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21" w:rsidRPr="00DF3300" w:rsidRDefault="00585D21" w:rsidP="00585D21">
      <w:pPr>
        <w:jc w:val="both"/>
        <w:rPr>
          <w:sz w:val="22"/>
          <w:szCs w:val="22"/>
        </w:rPr>
      </w:pPr>
      <w:bookmarkStart w:id="0" w:name="_GoBack"/>
      <w:r w:rsidRPr="00DF3300">
        <w:rPr>
          <w:sz w:val="22"/>
          <w:szCs w:val="22"/>
        </w:rPr>
        <w:t xml:space="preserve">Budapest Főváros VIII. kerület Helyi Választási Bizottság a </w:t>
      </w:r>
      <w:r w:rsidR="00DF3300" w:rsidRPr="00DF3300">
        <w:rPr>
          <w:sz w:val="22"/>
          <w:szCs w:val="22"/>
        </w:rPr>
        <w:t>197</w:t>
      </w:r>
      <w:r w:rsidRPr="00DF3300">
        <w:rPr>
          <w:sz w:val="22"/>
          <w:szCs w:val="22"/>
        </w:rPr>
        <w:t xml:space="preserve">/2014. (IX.15.) sz. határozatával </w:t>
      </w:r>
      <w:r w:rsidR="00DF3300" w:rsidRPr="00DF3300">
        <w:rPr>
          <w:sz w:val="22"/>
          <w:szCs w:val="22"/>
        </w:rPr>
        <w:t>6</w:t>
      </w:r>
      <w:r w:rsidRPr="00DF3300">
        <w:rPr>
          <w:sz w:val="22"/>
          <w:szCs w:val="22"/>
        </w:rPr>
        <w:t xml:space="preserve"> igen 0 nem szavazattal a következő határozatot hozta: </w:t>
      </w: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3300">
        <w:rPr>
          <w:b/>
          <w:sz w:val="22"/>
          <w:szCs w:val="22"/>
        </w:rPr>
        <w:t xml:space="preserve">Budapest Főváros VIII. kerület Helyi Választási Bizottság </w:t>
      </w:r>
      <w:r w:rsidRPr="00DF3300">
        <w:rPr>
          <w:b/>
          <w:bCs/>
          <w:sz w:val="22"/>
          <w:szCs w:val="22"/>
        </w:rPr>
        <w:t>a</w:t>
      </w:r>
      <w:r w:rsidRPr="00DF3300">
        <w:rPr>
          <w:b/>
          <w:sz w:val="22"/>
          <w:szCs w:val="22"/>
        </w:rPr>
        <w:t xml:space="preserve"> 2014. évi helyi önkormányzati ké</w:t>
      </w:r>
      <w:r w:rsidRPr="00DF3300">
        <w:rPr>
          <w:b/>
          <w:sz w:val="22"/>
          <w:szCs w:val="22"/>
        </w:rPr>
        <w:t>p</w:t>
      </w:r>
      <w:r w:rsidRPr="00DF3300">
        <w:rPr>
          <w:b/>
          <w:sz w:val="22"/>
          <w:szCs w:val="22"/>
        </w:rPr>
        <w:t xml:space="preserve">viselők és polgármesterek általános választás Budapest Főváros VIII. kerület </w:t>
      </w:r>
      <w:r w:rsidR="0074114F" w:rsidRPr="00DF3300">
        <w:rPr>
          <w:b/>
          <w:sz w:val="22"/>
          <w:szCs w:val="22"/>
        </w:rPr>
        <w:t>10</w:t>
      </w:r>
      <w:r w:rsidRPr="00DF3300">
        <w:rPr>
          <w:b/>
          <w:sz w:val="22"/>
          <w:szCs w:val="22"/>
        </w:rPr>
        <w:t>. sz. egyéni v</w:t>
      </w:r>
      <w:r w:rsidRPr="00DF3300">
        <w:rPr>
          <w:b/>
          <w:sz w:val="22"/>
          <w:szCs w:val="22"/>
        </w:rPr>
        <w:t>á</w:t>
      </w:r>
      <w:r w:rsidRPr="00DF3300">
        <w:rPr>
          <w:b/>
          <w:sz w:val="22"/>
          <w:szCs w:val="22"/>
        </w:rPr>
        <w:t>lasztókerület</w:t>
      </w:r>
      <w:r w:rsidR="001D04A7" w:rsidRPr="00DF3300">
        <w:rPr>
          <w:b/>
          <w:sz w:val="22"/>
          <w:szCs w:val="22"/>
        </w:rPr>
        <w:t xml:space="preserve"> egyéni </w:t>
      </w:r>
      <w:r w:rsidR="00F8284B" w:rsidRPr="00DF3300">
        <w:rPr>
          <w:b/>
          <w:sz w:val="22"/>
          <w:szCs w:val="22"/>
        </w:rPr>
        <w:t>szavaz</w:t>
      </w:r>
      <w:r w:rsidRPr="00DF3300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DF3300" w:rsidRDefault="00B35FF2" w:rsidP="00B35FF2">
      <w:p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DF3300">
        <w:rPr>
          <w:sz w:val="22"/>
          <w:szCs w:val="22"/>
        </w:rPr>
        <w:t>t</w:t>
      </w:r>
      <w:r w:rsidRPr="00DF3300">
        <w:rPr>
          <w:sz w:val="22"/>
          <w:szCs w:val="22"/>
        </w:rPr>
        <w:t>ság határozatának meghozatalát követő napon, 2014. szeptember 16-</w:t>
      </w:r>
      <w:r w:rsidR="001D04A7" w:rsidRPr="00DF3300">
        <w:rPr>
          <w:sz w:val="22"/>
          <w:szCs w:val="22"/>
        </w:rPr>
        <w:t>á</w:t>
      </w:r>
      <w:r w:rsidRPr="00DF3300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DF3300">
        <w:rPr>
          <w:sz w:val="22"/>
          <w:szCs w:val="22"/>
        </w:rPr>
        <w:t>valasztas</w:t>
      </w:r>
      <w:proofErr w:type="spellEnd"/>
      <w:r w:rsidRPr="00DF3300">
        <w:rPr>
          <w:sz w:val="22"/>
          <w:szCs w:val="22"/>
        </w:rPr>
        <w:t>@jozsefvaros.hu). A sorsolás törvényessége elleni jogorvoslat a szav</w:t>
      </w:r>
      <w:r w:rsidRPr="00DF3300">
        <w:rPr>
          <w:sz w:val="22"/>
          <w:szCs w:val="22"/>
        </w:rPr>
        <w:t>a</w:t>
      </w:r>
      <w:r w:rsidRPr="00DF3300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DF3300">
        <w:rPr>
          <w:sz w:val="22"/>
          <w:szCs w:val="22"/>
        </w:rPr>
        <w:t>r</w:t>
      </w:r>
      <w:r w:rsidRPr="00DF3300">
        <w:rPr>
          <w:sz w:val="22"/>
          <w:szCs w:val="22"/>
        </w:rPr>
        <w:t>vezetnek személyesen, levélben vagy elektronikus dokumentumként az Ítélőtáblához címezve kell benyújtania. A bírósági eljárásban az ügyvédi képviselet kötelező.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DF3300">
        <w:rPr>
          <w:sz w:val="22"/>
          <w:szCs w:val="22"/>
        </w:rPr>
        <w:t>ő</w:t>
      </w:r>
      <w:r w:rsidRPr="00DF3300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DF3300">
        <w:rPr>
          <w:sz w:val="22"/>
          <w:szCs w:val="22"/>
        </w:rPr>
        <w:t>oldalhű</w:t>
      </w:r>
      <w:proofErr w:type="spellEnd"/>
      <w:r w:rsidRPr="00DF3300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DF3300">
        <w:rPr>
          <w:sz w:val="22"/>
          <w:szCs w:val="22"/>
        </w:rPr>
        <w:t>illetékfeljegyzési</w:t>
      </w:r>
      <w:proofErr w:type="spellEnd"/>
      <w:r w:rsidRPr="00DF3300">
        <w:rPr>
          <w:sz w:val="22"/>
          <w:szCs w:val="22"/>
        </w:rPr>
        <w:t xml:space="preserve"> jog illeti meg.</w:t>
      </w: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DF3300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300">
        <w:rPr>
          <w:b/>
          <w:bCs/>
          <w:sz w:val="22"/>
          <w:szCs w:val="22"/>
        </w:rPr>
        <w:t>Indokolás</w:t>
      </w:r>
    </w:p>
    <w:p w:rsidR="00B35FF2" w:rsidRPr="00DF3300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300">
        <w:t xml:space="preserve">A szavazólap adattartalmát a </w:t>
      </w:r>
      <w:r w:rsidRPr="00DF3300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DF3300">
        <w:rPr>
          <w:sz w:val="22"/>
          <w:szCs w:val="22"/>
        </w:rPr>
        <w:t>Ve</w:t>
      </w:r>
      <w:proofErr w:type="spellEnd"/>
      <w:r w:rsidRPr="00DF3300">
        <w:rPr>
          <w:sz w:val="22"/>
          <w:szCs w:val="22"/>
        </w:rPr>
        <w:t xml:space="preserve">.) </w:t>
      </w:r>
      <w:r w:rsidRPr="00DF3300">
        <w:t xml:space="preserve">5. melléklete állapítja meg. </w:t>
      </w:r>
      <w:r w:rsidRPr="00DF3300">
        <w:rPr>
          <w:sz w:val="22"/>
          <w:szCs w:val="22"/>
        </w:rPr>
        <w:t xml:space="preserve">A </w:t>
      </w:r>
      <w:proofErr w:type="spellStart"/>
      <w:r w:rsidRPr="00DF3300">
        <w:rPr>
          <w:sz w:val="22"/>
          <w:szCs w:val="22"/>
        </w:rPr>
        <w:t>Ve</w:t>
      </w:r>
      <w:proofErr w:type="spellEnd"/>
      <w:r w:rsidRPr="00DF3300">
        <w:rPr>
          <w:sz w:val="22"/>
          <w:szCs w:val="22"/>
        </w:rPr>
        <w:t xml:space="preserve">. </w:t>
      </w:r>
      <w:r w:rsidRPr="00DF3300">
        <w:rPr>
          <w:bCs/>
          <w:sz w:val="22"/>
          <w:szCs w:val="22"/>
        </w:rPr>
        <w:t xml:space="preserve">162. § </w:t>
      </w:r>
      <w:r w:rsidRPr="00DF3300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</w:t>
      </w:r>
      <w:r w:rsidRPr="00DF3300">
        <w:rPr>
          <w:sz w:val="22"/>
          <w:szCs w:val="22"/>
        </w:rPr>
        <w:t>ó</w:t>
      </w:r>
      <w:r w:rsidRPr="00DF3300">
        <w:rPr>
          <w:sz w:val="22"/>
          <w:szCs w:val="22"/>
        </w:rPr>
        <w:t>váhagyását követően - jogorvoslati döntés vagy a nyilvántartásból való törlés következtében - megvá</w:t>
      </w:r>
      <w:r w:rsidRPr="00DF3300">
        <w:rPr>
          <w:sz w:val="22"/>
          <w:szCs w:val="22"/>
        </w:rPr>
        <w:t>l</w:t>
      </w:r>
      <w:r w:rsidRPr="00DF3300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DF3300">
        <w:rPr>
          <w:sz w:val="22"/>
          <w:szCs w:val="22"/>
        </w:rPr>
        <w:t>e</w:t>
      </w:r>
      <w:r w:rsidRPr="00DF3300">
        <w:rPr>
          <w:sz w:val="22"/>
          <w:szCs w:val="22"/>
        </w:rPr>
        <w:t>ket és a független jelölteket.</w:t>
      </w: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DF3300" w:rsidRDefault="00B35FF2" w:rsidP="00B35FF2">
      <w:pPr>
        <w:jc w:val="both"/>
        <w:rPr>
          <w:sz w:val="22"/>
          <w:szCs w:val="22"/>
        </w:rPr>
      </w:pPr>
      <w:r w:rsidRPr="00DF3300">
        <w:rPr>
          <w:bCs/>
          <w:sz w:val="22"/>
          <w:szCs w:val="22"/>
        </w:rPr>
        <w:t xml:space="preserve">A </w:t>
      </w:r>
      <w:proofErr w:type="spellStart"/>
      <w:r w:rsidRPr="00DF3300">
        <w:rPr>
          <w:bCs/>
          <w:sz w:val="22"/>
          <w:szCs w:val="22"/>
        </w:rPr>
        <w:t>Ve</w:t>
      </w:r>
      <w:proofErr w:type="spellEnd"/>
      <w:r w:rsidRPr="00DF3300">
        <w:rPr>
          <w:bCs/>
          <w:sz w:val="22"/>
          <w:szCs w:val="22"/>
        </w:rPr>
        <w:t xml:space="preserve">. 307/L. § </w:t>
      </w:r>
      <w:r w:rsidRPr="00DF3300">
        <w:rPr>
          <w:sz w:val="22"/>
          <w:szCs w:val="22"/>
        </w:rPr>
        <w:t>(1) bekezdése szerint külön szavazólap szolgál az egyéni listás, az egyéni választók</w:t>
      </w:r>
      <w:r w:rsidRPr="00DF3300">
        <w:rPr>
          <w:sz w:val="22"/>
          <w:szCs w:val="22"/>
        </w:rPr>
        <w:t>e</w:t>
      </w:r>
      <w:r w:rsidRPr="00DF3300">
        <w:rPr>
          <w:sz w:val="22"/>
          <w:szCs w:val="22"/>
        </w:rPr>
        <w:t>rületi, a polgármester-, a megyei listás és a főpolgármester-választásra.</w:t>
      </w: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Budapest Főváros VIII. kerület Helyi Választási Bizottság (a továbbiakban: HVB) a választási info</w:t>
      </w:r>
      <w:r w:rsidRPr="00DF3300">
        <w:rPr>
          <w:sz w:val="22"/>
          <w:szCs w:val="22"/>
        </w:rPr>
        <w:t>r</w:t>
      </w:r>
      <w:r w:rsidRPr="00DF3300">
        <w:rPr>
          <w:sz w:val="22"/>
          <w:szCs w:val="22"/>
        </w:rPr>
        <w:t xml:space="preserve">matikai rendszerből kinyomtatott </w:t>
      </w:r>
      <w:r w:rsidR="001D04A7" w:rsidRPr="00DF3300">
        <w:rPr>
          <w:sz w:val="22"/>
          <w:szCs w:val="22"/>
        </w:rPr>
        <w:t xml:space="preserve">egyéni </w:t>
      </w:r>
      <w:r w:rsidRPr="00DF3300">
        <w:rPr>
          <w:sz w:val="22"/>
          <w:szCs w:val="22"/>
        </w:rPr>
        <w:t>szavazólap „minta” adattartalmát megvizsgálta és megállap</w:t>
      </w:r>
      <w:r w:rsidRPr="00DF3300">
        <w:rPr>
          <w:sz w:val="22"/>
          <w:szCs w:val="22"/>
        </w:rPr>
        <w:t>í</w:t>
      </w:r>
      <w:r w:rsidRPr="00DF3300">
        <w:rPr>
          <w:sz w:val="22"/>
          <w:szCs w:val="22"/>
        </w:rPr>
        <w:t>totta, hogy az egyezik a nyilvántartásba vett jelöltek által leadott adatokkal, valamint a Választási B</w:t>
      </w:r>
      <w:r w:rsidRPr="00DF3300">
        <w:rPr>
          <w:sz w:val="22"/>
          <w:szCs w:val="22"/>
        </w:rPr>
        <w:t>i</w:t>
      </w:r>
      <w:r w:rsidRPr="00DF3300">
        <w:rPr>
          <w:sz w:val="22"/>
          <w:szCs w:val="22"/>
        </w:rPr>
        <w:t xml:space="preserve">zottság </w:t>
      </w:r>
      <w:r w:rsidR="00D1337B" w:rsidRPr="00DF3300">
        <w:rPr>
          <w:sz w:val="22"/>
          <w:szCs w:val="22"/>
        </w:rPr>
        <w:t>1</w:t>
      </w:r>
      <w:r w:rsidR="0074114F" w:rsidRPr="00DF3300">
        <w:rPr>
          <w:sz w:val="22"/>
          <w:szCs w:val="22"/>
        </w:rPr>
        <w:t>70</w:t>
      </w:r>
      <w:r w:rsidR="00D1337B" w:rsidRPr="00DF3300">
        <w:rPr>
          <w:sz w:val="22"/>
          <w:szCs w:val="22"/>
        </w:rPr>
        <w:t xml:space="preserve">/2014. (IX.08.) sz. </w:t>
      </w:r>
      <w:r w:rsidRPr="00DF3300">
        <w:rPr>
          <w:sz w:val="22"/>
          <w:szCs w:val="22"/>
        </w:rPr>
        <w:t xml:space="preserve">határozata szerint kisorsolt sorrenddel. </w:t>
      </w:r>
    </w:p>
    <w:p w:rsidR="00B35FF2" w:rsidRPr="00DF3300" w:rsidRDefault="00B35FF2" w:rsidP="00B35FF2">
      <w:pPr>
        <w:autoSpaceDE w:val="0"/>
        <w:autoSpaceDN w:val="0"/>
        <w:adjustRightInd w:val="0"/>
        <w:jc w:val="both"/>
      </w:pP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Fentiek alapján a Választási Bizottság jóváhagyta fenti szavazólap adattartalmát.</w:t>
      </w:r>
    </w:p>
    <w:p w:rsidR="00B35FF2" w:rsidRPr="00DF3300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DF3300" w:rsidRDefault="00B35FF2" w:rsidP="00B35FF2">
      <w:pPr>
        <w:jc w:val="both"/>
        <w:rPr>
          <w:rFonts w:eastAsia="Calibri"/>
          <w:sz w:val="22"/>
          <w:szCs w:val="22"/>
        </w:rPr>
      </w:pPr>
      <w:r w:rsidRPr="00DF3300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DF3300">
        <w:rPr>
          <w:rFonts w:eastAsia="Calibri"/>
          <w:sz w:val="22"/>
          <w:szCs w:val="22"/>
        </w:rPr>
        <w:t>Ve</w:t>
      </w:r>
      <w:proofErr w:type="spellEnd"/>
      <w:r w:rsidRPr="00DF3300">
        <w:rPr>
          <w:rFonts w:eastAsia="Calibri"/>
          <w:sz w:val="22"/>
          <w:szCs w:val="22"/>
        </w:rPr>
        <w:t>. 10. §</w:t>
      </w:r>
      <w:proofErr w:type="spellStart"/>
      <w:r w:rsidRPr="00DF3300">
        <w:rPr>
          <w:rFonts w:eastAsia="Calibri"/>
          <w:sz w:val="22"/>
          <w:szCs w:val="22"/>
        </w:rPr>
        <w:t>-ában</w:t>
      </w:r>
      <w:proofErr w:type="spellEnd"/>
      <w:r w:rsidRPr="00DF3300">
        <w:rPr>
          <w:rFonts w:eastAsia="Calibri"/>
          <w:sz w:val="22"/>
          <w:szCs w:val="22"/>
        </w:rPr>
        <w:t>, 14. § (2) bekezdés c) pontjában, 44. § (1) bekezd</w:t>
      </w:r>
      <w:r w:rsidRPr="00DF3300">
        <w:rPr>
          <w:rFonts w:eastAsia="Calibri"/>
          <w:sz w:val="22"/>
          <w:szCs w:val="22"/>
        </w:rPr>
        <w:t>é</w:t>
      </w:r>
      <w:r w:rsidRPr="00DF3300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DF3300">
        <w:rPr>
          <w:rFonts w:eastAsia="Calibri"/>
          <w:sz w:val="22"/>
          <w:szCs w:val="22"/>
        </w:rPr>
        <w:t>-ában</w:t>
      </w:r>
      <w:proofErr w:type="spellEnd"/>
      <w:r w:rsidRPr="00DF3300">
        <w:rPr>
          <w:rFonts w:eastAsia="Calibri"/>
          <w:sz w:val="22"/>
          <w:szCs w:val="22"/>
        </w:rPr>
        <w:t>, 156. §</w:t>
      </w:r>
      <w:proofErr w:type="spellStart"/>
      <w:r w:rsidRPr="00DF3300">
        <w:rPr>
          <w:rFonts w:eastAsia="Calibri"/>
          <w:sz w:val="22"/>
          <w:szCs w:val="22"/>
        </w:rPr>
        <w:t>-ában</w:t>
      </w:r>
      <w:proofErr w:type="spellEnd"/>
      <w:r w:rsidRPr="00DF3300">
        <w:rPr>
          <w:rFonts w:eastAsia="Calibri"/>
          <w:sz w:val="22"/>
          <w:szCs w:val="22"/>
        </w:rPr>
        <w:t>, 158. §-162. §</w:t>
      </w:r>
      <w:proofErr w:type="spellStart"/>
      <w:r w:rsidRPr="00DF3300">
        <w:rPr>
          <w:rFonts w:eastAsia="Calibri"/>
          <w:sz w:val="22"/>
          <w:szCs w:val="22"/>
        </w:rPr>
        <w:t>-ában</w:t>
      </w:r>
      <w:proofErr w:type="spellEnd"/>
      <w:r w:rsidRPr="00DF3300">
        <w:rPr>
          <w:rFonts w:eastAsia="Calibri"/>
          <w:sz w:val="22"/>
          <w:szCs w:val="22"/>
        </w:rPr>
        <w:t>, 307/L §</w:t>
      </w:r>
      <w:proofErr w:type="spellStart"/>
      <w:r w:rsidRPr="00DF3300">
        <w:rPr>
          <w:rFonts w:eastAsia="Calibri"/>
          <w:sz w:val="22"/>
          <w:szCs w:val="22"/>
        </w:rPr>
        <w:t>-ában</w:t>
      </w:r>
      <w:proofErr w:type="spellEnd"/>
      <w:r w:rsidRPr="00DF3300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DF3300">
        <w:rPr>
          <w:rFonts w:eastAsia="Calibri"/>
          <w:sz w:val="22"/>
          <w:szCs w:val="22"/>
        </w:rPr>
        <w:t>Ve</w:t>
      </w:r>
      <w:proofErr w:type="spellEnd"/>
      <w:r w:rsidRPr="00DF3300">
        <w:rPr>
          <w:rFonts w:eastAsia="Calibri"/>
          <w:sz w:val="22"/>
          <w:szCs w:val="22"/>
        </w:rPr>
        <w:t>. 10. § (3), 222-225. §</w:t>
      </w:r>
      <w:proofErr w:type="spellStart"/>
      <w:r w:rsidRPr="00DF3300">
        <w:rPr>
          <w:rFonts w:eastAsia="Calibri"/>
          <w:sz w:val="22"/>
          <w:szCs w:val="22"/>
        </w:rPr>
        <w:t>-okon</w:t>
      </w:r>
      <w:proofErr w:type="spellEnd"/>
      <w:r w:rsidRPr="00DF3300">
        <w:rPr>
          <w:rFonts w:eastAsia="Calibri"/>
          <w:sz w:val="22"/>
          <w:szCs w:val="22"/>
        </w:rPr>
        <w:t xml:space="preserve"> 239. §, 240. § a alapul.</w:t>
      </w:r>
    </w:p>
    <w:p w:rsidR="00B35FF2" w:rsidRPr="00DF3300" w:rsidRDefault="00B35FF2" w:rsidP="00B35FF2">
      <w:pPr>
        <w:jc w:val="both"/>
        <w:rPr>
          <w:sz w:val="22"/>
          <w:szCs w:val="22"/>
        </w:rPr>
      </w:pPr>
    </w:p>
    <w:p w:rsidR="005B71E9" w:rsidRPr="00DF3300" w:rsidRDefault="005B71E9" w:rsidP="005B71E9">
      <w:pPr>
        <w:rPr>
          <w:rFonts w:eastAsia="Calibri"/>
          <w:sz w:val="22"/>
          <w:szCs w:val="22"/>
          <w:lang w:eastAsia="en-US"/>
        </w:rPr>
      </w:pPr>
      <w:r w:rsidRPr="00DF3300">
        <w:rPr>
          <w:rFonts w:eastAsia="Calibri"/>
          <w:sz w:val="22"/>
          <w:szCs w:val="22"/>
          <w:lang w:eastAsia="en-US"/>
        </w:rPr>
        <w:t>Kisebbségi vélemény: -</w:t>
      </w:r>
    </w:p>
    <w:p w:rsidR="005B71E9" w:rsidRPr="00DF3300" w:rsidRDefault="005B71E9" w:rsidP="005B71E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B71E9" w:rsidRPr="00DF3300" w:rsidRDefault="005B71E9" w:rsidP="005B71E9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DF3300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5B71E9" w:rsidRPr="00DF3300" w:rsidRDefault="005B71E9" w:rsidP="005B71E9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DF3300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5B71E9" w:rsidRDefault="005B71E9" w:rsidP="005B71E9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DF3300">
        <w:rPr>
          <w:rFonts w:eastAsia="Calibri"/>
          <w:sz w:val="22"/>
          <w:szCs w:val="22"/>
          <w:lang w:eastAsia="en-US"/>
        </w:rPr>
        <w:tab/>
        <w:t>elnöke</w:t>
      </w:r>
      <w:bookmarkEnd w:id="0"/>
    </w:p>
    <w:sectPr w:rsidR="005B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D04A7"/>
    <w:rsid w:val="00273906"/>
    <w:rsid w:val="0043363B"/>
    <w:rsid w:val="00585D21"/>
    <w:rsid w:val="005B71E9"/>
    <w:rsid w:val="006F6F53"/>
    <w:rsid w:val="0074114F"/>
    <w:rsid w:val="007F4E99"/>
    <w:rsid w:val="008E6D72"/>
    <w:rsid w:val="009733FB"/>
    <w:rsid w:val="00A421A0"/>
    <w:rsid w:val="00B35FF2"/>
    <w:rsid w:val="00B775E2"/>
    <w:rsid w:val="00D1337B"/>
    <w:rsid w:val="00DF3300"/>
    <w:rsid w:val="00E976B7"/>
    <w:rsid w:val="00EC3E21"/>
    <w:rsid w:val="00F7641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D18D-9A63-486D-A2FD-2EC330F9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2014-09-12T09:02:00Z</dcterms:created>
  <dcterms:modified xsi:type="dcterms:W3CDTF">2014-09-15T08:47:00Z</dcterms:modified>
</cp:coreProperties>
</file>