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57" w:rsidRPr="0006258C" w:rsidRDefault="0076476B" w:rsidP="007647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házasság</w:t>
      </w:r>
      <w:r w:rsidR="00067057"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kötési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szándék</w:t>
      </w:r>
      <w:r w:rsidR="00067057"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ot</w:t>
      </w:r>
      <w:r w:rsidR="00067057" w:rsidRPr="000625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67057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házasságkötés tervezett helye szerinti települési önkormányzat anyakönyvvezetője előtt - Budapesten </w:t>
      </w:r>
      <w:r w:rsidR="000173C1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tervezett házasságkötés helye szerinti kerületben</w:t>
      </w:r>
      <w:r w:rsidR="00067057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be kell jelenteni. A bejelentésről jegyzőkönyv készül. Ennek aláírása miatt a menyasszonynak és a vőlegénynek együttesen, azonos időpontban, SZEMÉLYESEN kell megjelenni az illetékes anyakönyvvezető előtt. </w:t>
      </w:r>
    </w:p>
    <w:p w:rsidR="00B71810" w:rsidRPr="0006258C" w:rsidRDefault="00B71810" w:rsidP="0076476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házasság a szándék bejelentésétől (a </w:t>
      </w:r>
      <w:r w:rsidR="000173C1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szándékbejelentésről szóló </w:t>
      </w:r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jegyzőkönyv aláírásának időpontja!) </w:t>
      </w:r>
      <w:proofErr w:type="gramStart"/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számított</w:t>
      </w:r>
      <w:proofErr w:type="gramEnd"/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1031D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legkorábban - </w:t>
      </w:r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harmincegyedik naptól</w:t>
      </w:r>
      <w:r w:rsidR="00D1031D"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625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jegyzőkönyv felvételétől számított egy éven belül köthető meg az anyakönyvvezetővel előre egyeztetett időpontban.</w:t>
      </w:r>
    </w:p>
    <w:p w:rsidR="00D1031D" w:rsidRPr="0006258C" w:rsidRDefault="00D1031D" w:rsidP="008E4B1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10" w:rsidRPr="0006258C" w:rsidRDefault="00B71810" w:rsidP="00B7181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625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A HÁZASSÁGI SZÁNDÉK BEJELENTÉSÉHEZ</w:t>
      </w:r>
    </w:p>
    <w:p w:rsidR="00B71810" w:rsidRPr="0006258C" w:rsidRDefault="00B71810" w:rsidP="00B7181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625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AZ ALÁBBI </w:t>
      </w:r>
      <w:r w:rsidR="000173C1" w:rsidRPr="000625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IRATOKAT, OKIRATOKAT SZÜKSÉGESEK BEMUTATNI</w:t>
      </w:r>
    </w:p>
    <w:p w:rsidR="00B71810" w:rsidRPr="0006258C" w:rsidRDefault="00B71810" w:rsidP="008E4B1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10" w:rsidRPr="0006258C" w:rsidRDefault="00B71810" w:rsidP="00B71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menyasszony és a vőlegény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07F2" w:rsidRPr="0006258C">
        <w:rPr>
          <w:rFonts w:ascii="Times New Roman" w:hAnsi="Times New Roman" w:cs="Times New Roman"/>
          <w:b/>
          <w:sz w:val="24"/>
          <w:szCs w:val="24"/>
          <w:u w:val="single"/>
        </w:rPr>
        <w:t>érvényes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személyazonosításra alkalmas okmányát</w:t>
      </w:r>
      <w:r w:rsidRPr="0006258C">
        <w:rPr>
          <w:rFonts w:ascii="Times New Roman" w:hAnsi="Times New Roman" w:cs="Times New Roman"/>
          <w:sz w:val="24"/>
          <w:szCs w:val="24"/>
        </w:rPr>
        <w:t xml:space="preserve"> (személyazonosító igazolvány/ vagy útlevél/ vagy vezetői engedély) </w:t>
      </w:r>
    </w:p>
    <w:p w:rsidR="00B71810" w:rsidRPr="0006258C" w:rsidRDefault="00B71810" w:rsidP="00B71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="00AA07F2"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menyasszony és a vőlegény</w:t>
      </w:r>
      <w:r w:rsidR="00AA07F2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érvényes 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á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llampolgárságát igazoló okmányát</w:t>
      </w:r>
      <w:r w:rsidRPr="0006258C">
        <w:rPr>
          <w:rFonts w:ascii="Times New Roman" w:hAnsi="Times New Roman" w:cs="Times New Roman"/>
          <w:sz w:val="24"/>
          <w:szCs w:val="24"/>
        </w:rPr>
        <w:t xml:space="preserve"> (személyazonosító igazolvány/vagy útlevél</w:t>
      </w:r>
      <w:r w:rsidR="000173C1" w:rsidRPr="0006258C">
        <w:rPr>
          <w:rFonts w:ascii="Times New Roman" w:hAnsi="Times New Roman" w:cs="Times New Roman"/>
          <w:sz w:val="24"/>
          <w:szCs w:val="24"/>
        </w:rPr>
        <w:t>/ vagy honosítási okirat</w:t>
      </w:r>
      <w:r w:rsidRPr="0006258C">
        <w:rPr>
          <w:rFonts w:ascii="Times New Roman" w:hAnsi="Times New Roman" w:cs="Times New Roman"/>
          <w:sz w:val="24"/>
          <w:szCs w:val="24"/>
        </w:rPr>
        <w:t>)</w:t>
      </w:r>
    </w:p>
    <w:p w:rsidR="00B71810" w:rsidRPr="0006258C" w:rsidRDefault="00B71810" w:rsidP="00B71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A07F2"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menyasszony és a vőlegény</w:t>
      </w:r>
      <w:r w:rsidR="00AA07F2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személyi azonosítóját és lakcímét igazoló hatósági igazolványát</w:t>
      </w:r>
      <w:r w:rsidRPr="0006258C">
        <w:rPr>
          <w:rFonts w:ascii="Times New Roman" w:hAnsi="Times New Roman" w:cs="Times New Roman"/>
          <w:sz w:val="24"/>
          <w:szCs w:val="24"/>
        </w:rPr>
        <w:t xml:space="preserve"> (lakcímkártya)</w:t>
      </w:r>
    </w:p>
    <w:p w:rsidR="00B71810" w:rsidRPr="0006258C" w:rsidRDefault="00B71810" w:rsidP="00B71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a tolmács személyazonosításra alkalmas okmányát, lakcímkártyáját</w:t>
      </w:r>
      <w:r w:rsidRPr="0006258C">
        <w:rPr>
          <w:rFonts w:ascii="Times New Roman" w:hAnsi="Times New Roman" w:cs="Times New Roman"/>
          <w:sz w:val="24"/>
          <w:szCs w:val="24"/>
        </w:rPr>
        <w:t xml:space="preserve"> (amennyiben az ügyintézés során tolmács jelenléte szükséges),</w:t>
      </w:r>
    </w:p>
    <w:p w:rsidR="00AA07F2" w:rsidRPr="0006258C" w:rsidRDefault="00AA07F2" w:rsidP="00AA07F2">
      <w:pPr>
        <w:tabs>
          <w:tab w:val="left" w:pos="1134"/>
          <w:tab w:val="left" w:pos="1418"/>
          <w:tab w:val="left" w:pos="269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menyasszony és a vőlegény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születési anyakönyvi kivonatát</w:t>
      </w:r>
      <w:r w:rsidR="007678EE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258C">
        <w:rPr>
          <w:rFonts w:ascii="Times New Roman" w:hAnsi="Times New Roman" w:cs="Times New Roman"/>
          <w:sz w:val="24"/>
          <w:szCs w:val="24"/>
        </w:rPr>
        <w:t xml:space="preserve">(amennyiben a </w:t>
      </w:r>
      <w:r w:rsidR="00D16CBC" w:rsidRPr="0006258C">
        <w:rPr>
          <w:rFonts w:ascii="Times New Roman" w:hAnsi="Times New Roman" w:cs="Times New Roman"/>
          <w:sz w:val="24"/>
          <w:szCs w:val="24"/>
        </w:rPr>
        <w:t>születés</w:t>
      </w:r>
      <w:r w:rsidRPr="0006258C">
        <w:rPr>
          <w:rFonts w:ascii="Times New Roman" w:hAnsi="Times New Roman" w:cs="Times New Roman"/>
          <w:sz w:val="24"/>
          <w:szCs w:val="24"/>
        </w:rPr>
        <w:t xml:space="preserve"> az elektronikus anyakönyvi rendszerben elérhető, nem szükséges a </w:t>
      </w:r>
      <w:r w:rsidR="00D16CBC" w:rsidRPr="0006258C">
        <w:rPr>
          <w:rFonts w:ascii="Times New Roman" w:hAnsi="Times New Roman" w:cs="Times New Roman"/>
          <w:sz w:val="24"/>
          <w:szCs w:val="24"/>
        </w:rPr>
        <w:t>születési</w:t>
      </w:r>
      <w:r w:rsidRPr="0006258C">
        <w:rPr>
          <w:rFonts w:ascii="Times New Roman" w:hAnsi="Times New Roman" w:cs="Times New Roman"/>
          <w:sz w:val="24"/>
          <w:szCs w:val="24"/>
        </w:rPr>
        <w:t xml:space="preserve"> anyakönyvi kivonatot csatolni)</w:t>
      </w:r>
    </w:p>
    <w:p w:rsidR="00877B7C" w:rsidRPr="0006258C" w:rsidRDefault="00877B7C" w:rsidP="0006258C">
      <w:pPr>
        <w:pStyle w:val="Listaszerbekezds"/>
        <w:tabs>
          <w:tab w:val="left" w:pos="0"/>
          <w:tab w:val="left" w:pos="993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A nem magyar állampolgár</w:t>
      </w:r>
      <w:r w:rsidRPr="00062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külföldön történt születési adatairól az igazolást</w:t>
      </w:r>
      <w:r w:rsidRPr="0006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8C">
        <w:rPr>
          <w:rFonts w:ascii="Times New Roman" w:hAnsi="Times New Roman" w:cs="Times New Roman"/>
          <w:sz w:val="24"/>
          <w:szCs w:val="24"/>
        </w:rPr>
        <w:t>az állampolgársága szerinti Magyarországon székelő k</w:t>
      </w:r>
      <w:r w:rsidR="00D1031D" w:rsidRPr="0006258C">
        <w:rPr>
          <w:rFonts w:ascii="Times New Roman" w:hAnsi="Times New Roman" w:cs="Times New Roman"/>
          <w:sz w:val="24"/>
          <w:szCs w:val="24"/>
        </w:rPr>
        <w:t>onzul</w:t>
      </w:r>
      <w:r w:rsidRPr="0006258C">
        <w:rPr>
          <w:rFonts w:ascii="Times New Roman" w:hAnsi="Times New Roman" w:cs="Times New Roman"/>
          <w:sz w:val="24"/>
          <w:szCs w:val="24"/>
        </w:rPr>
        <w:t xml:space="preserve"> is kiadhatja. Amennyiben ez magyar nyelven került kiállításra, fordításra nincs szükség.</w:t>
      </w:r>
    </w:p>
    <w:p w:rsidR="00B71810" w:rsidRPr="0006258C" w:rsidRDefault="00B71810" w:rsidP="00B71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258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A07F2" w:rsidRPr="000625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menyasszony és a vőlegény</w:t>
      </w:r>
      <w:r w:rsidR="00AA07F2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családi állapotának igazolása céljából</w:t>
      </w:r>
      <w:r w:rsidR="007678EE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71810" w:rsidRPr="0006258C" w:rsidRDefault="00B71810" w:rsidP="00F80779">
      <w:pPr>
        <w:tabs>
          <w:tab w:val="left" w:pos="1134"/>
          <w:tab w:val="left" w:pos="1418"/>
        </w:tabs>
        <w:spacing w:after="24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>- magyar állampolgár</w:t>
      </w:r>
      <w:r w:rsidR="00AA07F2" w:rsidRPr="0006258C">
        <w:rPr>
          <w:rFonts w:ascii="Times New Roman" w:hAnsi="Times New Roman" w:cs="Times New Roman"/>
          <w:sz w:val="24"/>
          <w:szCs w:val="24"/>
        </w:rPr>
        <w:t>ok</w:t>
      </w:r>
      <w:r w:rsidRPr="0006258C">
        <w:rPr>
          <w:rFonts w:ascii="Times New Roman" w:hAnsi="Times New Roman" w:cs="Times New Roman"/>
          <w:sz w:val="24"/>
          <w:szCs w:val="24"/>
        </w:rPr>
        <w:t xml:space="preserve"> esetén a </w:t>
      </w:r>
      <w:r w:rsidR="00AA07F2"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nőtlen /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hajadon</w:t>
      </w:r>
      <w:r w:rsidRPr="0006258C">
        <w:rPr>
          <w:rFonts w:ascii="Times New Roman" w:hAnsi="Times New Roman" w:cs="Times New Roman"/>
          <w:sz w:val="24"/>
          <w:szCs w:val="24"/>
        </w:rPr>
        <w:t xml:space="preserve"> családi állapotot nem kell igazolni,</w:t>
      </w:r>
    </w:p>
    <w:p w:rsidR="00B71810" w:rsidRPr="0006258C" w:rsidRDefault="00B71810" w:rsidP="00F80779">
      <w:pPr>
        <w:tabs>
          <w:tab w:val="left" w:pos="1134"/>
          <w:tab w:val="left" w:pos="1418"/>
          <w:tab w:val="left" w:pos="2694"/>
        </w:tabs>
        <w:spacing w:after="24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elvált</w:t>
      </w:r>
      <w:r w:rsidRPr="0006258C">
        <w:rPr>
          <w:rFonts w:ascii="Times New Roman" w:hAnsi="Times New Roman" w:cs="Times New Roman"/>
          <w:sz w:val="24"/>
          <w:szCs w:val="24"/>
        </w:rPr>
        <w:t xml:space="preserve"> családi állapot esetén: a válást is tartalmazó házassági anyakönyvi kivonatot (amennyiben a házasság az elektronikus anyakönyvi rendszerben elérhető, nem szükséges a házassági anyakönyvi kivonatot csatolni)</w:t>
      </w:r>
    </w:p>
    <w:p w:rsidR="00B71810" w:rsidRPr="0006258C" w:rsidRDefault="00B71810" w:rsidP="00F80779">
      <w:pPr>
        <w:tabs>
          <w:tab w:val="left" w:pos="1134"/>
          <w:tab w:val="left" w:pos="1418"/>
        </w:tabs>
        <w:spacing w:after="24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özvegy</w:t>
      </w:r>
      <w:r w:rsidRPr="0006258C">
        <w:rPr>
          <w:rFonts w:ascii="Times New Roman" w:hAnsi="Times New Roman" w:cs="Times New Roman"/>
          <w:sz w:val="24"/>
          <w:szCs w:val="24"/>
        </w:rPr>
        <w:t xml:space="preserve"> családi állapot esetén: az elhalálozo</w:t>
      </w:r>
      <w:r w:rsidR="00AA07F2" w:rsidRPr="0006258C">
        <w:rPr>
          <w:rFonts w:ascii="Times New Roman" w:hAnsi="Times New Roman" w:cs="Times New Roman"/>
          <w:sz w:val="24"/>
          <w:szCs w:val="24"/>
        </w:rPr>
        <w:t>tt házastárs</w:t>
      </w:r>
      <w:r w:rsidRPr="0006258C">
        <w:rPr>
          <w:rFonts w:ascii="Times New Roman" w:hAnsi="Times New Roman" w:cs="Times New Roman"/>
          <w:sz w:val="24"/>
          <w:szCs w:val="24"/>
        </w:rPr>
        <w:t xml:space="preserve"> halotti anyakönyvi kivonatát / vagy a megszűnt házasságról a</w:t>
      </w:r>
      <w:r w:rsidR="00AA07F2" w:rsidRPr="0006258C">
        <w:rPr>
          <w:rFonts w:ascii="Times New Roman" w:hAnsi="Times New Roman" w:cs="Times New Roman"/>
          <w:sz w:val="24"/>
          <w:szCs w:val="24"/>
        </w:rPr>
        <w:t>z elhunyt házastárs</w:t>
      </w:r>
      <w:r w:rsidRPr="0006258C">
        <w:rPr>
          <w:rFonts w:ascii="Times New Roman" w:hAnsi="Times New Roman" w:cs="Times New Roman"/>
          <w:sz w:val="24"/>
          <w:szCs w:val="24"/>
        </w:rPr>
        <w:t xml:space="preserve"> halálesetét is tartalmazó házassági anyakönyvi kivonatot (amennyiben a haláleset és / vagy a házasság az elektronikus anyakönyvi rendszerben elérhető, nem szükséges a házassági / halotti anyakönyvi kivonatot csatolni)</w:t>
      </w:r>
      <w:r w:rsidRPr="00062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B7C" w:rsidRPr="0006258C" w:rsidRDefault="00877B7C" w:rsidP="0006258C">
      <w:pPr>
        <w:pStyle w:val="Listaszerbekezds"/>
        <w:tabs>
          <w:tab w:val="left" w:pos="993"/>
          <w:tab w:val="left" w:pos="1134"/>
          <w:tab w:val="left" w:pos="1418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A nem magyar állampolgár családi állapotáról az igazolást</w:t>
      </w:r>
      <w:r w:rsidRPr="0006258C">
        <w:rPr>
          <w:rFonts w:ascii="Times New Roman" w:hAnsi="Times New Roman" w:cs="Times New Roman"/>
          <w:sz w:val="24"/>
          <w:szCs w:val="24"/>
        </w:rPr>
        <w:t xml:space="preserve"> az állampolgársága szerinti hatóság állítja ki. (Például: az adott külföldi hatóság magyarországi konzul</w:t>
      </w:r>
      <w:r w:rsidR="000D70E2" w:rsidRPr="0006258C">
        <w:rPr>
          <w:rFonts w:ascii="Times New Roman" w:hAnsi="Times New Roman" w:cs="Times New Roman"/>
          <w:sz w:val="24"/>
          <w:szCs w:val="24"/>
        </w:rPr>
        <w:t>ja</w:t>
      </w:r>
      <w:r w:rsidRPr="0006258C">
        <w:rPr>
          <w:rFonts w:ascii="Times New Roman" w:hAnsi="Times New Roman" w:cs="Times New Roman"/>
          <w:sz w:val="24"/>
          <w:szCs w:val="24"/>
        </w:rPr>
        <w:t>, az anya külföldi születési helye szerinti anyakönyvvezető, külföldi nyilvántartó hatóság, stb.</w:t>
      </w:r>
      <w:r w:rsidR="00F80779" w:rsidRPr="0006258C">
        <w:rPr>
          <w:rFonts w:ascii="Times New Roman" w:hAnsi="Times New Roman" w:cs="Times New Roman"/>
          <w:sz w:val="24"/>
          <w:szCs w:val="24"/>
        </w:rPr>
        <w:t xml:space="preserve"> – az illetékes állam eljárásrendje szerint változó</w:t>
      </w:r>
      <w:r w:rsidRPr="0006258C">
        <w:rPr>
          <w:rFonts w:ascii="Times New Roman" w:hAnsi="Times New Roman" w:cs="Times New Roman"/>
          <w:sz w:val="24"/>
          <w:szCs w:val="24"/>
        </w:rPr>
        <w:t>)</w:t>
      </w:r>
    </w:p>
    <w:p w:rsidR="008E4B1E" w:rsidRPr="0006258C" w:rsidRDefault="00D64C62" w:rsidP="008E4B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8E4B1E" w:rsidRPr="0006258C">
        <w:rPr>
          <w:rFonts w:ascii="Times New Roman" w:hAnsi="Times New Roman" w:cs="Times New Roman"/>
          <w:b/>
          <w:sz w:val="24"/>
          <w:szCs w:val="24"/>
          <w:u w:val="single"/>
        </w:rPr>
        <w:t>A 16. életévét betöltött kiskorú</w:t>
      </w:r>
      <w:r w:rsidR="008E4B1E" w:rsidRPr="0006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CBC" w:rsidRPr="0006258C">
        <w:rPr>
          <w:rFonts w:ascii="Times New Roman" w:hAnsi="Times New Roman" w:cs="Times New Roman"/>
          <w:sz w:val="24"/>
          <w:szCs w:val="24"/>
        </w:rPr>
        <w:t xml:space="preserve">házasulandó </w:t>
      </w:r>
      <w:r w:rsidR="008E4B1E" w:rsidRPr="0006258C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06258C">
        <w:rPr>
          <w:rFonts w:ascii="Times New Roman" w:hAnsi="Times New Roman" w:cs="Times New Roman"/>
          <w:sz w:val="24"/>
          <w:szCs w:val="24"/>
        </w:rPr>
        <w:t xml:space="preserve">– a fentieken túl - </w:t>
      </w:r>
      <w:r w:rsidR="008E4B1E" w:rsidRPr="0006258C">
        <w:rPr>
          <w:rFonts w:ascii="Times New Roman" w:hAnsi="Times New Roman" w:cs="Times New Roman"/>
          <w:sz w:val="24"/>
          <w:szCs w:val="24"/>
        </w:rPr>
        <w:t xml:space="preserve">a gyámhatóság által kiadott előzetes </w:t>
      </w:r>
      <w:r w:rsidR="008E4B1E" w:rsidRPr="0006258C">
        <w:rPr>
          <w:rFonts w:ascii="Times New Roman" w:hAnsi="Times New Roman" w:cs="Times New Roman"/>
          <w:b/>
          <w:sz w:val="24"/>
          <w:szCs w:val="24"/>
          <w:u w:val="single"/>
        </w:rPr>
        <w:t>házasságkötési engedély</w:t>
      </w:r>
      <w:r w:rsidR="00D16CBC" w:rsidRPr="0006258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4A0317" w:rsidRPr="0006258C" w:rsidRDefault="00D64C62" w:rsidP="00F74D5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- </w:t>
      </w:r>
      <w:r w:rsidR="008E4B1E" w:rsidRPr="0006258C">
        <w:rPr>
          <w:rFonts w:ascii="Times New Roman" w:hAnsi="Times New Roman" w:cs="Times New Roman"/>
          <w:b/>
          <w:sz w:val="24"/>
          <w:szCs w:val="24"/>
          <w:u w:val="single"/>
        </w:rPr>
        <w:t>A külföldi állampolgár házasulónak</w:t>
      </w:r>
      <w:r w:rsidR="008E4B1E" w:rsidRPr="0006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46" w:rsidRPr="0006258C">
        <w:rPr>
          <w:rFonts w:ascii="Times New Roman" w:hAnsi="Times New Roman" w:cs="Times New Roman"/>
          <w:sz w:val="24"/>
          <w:szCs w:val="24"/>
        </w:rPr>
        <w:t>– a fentieken túl</w:t>
      </w:r>
      <w:r w:rsidR="00ED0346" w:rsidRPr="0006258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73C1" w:rsidRPr="0006258C">
        <w:rPr>
          <w:rFonts w:ascii="Times New Roman" w:hAnsi="Times New Roman" w:cs="Times New Roman"/>
          <w:b/>
          <w:sz w:val="24"/>
          <w:szCs w:val="24"/>
        </w:rPr>
        <w:t>nyilatkozni</w:t>
      </w:r>
      <w:r w:rsidR="008E4B1E" w:rsidRPr="0006258C">
        <w:rPr>
          <w:rFonts w:ascii="Times New Roman" w:hAnsi="Times New Roman" w:cs="Times New Roman"/>
          <w:sz w:val="24"/>
          <w:szCs w:val="24"/>
        </w:rPr>
        <w:t xml:space="preserve"> kell</w:t>
      </w:r>
      <w:r w:rsidR="000173C1" w:rsidRPr="0006258C">
        <w:rPr>
          <w:rFonts w:ascii="Times New Roman" w:hAnsi="Times New Roman" w:cs="Times New Roman"/>
          <w:sz w:val="24"/>
          <w:szCs w:val="24"/>
        </w:rPr>
        <w:t xml:space="preserve"> arról</w:t>
      </w:r>
      <w:r w:rsidR="008E4B1E" w:rsidRPr="0006258C">
        <w:rPr>
          <w:rFonts w:ascii="Times New Roman" w:hAnsi="Times New Roman" w:cs="Times New Roman"/>
          <w:sz w:val="24"/>
          <w:szCs w:val="24"/>
        </w:rPr>
        <w:t xml:space="preserve">, hogy személyes joga szerint a Magyarországon tervezett házasságkötésének törvényi akadálya nincs. </w:t>
      </w:r>
    </w:p>
    <w:p w:rsidR="000173C1" w:rsidRPr="0006258C" w:rsidRDefault="00F74D51" w:rsidP="00F74D5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A nem magyar nyelven kiállított </w:t>
      </w:r>
      <w:r w:rsidR="000173C1" w:rsidRPr="0006258C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irat</w:t>
      </w:r>
      <w:r w:rsidRPr="00062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58C">
        <w:rPr>
          <w:rFonts w:ascii="Times New Roman" w:hAnsi="Times New Roman" w:cs="Times New Roman"/>
          <w:sz w:val="24"/>
          <w:szCs w:val="24"/>
        </w:rPr>
        <w:t xml:space="preserve">– ha az ügyfajtára vonatkozó jogszabály másként nem rendelkezik – csak hiteles magyar fordítással ellátva fogadható el. Az </w:t>
      </w:r>
      <w:r w:rsidRPr="0006258C">
        <w:rPr>
          <w:rFonts w:ascii="Times New Roman" w:hAnsi="Times New Roman" w:cs="Times New Roman"/>
          <w:sz w:val="24"/>
          <w:szCs w:val="24"/>
          <w:u w:val="single"/>
        </w:rPr>
        <w:t>Európai Unió tagállamaiban</w:t>
      </w:r>
      <w:r w:rsidRPr="0006258C">
        <w:rPr>
          <w:rFonts w:ascii="Times New Roman" w:hAnsi="Times New Roman" w:cs="Times New Roman"/>
          <w:sz w:val="24"/>
          <w:szCs w:val="24"/>
        </w:rPr>
        <w:t xml:space="preserve"> kiállított okiratok többnyelvű formanyomtatvány csatolása</w:t>
      </w:r>
      <w:r w:rsidR="000173C1" w:rsidRPr="0006258C">
        <w:rPr>
          <w:rFonts w:ascii="Times New Roman" w:hAnsi="Times New Roman" w:cs="Times New Roman"/>
          <w:sz w:val="24"/>
          <w:szCs w:val="24"/>
        </w:rPr>
        <w:t xml:space="preserve"> mellett</w:t>
      </w:r>
      <w:r w:rsidRPr="0006258C">
        <w:rPr>
          <w:rFonts w:ascii="Times New Roman" w:hAnsi="Times New Roman" w:cs="Times New Roman"/>
          <w:sz w:val="24"/>
          <w:szCs w:val="24"/>
        </w:rPr>
        <w:t xml:space="preserve"> fordítás nélkül is elfogadhatók. </w:t>
      </w:r>
    </w:p>
    <w:p w:rsidR="00F74D51" w:rsidRPr="0006258C" w:rsidRDefault="00F74D51" w:rsidP="00F74D5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C">
        <w:rPr>
          <w:rFonts w:ascii="Times New Roman" w:hAnsi="Times New Roman" w:cs="Times New Roman"/>
          <w:sz w:val="24"/>
          <w:szCs w:val="24"/>
        </w:rPr>
        <w:t xml:space="preserve">A </w:t>
      </w:r>
      <w:r w:rsidRPr="0006258C">
        <w:rPr>
          <w:rFonts w:ascii="Times New Roman" w:hAnsi="Times New Roman" w:cs="Times New Roman"/>
          <w:sz w:val="24"/>
          <w:szCs w:val="24"/>
          <w:u w:val="single"/>
        </w:rPr>
        <w:t>harmadik országok által</w:t>
      </w:r>
      <w:r w:rsidRPr="0006258C">
        <w:rPr>
          <w:rFonts w:ascii="Times New Roman" w:hAnsi="Times New Roman" w:cs="Times New Roman"/>
          <w:sz w:val="24"/>
          <w:szCs w:val="24"/>
        </w:rPr>
        <w:t xml:space="preserve"> kiállított okiratok - eltérő rendelkezés hiányában - csak akkor fogadhatók el, ha azt a kiállítás helye szerinti államban f</w:t>
      </w:r>
      <w:r w:rsidRPr="0006258C">
        <w:rPr>
          <w:rFonts w:ascii="Times New Roman" w:hAnsi="Times New Roman" w:cs="Times New Roman"/>
          <w:sz w:val="24"/>
          <w:szCs w:val="24"/>
          <w:u w:val="single"/>
        </w:rPr>
        <w:t>elülhitelesítéssel látták el.</w:t>
      </w:r>
      <w:r w:rsidRPr="00062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51" w:rsidRPr="0006258C" w:rsidRDefault="00F74D51" w:rsidP="000D70E2">
      <w:pPr>
        <w:pStyle w:val="Listaszerbekezds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58C">
        <w:rPr>
          <w:rFonts w:ascii="Times New Roman" w:hAnsi="Times New Roman" w:cs="Times New Roman"/>
          <w:sz w:val="24"/>
          <w:szCs w:val="24"/>
        </w:rPr>
        <w:t xml:space="preserve">A nem magyar állampolgár által tett jognyilatkozatok felvételekor, </w:t>
      </w:r>
      <w:r w:rsidRPr="0006258C">
        <w:rPr>
          <w:rFonts w:ascii="Times New Roman" w:hAnsi="Times New Roman" w:cs="Times New Roman"/>
          <w:b/>
          <w:sz w:val="24"/>
          <w:szCs w:val="24"/>
        </w:rPr>
        <w:t xml:space="preserve">amennyiben valamelyik fél vagy egyik fél sem beszéli a magyar nyelvet, </w:t>
      </w:r>
      <w:r w:rsidRPr="0006258C">
        <w:rPr>
          <w:rFonts w:ascii="Times New Roman" w:hAnsi="Times New Roman" w:cs="Times New Roman"/>
          <w:b/>
          <w:sz w:val="24"/>
          <w:szCs w:val="24"/>
          <w:u w:val="single"/>
        </w:rPr>
        <w:t>tolmács</w:t>
      </w:r>
      <w:r w:rsidRPr="0006258C">
        <w:rPr>
          <w:rFonts w:ascii="Times New Roman" w:hAnsi="Times New Roman" w:cs="Times New Roman"/>
          <w:b/>
          <w:sz w:val="24"/>
          <w:szCs w:val="24"/>
        </w:rPr>
        <w:t xml:space="preserve"> közreműködésére</w:t>
      </w:r>
      <w:r w:rsidRPr="0006258C">
        <w:rPr>
          <w:rFonts w:ascii="Times New Roman" w:hAnsi="Times New Roman" w:cs="Times New Roman"/>
          <w:sz w:val="24"/>
          <w:szCs w:val="24"/>
        </w:rPr>
        <w:t xml:space="preserve"> van szükség. </w:t>
      </w:r>
    </w:p>
    <w:sectPr w:rsidR="00F74D51" w:rsidRPr="0006258C" w:rsidSect="002211BC">
      <w:footerReference w:type="default" r:id="rId8"/>
      <w:pgSz w:w="11906" w:h="16838"/>
      <w:pgMar w:top="1252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BC" w:rsidRDefault="002211BC" w:rsidP="002211BC">
      <w:pPr>
        <w:spacing w:after="0" w:line="240" w:lineRule="auto"/>
      </w:pPr>
      <w:r>
        <w:separator/>
      </w:r>
    </w:p>
  </w:endnote>
  <w:endnote w:type="continuationSeparator" w:id="0">
    <w:p w:rsidR="002211BC" w:rsidRDefault="002211BC" w:rsidP="0022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544"/>
      <w:docPartObj>
        <w:docPartGallery w:val="Page Numbers (Bottom of Page)"/>
        <w:docPartUnique/>
      </w:docPartObj>
    </w:sdtPr>
    <w:sdtEndPr/>
    <w:sdtContent>
      <w:p w:rsidR="002211BC" w:rsidRDefault="00F8077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1BC" w:rsidRDefault="002211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BC" w:rsidRDefault="002211BC" w:rsidP="002211BC">
      <w:pPr>
        <w:spacing w:after="0" w:line="240" w:lineRule="auto"/>
      </w:pPr>
      <w:r>
        <w:separator/>
      </w:r>
    </w:p>
  </w:footnote>
  <w:footnote w:type="continuationSeparator" w:id="0">
    <w:p w:rsidR="002211BC" w:rsidRDefault="002211BC" w:rsidP="0022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A9"/>
    <w:multiLevelType w:val="hybridMultilevel"/>
    <w:tmpl w:val="6ECCF69A"/>
    <w:lvl w:ilvl="0" w:tplc="99BE9250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D7454"/>
    <w:multiLevelType w:val="hybridMultilevel"/>
    <w:tmpl w:val="5290D23C"/>
    <w:lvl w:ilvl="0" w:tplc="D7349AC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5AD1"/>
    <w:multiLevelType w:val="hybridMultilevel"/>
    <w:tmpl w:val="87926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328F"/>
    <w:multiLevelType w:val="hybridMultilevel"/>
    <w:tmpl w:val="0956A3A0"/>
    <w:lvl w:ilvl="0" w:tplc="242C225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E"/>
    <w:rsid w:val="000173C1"/>
    <w:rsid w:val="0006258C"/>
    <w:rsid w:val="00067057"/>
    <w:rsid w:val="000D70E2"/>
    <w:rsid w:val="001949EC"/>
    <w:rsid w:val="002211BC"/>
    <w:rsid w:val="00237593"/>
    <w:rsid w:val="004776A1"/>
    <w:rsid w:val="004A0317"/>
    <w:rsid w:val="0059088F"/>
    <w:rsid w:val="005E3C84"/>
    <w:rsid w:val="0076476B"/>
    <w:rsid w:val="007678EE"/>
    <w:rsid w:val="007E5D2F"/>
    <w:rsid w:val="00877B7C"/>
    <w:rsid w:val="008C411A"/>
    <w:rsid w:val="008D0EE5"/>
    <w:rsid w:val="008E4B1E"/>
    <w:rsid w:val="00AA07F2"/>
    <w:rsid w:val="00B71810"/>
    <w:rsid w:val="00BD4978"/>
    <w:rsid w:val="00C27612"/>
    <w:rsid w:val="00CF1118"/>
    <w:rsid w:val="00D1031D"/>
    <w:rsid w:val="00D16CBC"/>
    <w:rsid w:val="00D35E02"/>
    <w:rsid w:val="00D64C62"/>
    <w:rsid w:val="00E807FF"/>
    <w:rsid w:val="00E976B7"/>
    <w:rsid w:val="00EC3E21"/>
    <w:rsid w:val="00ED0346"/>
    <w:rsid w:val="00F308E2"/>
    <w:rsid w:val="00F74D51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761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11BC"/>
  </w:style>
  <w:style w:type="paragraph" w:styleId="llb">
    <w:name w:val="footer"/>
    <w:basedOn w:val="Norml"/>
    <w:link w:val="llbChar"/>
    <w:uiPriority w:val="99"/>
    <w:unhideWhenUsed/>
    <w:rsid w:val="002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761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11BC"/>
  </w:style>
  <w:style w:type="paragraph" w:styleId="llb">
    <w:name w:val="footer"/>
    <w:basedOn w:val="Norml"/>
    <w:link w:val="llbChar"/>
    <w:uiPriority w:val="99"/>
    <w:unhideWhenUsed/>
    <w:rsid w:val="002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Nyeste Zsuzsanna</cp:lastModifiedBy>
  <cp:revision>2</cp:revision>
  <cp:lastPrinted>2020-04-17T04:50:00Z</cp:lastPrinted>
  <dcterms:created xsi:type="dcterms:W3CDTF">2021-06-09T15:36:00Z</dcterms:created>
  <dcterms:modified xsi:type="dcterms:W3CDTF">2021-06-09T15:36:00Z</dcterms:modified>
</cp:coreProperties>
</file>