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E33" w:rsidRDefault="00065E33" w:rsidP="00065E33">
      <w:pPr>
        <w:pStyle w:val="Cmsor1"/>
        <w:spacing w:before="0" w:after="0"/>
        <w:jc w:val="center"/>
        <w:rPr>
          <w:rFonts w:ascii="Times New Roman" w:hAnsi="Times New Roman"/>
          <w:sz w:val="28"/>
          <w:szCs w:val="28"/>
        </w:rPr>
      </w:pPr>
      <w:r w:rsidRPr="00BD637B">
        <w:rPr>
          <w:rFonts w:ascii="Times New Roman" w:hAnsi="Times New Roman"/>
          <w:sz w:val="28"/>
          <w:szCs w:val="28"/>
        </w:rPr>
        <w:t>Kérelem</w:t>
      </w:r>
    </w:p>
    <w:p w:rsidR="00065E33" w:rsidRPr="000F3F2F" w:rsidRDefault="00065E33" w:rsidP="00065E33">
      <w:pPr>
        <w:jc w:val="center"/>
        <w:rPr>
          <w:b/>
          <w:sz w:val="28"/>
          <w:szCs w:val="28"/>
        </w:rPr>
      </w:pPr>
      <w:r>
        <w:rPr>
          <w:b/>
          <w:sz w:val="28"/>
          <w:szCs w:val="28"/>
        </w:rPr>
        <w:t xml:space="preserve"> </w:t>
      </w:r>
      <w:proofErr w:type="gramStart"/>
      <w:r>
        <w:rPr>
          <w:b/>
          <w:sz w:val="28"/>
          <w:szCs w:val="28"/>
        </w:rPr>
        <w:t>települési</w:t>
      </w:r>
      <w:proofErr w:type="gramEnd"/>
      <w:r>
        <w:rPr>
          <w:b/>
          <w:sz w:val="28"/>
          <w:szCs w:val="28"/>
        </w:rPr>
        <w:t xml:space="preserve"> támogatás</w:t>
      </w:r>
      <w:r w:rsidRPr="008204DA">
        <w:rPr>
          <w:b/>
          <w:sz w:val="28"/>
          <w:szCs w:val="28"/>
        </w:rPr>
        <w:t xml:space="preserve"> megállapításához</w:t>
      </w:r>
      <w:r>
        <w:rPr>
          <w:b/>
          <w:sz w:val="28"/>
          <w:szCs w:val="28"/>
        </w:rPr>
        <w:t xml:space="preserve"> gyermek születésére</w:t>
      </w:r>
    </w:p>
    <w:p w:rsidR="00EF7B41" w:rsidRDefault="00FA45DB" w:rsidP="008204DA">
      <w:pPr>
        <w:jc w:val="center"/>
        <w:rPr>
          <w:b/>
          <w:szCs w:val="24"/>
        </w:rPr>
      </w:pPr>
      <w:r w:rsidRPr="00FA45DB">
        <w:rPr>
          <w:b/>
          <w:szCs w:val="24"/>
        </w:rPr>
        <w:t xml:space="preserve">(Figyelem! A </w:t>
      </w:r>
      <w:r>
        <w:rPr>
          <w:b/>
          <w:szCs w:val="24"/>
        </w:rPr>
        <w:t>támogatás</w:t>
      </w:r>
      <w:r w:rsidRPr="00FA45DB">
        <w:rPr>
          <w:b/>
          <w:szCs w:val="24"/>
        </w:rPr>
        <w:t xml:space="preserve"> a gyermek születését követő hatodik hónap utolsó napjáig igényelhető!)</w:t>
      </w:r>
    </w:p>
    <w:p w:rsidR="00FA45DB" w:rsidRPr="00FA45DB" w:rsidRDefault="00FA45DB" w:rsidP="008204DA">
      <w:pPr>
        <w:jc w:val="center"/>
        <w:rPr>
          <w:b/>
          <w:szCs w:val="24"/>
        </w:rPr>
      </w:pPr>
    </w:p>
    <w:p w:rsidR="009A60B7" w:rsidRPr="00C6357A" w:rsidRDefault="00F81587" w:rsidP="00F745BD">
      <w:pPr>
        <w:numPr>
          <w:ilvl w:val="0"/>
          <w:numId w:val="14"/>
        </w:numPr>
        <w:jc w:val="center"/>
        <w:rPr>
          <w:b/>
          <w:szCs w:val="24"/>
          <w:u w:val="single"/>
        </w:rPr>
      </w:pPr>
      <w:r w:rsidRPr="00C6357A">
        <w:rPr>
          <w:b/>
          <w:szCs w:val="24"/>
          <w:u w:val="single"/>
        </w:rPr>
        <w:t xml:space="preserve">Kérelmező </w:t>
      </w:r>
      <w:r w:rsidR="008204DA" w:rsidRPr="00C6357A">
        <w:rPr>
          <w:b/>
          <w:szCs w:val="24"/>
          <w:u w:val="single"/>
        </w:rPr>
        <w:t>adatai:</w:t>
      </w:r>
    </w:p>
    <w:p w:rsidR="00F55B7F" w:rsidRPr="00C6357A" w:rsidRDefault="00F55B7F" w:rsidP="00F81587">
      <w:pPr>
        <w:ind w:left="720"/>
        <w:rPr>
          <w:b/>
          <w:szCs w:val="24"/>
          <w:u w:val="single"/>
        </w:rPr>
      </w:pPr>
    </w:p>
    <w:p w:rsidR="009A60B7" w:rsidRPr="00A913DC" w:rsidRDefault="009A60B7" w:rsidP="009A60B7">
      <w:pPr>
        <w:spacing w:line="360" w:lineRule="auto"/>
        <w:jc w:val="both"/>
        <w:rPr>
          <w:sz w:val="22"/>
          <w:szCs w:val="22"/>
        </w:rPr>
      </w:pPr>
      <w:r w:rsidRPr="00A913DC">
        <w:rPr>
          <w:b/>
          <w:sz w:val="22"/>
          <w:szCs w:val="22"/>
        </w:rPr>
        <w:t>A kérelmező neve</w:t>
      </w:r>
      <w:proofErr w:type="gramStart"/>
      <w:r w:rsidRPr="00A913DC">
        <w:rPr>
          <w:sz w:val="22"/>
          <w:szCs w:val="22"/>
        </w:rPr>
        <w:t>:.........................</w:t>
      </w:r>
      <w:r w:rsidR="005B7EF5" w:rsidRPr="00A913DC">
        <w:rPr>
          <w:sz w:val="22"/>
          <w:szCs w:val="22"/>
        </w:rPr>
        <w:t>.......</w:t>
      </w:r>
      <w:r w:rsidR="000D2BE2" w:rsidRPr="00A913DC">
        <w:rPr>
          <w:sz w:val="22"/>
          <w:szCs w:val="22"/>
        </w:rPr>
        <w:t>...</w:t>
      </w:r>
      <w:r w:rsidR="005B7EF5" w:rsidRPr="00A913DC">
        <w:rPr>
          <w:sz w:val="22"/>
          <w:szCs w:val="22"/>
        </w:rPr>
        <w:t>..................</w:t>
      </w:r>
      <w:r w:rsidRPr="00A913DC">
        <w:rPr>
          <w:sz w:val="22"/>
          <w:szCs w:val="22"/>
        </w:rPr>
        <w:t>..</w:t>
      </w:r>
      <w:proofErr w:type="gramEnd"/>
      <w:r w:rsidRPr="00A913DC">
        <w:rPr>
          <w:sz w:val="22"/>
          <w:szCs w:val="22"/>
        </w:rPr>
        <w:t>Születési neve:........................</w:t>
      </w:r>
      <w:r w:rsidR="005B7EF5" w:rsidRPr="00A913DC">
        <w:rPr>
          <w:sz w:val="22"/>
          <w:szCs w:val="22"/>
        </w:rPr>
        <w:t>.......</w:t>
      </w:r>
      <w:r w:rsidR="000D2BE2" w:rsidRPr="00A913DC">
        <w:rPr>
          <w:sz w:val="22"/>
          <w:szCs w:val="22"/>
        </w:rPr>
        <w:t>........</w:t>
      </w:r>
      <w:r w:rsidRPr="00A913DC">
        <w:rPr>
          <w:sz w:val="22"/>
          <w:szCs w:val="22"/>
        </w:rPr>
        <w:t>...............</w:t>
      </w:r>
    </w:p>
    <w:p w:rsidR="009A60B7" w:rsidRPr="00A913DC" w:rsidRDefault="009A60B7" w:rsidP="009A60B7">
      <w:pPr>
        <w:spacing w:line="360" w:lineRule="auto"/>
        <w:jc w:val="both"/>
        <w:rPr>
          <w:sz w:val="22"/>
          <w:szCs w:val="22"/>
        </w:rPr>
      </w:pPr>
      <w:r w:rsidRPr="00A913DC">
        <w:rPr>
          <w:sz w:val="22"/>
          <w:szCs w:val="22"/>
        </w:rPr>
        <w:t>Születési hely, idő</w:t>
      </w:r>
      <w:proofErr w:type="gramStart"/>
      <w:r w:rsidRPr="00A913DC">
        <w:rPr>
          <w:sz w:val="22"/>
          <w:szCs w:val="22"/>
        </w:rPr>
        <w:t>:.................................</w:t>
      </w:r>
      <w:r w:rsidR="000D2BE2" w:rsidRPr="00A913DC">
        <w:rPr>
          <w:sz w:val="22"/>
          <w:szCs w:val="22"/>
        </w:rPr>
        <w:t>....</w:t>
      </w:r>
      <w:r w:rsidRPr="00A913DC">
        <w:rPr>
          <w:sz w:val="22"/>
          <w:szCs w:val="22"/>
        </w:rPr>
        <w:t>........</w:t>
      </w:r>
      <w:r w:rsidR="005B7EF5" w:rsidRPr="00A913DC">
        <w:rPr>
          <w:sz w:val="22"/>
          <w:szCs w:val="22"/>
        </w:rPr>
        <w:t>.....</w:t>
      </w:r>
      <w:r w:rsidRPr="00A913DC">
        <w:rPr>
          <w:sz w:val="22"/>
          <w:szCs w:val="22"/>
        </w:rPr>
        <w:t>.....</w:t>
      </w:r>
      <w:r w:rsidR="008204DA" w:rsidRPr="00A913DC">
        <w:rPr>
          <w:sz w:val="22"/>
          <w:szCs w:val="22"/>
        </w:rPr>
        <w:t>.</w:t>
      </w:r>
      <w:proofErr w:type="gramEnd"/>
      <w:r w:rsidRPr="00A913DC">
        <w:rPr>
          <w:sz w:val="22"/>
          <w:szCs w:val="22"/>
        </w:rPr>
        <w:t>Anyja neve:..............................</w:t>
      </w:r>
      <w:r w:rsidR="005B7EF5" w:rsidRPr="00A913DC">
        <w:rPr>
          <w:sz w:val="22"/>
          <w:szCs w:val="22"/>
        </w:rPr>
        <w:t>.......</w:t>
      </w:r>
      <w:r w:rsidRPr="00A913DC">
        <w:rPr>
          <w:sz w:val="22"/>
          <w:szCs w:val="22"/>
        </w:rPr>
        <w:t>.....................</w:t>
      </w:r>
    </w:p>
    <w:p w:rsidR="009A60B7" w:rsidRPr="00A913DC" w:rsidRDefault="008204DA" w:rsidP="009A60B7">
      <w:pPr>
        <w:spacing w:line="360" w:lineRule="auto"/>
        <w:jc w:val="both"/>
        <w:rPr>
          <w:sz w:val="22"/>
          <w:szCs w:val="22"/>
        </w:rPr>
      </w:pPr>
      <w:r w:rsidRPr="00A913DC">
        <w:rPr>
          <w:sz w:val="22"/>
          <w:szCs w:val="22"/>
        </w:rPr>
        <w:t>Telefonszám</w:t>
      </w:r>
      <w:r w:rsidR="000D2BE2" w:rsidRPr="00A913DC">
        <w:rPr>
          <w:sz w:val="22"/>
          <w:szCs w:val="22"/>
          <w:vertAlign w:val="superscript"/>
        </w:rPr>
        <w:t>*</w:t>
      </w:r>
      <w:proofErr w:type="gramStart"/>
      <w:r w:rsidR="000D2BE2" w:rsidRPr="00A913DC">
        <w:rPr>
          <w:sz w:val="22"/>
          <w:szCs w:val="22"/>
        </w:rPr>
        <w:t>………………………</w:t>
      </w:r>
      <w:r w:rsidRPr="00A913DC">
        <w:rPr>
          <w:sz w:val="22"/>
          <w:szCs w:val="22"/>
        </w:rPr>
        <w:t>.................</w:t>
      </w:r>
      <w:r w:rsidR="005B7EF5" w:rsidRPr="00A913DC">
        <w:rPr>
          <w:sz w:val="22"/>
          <w:szCs w:val="22"/>
        </w:rPr>
        <w:t>.</w:t>
      </w:r>
      <w:r w:rsidRPr="00A913DC">
        <w:rPr>
          <w:sz w:val="22"/>
          <w:szCs w:val="22"/>
        </w:rPr>
        <w:t>.</w:t>
      </w:r>
      <w:r w:rsidR="00E821D0" w:rsidRPr="00A913DC">
        <w:rPr>
          <w:sz w:val="22"/>
          <w:szCs w:val="22"/>
        </w:rPr>
        <w:t>.</w:t>
      </w:r>
      <w:r w:rsidR="00AF5942" w:rsidRPr="00A913DC">
        <w:rPr>
          <w:sz w:val="22"/>
          <w:szCs w:val="22"/>
        </w:rPr>
        <w:t>.........</w:t>
      </w:r>
      <w:proofErr w:type="gramEnd"/>
      <w:r w:rsidR="00AF5942" w:rsidRPr="00A913DC">
        <w:rPr>
          <w:sz w:val="22"/>
          <w:szCs w:val="22"/>
        </w:rPr>
        <w:t xml:space="preserve"> TAJ száma</w:t>
      </w:r>
      <w:proofErr w:type="gramStart"/>
      <w:r w:rsidR="00AF5942" w:rsidRPr="00A913DC">
        <w:rPr>
          <w:sz w:val="22"/>
          <w:szCs w:val="22"/>
        </w:rPr>
        <w:t>:………………………………………….</w:t>
      </w:r>
      <w:proofErr w:type="gramEnd"/>
    </w:p>
    <w:p w:rsidR="009A60B7" w:rsidRPr="00A913DC" w:rsidRDefault="007D5BD1" w:rsidP="007D5BD1">
      <w:pPr>
        <w:spacing w:line="276" w:lineRule="auto"/>
        <w:jc w:val="both"/>
        <w:rPr>
          <w:sz w:val="22"/>
          <w:szCs w:val="22"/>
        </w:rPr>
      </w:pPr>
      <w:r w:rsidRPr="00A913DC">
        <w:rPr>
          <w:sz w:val="22"/>
          <w:szCs w:val="22"/>
        </w:rPr>
        <w:t>Bankszámlaszám (</w:t>
      </w:r>
      <w:r w:rsidR="00C224A2">
        <w:rPr>
          <w:sz w:val="22"/>
          <w:szCs w:val="22"/>
        </w:rPr>
        <w:t>amennyiben oda kéri az utalást</w:t>
      </w:r>
      <w:bookmarkStart w:id="0" w:name="_GoBack"/>
      <w:bookmarkEnd w:id="0"/>
      <w:r w:rsidRPr="00A913DC">
        <w:rPr>
          <w:sz w:val="22"/>
          <w:szCs w:val="22"/>
        </w:rPr>
        <w:t>)</w:t>
      </w:r>
      <w:proofErr w:type="gramStart"/>
      <w:r w:rsidRPr="00A913DC">
        <w:rPr>
          <w:sz w:val="22"/>
          <w:szCs w:val="22"/>
        </w:rPr>
        <w:t>:…………………………………………………..</w:t>
      </w:r>
      <w:proofErr w:type="gramEnd"/>
    </w:p>
    <w:p w:rsidR="009A60B7" w:rsidRPr="00A913DC" w:rsidRDefault="009A60B7" w:rsidP="009A60B7">
      <w:pPr>
        <w:spacing w:line="360" w:lineRule="auto"/>
        <w:jc w:val="both"/>
        <w:rPr>
          <w:sz w:val="22"/>
          <w:szCs w:val="22"/>
        </w:rPr>
      </w:pPr>
      <w:r w:rsidRPr="00A913DC">
        <w:rPr>
          <w:b/>
          <w:sz w:val="22"/>
          <w:szCs w:val="22"/>
        </w:rPr>
        <w:t>Lakóhelye (állandó)</w:t>
      </w:r>
      <w:proofErr w:type="gramStart"/>
      <w:r w:rsidRPr="00A913DC">
        <w:rPr>
          <w:b/>
          <w:sz w:val="22"/>
          <w:szCs w:val="22"/>
        </w:rPr>
        <w:t>:</w:t>
      </w:r>
      <w:r w:rsidRPr="00A913DC">
        <w:rPr>
          <w:sz w:val="22"/>
          <w:szCs w:val="22"/>
        </w:rPr>
        <w:t>.........................................................................</w:t>
      </w:r>
      <w:r w:rsidR="00AF5942" w:rsidRPr="00A913DC">
        <w:rPr>
          <w:sz w:val="22"/>
          <w:szCs w:val="22"/>
        </w:rPr>
        <w:t>...................................................</w:t>
      </w:r>
      <w:proofErr w:type="gramEnd"/>
    </w:p>
    <w:p w:rsidR="009A60B7" w:rsidRPr="00A913DC" w:rsidRDefault="009A60B7" w:rsidP="009A60B7">
      <w:pPr>
        <w:spacing w:line="360" w:lineRule="auto"/>
        <w:jc w:val="both"/>
        <w:rPr>
          <w:sz w:val="22"/>
          <w:szCs w:val="22"/>
        </w:rPr>
      </w:pPr>
      <w:r w:rsidRPr="00A913DC">
        <w:rPr>
          <w:b/>
          <w:sz w:val="22"/>
          <w:szCs w:val="22"/>
        </w:rPr>
        <w:t>Tartózkodási helye</w:t>
      </w:r>
      <w:proofErr w:type="gramStart"/>
      <w:r w:rsidRPr="00A913DC">
        <w:rPr>
          <w:b/>
          <w:sz w:val="22"/>
          <w:szCs w:val="22"/>
        </w:rPr>
        <w:t>:</w:t>
      </w:r>
      <w:r w:rsidRPr="00A913DC">
        <w:rPr>
          <w:sz w:val="22"/>
          <w:szCs w:val="22"/>
        </w:rPr>
        <w:t>...........................................</w:t>
      </w:r>
      <w:r w:rsidR="00AF5942" w:rsidRPr="00A913DC">
        <w:rPr>
          <w:sz w:val="22"/>
          <w:szCs w:val="22"/>
        </w:rPr>
        <w:t>...................................................................................</w:t>
      </w:r>
      <w:proofErr w:type="gramEnd"/>
    </w:p>
    <w:p w:rsidR="00065E33" w:rsidRPr="00F81587" w:rsidRDefault="004C2E58" w:rsidP="00065E33">
      <w:pPr>
        <w:numPr>
          <w:ilvl w:val="0"/>
          <w:numId w:val="28"/>
        </w:numPr>
        <w:spacing w:line="360" w:lineRule="auto"/>
        <w:jc w:val="center"/>
        <w:rPr>
          <w:b/>
          <w:szCs w:val="24"/>
          <w:u w:val="single"/>
        </w:rPr>
      </w:pPr>
      <w:r w:rsidRPr="00C6357A">
        <w:rPr>
          <w:b/>
          <w:szCs w:val="24"/>
          <w:u w:val="single"/>
        </w:rPr>
        <w:t>Együttlakó házastárs / élettárs és gyermekek adatai</w:t>
      </w:r>
    </w:p>
    <w:p w:rsidR="009A60B7" w:rsidRPr="00C6357A" w:rsidRDefault="009A60B7" w:rsidP="009A60B7">
      <w:pPr>
        <w:rPr>
          <w:sz w:val="12"/>
        </w:rPr>
      </w:pPr>
      <w:r w:rsidRPr="00C6357A">
        <w:rPr>
          <w:sz w:val="12"/>
        </w:rPr>
        <w:tab/>
      </w:r>
      <w:r w:rsidRPr="00C6357A">
        <w:rPr>
          <w:sz w:val="12"/>
        </w:rPr>
        <w:tab/>
      </w:r>
    </w:p>
    <w:tbl>
      <w:tblPr>
        <w:tblW w:w="10288" w:type="dxa"/>
        <w:jc w:val="center"/>
        <w:tblInd w:w="12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46"/>
        <w:gridCol w:w="1683"/>
        <w:gridCol w:w="1895"/>
        <w:gridCol w:w="1788"/>
        <w:gridCol w:w="1488"/>
        <w:gridCol w:w="1488"/>
      </w:tblGrid>
      <w:tr w:rsidR="004C2E58" w:rsidRPr="00C6357A" w:rsidTr="00DC3EA4">
        <w:trPr>
          <w:trHeight w:val="60"/>
          <w:jc w:val="center"/>
        </w:trPr>
        <w:tc>
          <w:tcPr>
            <w:tcW w:w="1946" w:type="dxa"/>
            <w:tcBorders>
              <w:top w:val="single" w:sz="12" w:space="0" w:color="auto"/>
              <w:left w:val="single" w:sz="12" w:space="0" w:color="auto"/>
              <w:bottom w:val="single" w:sz="6" w:space="0" w:color="auto"/>
              <w:right w:val="single" w:sz="6" w:space="0" w:color="auto"/>
            </w:tcBorders>
          </w:tcPr>
          <w:p w:rsidR="004C2E58" w:rsidRPr="00C6357A" w:rsidRDefault="004C2E58" w:rsidP="00DC3EA4">
            <w:pPr>
              <w:jc w:val="center"/>
              <w:rPr>
                <w:b/>
              </w:rPr>
            </w:pPr>
            <w:r w:rsidRPr="00C6357A">
              <w:rPr>
                <w:b/>
              </w:rPr>
              <w:t>Név</w:t>
            </w:r>
          </w:p>
        </w:tc>
        <w:tc>
          <w:tcPr>
            <w:tcW w:w="1683" w:type="dxa"/>
            <w:tcBorders>
              <w:top w:val="single" w:sz="12" w:space="0" w:color="auto"/>
              <w:left w:val="single" w:sz="6" w:space="0" w:color="auto"/>
              <w:bottom w:val="single" w:sz="6" w:space="0" w:color="auto"/>
              <w:right w:val="single" w:sz="6" w:space="0" w:color="auto"/>
            </w:tcBorders>
          </w:tcPr>
          <w:p w:rsidR="004C2E58" w:rsidRPr="00C6357A" w:rsidRDefault="004C2E58" w:rsidP="00DC3EA4">
            <w:pPr>
              <w:jc w:val="center"/>
              <w:rPr>
                <w:b/>
              </w:rPr>
            </w:pPr>
            <w:r w:rsidRPr="00C6357A">
              <w:rPr>
                <w:b/>
              </w:rPr>
              <w:t>Szül. hely, idő</w:t>
            </w:r>
          </w:p>
          <w:p w:rsidR="004C2E58" w:rsidRPr="00C6357A" w:rsidRDefault="004C2E58" w:rsidP="00DC3EA4">
            <w:pPr>
              <w:jc w:val="center"/>
              <w:rPr>
                <w:b/>
              </w:rPr>
            </w:pPr>
            <w:r w:rsidRPr="00C6357A">
              <w:rPr>
                <w:b/>
              </w:rPr>
              <w:t>(év, hónap, nap)</w:t>
            </w:r>
          </w:p>
        </w:tc>
        <w:tc>
          <w:tcPr>
            <w:tcW w:w="1895" w:type="dxa"/>
            <w:tcBorders>
              <w:top w:val="single" w:sz="12" w:space="0" w:color="auto"/>
              <w:left w:val="single" w:sz="6" w:space="0" w:color="auto"/>
              <w:bottom w:val="single" w:sz="6" w:space="0" w:color="auto"/>
              <w:right w:val="single" w:sz="6" w:space="0" w:color="auto"/>
            </w:tcBorders>
          </w:tcPr>
          <w:p w:rsidR="004C2E58" w:rsidRPr="00C6357A" w:rsidRDefault="004C2E58" w:rsidP="00DC3EA4">
            <w:pPr>
              <w:jc w:val="center"/>
              <w:rPr>
                <w:b/>
              </w:rPr>
            </w:pPr>
            <w:r w:rsidRPr="00C6357A">
              <w:rPr>
                <w:b/>
              </w:rPr>
              <w:t>Anyja neve</w:t>
            </w:r>
          </w:p>
        </w:tc>
        <w:tc>
          <w:tcPr>
            <w:tcW w:w="1788" w:type="dxa"/>
            <w:tcBorders>
              <w:top w:val="single" w:sz="12" w:space="0" w:color="auto"/>
              <w:left w:val="single" w:sz="6" w:space="0" w:color="auto"/>
              <w:bottom w:val="single" w:sz="6" w:space="0" w:color="auto"/>
              <w:right w:val="single" w:sz="6" w:space="0" w:color="auto"/>
            </w:tcBorders>
          </w:tcPr>
          <w:p w:rsidR="004C2E58" w:rsidRPr="00C6357A" w:rsidRDefault="004C2E58" w:rsidP="00DC3EA4">
            <w:pPr>
              <w:jc w:val="center"/>
              <w:rPr>
                <w:b/>
              </w:rPr>
            </w:pPr>
            <w:r w:rsidRPr="00C6357A">
              <w:rPr>
                <w:b/>
              </w:rPr>
              <w:t>TAJ</w:t>
            </w:r>
          </w:p>
          <w:p w:rsidR="004C2E58" w:rsidRPr="00C6357A" w:rsidRDefault="004C2E58" w:rsidP="00DC3EA4">
            <w:pPr>
              <w:jc w:val="center"/>
              <w:rPr>
                <w:b/>
              </w:rPr>
            </w:pPr>
            <w:r w:rsidRPr="00C6357A">
              <w:rPr>
                <w:b/>
              </w:rPr>
              <w:t xml:space="preserve"> száma</w:t>
            </w:r>
          </w:p>
        </w:tc>
        <w:tc>
          <w:tcPr>
            <w:tcW w:w="1488" w:type="dxa"/>
            <w:tcBorders>
              <w:top w:val="single" w:sz="12" w:space="0" w:color="auto"/>
              <w:left w:val="single" w:sz="6" w:space="0" w:color="auto"/>
              <w:bottom w:val="single" w:sz="6" w:space="0" w:color="auto"/>
              <w:right w:val="single" w:sz="6" w:space="0" w:color="auto"/>
            </w:tcBorders>
          </w:tcPr>
          <w:p w:rsidR="004C2E58" w:rsidRPr="00C6357A" w:rsidRDefault="004C2E58" w:rsidP="00DC3EA4">
            <w:pPr>
              <w:jc w:val="center"/>
              <w:rPr>
                <w:b/>
              </w:rPr>
            </w:pPr>
            <w:r w:rsidRPr="00C6357A">
              <w:rPr>
                <w:b/>
              </w:rPr>
              <w:t xml:space="preserve">Rokonsági fok (házastárs, élettárs, gyermek, </w:t>
            </w:r>
            <w:proofErr w:type="spellStart"/>
            <w:r w:rsidRPr="00C6357A">
              <w:rPr>
                <w:b/>
              </w:rPr>
              <w:t>stb</w:t>
            </w:r>
            <w:proofErr w:type="spellEnd"/>
            <w:r w:rsidRPr="00C6357A">
              <w:rPr>
                <w:b/>
              </w:rPr>
              <w:t>)</w:t>
            </w:r>
          </w:p>
        </w:tc>
        <w:tc>
          <w:tcPr>
            <w:tcW w:w="1488" w:type="dxa"/>
            <w:tcBorders>
              <w:top w:val="single" w:sz="12" w:space="0" w:color="auto"/>
              <w:left w:val="single" w:sz="6" w:space="0" w:color="auto"/>
              <w:bottom w:val="single" w:sz="6" w:space="0" w:color="auto"/>
              <w:right w:val="single" w:sz="12" w:space="0" w:color="auto"/>
            </w:tcBorders>
          </w:tcPr>
          <w:p w:rsidR="004C2E58" w:rsidRPr="00761AB3" w:rsidRDefault="004C2E58" w:rsidP="00DC3EA4">
            <w:pPr>
              <w:jc w:val="center"/>
              <w:rPr>
                <w:rFonts w:eastAsia="Calibri"/>
                <w:b/>
                <w:szCs w:val="24"/>
                <w:lang w:eastAsia="en-US"/>
              </w:rPr>
            </w:pPr>
            <w:r w:rsidRPr="00761AB3">
              <w:rPr>
                <w:rFonts w:eastAsia="Calibri"/>
                <w:b/>
                <w:szCs w:val="24"/>
                <w:lang w:eastAsia="en-US"/>
              </w:rPr>
              <w:t>Fogyasztási egység</w:t>
            </w:r>
          </w:p>
          <w:p w:rsidR="004C2E58" w:rsidRPr="00761AB3" w:rsidRDefault="004C2E58" w:rsidP="00DC3EA4">
            <w:pPr>
              <w:jc w:val="center"/>
              <w:rPr>
                <w:b/>
                <w:u w:val="single"/>
              </w:rPr>
            </w:pPr>
            <w:r w:rsidRPr="00761AB3">
              <w:rPr>
                <w:rFonts w:eastAsia="Calibri"/>
                <w:b/>
                <w:szCs w:val="24"/>
                <w:u w:val="single"/>
                <w:lang w:eastAsia="en-US"/>
              </w:rPr>
              <w:t>Ügyintéző tölti ki</w:t>
            </w:r>
          </w:p>
        </w:tc>
      </w:tr>
      <w:tr w:rsidR="004C2E58" w:rsidRPr="00C6357A" w:rsidTr="00DC3EA4">
        <w:trPr>
          <w:trHeight w:val="60"/>
          <w:jc w:val="center"/>
        </w:trPr>
        <w:tc>
          <w:tcPr>
            <w:tcW w:w="1946" w:type="dxa"/>
            <w:tcBorders>
              <w:top w:val="single" w:sz="6" w:space="0" w:color="auto"/>
              <w:left w:val="single" w:sz="12" w:space="0" w:color="auto"/>
              <w:bottom w:val="single" w:sz="6" w:space="0" w:color="auto"/>
              <w:right w:val="single" w:sz="6" w:space="0" w:color="auto"/>
            </w:tcBorders>
          </w:tcPr>
          <w:p w:rsidR="004C2E58" w:rsidRPr="00C6357A" w:rsidRDefault="004C2E58" w:rsidP="00DC3EA4">
            <w:pPr>
              <w:ind w:left="315"/>
              <w:rPr>
                <w:sz w:val="40"/>
              </w:rPr>
            </w:pPr>
          </w:p>
        </w:tc>
        <w:tc>
          <w:tcPr>
            <w:tcW w:w="1683" w:type="dxa"/>
            <w:tcBorders>
              <w:top w:val="single" w:sz="6" w:space="0" w:color="auto"/>
              <w:left w:val="single" w:sz="6" w:space="0" w:color="auto"/>
              <w:bottom w:val="single" w:sz="6" w:space="0" w:color="auto"/>
              <w:right w:val="single" w:sz="6" w:space="0" w:color="auto"/>
            </w:tcBorders>
          </w:tcPr>
          <w:p w:rsidR="004C2E58" w:rsidRPr="00C6357A" w:rsidRDefault="004C2E58" w:rsidP="00DC3EA4">
            <w:pPr>
              <w:rPr>
                <w:sz w:val="40"/>
              </w:rPr>
            </w:pPr>
          </w:p>
        </w:tc>
        <w:tc>
          <w:tcPr>
            <w:tcW w:w="1895" w:type="dxa"/>
            <w:tcBorders>
              <w:top w:val="single" w:sz="6" w:space="0" w:color="auto"/>
              <w:left w:val="single" w:sz="6" w:space="0" w:color="auto"/>
              <w:bottom w:val="single" w:sz="6" w:space="0" w:color="auto"/>
              <w:right w:val="single" w:sz="6" w:space="0" w:color="auto"/>
            </w:tcBorders>
          </w:tcPr>
          <w:p w:rsidR="004C2E58" w:rsidRPr="00C6357A" w:rsidRDefault="004C2E58" w:rsidP="00DC3EA4">
            <w:pPr>
              <w:rPr>
                <w:sz w:val="40"/>
              </w:rPr>
            </w:pPr>
          </w:p>
        </w:tc>
        <w:tc>
          <w:tcPr>
            <w:tcW w:w="1788" w:type="dxa"/>
            <w:tcBorders>
              <w:top w:val="single" w:sz="6" w:space="0" w:color="auto"/>
              <w:left w:val="single" w:sz="6" w:space="0" w:color="auto"/>
              <w:bottom w:val="single" w:sz="6" w:space="0" w:color="auto"/>
              <w:right w:val="single" w:sz="6" w:space="0" w:color="auto"/>
            </w:tcBorders>
          </w:tcPr>
          <w:p w:rsidR="004C2E58" w:rsidRPr="00C6357A" w:rsidRDefault="004C2E58" w:rsidP="00DC3EA4">
            <w:pPr>
              <w:rPr>
                <w:sz w:val="40"/>
              </w:rPr>
            </w:pPr>
          </w:p>
        </w:tc>
        <w:tc>
          <w:tcPr>
            <w:tcW w:w="1488" w:type="dxa"/>
            <w:tcBorders>
              <w:top w:val="single" w:sz="6" w:space="0" w:color="auto"/>
              <w:left w:val="single" w:sz="6" w:space="0" w:color="auto"/>
              <w:bottom w:val="single" w:sz="6" w:space="0" w:color="auto"/>
              <w:right w:val="single" w:sz="6" w:space="0" w:color="auto"/>
            </w:tcBorders>
          </w:tcPr>
          <w:p w:rsidR="004C2E58" w:rsidRPr="00C6357A" w:rsidRDefault="004C2E58" w:rsidP="00DC3EA4">
            <w:pPr>
              <w:rPr>
                <w:sz w:val="40"/>
              </w:rPr>
            </w:pPr>
          </w:p>
        </w:tc>
        <w:tc>
          <w:tcPr>
            <w:tcW w:w="1488" w:type="dxa"/>
            <w:tcBorders>
              <w:top w:val="single" w:sz="6" w:space="0" w:color="auto"/>
              <w:left w:val="single" w:sz="6" w:space="0" w:color="auto"/>
              <w:bottom w:val="single" w:sz="6" w:space="0" w:color="auto"/>
              <w:right w:val="single" w:sz="12" w:space="0" w:color="auto"/>
            </w:tcBorders>
          </w:tcPr>
          <w:p w:rsidR="004C2E58" w:rsidRPr="00C6357A" w:rsidRDefault="004C2E58" w:rsidP="00DC3EA4">
            <w:pPr>
              <w:rPr>
                <w:sz w:val="40"/>
              </w:rPr>
            </w:pPr>
          </w:p>
        </w:tc>
      </w:tr>
      <w:tr w:rsidR="004C2E58" w:rsidRPr="00C6357A" w:rsidTr="00DC3EA4">
        <w:trPr>
          <w:trHeight w:val="60"/>
          <w:jc w:val="center"/>
        </w:trPr>
        <w:tc>
          <w:tcPr>
            <w:tcW w:w="1946" w:type="dxa"/>
            <w:tcBorders>
              <w:top w:val="single" w:sz="6" w:space="0" w:color="auto"/>
              <w:left w:val="single" w:sz="12" w:space="0" w:color="auto"/>
              <w:bottom w:val="single" w:sz="6" w:space="0" w:color="auto"/>
              <w:right w:val="single" w:sz="6" w:space="0" w:color="auto"/>
            </w:tcBorders>
          </w:tcPr>
          <w:p w:rsidR="004C2E58" w:rsidRPr="00C6357A" w:rsidRDefault="004C2E58" w:rsidP="00DC3EA4">
            <w:pPr>
              <w:rPr>
                <w:sz w:val="40"/>
              </w:rPr>
            </w:pPr>
          </w:p>
        </w:tc>
        <w:tc>
          <w:tcPr>
            <w:tcW w:w="1683" w:type="dxa"/>
            <w:tcBorders>
              <w:top w:val="single" w:sz="6" w:space="0" w:color="auto"/>
              <w:left w:val="single" w:sz="6" w:space="0" w:color="auto"/>
              <w:bottom w:val="single" w:sz="6" w:space="0" w:color="auto"/>
              <w:right w:val="single" w:sz="6" w:space="0" w:color="auto"/>
            </w:tcBorders>
          </w:tcPr>
          <w:p w:rsidR="004C2E58" w:rsidRPr="00C6357A" w:rsidRDefault="004C2E58" w:rsidP="00DC3EA4">
            <w:pPr>
              <w:rPr>
                <w:sz w:val="40"/>
              </w:rPr>
            </w:pPr>
          </w:p>
        </w:tc>
        <w:tc>
          <w:tcPr>
            <w:tcW w:w="1895" w:type="dxa"/>
            <w:tcBorders>
              <w:top w:val="single" w:sz="6" w:space="0" w:color="auto"/>
              <w:left w:val="single" w:sz="6" w:space="0" w:color="auto"/>
              <w:bottom w:val="single" w:sz="6" w:space="0" w:color="auto"/>
              <w:right w:val="single" w:sz="6" w:space="0" w:color="auto"/>
            </w:tcBorders>
          </w:tcPr>
          <w:p w:rsidR="004C2E58" w:rsidRPr="00C6357A" w:rsidRDefault="004C2E58" w:rsidP="00DC3EA4">
            <w:pPr>
              <w:rPr>
                <w:sz w:val="40"/>
              </w:rPr>
            </w:pPr>
          </w:p>
        </w:tc>
        <w:tc>
          <w:tcPr>
            <w:tcW w:w="1788" w:type="dxa"/>
            <w:tcBorders>
              <w:top w:val="single" w:sz="6" w:space="0" w:color="auto"/>
              <w:left w:val="single" w:sz="6" w:space="0" w:color="auto"/>
              <w:bottom w:val="single" w:sz="6" w:space="0" w:color="auto"/>
              <w:right w:val="single" w:sz="6" w:space="0" w:color="auto"/>
            </w:tcBorders>
          </w:tcPr>
          <w:p w:rsidR="004C2E58" w:rsidRPr="00C6357A" w:rsidRDefault="004C2E58" w:rsidP="00DC3EA4">
            <w:pPr>
              <w:rPr>
                <w:sz w:val="40"/>
              </w:rPr>
            </w:pPr>
          </w:p>
        </w:tc>
        <w:tc>
          <w:tcPr>
            <w:tcW w:w="1488" w:type="dxa"/>
            <w:tcBorders>
              <w:top w:val="single" w:sz="6" w:space="0" w:color="auto"/>
              <w:left w:val="single" w:sz="6" w:space="0" w:color="auto"/>
              <w:bottom w:val="single" w:sz="6" w:space="0" w:color="auto"/>
              <w:right w:val="single" w:sz="6" w:space="0" w:color="auto"/>
            </w:tcBorders>
          </w:tcPr>
          <w:p w:rsidR="004C2E58" w:rsidRPr="00C6357A" w:rsidRDefault="004C2E58" w:rsidP="00DC3EA4">
            <w:pPr>
              <w:rPr>
                <w:sz w:val="40"/>
              </w:rPr>
            </w:pPr>
          </w:p>
        </w:tc>
        <w:tc>
          <w:tcPr>
            <w:tcW w:w="1488" w:type="dxa"/>
            <w:tcBorders>
              <w:top w:val="single" w:sz="6" w:space="0" w:color="auto"/>
              <w:left w:val="single" w:sz="6" w:space="0" w:color="auto"/>
              <w:bottom w:val="single" w:sz="6" w:space="0" w:color="auto"/>
              <w:right w:val="single" w:sz="12" w:space="0" w:color="auto"/>
            </w:tcBorders>
          </w:tcPr>
          <w:p w:rsidR="004C2E58" w:rsidRPr="00C6357A" w:rsidRDefault="004C2E58" w:rsidP="00DC3EA4">
            <w:pPr>
              <w:rPr>
                <w:sz w:val="40"/>
              </w:rPr>
            </w:pPr>
          </w:p>
        </w:tc>
      </w:tr>
      <w:tr w:rsidR="004C2E58" w:rsidRPr="00C6357A" w:rsidTr="00DC3EA4">
        <w:trPr>
          <w:trHeight w:val="60"/>
          <w:jc w:val="center"/>
        </w:trPr>
        <w:tc>
          <w:tcPr>
            <w:tcW w:w="1946" w:type="dxa"/>
            <w:tcBorders>
              <w:top w:val="single" w:sz="6" w:space="0" w:color="auto"/>
              <w:left w:val="single" w:sz="12" w:space="0" w:color="auto"/>
              <w:bottom w:val="single" w:sz="6" w:space="0" w:color="auto"/>
              <w:right w:val="single" w:sz="6" w:space="0" w:color="auto"/>
            </w:tcBorders>
          </w:tcPr>
          <w:p w:rsidR="004C2E58" w:rsidRPr="00C6357A" w:rsidRDefault="004C2E58" w:rsidP="00DC3EA4">
            <w:pPr>
              <w:rPr>
                <w:sz w:val="40"/>
              </w:rPr>
            </w:pPr>
          </w:p>
        </w:tc>
        <w:tc>
          <w:tcPr>
            <w:tcW w:w="1683" w:type="dxa"/>
            <w:tcBorders>
              <w:top w:val="single" w:sz="6" w:space="0" w:color="auto"/>
              <w:left w:val="single" w:sz="6" w:space="0" w:color="auto"/>
              <w:bottom w:val="single" w:sz="6" w:space="0" w:color="auto"/>
              <w:right w:val="single" w:sz="6" w:space="0" w:color="auto"/>
            </w:tcBorders>
          </w:tcPr>
          <w:p w:rsidR="004C2E58" w:rsidRPr="00C6357A" w:rsidRDefault="004C2E58" w:rsidP="00DC3EA4">
            <w:pPr>
              <w:rPr>
                <w:sz w:val="40"/>
              </w:rPr>
            </w:pPr>
          </w:p>
        </w:tc>
        <w:tc>
          <w:tcPr>
            <w:tcW w:w="1895" w:type="dxa"/>
            <w:tcBorders>
              <w:top w:val="single" w:sz="6" w:space="0" w:color="auto"/>
              <w:left w:val="single" w:sz="6" w:space="0" w:color="auto"/>
              <w:bottom w:val="single" w:sz="6" w:space="0" w:color="auto"/>
              <w:right w:val="single" w:sz="6" w:space="0" w:color="auto"/>
            </w:tcBorders>
          </w:tcPr>
          <w:p w:rsidR="004C2E58" w:rsidRPr="00C6357A" w:rsidRDefault="004C2E58" w:rsidP="00DC3EA4">
            <w:pPr>
              <w:rPr>
                <w:sz w:val="40"/>
              </w:rPr>
            </w:pPr>
          </w:p>
        </w:tc>
        <w:tc>
          <w:tcPr>
            <w:tcW w:w="1788" w:type="dxa"/>
            <w:tcBorders>
              <w:top w:val="single" w:sz="6" w:space="0" w:color="auto"/>
              <w:left w:val="single" w:sz="6" w:space="0" w:color="auto"/>
              <w:bottom w:val="single" w:sz="6" w:space="0" w:color="auto"/>
              <w:right w:val="single" w:sz="6" w:space="0" w:color="auto"/>
            </w:tcBorders>
          </w:tcPr>
          <w:p w:rsidR="004C2E58" w:rsidRPr="00C6357A" w:rsidRDefault="004C2E58" w:rsidP="00DC3EA4">
            <w:pPr>
              <w:rPr>
                <w:sz w:val="40"/>
              </w:rPr>
            </w:pPr>
          </w:p>
        </w:tc>
        <w:tc>
          <w:tcPr>
            <w:tcW w:w="1488" w:type="dxa"/>
            <w:tcBorders>
              <w:top w:val="single" w:sz="6" w:space="0" w:color="auto"/>
              <w:left w:val="single" w:sz="6" w:space="0" w:color="auto"/>
              <w:bottom w:val="single" w:sz="6" w:space="0" w:color="auto"/>
              <w:right w:val="single" w:sz="6" w:space="0" w:color="auto"/>
            </w:tcBorders>
          </w:tcPr>
          <w:p w:rsidR="004C2E58" w:rsidRPr="00C6357A" w:rsidRDefault="004C2E58" w:rsidP="00DC3EA4">
            <w:pPr>
              <w:rPr>
                <w:sz w:val="40"/>
              </w:rPr>
            </w:pPr>
          </w:p>
        </w:tc>
        <w:tc>
          <w:tcPr>
            <w:tcW w:w="1488" w:type="dxa"/>
            <w:tcBorders>
              <w:top w:val="single" w:sz="6" w:space="0" w:color="auto"/>
              <w:left w:val="single" w:sz="6" w:space="0" w:color="auto"/>
              <w:bottom w:val="single" w:sz="6" w:space="0" w:color="auto"/>
              <w:right w:val="single" w:sz="12" w:space="0" w:color="auto"/>
            </w:tcBorders>
          </w:tcPr>
          <w:p w:rsidR="004C2E58" w:rsidRPr="00C6357A" w:rsidRDefault="004C2E58" w:rsidP="00DC3EA4">
            <w:pPr>
              <w:rPr>
                <w:sz w:val="40"/>
              </w:rPr>
            </w:pPr>
          </w:p>
        </w:tc>
      </w:tr>
      <w:tr w:rsidR="004C2E58" w:rsidRPr="00C6357A" w:rsidTr="00DC3EA4">
        <w:trPr>
          <w:trHeight w:val="60"/>
          <w:jc w:val="center"/>
        </w:trPr>
        <w:tc>
          <w:tcPr>
            <w:tcW w:w="1946" w:type="dxa"/>
            <w:tcBorders>
              <w:top w:val="single" w:sz="6" w:space="0" w:color="auto"/>
              <w:left w:val="single" w:sz="12" w:space="0" w:color="auto"/>
              <w:bottom w:val="single" w:sz="6" w:space="0" w:color="auto"/>
              <w:right w:val="single" w:sz="6" w:space="0" w:color="auto"/>
            </w:tcBorders>
          </w:tcPr>
          <w:p w:rsidR="004C2E58" w:rsidRPr="00C6357A" w:rsidRDefault="004C2E58" w:rsidP="00DC3EA4">
            <w:pPr>
              <w:rPr>
                <w:sz w:val="40"/>
              </w:rPr>
            </w:pPr>
          </w:p>
        </w:tc>
        <w:tc>
          <w:tcPr>
            <w:tcW w:w="1683" w:type="dxa"/>
            <w:tcBorders>
              <w:top w:val="single" w:sz="6" w:space="0" w:color="auto"/>
              <w:left w:val="single" w:sz="6" w:space="0" w:color="auto"/>
              <w:bottom w:val="single" w:sz="6" w:space="0" w:color="auto"/>
              <w:right w:val="single" w:sz="6" w:space="0" w:color="auto"/>
            </w:tcBorders>
          </w:tcPr>
          <w:p w:rsidR="004C2E58" w:rsidRPr="00C6357A" w:rsidRDefault="004C2E58" w:rsidP="00DC3EA4">
            <w:pPr>
              <w:rPr>
                <w:sz w:val="40"/>
              </w:rPr>
            </w:pPr>
          </w:p>
        </w:tc>
        <w:tc>
          <w:tcPr>
            <w:tcW w:w="1895" w:type="dxa"/>
            <w:tcBorders>
              <w:top w:val="single" w:sz="6" w:space="0" w:color="auto"/>
              <w:left w:val="single" w:sz="6" w:space="0" w:color="auto"/>
              <w:bottom w:val="single" w:sz="6" w:space="0" w:color="auto"/>
              <w:right w:val="single" w:sz="6" w:space="0" w:color="auto"/>
            </w:tcBorders>
          </w:tcPr>
          <w:p w:rsidR="004C2E58" w:rsidRPr="00C6357A" w:rsidRDefault="004C2E58" w:rsidP="00DC3EA4">
            <w:pPr>
              <w:rPr>
                <w:sz w:val="40"/>
              </w:rPr>
            </w:pPr>
          </w:p>
        </w:tc>
        <w:tc>
          <w:tcPr>
            <w:tcW w:w="1788" w:type="dxa"/>
            <w:tcBorders>
              <w:top w:val="single" w:sz="6" w:space="0" w:color="auto"/>
              <w:left w:val="single" w:sz="6" w:space="0" w:color="auto"/>
              <w:bottom w:val="single" w:sz="6" w:space="0" w:color="auto"/>
              <w:right w:val="single" w:sz="6" w:space="0" w:color="auto"/>
            </w:tcBorders>
          </w:tcPr>
          <w:p w:rsidR="004C2E58" w:rsidRPr="00C6357A" w:rsidRDefault="004C2E58" w:rsidP="00DC3EA4">
            <w:pPr>
              <w:rPr>
                <w:sz w:val="40"/>
              </w:rPr>
            </w:pPr>
          </w:p>
        </w:tc>
        <w:tc>
          <w:tcPr>
            <w:tcW w:w="1488" w:type="dxa"/>
            <w:tcBorders>
              <w:top w:val="single" w:sz="6" w:space="0" w:color="auto"/>
              <w:left w:val="single" w:sz="6" w:space="0" w:color="auto"/>
              <w:bottom w:val="single" w:sz="6" w:space="0" w:color="auto"/>
              <w:right w:val="single" w:sz="6" w:space="0" w:color="auto"/>
            </w:tcBorders>
          </w:tcPr>
          <w:p w:rsidR="004C2E58" w:rsidRPr="00C6357A" w:rsidRDefault="004C2E58" w:rsidP="00DC3EA4">
            <w:pPr>
              <w:rPr>
                <w:sz w:val="40"/>
              </w:rPr>
            </w:pPr>
          </w:p>
        </w:tc>
        <w:tc>
          <w:tcPr>
            <w:tcW w:w="1488" w:type="dxa"/>
            <w:tcBorders>
              <w:top w:val="single" w:sz="6" w:space="0" w:color="auto"/>
              <w:left w:val="single" w:sz="6" w:space="0" w:color="auto"/>
              <w:bottom w:val="single" w:sz="6" w:space="0" w:color="auto"/>
              <w:right w:val="single" w:sz="12" w:space="0" w:color="auto"/>
            </w:tcBorders>
          </w:tcPr>
          <w:p w:rsidR="004C2E58" w:rsidRPr="00C6357A" w:rsidRDefault="004C2E58" w:rsidP="00DC3EA4">
            <w:pPr>
              <w:rPr>
                <w:sz w:val="40"/>
              </w:rPr>
            </w:pPr>
          </w:p>
        </w:tc>
      </w:tr>
      <w:tr w:rsidR="004C2E58" w:rsidRPr="00C6357A" w:rsidTr="00DC3EA4">
        <w:trPr>
          <w:trHeight w:val="60"/>
          <w:jc w:val="center"/>
        </w:trPr>
        <w:tc>
          <w:tcPr>
            <w:tcW w:w="1946" w:type="dxa"/>
            <w:tcBorders>
              <w:top w:val="single" w:sz="6" w:space="0" w:color="auto"/>
              <w:left w:val="single" w:sz="12" w:space="0" w:color="auto"/>
              <w:bottom w:val="single" w:sz="6" w:space="0" w:color="auto"/>
              <w:right w:val="single" w:sz="6" w:space="0" w:color="auto"/>
            </w:tcBorders>
          </w:tcPr>
          <w:p w:rsidR="004C2E58" w:rsidRPr="00C6357A" w:rsidRDefault="004C2E58" w:rsidP="00DC3EA4">
            <w:pPr>
              <w:rPr>
                <w:sz w:val="40"/>
              </w:rPr>
            </w:pPr>
          </w:p>
        </w:tc>
        <w:tc>
          <w:tcPr>
            <w:tcW w:w="1683" w:type="dxa"/>
            <w:tcBorders>
              <w:top w:val="single" w:sz="6" w:space="0" w:color="auto"/>
              <w:left w:val="single" w:sz="6" w:space="0" w:color="auto"/>
              <w:bottom w:val="single" w:sz="6" w:space="0" w:color="auto"/>
              <w:right w:val="single" w:sz="6" w:space="0" w:color="auto"/>
            </w:tcBorders>
          </w:tcPr>
          <w:p w:rsidR="004C2E58" w:rsidRPr="00C6357A" w:rsidRDefault="004C2E58" w:rsidP="00DC3EA4">
            <w:pPr>
              <w:rPr>
                <w:sz w:val="40"/>
              </w:rPr>
            </w:pPr>
          </w:p>
        </w:tc>
        <w:tc>
          <w:tcPr>
            <w:tcW w:w="1895" w:type="dxa"/>
            <w:tcBorders>
              <w:top w:val="single" w:sz="6" w:space="0" w:color="auto"/>
              <w:left w:val="single" w:sz="6" w:space="0" w:color="auto"/>
              <w:bottom w:val="single" w:sz="6" w:space="0" w:color="auto"/>
              <w:right w:val="single" w:sz="6" w:space="0" w:color="auto"/>
            </w:tcBorders>
          </w:tcPr>
          <w:p w:rsidR="004C2E58" w:rsidRPr="00C6357A" w:rsidRDefault="004C2E58" w:rsidP="00DC3EA4">
            <w:pPr>
              <w:rPr>
                <w:sz w:val="40"/>
              </w:rPr>
            </w:pPr>
          </w:p>
        </w:tc>
        <w:tc>
          <w:tcPr>
            <w:tcW w:w="1788" w:type="dxa"/>
            <w:tcBorders>
              <w:top w:val="single" w:sz="6" w:space="0" w:color="auto"/>
              <w:left w:val="single" w:sz="6" w:space="0" w:color="auto"/>
              <w:bottom w:val="single" w:sz="6" w:space="0" w:color="auto"/>
              <w:right w:val="single" w:sz="6" w:space="0" w:color="auto"/>
            </w:tcBorders>
          </w:tcPr>
          <w:p w:rsidR="004C2E58" w:rsidRPr="00C6357A" w:rsidRDefault="004C2E58" w:rsidP="00DC3EA4">
            <w:pPr>
              <w:rPr>
                <w:sz w:val="40"/>
              </w:rPr>
            </w:pPr>
          </w:p>
        </w:tc>
        <w:tc>
          <w:tcPr>
            <w:tcW w:w="1488" w:type="dxa"/>
            <w:tcBorders>
              <w:top w:val="single" w:sz="6" w:space="0" w:color="auto"/>
              <w:left w:val="single" w:sz="6" w:space="0" w:color="auto"/>
              <w:bottom w:val="single" w:sz="6" w:space="0" w:color="auto"/>
              <w:right w:val="single" w:sz="6" w:space="0" w:color="auto"/>
            </w:tcBorders>
          </w:tcPr>
          <w:p w:rsidR="004C2E58" w:rsidRPr="00C6357A" w:rsidRDefault="004C2E58" w:rsidP="00DC3EA4">
            <w:pPr>
              <w:rPr>
                <w:sz w:val="40"/>
              </w:rPr>
            </w:pPr>
          </w:p>
        </w:tc>
        <w:tc>
          <w:tcPr>
            <w:tcW w:w="1488" w:type="dxa"/>
            <w:tcBorders>
              <w:top w:val="single" w:sz="6" w:space="0" w:color="auto"/>
              <w:left w:val="single" w:sz="6" w:space="0" w:color="auto"/>
              <w:bottom w:val="single" w:sz="6" w:space="0" w:color="auto"/>
              <w:right w:val="single" w:sz="12" w:space="0" w:color="auto"/>
            </w:tcBorders>
          </w:tcPr>
          <w:p w:rsidR="004C2E58" w:rsidRPr="00C6357A" w:rsidRDefault="004C2E58" w:rsidP="00DC3EA4">
            <w:pPr>
              <w:rPr>
                <w:sz w:val="40"/>
              </w:rPr>
            </w:pPr>
          </w:p>
        </w:tc>
      </w:tr>
    </w:tbl>
    <w:p w:rsidR="00F81587" w:rsidRDefault="00F81587" w:rsidP="00B62924">
      <w:pPr>
        <w:rPr>
          <w:b/>
          <w:u w:val="single"/>
        </w:rPr>
      </w:pPr>
    </w:p>
    <w:p w:rsidR="004C2E58" w:rsidRPr="00A913DC" w:rsidRDefault="004C2E58" w:rsidP="004C2E58">
      <w:pPr>
        <w:spacing w:line="276" w:lineRule="auto"/>
        <w:jc w:val="both"/>
        <w:rPr>
          <w:rFonts w:eastAsia="Calibri"/>
          <w:sz w:val="22"/>
          <w:szCs w:val="22"/>
          <w:lang w:eastAsia="en-US"/>
        </w:rPr>
      </w:pPr>
      <w:r w:rsidRPr="00A913DC">
        <w:rPr>
          <w:rFonts w:eastAsia="Calibri"/>
          <w:sz w:val="22"/>
          <w:szCs w:val="22"/>
          <w:lang w:eastAsia="en-US"/>
        </w:rPr>
        <w:t xml:space="preserve">Kijelentem, hogy a kérelem benyújtásának időpontjában a </w:t>
      </w:r>
      <w:r w:rsidR="00FA45DB" w:rsidRPr="00A913DC">
        <w:rPr>
          <w:rFonts w:eastAsia="Calibri"/>
          <w:sz w:val="22"/>
          <w:szCs w:val="22"/>
          <w:lang w:eastAsia="en-US"/>
        </w:rPr>
        <w:t>családom</w:t>
      </w:r>
      <w:r w:rsidRPr="00A913DC">
        <w:rPr>
          <w:rFonts w:eastAsia="Calibri"/>
          <w:sz w:val="22"/>
          <w:szCs w:val="22"/>
          <w:lang w:eastAsia="en-US"/>
        </w:rPr>
        <w:t xml:space="preserve"> táblázatban feltüntetett tagjai között van olyan személy:</w:t>
      </w:r>
    </w:p>
    <w:p w:rsidR="004C2E58" w:rsidRPr="00A913DC" w:rsidRDefault="004C2E58" w:rsidP="004C2E58">
      <w:pPr>
        <w:spacing w:line="276" w:lineRule="auto"/>
        <w:jc w:val="both"/>
        <w:rPr>
          <w:rFonts w:eastAsia="Calibri"/>
          <w:sz w:val="22"/>
          <w:szCs w:val="22"/>
          <w:lang w:eastAsia="en-US"/>
        </w:rPr>
      </w:pPr>
      <w:r w:rsidRPr="00A913DC">
        <w:rPr>
          <w:rFonts w:eastAsia="Calibri"/>
          <w:sz w:val="22"/>
          <w:szCs w:val="22"/>
          <w:lang w:eastAsia="en-US"/>
        </w:rPr>
        <w:t xml:space="preserve">- aki után vagy részére súlyos fogyatékosság miatt magasabb összegű családi pótlékot folyósítanak; ha igen, akkor e személyek </w:t>
      </w:r>
      <w:proofErr w:type="gramStart"/>
      <w:r w:rsidRPr="00A913DC">
        <w:rPr>
          <w:rFonts w:eastAsia="Calibri"/>
          <w:sz w:val="22"/>
          <w:szCs w:val="22"/>
          <w:lang w:eastAsia="en-US"/>
        </w:rPr>
        <w:t>száma ..</w:t>
      </w:r>
      <w:proofErr w:type="gramEnd"/>
      <w:r w:rsidRPr="00A913DC">
        <w:rPr>
          <w:rFonts w:eastAsia="Calibri"/>
          <w:sz w:val="22"/>
          <w:szCs w:val="22"/>
          <w:lang w:eastAsia="en-US"/>
        </w:rPr>
        <w:t xml:space="preserve">................ </w:t>
      </w:r>
      <w:proofErr w:type="gramStart"/>
      <w:r w:rsidRPr="00A913DC">
        <w:rPr>
          <w:rFonts w:eastAsia="Calibri"/>
          <w:sz w:val="22"/>
          <w:szCs w:val="22"/>
          <w:lang w:eastAsia="en-US"/>
        </w:rPr>
        <w:t>fő</w:t>
      </w:r>
      <w:proofErr w:type="gramEnd"/>
    </w:p>
    <w:p w:rsidR="004C2E58" w:rsidRPr="00A913DC" w:rsidRDefault="004C2E58" w:rsidP="004C2E58">
      <w:pPr>
        <w:spacing w:line="276" w:lineRule="auto"/>
        <w:jc w:val="both"/>
        <w:rPr>
          <w:rFonts w:eastAsia="Calibri"/>
          <w:sz w:val="22"/>
          <w:szCs w:val="22"/>
          <w:lang w:eastAsia="en-US"/>
        </w:rPr>
      </w:pPr>
      <w:r w:rsidRPr="00A913DC">
        <w:rPr>
          <w:rFonts w:eastAsia="Calibri"/>
          <w:sz w:val="22"/>
          <w:szCs w:val="22"/>
          <w:lang w:eastAsia="en-US"/>
        </w:rPr>
        <w:t xml:space="preserve">- aki fogyatékossági támogatásban részesül; ha igen, akkor e személyek </w:t>
      </w:r>
      <w:proofErr w:type="gramStart"/>
      <w:r w:rsidRPr="00A913DC">
        <w:rPr>
          <w:rFonts w:eastAsia="Calibri"/>
          <w:sz w:val="22"/>
          <w:szCs w:val="22"/>
          <w:lang w:eastAsia="en-US"/>
        </w:rPr>
        <w:t>száma ..</w:t>
      </w:r>
      <w:proofErr w:type="gramEnd"/>
      <w:r w:rsidRPr="00A913DC">
        <w:rPr>
          <w:rFonts w:eastAsia="Calibri"/>
          <w:sz w:val="22"/>
          <w:szCs w:val="22"/>
          <w:lang w:eastAsia="en-US"/>
        </w:rPr>
        <w:t xml:space="preserve">.............. </w:t>
      </w:r>
      <w:proofErr w:type="gramStart"/>
      <w:r w:rsidRPr="00A913DC">
        <w:rPr>
          <w:rFonts w:eastAsia="Calibri"/>
          <w:sz w:val="22"/>
          <w:szCs w:val="22"/>
          <w:lang w:eastAsia="en-US"/>
        </w:rPr>
        <w:t>fő</w:t>
      </w:r>
      <w:proofErr w:type="gramEnd"/>
    </w:p>
    <w:p w:rsidR="004C2E58" w:rsidRPr="00A913DC" w:rsidRDefault="004C2E58" w:rsidP="004C2E58">
      <w:pPr>
        <w:spacing w:line="276" w:lineRule="auto"/>
        <w:jc w:val="both"/>
        <w:rPr>
          <w:rFonts w:eastAsia="Calibri"/>
          <w:sz w:val="22"/>
          <w:szCs w:val="22"/>
          <w:lang w:eastAsia="en-US"/>
        </w:rPr>
      </w:pPr>
      <w:r w:rsidRPr="00A913DC">
        <w:rPr>
          <w:rFonts w:eastAsia="Calibri"/>
          <w:sz w:val="22"/>
          <w:szCs w:val="22"/>
          <w:lang w:eastAsia="en-US"/>
        </w:rPr>
        <w:t xml:space="preserve">- aki gyermekét egyedülállóként neveli; ha igen, akkor e személyek </w:t>
      </w:r>
      <w:proofErr w:type="gramStart"/>
      <w:r w:rsidRPr="00A913DC">
        <w:rPr>
          <w:rFonts w:eastAsia="Calibri"/>
          <w:sz w:val="22"/>
          <w:szCs w:val="22"/>
          <w:lang w:eastAsia="en-US"/>
        </w:rPr>
        <w:t>száma …</w:t>
      </w:r>
      <w:proofErr w:type="gramEnd"/>
      <w:r w:rsidRPr="00A913DC">
        <w:rPr>
          <w:rFonts w:eastAsia="Calibri"/>
          <w:sz w:val="22"/>
          <w:szCs w:val="22"/>
          <w:lang w:eastAsia="en-US"/>
        </w:rPr>
        <w:t>……........... fő</w:t>
      </w:r>
    </w:p>
    <w:p w:rsidR="004C2E58" w:rsidRDefault="004C2E58" w:rsidP="00B62924">
      <w:pPr>
        <w:rPr>
          <w:b/>
          <w:u w:val="single"/>
        </w:rPr>
      </w:pPr>
    </w:p>
    <w:p w:rsidR="00065E33" w:rsidRPr="004C2E58" w:rsidRDefault="00065E33" w:rsidP="00065E33">
      <w:pPr>
        <w:autoSpaceDE w:val="0"/>
        <w:autoSpaceDN w:val="0"/>
        <w:adjustRightInd w:val="0"/>
        <w:jc w:val="both"/>
        <w:rPr>
          <w:b/>
          <w:szCs w:val="24"/>
        </w:rPr>
      </w:pPr>
      <w:r w:rsidRPr="004C2E58">
        <w:rPr>
          <w:b/>
          <w:szCs w:val="24"/>
        </w:rPr>
        <w:t>Nyilatkozom, hogy az újszülöttet saját gyermekemként - gyámolt gyermekemként saját háztartásomban, a 8. kerületben nevelem.</w:t>
      </w:r>
    </w:p>
    <w:p w:rsidR="00065E33" w:rsidRDefault="00065E33" w:rsidP="00065E33">
      <w:pPr>
        <w:autoSpaceDE w:val="0"/>
        <w:autoSpaceDN w:val="0"/>
        <w:adjustRightInd w:val="0"/>
        <w:spacing w:after="120"/>
        <w:jc w:val="both"/>
        <w:rPr>
          <w:sz w:val="20"/>
        </w:rPr>
      </w:pPr>
    </w:p>
    <w:p w:rsidR="004C2E58" w:rsidRDefault="004C2E58" w:rsidP="00065E33">
      <w:pPr>
        <w:autoSpaceDE w:val="0"/>
        <w:autoSpaceDN w:val="0"/>
        <w:adjustRightInd w:val="0"/>
        <w:spacing w:after="120"/>
        <w:jc w:val="both"/>
        <w:rPr>
          <w:sz w:val="20"/>
        </w:rPr>
      </w:pPr>
    </w:p>
    <w:p w:rsidR="004C2E58" w:rsidRDefault="004C2E58" w:rsidP="00065E33">
      <w:pPr>
        <w:autoSpaceDE w:val="0"/>
        <w:autoSpaceDN w:val="0"/>
        <w:adjustRightInd w:val="0"/>
        <w:spacing w:after="120"/>
        <w:jc w:val="both"/>
        <w:rPr>
          <w:sz w:val="20"/>
        </w:rPr>
      </w:pPr>
    </w:p>
    <w:p w:rsidR="00FA45DB" w:rsidRPr="00A913DC" w:rsidRDefault="00FA45DB" w:rsidP="00FA45DB">
      <w:pPr>
        <w:jc w:val="both"/>
        <w:rPr>
          <w:b/>
          <w:sz w:val="22"/>
          <w:szCs w:val="22"/>
          <w:u w:val="single"/>
        </w:rPr>
      </w:pPr>
      <w:r w:rsidRPr="00A913DC">
        <w:rPr>
          <w:sz w:val="22"/>
          <w:szCs w:val="22"/>
        </w:rPr>
        <w:t xml:space="preserve">* </w:t>
      </w:r>
      <w:r w:rsidRPr="00A913DC">
        <w:rPr>
          <w:b/>
          <w:sz w:val="22"/>
          <w:szCs w:val="22"/>
          <w:u w:val="single"/>
        </w:rPr>
        <w:t xml:space="preserve">A telefonszám megadása önkéntes, az ügyfél kifejezett hozzájárulása esetén kezelt adat, melyet a hatóság kizárólag a kérelem elbírálása céljából és a döntés meghozataláig kezel. </w:t>
      </w:r>
    </w:p>
    <w:p w:rsidR="004C2E58" w:rsidRDefault="004C2E58" w:rsidP="00065E33">
      <w:pPr>
        <w:autoSpaceDE w:val="0"/>
        <w:autoSpaceDN w:val="0"/>
        <w:adjustRightInd w:val="0"/>
        <w:spacing w:after="120"/>
        <w:jc w:val="both"/>
        <w:rPr>
          <w:sz w:val="20"/>
        </w:rPr>
      </w:pPr>
    </w:p>
    <w:p w:rsidR="004C2E58" w:rsidRPr="00C6357A" w:rsidRDefault="004C2E58" w:rsidP="004C2E58">
      <w:pPr>
        <w:jc w:val="center"/>
      </w:pPr>
      <w:r w:rsidRPr="00C6357A">
        <w:rPr>
          <w:b/>
          <w:u w:val="single"/>
        </w:rPr>
        <w:lastRenderedPageBreak/>
        <w:t>C. Az együttlakó család jövedelmi viszonyai:</w:t>
      </w:r>
    </w:p>
    <w:p w:rsidR="004C2E58" w:rsidRPr="004C2E58" w:rsidRDefault="004C2E58" w:rsidP="004C2E58">
      <w:pPr>
        <w:jc w:val="center"/>
        <w:rPr>
          <w:szCs w:val="24"/>
        </w:rPr>
      </w:pPr>
    </w:p>
    <w:tbl>
      <w:tblPr>
        <w:tblpPr w:leftFromText="141" w:rightFromText="141" w:vertAnchor="page" w:horzAnchor="margin" w:tblpY="2821"/>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03"/>
        <w:gridCol w:w="2303"/>
        <w:gridCol w:w="2303"/>
        <w:gridCol w:w="2303"/>
      </w:tblGrid>
      <w:tr w:rsidR="004C2E58" w:rsidRPr="00C6357A" w:rsidTr="00DC3EA4">
        <w:tc>
          <w:tcPr>
            <w:tcW w:w="2303" w:type="dxa"/>
            <w:tcBorders>
              <w:top w:val="single" w:sz="12" w:space="0" w:color="auto"/>
              <w:bottom w:val="single" w:sz="12" w:space="0" w:color="auto"/>
              <w:right w:val="single" w:sz="12" w:space="0" w:color="auto"/>
            </w:tcBorders>
            <w:shd w:val="clear" w:color="auto" w:fill="auto"/>
            <w:vAlign w:val="center"/>
          </w:tcPr>
          <w:p w:rsidR="004C2E58" w:rsidRPr="00C6357A" w:rsidRDefault="004C2E58" w:rsidP="00DC3EA4">
            <w:pPr>
              <w:jc w:val="center"/>
            </w:pPr>
            <w:r w:rsidRPr="00C6357A">
              <w:t>Jövedelem típusa</w:t>
            </w:r>
          </w:p>
        </w:tc>
        <w:tc>
          <w:tcPr>
            <w:tcW w:w="2303" w:type="dxa"/>
            <w:tcBorders>
              <w:top w:val="single" w:sz="12" w:space="0" w:color="auto"/>
              <w:left w:val="single" w:sz="12" w:space="0" w:color="auto"/>
              <w:bottom w:val="single" w:sz="12" w:space="0" w:color="auto"/>
              <w:right w:val="single" w:sz="12" w:space="0" w:color="auto"/>
            </w:tcBorders>
            <w:shd w:val="clear" w:color="auto" w:fill="auto"/>
            <w:vAlign w:val="center"/>
          </w:tcPr>
          <w:p w:rsidR="004C2E58" w:rsidRPr="00C6357A" w:rsidRDefault="004C2E58" w:rsidP="00DC3EA4">
            <w:pPr>
              <w:jc w:val="center"/>
            </w:pPr>
            <w:r w:rsidRPr="00C6357A">
              <w:t>Kérelmező jövedelme</w:t>
            </w:r>
          </w:p>
        </w:tc>
        <w:tc>
          <w:tcPr>
            <w:tcW w:w="2303" w:type="dxa"/>
            <w:tcBorders>
              <w:top w:val="single" w:sz="12" w:space="0" w:color="auto"/>
              <w:left w:val="single" w:sz="12" w:space="0" w:color="auto"/>
              <w:bottom w:val="single" w:sz="12" w:space="0" w:color="auto"/>
              <w:right w:val="single" w:sz="12" w:space="0" w:color="auto"/>
            </w:tcBorders>
            <w:shd w:val="clear" w:color="auto" w:fill="auto"/>
            <w:vAlign w:val="center"/>
          </w:tcPr>
          <w:p w:rsidR="004C2E58" w:rsidRPr="00C6357A" w:rsidRDefault="004C2E58" w:rsidP="00DC3EA4">
            <w:pPr>
              <w:jc w:val="center"/>
            </w:pPr>
            <w:r w:rsidRPr="00C6357A">
              <w:t>Házastárs / élettárs jövedelme</w:t>
            </w:r>
          </w:p>
        </w:tc>
        <w:tc>
          <w:tcPr>
            <w:tcW w:w="2303" w:type="dxa"/>
            <w:tcBorders>
              <w:top w:val="single" w:sz="12" w:space="0" w:color="auto"/>
              <w:left w:val="single" w:sz="12" w:space="0" w:color="auto"/>
              <w:bottom w:val="single" w:sz="12" w:space="0" w:color="auto"/>
            </w:tcBorders>
            <w:shd w:val="clear" w:color="auto" w:fill="auto"/>
            <w:vAlign w:val="center"/>
          </w:tcPr>
          <w:p w:rsidR="004C2E58" w:rsidRPr="00C6357A" w:rsidRDefault="004C2E58" w:rsidP="00DC3EA4">
            <w:pPr>
              <w:jc w:val="center"/>
            </w:pPr>
            <w:r w:rsidRPr="00C6357A">
              <w:t>Egyéb hozzátartozók jövedelme</w:t>
            </w:r>
          </w:p>
        </w:tc>
      </w:tr>
      <w:tr w:rsidR="004C2E58" w:rsidRPr="00C6357A" w:rsidTr="00DC3EA4">
        <w:tc>
          <w:tcPr>
            <w:tcW w:w="2303" w:type="dxa"/>
            <w:tcBorders>
              <w:top w:val="single" w:sz="12" w:space="0" w:color="auto"/>
              <w:bottom w:val="single" w:sz="12" w:space="0" w:color="auto"/>
              <w:right w:val="single" w:sz="12" w:space="0" w:color="auto"/>
            </w:tcBorders>
            <w:shd w:val="clear" w:color="auto" w:fill="auto"/>
            <w:vAlign w:val="center"/>
          </w:tcPr>
          <w:p w:rsidR="004C2E58" w:rsidRPr="00C6357A" w:rsidRDefault="004C2E58" w:rsidP="00DC3EA4">
            <w:pPr>
              <w:jc w:val="center"/>
            </w:pPr>
            <w:r w:rsidRPr="00C6357A">
              <w:t>Munkaviszonyból származó jövedelem, táppénz</w:t>
            </w:r>
          </w:p>
        </w:tc>
        <w:tc>
          <w:tcPr>
            <w:tcW w:w="2303" w:type="dxa"/>
            <w:tcBorders>
              <w:top w:val="single" w:sz="12" w:space="0" w:color="auto"/>
              <w:left w:val="single" w:sz="12" w:space="0" w:color="auto"/>
              <w:bottom w:val="single" w:sz="12" w:space="0" w:color="auto"/>
              <w:right w:val="single" w:sz="12" w:space="0" w:color="auto"/>
            </w:tcBorders>
            <w:shd w:val="clear" w:color="auto" w:fill="auto"/>
            <w:vAlign w:val="center"/>
          </w:tcPr>
          <w:p w:rsidR="004C2E58" w:rsidRPr="00C6357A" w:rsidRDefault="004C2E58" w:rsidP="00DC3EA4">
            <w:pPr>
              <w:jc w:val="center"/>
            </w:pPr>
          </w:p>
        </w:tc>
        <w:tc>
          <w:tcPr>
            <w:tcW w:w="2303" w:type="dxa"/>
            <w:tcBorders>
              <w:top w:val="single" w:sz="12" w:space="0" w:color="auto"/>
              <w:left w:val="single" w:sz="12" w:space="0" w:color="auto"/>
              <w:bottom w:val="single" w:sz="12" w:space="0" w:color="auto"/>
              <w:right w:val="single" w:sz="12" w:space="0" w:color="auto"/>
            </w:tcBorders>
            <w:shd w:val="clear" w:color="auto" w:fill="auto"/>
            <w:vAlign w:val="center"/>
          </w:tcPr>
          <w:p w:rsidR="004C2E58" w:rsidRPr="00C6357A" w:rsidRDefault="004C2E58" w:rsidP="00DC3EA4">
            <w:pPr>
              <w:jc w:val="center"/>
            </w:pPr>
          </w:p>
        </w:tc>
        <w:tc>
          <w:tcPr>
            <w:tcW w:w="2303" w:type="dxa"/>
            <w:tcBorders>
              <w:top w:val="single" w:sz="12" w:space="0" w:color="auto"/>
              <w:left w:val="single" w:sz="12" w:space="0" w:color="auto"/>
              <w:bottom w:val="single" w:sz="12" w:space="0" w:color="auto"/>
            </w:tcBorders>
            <w:shd w:val="clear" w:color="auto" w:fill="auto"/>
            <w:vAlign w:val="center"/>
          </w:tcPr>
          <w:p w:rsidR="004C2E58" w:rsidRPr="00C6357A" w:rsidRDefault="004C2E58" w:rsidP="00DC3EA4">
            <w:pPr>
              <w:jc w:val="center"/>
            </w:pPr>
          </w:p>
        </w:tc>
      </w:tr>
      <w:tr w:rsidR="004C2E58" w:rsidRPr="00C6357A" w:rsidTr="00DC3EA4">
        <w:tc>
          <w:tcPr>
            <w:tcW w:w="2303" w:type="dxa"/>
            <w:tcBorders>
              <w:top w:val="single" w:sz="12" w:space="0" w:color="auto"/>
              <w:bottom w:val="single" w:sz="12" w:space="0" w:color="auto"/>
              <w:right w:val="single" w:sz="12" w:space="0" w:color="auto"/>
            </w:tcBorders>
            <w:shd w:val="clear" w:color="auto" w:fill="auto"/>
            <w:vAlign w:val="center"/>
          </w:tcPr>
          <w:p w:rsidR="004C2E58" w:rsidRPr="00C6357A" w:rsidRDefault="004C2E58" w:rsidP="00DC3EA4">
            <w:pPr>
              <w:jc w:val="center"/>
            </w:pPr>
            <w:r w:rsidRPr="00C6357A">
              <w:t>Nyugdíj, rokkantsági ellátás, rehabilitációs ellátás / Árvaellátás</w:t>
            </w:r>
          </w:p>
        </w:tc>
        <w:tc>
          <w:tcPr>
            <w:tcW w:w="2303" w:type="dxa"/>
            <w:tcBorders>
              <w:top w:val="single" w:sz="12" w:space="0" w:color="auto"/>
              <w:left w:val="single" w:sz="12" w:space="0" w:color="auto"/>
              <w:bottom w:val="single" w:sz="12" w:space="0" w:color="auto"/>
              <w:right w:val="single" w:sz="12" w:space="0" w:color="auto"/>
            </w:tcBorders>
            <w:shd w:val="clear" w:color="auto" w:fill="auto"/>
            <w:vAlign w:val="center"/>
          </w:tcPr>
          <w:p w:rsidR="004C2E58" w:rsidRPr="00C6357A" w:rsidRDefault="004C2E58" w:rsidP="00DC3EA4">
            <w:pPr>
              <w:jc w:val="center"/>
            </w:pPr>
          </w:p>
        </w:tc>
        <w:tc>
          <w:tcPr>
            <w:tcW w:w="2303" w:type="dxa"/>
            <w:tcBorders>
              <w:top w:val="single" w:sz="12" w:space="0" w:color="auto"/>
              <w:left w:val="single" w:sz="12" w:space="0" w:color="auto"/>
              <w:bottom w:val="single" w:sz="12" w:space="0" w:color="auto"/>
              <w:right w:val="single" w:sz="12" w:space="0" w:color="auto"/>
            </w:tcBorders>
            <w:shd w:val="clear" w:color="auto" w:fill="auto"/>
            <w:vAlign w:val="center"/>
          </w:tcPr>
          <w:p w:rsidR="004C2E58" w:rsidRPr="00C6357A" w:rsidRDefault="004C2E58" w:rsidP="00DC3EA4">
            <w:pPr>
              <w:jc w:val="center"/>
            </w:pPr>
          </w:p>
        </w:tc>
        <w:tc>
          <w:tcPr>
            <w:tcW w:w="2303" w:type="dxa"/>
            <w:tcBorders>
              <w:top w:val="single" w:sz="12" w:space="0" w:color="auto"/>
              <w:left w:val="single" w:sz="12" w:space="0" w:color="auto"/>
              <w:bottom w:val="single" w:sz="12" w:space="0" w:color="auto"/>
            </w:tcBorders>
            <w:shd w:val="clear" w:color="auto" w:fill="auto"/>
            <w:vAlign w:val="center"/>
          </w:tcPr>
          <w:p w:rsidR="004C2E58" w:rsidRPr="00C6357A" w:rsidRDefault="004C2E58" w:rsidP="00DC3EA4">
            <w:pPr>
              <w:jc w:val="center"/>
            </w:pPr>
          </w:p>
        </w:tc>
      </w:tr>
      <w:tr w:rsidR="004C2E58" w:rsidRPr="00C6357A" w:rsidTr="00DC3EA4">
        <w:tc>
          <w:tcPr>
            <w:tcW w:w="2303" w:type="dxa"/>
            <w:tcBorders>
              <w:top w:val="single" w:sz="12" w:space="0" w:color="auto"/>
              <w:bottom w:val="single" w:sz="12" w:space="0" w:color="auto"/>
              <w:right w:val="single" w:sz="12" w:space="0" w:color="auto"/>
            </w:tcBorders>
            <w:shd w:val="clear" w:color="auto" w:fill="auto"/>
            <w:vAlign w:val="center"/>
          </w:tcPr>
          <w:p w:rsidR="004C2E58" w:rsidRPr="00C6357A" w:rsidRDefault="004C2E58" w:rsidP="00DC3EA4"/>
          <w:p w:rsidR="004C2E58" w:rsidRPr="00C6357A" w:rsidRDefault="004C2E58" w:rsidP="00DC3EA4">
            <w:pPr>
              <w:rPr>
                <w:sz w:val="22"/>
                <w:szCs w:val="22"/>
              </w:rPr>
            </w:pPr>
            <w:r w:rsidRPr="00C6357A">
              <w:rPr>
                <w:sz w:val="22"/>
                <w:szCs w:val="22"/>
              </w:rPr>
              <w:t>GYES, GYED, GYET</w:t>
            </w:r>
          </w:p>
          <w:p w:rsidR="004C2E58" w:rsidRPr="00C6357A" w:rsidRDefault="004C2E58" w:rsidP="00DC3EA4"/>
        </w:tc>
        <w:tc>
          <w:tcPr>
            <w:tcW w:w="2303" w:type="dxa"/>
            <w:tcBorders>
              <w:top w:val="single" w:sz="12" w:space="0" w:color="auto"/>
              <w:left w:val="single" w:sz="12" w:space="0" w:color="auto"/>
              <w:bottom w:val="single" w:sz="12" w:space="0" w:color="auto"/>
              <w:right w:val="single" w:sz="12" w:space="0" w:color="auto"/>
            </w:tcBorders>
            <w:shd w:val="clear" w:color="auto" w:fill="auto"/>
            <w:vAlign w:val="center"/>
          </w:tcPr>
          <w:p w:rsidR="004C2E58" w:rsidRPr="00C6357A" w:rsidRDefault="004C2E58" w:rsidP="00DC3EA4">
            <w:pPr>
              <w:jc w:val="center"/>
            </w:pPr>
          </w:p>
        </w:tc>
        <w:tc>
          <w:tcPr>
            <w:tcW w:w="2303" w:type="dxa"/>
            <w:tcBorders>
              <w:top w:val="single" w:sz="12" w:space="0" w:color="auto"/>
              <w:left w:val="single" w:sz="12" w:space="0" w:color="auto"/>
              <w:bottom w:val="single" w:sz="12" w:space="0" w:color="auto"/>
              <w:right w:val="single" w:sz="12" w:space="0" w:color="auto"/>
            </w:tcBorders>
            <w:shd w:val="clear" w:color="auto" w:fill="auto"/>
            <w:vAlign w:val="center"/>
          </w:tcPr>
          <w:p w:rsidR="004C2E58" w:rsidRPr="00C6357A" w:rsidRDefault="004C2E58" w:rsidP="00DC3EA4">
            <w:pPr>
              <w:jc w:val="center"/>
            </w:pPr>
          </w:p>
        </w:tc>
        <w:tc>
          <w:tcPr>
            <w:tcW w:w="2303" w:type="dxa"/>
            <w:tcBorders>
              <w:top w:val="single" w:sz="12" w:space="0" w:color="auto"/>
              <w:left w:val="single" w:sz="12" w:space="0" w:color="auto"/>
              <w:bottom w:val="single" w:sz="12" w:space="0" w:color="auto"/>
            </w:tcBorders>
            <w:shd w:val="clear" w:color="auto" w:fill="auto"/>
            <w:vAlign w:val="center"/>
          </w:tcPr>
          <w:p w:rsidR="004C2E58" w:rsidRPr="00C6357A" w:rsidRDefault="004C2E58" w:rsidP="00DC3EA4">
            <w:pPr>
              <w:jc w:val="center"/>
            </w:pPr>
          </w:p>
        </w:tc>
      </w:tr>
      <w:tr w:rsidR="004C2E58" w:rsidRPr="00C6357A" w:rsidTr="00DC3EA4">
        <w:tc>
          <w:tcPr>
            <w:tcW w:w="2303" w:type="dxa"/>
            <w:tcBorders>
              <w:top w:val="single" w:sz="12" w:space="0" w:color="auto"/>
              <w:bottom w:val="single" w:sz="12" w:space="0" w:color="auto"/>
              <w:right w:val="single" w:sz="12" w:space="0" w:color="auto"/>
            </w:tcBorders>
            <w:shd w:val="clear" w:color="auto" w:fill="auto"/>
            <w:vAlign w:val="center"/>
          </w:tcPr>
          <w:p w:rsidR="004C2E58" w:rsidRPr="00C6357A" w:rsidRDefault="004C2E58" w:rsidP="00DC3EA4">
            <w:r w:rsidRPr="00C6357A">
              <w:t>kormányhivatal vagy munkaügyi szervek által folyósított rendszeres pénzbeli ellátások</w:t>
            </w:r>
          </w:p>
        </w:tc>
        <w:tc>
          <w:tcPr>
            <w:tcW w:w="2303" w:type="dxa"/>
            <w:tcBorders>
              <w:top w:val="single" w:sz="12" w:space="0" w:color="auto"/>
              <w:left w:val="single" w:sz="12" w:space="0" w:color="auto"/>
              <w:bottom w:val="single" w:sz="12" w:space="0" w:color="auto"/>
              <w:right w:val="single" w:sz="12" w:space="0" w:color="auto"/>
            </w:tcBorders>
            <w:shd w:val="clear" w:color="auto" w:fill="auto"/>
            <w:vAlign w:val="center"/>
          </w:tcPr>
          <w:p w:rsidR="004C2E58" w:rsidRPr="00C6357A" w:rsidRDefault="004C2E58" w:rsidP="00DC3EA4">
            <w:pPr>
              <w:jc w:val="center"/>
            </w:pPr>
          </w:p>
        </w:tc>
        <w:tc>
          <w:tcPr>
            <w:tcW w:w="2303" w:type="dxa"/>
            <w:tcBorders>
              <w:top w:val="single" w:sz="12" w:space="0" w:color="auto"/>
              <w:left w:val="single" w:sz="12" w:space="0" w:color="auto"/>
              <w:bottom w:val="single" w:sz="12" w:space="0" w:color="auto"/>
              <w:right w:val="single" w:sz="12" w:space="0" w:color="auto"/>
            </w:tcBorders>
            <w:shd w:val="clear" w:color="auto" w:fill="auto"/>
            <w:vAlign w:val="center"/>
          </w:tcPr>
          <w:p w:rsidR="004C2E58" w:rsidRPr="00C6357A" w:rsidRDefault="004C2E58" w:rsidP="00DC3EA4">
            <w:pPr>
              <w:jc w:val="center"/>
            </w:pPr>
          </w:p>
        </w:tc>
        <w:tc>
          <w:tcPr>
            <w:tcW w:w="2303" w:type="dxa"/>
            <w:tcBorders>
              <w:top w:val="single" w:sz="12" w:space="0" w:color="auto"/>
              <w:left w:val="single" w:sz="12" w:space="0" w:color="auto"/>
              <w:bottom w:val="single" w:sz="12" w:space="0" w:color="auto"/>
            </w:tcBorders>
            <w:shd w:val="clear" w:color="auto" w:fill="auto"/>
            <w:vAlign w:val="center"/>
          </w:tcPr>
          <w:p w:rsidR="004C2E58" w:rsidRPr="00C6357A" w:rsidRDefault="004C2E58" w:rsidP="00DC3EA4">
            <w:pPr>
              <w:jc w:val="center"/>
            </w:pPr>
          </w:p>
        </w:tc>
      </w:tr>
      <w:tr w:rsidR="004C2E58" w:rsidRPr="00C6357A" w:rsidTr="00DC3EA4">
        <w:tc>
          <w:tcPr>
            <w:tcW w:w="2303" w:type="dxa"/>
            <w:tcBorders>
              <w:top w:val="single" w:sz="12" w:space="0" w:color="auto"/>
              <w:bottom w:val="single" w:sz="12" w:space="0" w:color="auto"/>
              <w:right w:val="single" w:sz="12" w:space="0" w:color="auto"/>
            </w:tcBorders>
            <w:shd w:val="clear" w:color="auto" w:fill="auto"/>
            <w:vAlign w:val="center"/>
          </w:tcPr>
          <w:p w:rsidR="004C2E58" w:rsidRPr="00C6357A" w:rsidRDefault="004C2E58" w:rsidP="00DC3EA4">
            <w:pPr>
              <w:jc w:val="center"/>
            </w:pPr>
          </w:p>
          <w:p w:rsidR="004C2E58" w:rsidRPr="00C6357A" w:rsidRDefault="004C2E58" w:rsidP="00DC3EA4">
            <w:pPr>
              <w:jc w:val="center"/>
            </w:pPr>
            <w:r w:rsidRPr="00C6357A">
              <w:t>Családi pótlék</w:t>
            </w:r>
          </w:p>
          <w:p w:rsidR="004C2E58" w:rsidRPr="00C6357A" w:rsidRDefault="004C2E58" w:rsidP="00DC3EA4">
            <w:pPr>
              <w:jc w:val="center"/>
            </w:pPr>
          </w:p>
        </w:tc>
        <w:tc>
          <w:tcPr>
            <w:tcW w:w="2303" w:type="dxa"/>
            <w:tcBorders>
              <w:top w:val="single" w:sz="12" w:space="0" w:color="auto"/>
              <w:left w:val="single" w:sz="12" w:space="0" w:color="auto"/>
              <w:bottom w:val="single" w:sz="12" w:space="0" w:color="auto"/>
              <w:right w:val="single" w:sz="12" w:space="0" w:color="auto"/>
            </w:tcBorders>
            <w:shd w:val="clear" w:color="auto" w:fill="auto"/>
            <w:vAlign w:val="center"/>
          </w:tcPr>
          <w:p w:rsidR="004C2E58" w:rsidRPr="00C6357A" w:rsidRDefault="004C2E58" w:rsidP="00DC3EA4">
            <w:pPr>
              <w:jc w:val="center"/>
            </w:pPr>
          </w:p>
        </w:tc>
        <w:tc>
          <w:tcPr>
            <w:tcW w:w="2303" w:type="dxa"/>
            <w:tcBorders>
              <w:top w:val="single" w:sz="12" w:space="0" w:color="auto"/>
              <w:left w:val="single" w:sz="12" w:space="0" w:color="auto"/>
              <w:bottom w:val="single" w:sz="12" w:space="0" w:color="auto"/>
              <w:right w:val="single" w:sz="12" w:space="0" w:color="auto"/>
            </w:tcBorders>
            <w:shd w:val="clear" w:color="auto" w:fill="auto"/>
            <w:vAlign w:val="center"/>
          </w:tcPr>
          <w:p w:rsidR="004C2E58" w:rsidRPr="00C6357A" w:rsidRDefault="004C2E58" w:rsidP="00DC3EA4">
            <w:pPr>
              <w:jc w:val="center"/>
            </w:pPr>
          </w:p>
        </w:tc>
        <w:tc>
          <w:tcPr>
            <w:tcW w:w="2303" w:type="dxa"/>
            <w:tcBorders>
              <w:top w:val="single" w:sz="12" w:space="0" w:color="auto"/>
              <w:left w:val="single" w:sz="12" w:space="0" w:color="auto"/>
              <w:bottom w:val="single" w:sz="12" w:space="0" w:color="auto"/>
            </w:tcBorders>
            <w:shd w:val="clear" w:color="auto" w:fill="auto"/>
            <w:vAlign w:val="center"/>
          </w:tcPr>
          <w:p w:rsidR="004C2E58" w:rsidRPr="00C6357A" w:rsidRDefault="004C2E58" w:rsidP="00DC3EA4">
            <w:pPr>
              <w:jc w:val="center"/>
            </w:pPr>
          </w:p>
        </w:tc>
      </w:tr>
      <w:tr w:rsidR="004C2E58" w:rsidRPr="00C6357A" w:rsidTr="00DC3EA4">
        <w:tc>
          <w:tcPr>
            <w:tcW w:w="2303" w:type="dxa"/>
            <w:tcBorders>
              <w:top w:val="single" w:sz="12" w:space="0" w:color="auto"/>
              <w:bottom w:val="single" w:sz="12" w:space="0" w:color="auto"/>
              <w:right w:val="single" w:sz="12" w:space="0" w:color="auto"/>
            </w:tcBorders>
            <w:shd w:val="clear" w:color="auto" w:fill="auto"/>
            <w:vAlign w:val="center"/>
          </w:tcPr>
          <w:p w:rsidR="004C2E58" w:rsidRPr="00C6357A" w:rsidRDefault="004C2E58" w:rsidP="00DC3EA4"/>
          <w:p w:rsidR="004C2E58" w:rsidRPr="00C6357A" w:rsidRDefault="004C2E58" w:rsidP="00DC3EA4">
            <w:pPr>
              <w:jc w:val="center"/>
            </w:pPr>
            <w:r w:rsidRPr="00C6357A">
              <w:t>Gyermektartásdíj</w:t>
            </w:r>
          </w:p>
          <w:p w:rsidR="004C2E58" w:rsidRPr="00C6357A" w:rsidRDefault="004C2E58" w:rsidP="00DC3EA4"/>
        </w:tc>
        <w:tc>
          <w:tcPr>
            <w:tcW w:w="2303" w:type="dxa"/>
            <w:tcBorders>
              <w:top w:val="single" w:sz="12" w:space="0" w:color="auto"/>
              <w:left w:val="single" w:sz="12" w:space="0" w:color="auto"/>
              <w:bottom w:val="single" w:sz="12" w:space="0" w:color="auto"/>
              <w:right w:val="single" w:sz="12" w:space="0" w:color="auto"/>
            </w:tcBorders>
            <w:shd w:val="clear" w:color="auto" w:fill="auto"/>
            <w:vAlign w:val="center"/>
          </w:tcPr>
          <w:p w:rsidR="004C2E58" w:rsidRPr="00C6357A" w:rsidRDefault="004C2E58" w:rsidP="00DC3EA4">
            <w:pPr>
              <w:jc w:val="center"/>
            </w:pPr>
          </w:p>
        </w:tc>
        <w:tc>
          <w:tcPr>
            <w:tcW w:w="2303" w:type="dxa"/>
            <w:tcBorders>
              <w:top w:val="single" w:sz="12" w:space="0" w:color="auto"/>
              <w:left w:val="single" w:sz="12" w:space="0" w:color="auto"/>
              <w:bottom w:val="single" w:sz="12" w:space="0" w:color="auto"/>
              <w:right w:val="single" w:sz="12" w:space="0" w:color="auto"/>
            </w:tcBorders>
            <w:shd w:val="clear" w:color="auto" w:fill="auto"/>
            <w:vAlign w:val="center"/>
          </w:tcPr>
          <w:p w:rsidR="004C2E58" w:rsidRPr="00C6357A" w:rsidRDefault="004C2E58" w:rsidP="00DC3EA4">
            <w:pPr>
              <w:jc w:val="center"/>
            </w:pPr>
          </w:p>
        </w:tc>
        <w:tc>
          <w:tcPr>
            <w:tcW w:w="2303" w:type="dxa"/>
            <w:tcBorders>
              <w:top w:val="single" w:sz="12" w:space="0" w:color="auto"/>
              <w:left w:val="single" w:sz="12" w:space="0" w:color="auto"/>
              <w:bottom w:val="single" w:sz="12" w:space="0" w:color="auto"/>
            </w:tcBorders>
            <w:shd w:val="clear" w:color="auto" w:fill="auto"/>
            <w:vAlign w:val="center"/>
          </w:tcPr>
          <w:p w:rsidR="004C2E58" w:rsidRPr="00C6357A" w:rsidRDefault="004C2E58" w:rsidP="00DC3EA4">
            <w:pPr>
              <w:jc w:val="center"/>
            </w:pPr>
          </w:p>
        </w:tc>
      </w:tr>
      <w:tr w:rsidR="004C2E58" w:rsidRPr="00C6357A" w:rsidTr="00DC3EA4">
        <w:tc>
          <w:tcPr>
            <w:tcW w:w="2303" w:type="dxa"/>
            <w:tcBorders>
              <w:top w:val="single" w:sz="12" w:space="0" w:color="auto"/>
              <w:bottom w:val="single" w:sz="12" w:space="0" w:color="auto"/>
              <w:right w:val="single" w:sz="12" w:space="0" w:color="auto"/>
            </w:tcBorders>
            <w:shd w:val="clear" w:color="auto" w:fill="auto"/>
            <w:vAlign w:val="center"/>
          </w:tcPr>
          <w:p w:rsidR="004C2E58" w:rsidRPr="00C6357A" w:rsidRDefault="004C2E58" w:rsidP="00DC3EA4">
            <w:pPr>
              <w:jc w:val="center"/>
            </w:pPr>
            <w:r w:rsidRPr="00C6357A">
              <w:t>Egyéb jövedelem pl.: alkalmi munkából származó stb.</w:t>
            </w:r>
          </w:p>
        </w:tc>
        <w:tc>
          <w:tcPr>
            <w:tcW w:w="2303" w:type="dxa"/>
            <w:tcBorders>
              <w:top w:val="single" w:sz="12" w:space="0" w:color="auto"/>
              <w:left w:val="single" w:sz="12" w:space="0" w:color="auto"/>
              <w:bottom w:val="single" w:sz="12" w:space="0" w:color="auto"/>
              <w:right w:val="single" w:sz="12" w:space="0" w:color="auto"/>
            </w:tcBorders>
            <w:shd w:val="clear" w:color="auto" w:fill="auto"/>
            <w:vAlign w:val="center"/>
          </w:tcPr>
          <w:p w:rsidR="004C2E58" w:rsidRPr="00C6357A" w:rsidRDefault="004C2E58" w:rsidP="00DC3EA4">
            <w:pPr>
              <w:jc w:val="center"/>
            </w:pPr>
          </w:p>
        </w:tc>
        <w:tc>
          <w:tcPr>
            <w:tcW w:w="2303" w:type="dxa"/>
            <w:tcBorders>
              <w:top w:val="single" w:sz="12" w:space="0" w:color="auto"/>
              <w:left w:val="single" w:sz="12" w:space="0" w:color="auto"/>
              <w:bottom w:val="single" w:sz="12" w:space="0" w:color="auto"/>
              <w:right w:val="single" w:sz="12" w:space="0" w:color="auto"/>
            </w:tcBorders>
            <w:shd w:val="clear" w:color="auto" w:fill="auto"/>
            <w:vAlign w:val="center"/>
          </w:tcPr>
          <w:p w:rsidR="004C2E58" w:rsidRPr="00C6357A" w:rsidRDefault="004C2E58" w:rsidP="00DC3EA4">
            <w:pPr>
              <w:jc w:val="center"/>
            </w:pPr>
          </w:p>
        </w:tc>
        <w:tc>
          <w:tcPr>
            <w:tcW w:w="2303" w:type="dxa"/>
            <w:tcBorders>
              <w:top w:val="single" w:sz="12" w:space="0" w:color="auto"/>
              <w:left w:val="single" w:sz="12" w:space="0" w:color="auto"/>
              <w:bottom w:val="single" w:sz="12" w:space="0" w:color="auto"/>
            </w:tcBorders>
            <w:shd w:val="clear" w:color="auto" w:fill="auto"/>
            <w:vAlign w:val="center"/>
          </w:tcPr>
          <w:p w:rsidR="004C2E58" w:rsidRPr="00C6357A" w:rsidRDefault="004C2E58" w:rsidP="00DC3EA4">
            <w:pPr>
              <w:jc w:val="center"/>
            </w:pPr>
          </w:p>
        </w:tc>
      </w:tr>
      <w:tr w:rsidR="004C2E58" w:rsidRPr="00C6357A" w:rsidTr="00DC3EA4">
        <w:trPr>
          <w:trHeight w:val="1207"/>
        </w:trPr>
        <w:tc>
          <w:tcPr>
            <w:tcW w:w="2303" w:type="dxa"/>
            <w:tcBorders>
              <w:top w:val="single" w:sz="12" w:space="0" w:color="auto"/>
              <w:bottom w:val="single" w:sz="12" w:space="0" w:color="auto"/>
              <w:right w:val="single" w:sz="12" w:space="0" w:color="auto"/>
            </w:tcBorders>
            <w:shd w:val="clear" w:color="auto" w:fill="auto"/>
            <w:vAlign w:val="center"/>
          </w:tcPr>
          <w:p w:rsidR="004C2E58" w:rsidRPr="00C6357A" w:rsidRDefault="004C2E58" w:rsidP="00DC3EA4">
            <w:pPr>
              <w:jc w:val="center"/>
            </w:pPr>
            <w:r w:rsidRPr="00C6357A">
              <w:t>A család összes havi nettó jövedelme</w:t>
            </w:r>
          </w:p>
        </w:tc>
        <w:tc>
          <w:tcPr>
            <w:tcW w:w="6909" w:type="dxa"/>
            <w:gridSpan w:val="3"/>
            <w:tcBorders>
              <w:top w:val="single" w:sz="12" w:space="0" w:color="auto"/>
              <w:left w:val="single" w:sz="12" w:space="0" w:color="auto"/>
              <w:bottom w:val="single" w:sz="12" w:space="0" w:color="auto"/>
            </w:tcBorders>
            <w:shd w:val="clear" w:color="auto" w:fill="auto"/>
            <w:vAlign w:val="center"/>
          </w:tcPr>
          <w:p w:rsidR="004C2E58" w:rsidRPr="00C6357A" w:rsidRDefault="004C2E58" w:rsidP="00DC3EA4">
            <w:pPr>
              <w:jc w:val="center"/>
            </w:pPr>
          </w:p>
        </w:tc>
      </w:tr>
    </w:tbl>
    <w:p w:rsidR="004C2E58" w:rsidRDefault="004C2E58" w:rsidP="00065E33">
      <w:pPr>
        <w:autoSpaceDE w:val="0"/>
        <w:autoSpaceDN w:val="0"/>
        <w:adjustRightInd w:val="0"/>
        <w:spacing w:after="120"/>
        <w:jc w:val="both"/>
        <w:rPr>
          <w:sz w:val="20"/>
        </w:rPr>
      </w:pPr>
    </w:p>
    <w:tbl>
      <w:tblPr>
        <w:tblpPr w:leftFromText="141" w:rightFromText="141" w:vertAnchor="page" w:horzAnchor="margin" w:tblpY="115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2322"/>
        <w:gridCol w:w="2284"/>
        <w:gridCol w:w="2284"/>
      </w:tblGrid>
      <w:tr w:rsidR="004C2E58" w:rsidRPr="00857A98" w:rsidTr="00DC3EA4">
        <w:tc>
          <w:tcPr>
            <w:tcW w:w="9212" w:type="dxa"/>
            <w:gridSpan w:val="4"/>
            <w:shd w:val="clear" w:color="auto" w:fill="auto"/>
          </w:tcPr>
          <w:p w:rsidR="004C2E58" w:rsidRPr="00857A98" w:rsidRDefault="004C2E58" w:rsidP="00DC3EA4">
            <w:pPr>
              <w:rPr>
                <w:b/>
                <w:u w:val="single"/>
              </w:rPr>
            </w:pPr>
            <w:r w:rsidRPr="00857A98">
              <w:rPr>
                <w:b/>
                <w:u w:val="single"/>
              </w:rPr>
              <w:t>ÜGYINTÉZŐ TÖLTI KI!</w:t>
            </w:r>
          </w:p>
        </w:tc>
      </w:tr>
      <w:tr w:rsidR="004C2E58" w:rsidRPr="00857A98" w:rsidTr="00DC3EA4">
        <w:trPr>
          <w:trHeight w:val="443"/>
        </w:trPr>
        <w:tc>
          <w:tcPr>
            <w:tcW w:w="2322" w:type="dxa"/>
            <w:shd w:val="clear" w:color="auto" w:fill="auto"/>
            <w:vAlign w:val="center"/>
          </w:tcPr>
          <w:p w:rsidR="004C2E58" w:rsidRPr="00857A98" w:rsidRDefault="004C2E58" w:rsidP="00DC3EA4">
            <w:pPr>
              <w:rPr>
                <w:b/>
                <w:u w:val="single"/>
              </w:rPr>
            </w:pPr>
            <w:r w:rsidRPr="00857A98">
              <w:rPr>
                <w:b/>
                <w:u w:val="single"/>
              </w:rPr>
              <w:t xml:space="preserve">Összes </w:t>
            </w:r>
            <w:r>
              <w:rPr>
                <w:b/>
                <w:u w:val="single"/>
              </w:rPr>
              <w:t xml:space="preserve">havi nettó </w:t>
            </w:r>
            <w:r w:rsidRPr="00857A98">
              <w:rPr>
                <w:b/>
                <w:u w:val="single"/>
              </w:rPr>
              <w:t>jövedelem:</w:t>
            </w:r>
          </w:p>
        </w:tc>
        <w:tc>
          <w:tcPr>
            <w:tcW w:w="2322" w:type="dxa"/>
            <w:shd w:val="clear" w:color="auto" w:fill="auto"/>
          </w:tcPr>
          <w:p w:rsidR="004C2E58" w:rsidRPr="00857A98" w:rsidRDefault="004C2E58" w:rsidP="00DC3EA4">
            <w:pPr>
              <w:rPr>
                <w:b/>
                <w:u w:val="single"/>
              </w:rPr>
            </w:pPr>
          </w:p>
        </w:tc>
        <w:tc>
          <w:tcPr>
            <w:tcW w:w="2284" w:type="dxa"/>
            <w:vMerge w:val="restart"/>
            <w:shd w:val="clear" w:color="auto" w:fill="auto"/>
            <w:vAlign w:val="center"/>
          </w:tcPr>
          <w:p w:rsidR="004C2E58" w:rsidRPr="00857A98" w:rsidRDefault="004C2E58" w:rsidP="00DC3EA4">
            <w:pPr>
              <w:rPr>
                <w:b/>
                <w:u w:val="single"/>
              </w:rPr>
            </w:pPr>
            <w:r w:rsidRPr="00857A98">
              <w:rPr>
                <w:b/>
                <w:u w:val="single"/>
              </w:rPr>
              <w:t>Egy fogyasztási egységre jutó jövedelem:</w:t>
            </w:r>
          </w:p>
        </w:tc>
        <w:tc>
          <w:tcPr>
            <w:tcW w:w="2284" w:type="dxa"/>
            <w:vMerge w:val="restart"/>
            <w:shd w:val="clear" w:color="auto" w:fill="auto"/>
          </w:tcPr>
          <w:p w:rsidR="004C2E58" w:rsidRPr="00857A98" w:rsidRDefault="004C2E58" w:rsidP="00DC3EA4">
            <w:pPr>
              <w:rPr>
                <w:b/>
                <w:u w:val="single"/>
              </w:rPr>
            </w:pPr>
          </w:p>
        </w:tc>
      </w:tr>
      <w:tr w:rsidR="004C2E58" w:rsidRPr="00857A98" w:rsidTr="00DC3EA4">
        <w:trPr>
          <w:trHeight w:val="442"/>
        </w:trPr>
        <w:tc>
          <w:tcPr>
            <w:tcW w:w="2322" w:type="dxa"/>
            <w:shd w:val="clear" w:color="auto" w:fill="auto"/>
            <w:vAlign w:val="center"/>
          </w:tcPr>
          <w:p w:rsidR="004C2E58" w:rsidRPr="00857A98" w:rsidRDefault="004C2E58" w:rsidP="00DC3EA4">
            <w:pPr>
              <w:rPr>
                <w:b/>
                <w:u w:val="single"/>
              </w:rPr>
            </w:pPr>
            <w:r w:rsidRPr="00857A98">
              <w:rPr>
                <w:b/>
                <w:u w:val="single"/>
              </w:rPr>
              <w:t>Fogyasztási egység összesen:</w:t>
            </w:r>
          </w:p>
        </w:tc>
        <w:tc>
          <w:tcPr>
            <w:tcW w:w="2322" w:type="dxa"/>
            <w:shd w:val="clear" w:color="auto" w:fill="auto"/>
          </w:tcPr>
          <w:p w:rsidR="004C2E58" w:rsidRPr="00857A98" w:rsidRDefault="004C2E58" w:rsidP="00DC3EA4">
            <w:pPr>
              <w:rPr>
                <w:b/>
                <w:u w:val="single"/>
              </w:rPr>
            </w:pPr>
          </w:p>
        </w:tc>
        <w:tc>
          <w:tcPr>
            <w:tcW w:w="2284" w:type="dxa"/>
            <w:vMerge/>
            <w:shd w:val="clear" w:color="auto" w:fill="auto"/>
          </w:tcPr>
          <w:p w:rsidR="004C2E58" w:rsidRPr="00857A98" w:rsidRDefault="004C2E58" w:rsidP="00DC3EA4">
            <w:pPr>
              <w:rPr>
                <w:b/>
                <w:u w:val="single"/>
              </w:rPr>
            </w:pPr>
          </w:p>
        </w:tc>
        <w:tc>
          <w:tcPr>
            <w:tcW w:w="2284" w:type="dxa"/>
            <w:vMerge/>
            <w:shd w:val="clear" w:color="auto" w:fill="auto"/>
          </w:tcPr>
          <w:p w:rsidR="004C2E58" w:rsidRPr="00857A98" w:rsidRDefault="004C2E58" w:rsidP="00DC3EA4">
            <w:pPr>
              <w:rPr>
                <w:b/>
                <w:u w:val="single"/>
              </w:rPr>
            </w:pPr>
          </w:p>
        </w:tc>
      </w:tr>
    </w:tbl>
    <w:p w:rsidR="004C2E58" w:rsidRDefault="004C2E58" w:rsidP="00065E33">
      <w:pPr>
        <w:autoSpaceDE w:val="0"/>
        <w:autoSpaceDN w:val="0"/>
        <w:adjustRightInd w:val="0"/>
        <w:spacing w:after="120"/>
        <w:jc w:val="both"/>
        <w:rPr>
          <w:sz w:val="20"/>
        </w:rPr>
      </w:pPr>
    </w:p>
    <w:p w:rsidR="004C2E58" w:rsidRDefault="004C2E58" w:rsidP="004C2E58">
      <w:pPr>
        <w:autoSpaceDE w:val="0"/>
        <w:autoSpaceDN w:val="0"/>
        <w:adjustRightInd w:val="0"/>
        <w:spacing w:line="360" w:lineRule="auto"/>
        <w:rPr>
          <w:sz w:val="28"/>
          <w:szCs w:val="28"/>
        </w:rPr>
      </w:pPr>
      <w:r w:rsidRPr="00C6357A">
        <w:rPr>
          <w:b/>
          <w:sz w:val="22"/>
          <w:szCs w:val="22"/>
        </w:rPr>
        <w:t>A kérelem indoklása</w:t>
      </w:r>
      <w:proofErr w:type="gramStart"/>
      <w:r w:rsidRPr="00C6357A">
        <w:rPr>
          <w:b/>
          <w:sz w:val="22"/>
          <w:szCs w:val="22"/>
        </w:rPr>
        <w:t>:</w:t>
      </w:r>
      <w:r>
        <w:rPr>
          <w:b/>
          <w:sz w:val="22"/>
          <w:szCs w:val="22"/>
        </w:rPr>
        <w:t xml:space="preserve"> </w:t>
      </w:r>
      <w:r>
        <w:rPr>
          <w:sz w:val="28"/>
          <w:szCs w:val="28"/>
        </w:rPr>
        <w:t>…</w:t>
      </w:r>
      <w:proofErr w:type="gramEnd"/>
      <w:r>
        <w:rPr>
          <w:sz w:val="28"/>
          <w:szCs w:val="28"/>
        </w:rPr>
        <w:t>…………………………………………………………………..</w:t>
      </w:r>
    </w:p>
    <w:p w:rsidR="004C2E58" w:rsidRPr="001C4580" w:rsidRDefault="004C2E58" w:rsidP="001C4580">
      <w:pPr>
        <w:autoSpaceDE w:val="0"/>
        <w:autoSpaceDN w:val="0"/>
        <w:adjustRightInd w:val="0"/>
        <w:spacing w:line="360" w:lineRule="auto"/>
        <w:rPr>
          <w:sz w:val="28"/>
          <w:szCs w:val="28"/>
        </w:rPr>
      </w:pPr>
      <w:r w:rsidRPr="00C6357A">
        <w:rPr>
          <w:sz w:val="28"/>
          <w:szCs w:val="28"/>
        </w:rPr>
        <w:t>……………………………………………………………………………………</w:t>
      </w:r>
      <w:r>
        <w:rPr>
          <w:sz w:val="28"/>
          <w:szCs w:val="28"/>
        </w:rPr>
        <w:t>…....</w:t>
      </w:r>
      <w:r w:rsidRPr="00C6357A">
        <w:rPr>
          <w:sz w:val="28"/>
          <w:szCs w:val="28"/>
        </w:rPr>
        <w:t>……………………………………………………………………………………</w:t>
      </w:r>
      <w:r>
        <w:rPr>
          <w:sz w:val="28"/>
          <w:szCs w:val="28"/>
        </w:rPr>
        <w:t>…...</w:t>
      </w:r>
      <w:r w:rsidRPr="00C6357A">
        <w:rPr>
          <w:sz w:val="28"/>
          <w:szCs w:val="28"/>
        </w:rPr>
        <w:t>……………………………………………………………………………………</w:t>
      </w:r>
      <w:r>
        <w:rPr>
          <w:sz w:val="28"/>
          <w:szCs w:val="28"/>
        </w:rPr>
        <w:t>….........................................................................................................................................</w:t>
      </w:r>
    </w:p>
    <w:p w:rsidR="00FA45DB" w:rsidRDefault="00065E33" w:rsidP="00065E33">
      <w:pPr>
        <w:autoSpaceDE w:val="0"/>
        <w:autoSpaceDN w:val="0"/>
        <w:adjustRightInd w:val="0"/>
        <w:jc w:val="both"/>
        <w:rPr>
          <w:szCs w:val="24"/>
        </w:rPr>
      </w:pPr>
      <w:r w:rsidRPr="00FA45DB">
        <w:rPr>
          <w:b/>
          <w:szCs w:val="24"/>
        </w:rPr>
        <w:lastRenderedPageBreak/>
        <w:t>Büntetőjogi felelősségem tudatában kijelentem, hogy a közölt adatok a valóságnak megfelelnek.</w:t>
      </w:r>
      <w:r w:rsidRPr="00C6357A">
        <w:rPr>
          <w:szCs w:val="24"/>
        </w:rPr>
        <w:t xml:space="preserve"> </w:t>
      </w:r>
    </w:p>
    <w:p w:rsidR="00FA45DB" w:rsidRDefault="00FA45DB" w:rsidP="00065E33">
      <w:pPr>
        <w:autoSpaceDE w:val="0"/>
        <w:autoSpaceDN w:val="0"/>
        <w:adjustRightInd w:val="0"/>
        <w:jc w:val="both"/>
        <w:rPr>
          <w:szCs w:val="24"/>
        </w:rPr>
      </w:pPr>
    </w:p>
    <w:p w:rsidR="00065E33" w:rsidRPr="00C6357A" w:rsidRDefault="00065E33" w:rsidP="00065E33">
      <w:pPr>
        <w:autoSpaceDE w:val="0"/>
        <w:autoSpaceDN w:val="0"/>
        <w:adjustRightInd w:val="0"/>
        <w:jc w:val="both"/>
        <w:rPr>
          <w:szCs w:val="24"/>
        </w:rPr>
      </w:pPr>
      <w:r w:rsidRPr="00C6357A">
        <w:rPr>
          <w:szCs w:val="24"/>
        </w:rPr>
        <w:t>Hozzájárulok a nyilatkozatban szereplő adatoknak a közigazgatási eljárásban történő felhasználásához, kezeléséhez, az iroda ellenőrzést szolgáló adatkéréséhez (jövedelem és egyéb viszonyainkat illetően</w:t>
      </w:r>
      <w:r w:rsidR="004C2E58">
        <w:rPr>
          <w:szCs w:val="24"/>
        </w:rPr>
        <w:t>)</w:t>
      </w:r>
      <w:r w:rsidRPr="00C6357A">
        <w:rPr>
          <w:szCs w:val="24"/>
        </w:rPr>
        <w:t xml:space="preserve">. Az eljárás megindításának napjáról, az ügyintézési határidőről, az ügyemre irányadó jogszabályi rendelkezésekről szóló tájékoztatást tudomásul veszem. </w:t>
      </w:r>
    </w:p>
    <w:p w:rsidR="00065E33" w:rsidRDefault="00065E33" w:rsidP="00065E33">
      <w:pPr>
        <w:autoSpaceDE w:val="0"/>
        <w:autoSpaceDN w:val="0"/>
        <w:adjustRightInd w:val="0"/>
        <w:jc w:val="both"/>
        <w:rPr>
          <w:szCs w:val="24"/>
        </w:rPr>
      </w:pPr>
    </w:p>
    <w:p w:rsidR="004C2E58" w:rsidRPr="00C6357A" w:rsidRDefault="004C2E58" w:rsidP="004C2E58">
      <w:pPr>
        <w:autoSpaceDE w:val="0"/>
        <w:autoSpaceDN w:val="0"/>
        <w:adjustRightInd w:val="0"/>
        <w:jc w:val="both"/>
        <w:rPr>
          <w:szCs w:val="24"/>
        </w:rPr>
      </w:pPr>
      <w:r w:rsidRPr="00C6357A">
        <w:rPr>
          <w:szCs w:val="24"/>
        </w:rPr>
        <w:t xml:space="preserve">Nyilatkozom, hogy a családomban nevelt </w:t>
      </w:r>
      <w:proofErr w:type="gramStart"/>
      <w:r w:rsidRPr="00C6357A">
        <w:rPr>
          <w:szCs w:val="24"/>
        </w:rPr>
        <w:t>gyermek kötelező</w:t>
      </w:r>
      <w:proofErr w:type="gramEnd"/>
      <w:r w:rsidRPr="00C6357A">
        <w:rPr>
          <w:szCs w:val="24"/>
        </w:rPr>
        <w:t xml:space="preserve"> óvodai nevelésének vagy iskolai tankötelezettségének eleget tesz.</w:t>
      </w:r>
    </w:p>
    <w:p w:rsidR="004C2E58" w:rsidRPr="00C6357A" w:rsidRDefault="004C2E58" w:rsidP="004C2E58">
      <w:pPr>
        <w:autoSpaceDE w:val="0"/>
        <w:autoSpaceDN w:val="0"/>
        <w:adjustRightInd w:val="0"/>
        <w:spacing w:before="120"/>
        <w:jc w:val="both"/>
        <w:rPr>
          <w:szCs w:val="24"/>
        </w:rPr>
      </w:pPr>
      <w:r w:rsidRPr="00C6357A">
        <w:rPr>
          <w:szCs w:val="24"/>
        </w:rPr>
        <w:t xml:space="preserve">Nyilatkozom, hogy a 10/2015. (III. 01) önkormányzati rendelet 5. § </w:t>
      </w:r>
      <w:r>
        <w:rPr>
          <w:szCs w:val="24"/>
        </w:rPr>
        <w:t>(2)-</w:t>
      </w:r>
      <w:r w:rsidRPr="00C6357A">
        <w:rPr>
          <w:szCs w:val="24"/>
        </w:rPr>
        <w:t>(4) bekezdés</w:t>
      </w:r>
      <w:r>
        <w:rPr>
          <w:szCs w:val="24"/>
        </w:rPr>
        <w:t>ei</w:t>
      </w:r>
      <w:r w:rsidRPr="00C6357A">
        <w:rPr>
          <w:szCs w:val="24"/>
        </w:rPr>
        <w:t>ben foglalt kizáró okok magamra és családtagjaimra vonatkozóan nem állnak fenn.</w:t>
      </w:r>
    </w:p>
    <w:p w:rsidR="004C2E58" w:rsidRDefault="004C2E58" w:rsidP="00065E33">
      <w:pPr>
        <w:autoSpaceDE w:val="0"/>
        <w:autoSpaceDN w:val="0"/>
        <w:adjustRightInd w:val="0"/>
        <w:jc w:val="both"/>
        <w:rPr>
          <w:szCs w:val="24"/>
        </w:rPr>
      </w:pPr>
    </w:p>
    <w:p w:rsidR="00065E33" w:rsidRPr="000D2BE2" w:rsidRDefault="00065E33" w:rsidP="00065E33">
      <w:pPr>
        <w:jc w:val="both"/>
        <w:rPr>
          <w:szCs w:val="24"/>
        </w:rPr>
      </w:pPr>
      <w:r w:rsidRPr="000D2BE2">
        <w:rPr>
          <w:szCs w:val="24"/>
          <w:u w:val="single"/>
        </w:rPr>
        <w:t>Kijelentem</w:t>
      </w:r>
      <w:r w:rsidRPr="000D2BE2">
        <w:rPr>
          <w:szCs w:val="24"/>
        </w:rPr>
        <w:t xml:space="preserve">, hogy kérelmem teljesítése esetén az általános közigazgatási rendtartásról szóló 2016. évi CL. törvény 82. § (3) bekezdés a) pontja alapján a fellebbezési jogomról lemondok. </w:t>
      </w:r>
      <w:r w:rsidRPr="000D2BE2">
        <w:rPr>
          <w:szCs w:val="24"/>
          <w:u w:val="single"/>
        </w:rPr>
        <w:t>Tudomásul veszem</w:t>
      </w:r>
      <w:r w:rsidRPr="000D2BE2">
        <w:rPr>
          <w:szCs w:val="24"/>
        </w:rPr>
        <w:t xml:space="preserve">, hogy </w:t>
      </w:r>
      <w:proofErr w:type="gramStart"/>
      <w:r w:rsidRPr="000D2BE2">
        <w:rPr>
          <w:szCs w:val="24"/>
        </w:rPr>
        <w:t>ezáltal</w:t>
      </w:r>
      <w:proofErr w:type="gramEnd"/>
      <w:r w:rsidRPr="000D2BE2">
        <w:rPr>
          <w:szCs w:val="24"/>
        </w:rPr>
        <w:t xml:space="preserve"> az ügyemben hozott döntés annak közlésekor véglegessé válik. (Nemleges válasz esetén kérjük a szövegrészt áthúzással törölni!)</w:t>
      </w:r>
    </w:p>
    <w:p w:rsidR="00065E33" w:rsidRDefault="00065E33" w:rsidP="00065E33">
      <w:pPr>
        <w:jc w:val="both"/>
        <w:rPr>
          <w:b/>
          <w:sz w:val="22"/>
          <w:szCs w:val="22"/>
          <w:u w:val="single"/>
        </w:rPr>
      </w:pPr>
    </w:p>
    <w:p w:rsidR="00EF7B41" w:rsidRDefault="00EF7B41" w:rsidP="00DD4F1F">
      <w:pPr>
        <w:jc w:val="center"/>
        <w:rPr>
          <w:b/>
          <w:u w:val="single"/>
        </w:rPr>
      </w:pPr>
    </w:p>
    <w:p w:rsidR="00065E33" w:rsidRPr="00C6357A" w:rsidRDefault="00065E33" w:rsidP="00065E33">
      <w:pPr>
        <w:autoSpaceDE w:val="0"/>
        <w:autoSpaceDN w:val="0"/>
        <w:adjustRightInd w:val="0"/>
        <w:jc w:val="both"/>
        <w:rPr>
          <w:szCs w:val="24"/>
        </w:rPr>
      </w:pPr>
      <w:r>
        <w:rPr>
          <w:szCs w:val="24"/>
        </w:rPr>
        <w:t>Budapest, 20</w:t>
      </w:r>
      <w:proofErr w:type="gramStart"/>
      <w:r>
        <w:rPr>
          <w:szCs w:val="24"/>
        </w:rPr>
        <w:t>……</w:t>
      </w:r>
      <w:r w:rsidRPr="00C6357A">
        <w:rPr>
          <w:szCs w:val="24"/>
        </w:rPr>
        <w:t>………………………….</w:t>
      </w:r>
      <w:proofErr w:type="gramEnd"/>
    </w:p>
    <w:p w:rsidR="00065E33" w:rsidRPr="00C6357A" w:rsidRDefault="00065E33" w:rsidP="00065E33">
      <w:pPr>
        <w:autoSpaceDE w:val="0"/>
        <w:autoSpaceDN w:val="0"/>
        <w:adjustRightInd w:val="0"/>
        <w:jc w:val="both"/>
        <w:rPr>
          <w:iCs/>
          <w:sz w:val="20"/>
        </w:rPr>
      </w:pPr>
      <w:r w:rsidRPr="00C6357A">
        <w:rPr>
          <w:iCs/>
          <w:sz w:val="20"/>
        </w:rPr>
        <w:tab/>
      </w:r>
      <w:r w:rsidRPr="00C6357A">
        <w:rPr>
          <w:iCs/>
          <w:sz w:val="20"/>
        </w:rPr>
        <w:tab/>
      </w:r>
      <w:r w:rsidRPr="00C6357A">
        <w:rPr>
          <w:iCs/>
          <w:sz w:val="20"/>
        </w:rPr>
        <w:tab/>
      </w:r>
      <w:r w:rsidRPr="00C6357A">
        <w:rPr>
          <w:iCs/>
          <w:sz w:val="20"/>
        </w:rPr>
        <w:tab/>
      </w:r>
      <w:r w:rsidRPr="00C6357A">
        <w:rPr>
          <w:iCs/>
          <w:sz w:val="20"/>
        </w:rPr>
        <w:tab/>
      </w:r>
      <w:r w:rsidRPr="00C6357A">
        <w:rPr>
          <w:iCs/>
          <w:sz w:val="20"/>
        </w:rPr>
        <w:tab/>
      </w:r>
      <w:r w:rsidRPr="00C6357A">
        <w:rPr>
          <w:iCs/>
          <w:sz w:val="20"/>
        </w:rPr>
        <w:tab/>
      </w:r>
      <w:r w:rsidRPr="00C6357A">
        <w:rPr>
          <w:iCs/>
          <w:sz w:val="20"/>
        </w:rPr>
        <w:tab/>
        <w:t>..................................................................</w:t>
      </w:r>
    </w:p>
    <w:p w:rsidR="00065E33" w:rsidRDefault="00065E33" w:rsidP="00065E33">
      <w:pPr>
        <w:autoSpaceDE w:val="0"/>
        <w:autoSpaceDN w:val="0"/>
        <w:adjustRightInd w:val="0"/>
        <w:jc w:val="both"/>
        <w:rPr>
          <w:b/>
          <w:i/>
          <w:iCs/>
          <w:szCs w:val="24"/>
        </w:rPr>
      </w:pPr>
      <w:r w:rsidRPr="00C6357A">
        <w:rPr>
          <w:i/>
          <w:iCs/>
          <w:sz w:val="20"/>
        </w:rPr>
        <w:tab/>
      </w:r>
      <w:r w:rsidRPr="00C6357A">
        <w:rPr>
          <w:i/>
          <w:iCs/>
          <w:sz w:val="20"/>
        </w:rPr>
        <w:tab/>
      </w:r>
      <w:r w:rsidRPr="00C6357A">
        <w:rPr>
          <w:i/>
          <w:iCs/>
          <w:sz w:val="20"/>
        </w:rPr>
        <w:tab/>
      </w:r>
      <w:r w:rsidRPr="00C6357A">
        <w:rPr>
          <w:i/>
          <w:iCs/>
          <w:sz w:val="20"/>
        </w:rPr>
        <w:tab/>
      </w:r>
      <w:r w:rsidRPr="00C6357A">
        <w:rPr>
          <w:i/>
          <w:iCs/>
          <w:sz w:val="20"/>
        </w:rPr>
        <w:tab/>
      </w:r>
      <w:r w:rsidRPr="00C6357A">
        <w:rPr>
          <w:i/>
          <w:iCs/>
          <w:sz w:val="20"/>
        </w:rPr>
        <w:tab/>
      </w:r>
      <w:r w:rsidRPr="00C6357A">
        <w:rPr>
          <w:i/>
          <w:iCs/>
          <w:sz w:val="20"/>
        </w:rPr>
        <w:tab/>
      </w:r>
      <w:r w:rsidRPr="00C6357A">
        <w:rPr>
          <w:i/>
          <w:iCs/>
          <w:sz w:val="20"/>
        </w:rPr>
        <w:tab/>
      </w:r>
      <w:r>
        <w:rPr>
          <w:i/>
          <w:iCs/>
          <w:sz w:val="20"/>
        </w:rPr>
        <w:t xml:space="preserve">            </w:t>
      </w:r>
      <w:proofErr w:type="gramStart"/>
      <w:r w:rsidRPr="00C6357A">
        <w:rPr>
          <w:b/>
          <w:i/>
          <w:iCs/>
          <w:szCs w:val="24"/>
        </w:rPr>
        <w:t>kérelmező</w:t>
      </w:r>
      <w:proofErr w:type="gramEnd"/>
      <w:r w:rsidRPr="00C6357A">
        <w:rPr>
          <w:b/>
          <w:i/>
          <w:iCs/>
          <w:szCs w:val="24"/>
        </w:rPr>
        <w:t xml:space="preserve"> aláírása</w:t>
      </w:r>
    </w:p>
    <w:p w:rsidR="00065E33" w:rsidRDefault="00065E33" w:rsidP="00065E33">
      <w:pPr>
        <w:autoSpaceDE w:val="0"/>
        <w:autoSpaceDN w:val="0"/>
        <w:adjustRightInd w:val="0"/>
        <w:jc w:val="both"/>
        <w:rPr>
          <w:b/>
          <w:sz w:val="22"/>
          <w:szCs w:val="22"/>
          <w:u w:val="single"/>
        </w:rPr>
      </w:pPr>
    </w:p>
    <w:p w:rsidR="004C2E58" w:rsidRPr="000C23D1" w:rsidRDefault="004C2E58" w:rsidP="004C2E58">
      <w:pPr>
        <w:jc w:val="both"/>
        <w:rPr>
          <w:b/>
          <w:sz w:val="22"/>
          <w:szCs w:val="22"/>
          <w:u w:val="single"/>
        </w:rPr>
      </w:pPr>
      <w:r w:rsidRPr="000C23D1">
        <w:rPr>
          <w:b/>
          <w:sz w:val="22"/>
          <w:szCs w:val="22"/>
          <w:u w:val="single"/>
        </w:rPr>
        <w:t>A kérelemhez csatolni kell</w:t>
      </w:r>
      <w:r>
        <w:rPr>
          <w:b/>
          <w:sz w:val="22"/>
          <w:szCs w:val="22"/>
          <w:u w:val="single"/>
        </w:rPr>
        <w:t xml:space="preserve"> különösen</w:t>
      </w:r>
      <w:r w:rsidRPr="000C23D1">
        <w:rPr>
          <w:b/>
          <w:sz w:val="22"/>
          <w:szCs w:val="22"/>
          <w:u w:val="single"/>
        </w:rPr>
        <w:t>:</w:t>
      </w:r>
    </w:p>
    <w:p w:rsidR="004C2E58" w:rsidRPr="000C23D1" w:rsidRDefault="004C2E58" w:rsidP="004C2E58">
      <w:pPr>
        <w:jc w:val="both"/>
        <w:rPr>
          <w:b/>
          <w:sz w:val="22"/>
          <w:szCs w:val="22"/>
        </w:rPr>
      </w:pPr>
    </w:p>
    <w:p w:rsidR="004C2E58" w:rsidRPr="001C4580" w:rsidRDefault="00FA45DB" w:rsidP="004C2E58">
      <w:pPr>
        <w:pStyle w:val="Listaszerbekezds"/>
        <w:numPr>
          <w:ilvl w:val="0"/>
          <w:numId w:val="24"/>
        </w:numPr>
        <w:tabs>
          <w:tab w:val="left" w:pos="284"/>
        </w:tabs>
        <w:overflowPunct w:val="0"/>
        <w:autoSpaceDE w:val="0"/>
        <w:autoSpaceDN w:val="0"/>
        <w:adjustRightInd w:val="0"/>
        <w:ind w:left="360"/>
        <w:contextualSpacing/>
        <w:jc w:val="both"/>
        <w:textAlignment w:val="baseline"/>
        <w:rPr>
          <w:sz w:val="22"/>
          <w:szCs w:val="22"/>
        </w:rPr>
      </w:pPr>
      <w:r w:rsidRPr="001C4580">
        <w:rPr>
          <w:sz w:val="22"/>
          <w:szCs w:val="22"/>
        </w:rPr>
        <w:t>A gyermek születési anyakönyvi kivonatának egyszerű másolatát.</w:t>
      </w:r>
    </w:p>
    <w:p w:rsidR="004C2E58" w:rsidRPr="000C23D1" w:rsidRDefault="004C2E58" w:rsidP="004C2E58">
      <w:pPr>
        <w:overflowPunct w:val="0"/>
        <w:autoSpaceDE w:val="0"/>
        <w:autoSpaceDN w:val="0"/>
        <w:adjustRightInd w:val="0"/>
        <w:jc w:val="both"/>
        <w:textAlignment w:val="baseline"/>
        <w:rPr>
          <w:sz w:val="22"/>
          <w:szCs w:val="22"/>
        </w:rPr>
      </w:pPr>
    </w:p>
    <w:p w:rsidR="004C2E58" w:rsidRPr="000C23D1" w:rsidRDefault="004C2E58" w:rsidP="004C2E58">
      <w:pPr>
        <w:jc w:val="both"/>
        <w:rPr>
          <w:b/>
          <w:sz w:val="22"/>
          <w:szCs w:val="22"/>
          <w:u w:val="single"/>
        </w:rPr>
      </w:pPr>
      <w:r w:rsidRPr="000C23D1">
        <w:rPr>
          <w:b/>
          <w:sz w:val="22"/>
          <w:szCs w:val="22"/>
          <w:u w:val="single"/>
        </w:rPr>
        <w:t xml:space="preserve">Az egy </w:t>
      </w:r>
      <w:r>
        <w:rPr>
          <w:b/>
          <w:sz w:val="22"/>
          <w:szCs w:val="22"/>
          <w:u w:val="single"/>
        </w:rPr>
        <w:t>fogyasztási egységre</w:t>
      </w:r>
      <w:r w:rsidRPr="000C23D1">
        <w:rPr>
          <w:b/>
          <w:sz w:val="22"/>
          <w:szCs w:val="22"/>
          <w:u w:val="single"/>
        </w:rPr>
        <w:t xml:space="preserve"> jutó jövedelem számításánál figyelembe vehető közeli hozzátartozó:</w:t>
      </w:r>
    </w:p>
    <w:p w:rsidR="004C2E58" w:rsidRPr="000C23D1" w:rsidRDefault="004C2E58" w:rsidP="004C2E58">
      <w:pPr>
        <w:rPr>
          <w:sz w:val="22"/>
          <w:szCs w:val="22"/>
          <w:u w:val="single"/>
        </w:rPr>
      </w:pPr>
    </w:p>
    <w:p w:rsidR="004C2E58" w:rsidRPr="000C23D1" w:rsidRDefault="004C2E58" w:rsidP="004C2E58">
      <w:pPr>
        <w:numPr>
          <w:ilvl w:val="0"/>
          <w:numId w:val="12"/>
        </w:numPr>
        <w:jc w:val="both"/>
        <w:rPr>
          <w:sz w:val="22"/>
          <w:szCs w:val="22"/>
        </w:rPr>
      </w:pPr>
      <w:r w:rsidRPr="000C23D1">
        <w:rPr>
          <w:sz w:val="22"/>
          <w:szCs w:val="22"/>
        </w:rPr>
        <w:t>a szülő, a szülő házastársa vagy élettársa</w:t>
      </w:r>
    </w:p>
    <w:p w:rsidR="004C2E58" w:rsidRPr="000C23D1" w:rsidRDefault="004C2E58" w:rsidP="004C2E58">
      <w:pPr>
        <w:numPr>
          <w:ilvl w:val="0"/>
          <w:numId w:val="12"/>
        </w:numPr>
        <w:jc w:val="both"/>
        <w:rPr>
          <w:sz w:val="22"/>
          <w:szCs w:val="22"/>
        </w:rPr>
      </w:pPr>
      <w:r w:rsidRPr="000C23D1">
        <w:rPr>
          <w:sz w:val="22"/>
          <w:szCs w:val="22"/>
        </w:rPr>
        <w:t>a 20 évesnél fiatalabb, önálló keresettel nem rendelkező gyermek;</w:t>
      </w:r>
    </w:p>
    <w:p w:rsidR="004C2E58" w:rsidRPr="000C23D1" w:rsidRDefault="004C2E58" w:rsidP="004C2E58">
      <w:pPr>
        <w:numPr>
          <w:ilvl w:val="0"/>
          <w:numId w:val="12"/>
        </w:numPr>
        <w:jc w:val="both"/>
        <w:rPr>
          <w:sz w:val="22"/>
          <w:szCs w:val="22"/>
        </w:rPr>
      </w:pPr>
      <w:r w:rsidRPr="000C23D1">
        <w:rPr>
          <w:sz w:val="22"/>
          <w:szCs w:val="22"/>
        </w:rPr>
        <w:t>a 23 évesnél fiatalabb, önálló keresettel nem rendelkező, nappali oktatás munkarendje szerint tanulmányokat folytató gyermek;</w:t>
      </w:r>
    </w:p>
    <w:p w:rsidR="004C2E58" w:rsidRPr="000C23D1" w:rsidRDefault="004C2E58" w:rsidP="004C2E58">
      <w:pPr>
        <w:numPr>
          <w:ilvl w:val="0"/>
          <w:numId w:val="12"/>
        </w:numPr>
        <w:jc w:val="both"/>
        <w:rPr>
          <w:sz w:val="22"/>
          <w:szCs w:val="22"/>
        </w:rPr>
      </w:pPr>
      <w:r w:rsidRPr="000C23D1">
        <w:rPr>
          <w:sz w:val="22"/>
          <w:szCs w:val="22"/>
        </w:rPr>
        <w:t>a 25 évesnél fiatalabb, önálló keresettel nem rendelkező, felsőoktatási intézmény nappali tagozatán tanulmányokat folytató gyermek</w:t>
      </w:r>
    </w:p>
    <w:p w:rsidR="004C2E58" w:rsidRPr="000C23D1" w:rsidRDefault="004C2E58" w:rsidP="004C2E58">
      <w:pPr>
        <w:numPr>
          <w:ilvl w:val="0"/>
          <w:numId w:val="12"/>
        </w:numPr>
        <w:jc w:val="both"/>
        <w:rPr>
          <w:sz w:val="22"/>
          <w:szCs w:val="22"/>
        </w:rPr>
      </w:pPr>
      <w:r w:rsidRPr="000C23D1">
        <w:rPr>
          <w:sz w:val="22"/>
          <w:szCs w:val="22"/>
        </w:rPr>
        <w:t>korhatárra való tekintet nélkül a tartósan beteg, illetve fogyatékos gyermek</w:t>
      </w:r>
    </w:p>
    <w:p w:rsidR="004C2E58" w:rsidRDefault="004C2E58" w:rsidP="004C2E58">
      <w:pPr>
        <w:ind w:left="720"/>
        <w:jc w:val="both"/>
        <w:rPr>
          <w:sz w:val="22"/>
          <w:szCs w:val="22"/>
        </w:rPr>
      </w:pPr>
    </w:p>
    <w:p w:rsidR="004C2E58" w:rsidRDefault="004C2E58" w:rsidP="004C2E58">
      <w:pPr>
        <w:jc w:val="both"/>
        <w:rPr>
          <w:b/>
          <w:sz w:val="22"/>
          <w:szCs w:val="22"/>
          <w:u w:val="single"/>
        </w:rPr>
      </w:pPr>
      <w:r w:rsidRPr="005B7EF5">
        <w:rPr>
          <w:b/>
          <w:sz w:val="22"/>
          <w:szCs w:val="22"/>
          <w:u w:val="single"/>
        </w:rPr>
        <w:t>Fogyasztási egység:</w:t>
      </w:r>
    </w:p>
    <w:p w:rsidR="004C2E58" w:rsidRDefault="004C2E58" w:rsidP="004C2E58">
      <w:pPr>
        <w:jc w:val="both"/>
        <w:rPr>
          <w:b/>
          <w:sz w:val="22"/>
          <w:szCs w:val="22"/>
          <w:u w:val="single"/>
        </w:rPr>
      </w:pPr>
    </w:p>
    <w:p w:rsidR="004C2E58" w:rsidRPr="00317719" w:rsidRDefault="004C2E58" w:rsidP="004C2E58">
      <w:pPr>
        <w:widowControl w:val="0"/>
        <w:pBdr>
          <w:top w:val="nil"/>
          <w:left w:val="nil"/>
          <w:bottom w:val="nil"/>
          <w:right w:val="nil"/>
          <w:between w:val="nil"/>
        </w:pBdr>
        <w:suppressAutoHyphens/>
        <w:autoSpaceDN w:val="0"/>
        <w:ind w:left="567" w:hanging="567"/>
        <w:rPr>
          <w:rFonts w:eastAsia="SimSun" w:cs="Mangal"/>
          <w:kern w:val="3"/>
          <w:sz w:val="22"/>
          <w:szCs w:val="22"/>
          <w:lang w:eastAsia="zh-CN" w:bidi="hi-IN"/>
        </w:rPr>
      </w:pPr>
      <w:r w:rsidRPr="00317719">
        <w:rPr>
          <w:rFonts w:eastAsia="SimSun" w:cs="Mangal"/>
          <w:kern w:val="3"/>
          <w:sz w:val="22"/>
          <w:szCs w:val="22"/>
          <w:lang w:eastAsia="zh-CN" w:bidi="hi-IN"/>
        </w:rPr>
        <w:t>A családon vagy háztartáson belüli fogyasztási szerkezetet kifejező arányszám, ahol</w:t>
      </w:r>
    </w:p>
    <w:p w:rsidR="004C2E58" w:rsidRPr="00317719" w:rsidRDefault="004C2E58" w:rsidP="004C2E58">
      <w:pPr>
        <w:widowControl w:val="0"/>
        <w:pBdr>
          <w:top w:val="nil"/>
          <w:left w:val="nil"/>
          <w:bottom w:val="nil"/>
          <w:right w:val="nil"/>
          <w:between w:val="nil"/>
        </w:pBdr>
        <w:suppressAutoHyphens/>
        <w:autoSpaceDN w:val="0"/>
        <w:ind w:left="993" w:hanging="426"/>
        <w:rPr>
          <w:rFonts w:eastAsia="SimSun" w:cs="Mangal"/>
          <w:kern w:val="3"/>
          <w:sz w:val="22"/>
          <w:szCs w:val="22"/>
          <w:lang w:eastAsia="zh-CN" w:bidi="hi-IN"/>
        </w:rPr>
      </w:pPr>
      <w:proofErr w:type="gramStart"/>
      <w:r w:rsidRPr="00317719">
        <w:rPr>
          <w:rFonts w:eastAsia="SimSun" w:cs="Mangal"/>
          <w:iCs/>
          <w:kern w:val="3"/>
          <w:sz w:val="22"/>
          <w:szCs w:val="22"/>
          <w:lang w:eastAsia="zh-CN" w:bidi="hi-IN"/>
        </w:rPr>
        <w:t>a</w:t>
      </w:r>
      <w:proofErr w:type="gramEnd"/>
      <w:r w:rsidRPr="00317719">
        <w:rPr>
          <w:rFonts w:eastAsia="SimSun" w:cs="Mangal"/>
          <w:iCs/>
          <w:kern w:val="3"/>
          <w:sz w:val="22"/>
          <w:szCs w:val="22"/>
          <w:lang w:eastAsia="zh-CN" w:bidi="hi-IN"/>
        </w:rPr>
        <w:t>)</w:t>
      </w:r>
      <w:r w:rsidRPr="00317719">
        <w:rPr>
          <w:rFonts w:eastAsia="SimSun" w:cs="Mangal"/>
          <w:iCs/>
          <w:kern w:val="3"/>
          <w:sz w:val="22"/>
          <w:szCs w:val="22"/>
          <w:lang w:eastAsia="zh-CN" w:bidi="hi-IN"/>
        </w:rPr>
        <w:tab/>
      </w:r>
      <w:r w:rsidRPr="00317719">
        <w:rPr>
          <w:rFonts w:eastAsia="SimSun" w:cs="Mangal"/>
          <w:kern w:val="3"/>
          <w:sz w:val="22"/>
          <w:szCs w:val="22"/>
          <w:lang w:eastAsia="zh-CN" w:bidi="hi-IN"/>
        </w:rPr>
        <w:t>az első nagykorú személy arányszáma 1,0, azzal, hogy a gyermekét egyedülállóként nevelő szülő arányszáma 0,2-vel növekszik,</w:t>
      </w:r>
    </w:p>
    <w:p w:rsidR="004C2E58" w:rsidRPr="00317719" w:rsidRDefault="004C2E58" w:rsidP="004C2E58">
      <w:pPr>
        <w:widowControl w:val="0"/>
        <w:pBdr>
          <w:top w:val="nil"/>
          <w:left w:val="nil"/>
          <w:bottom w:val="nil"/>
          <w:right w:val="nil"/>
          <w:between w:val="nil"/>
        </w:pBdr>
        <w:suppressAutoHyphens/>
        <w:autoSpaceDN w:val="0"/>
        <w:ind w:left="993" w:hanging="426"/>
        <w:rPr>
          <w:rFonts w:eastAsia="SimSun" w:cs="Mangal"/>
          <w:kern w:val="3"/>
          <w:sz w:val="22"/>
          <w:szCs w:val="22"/>
          <w:lang w:eastAsia="zh-CN" w:bidi="hi-IN"/>
        </w:rPr>
      </w:pPr>
      <w:r w:rsidRPr="00317719">
        <w:rPr>
          <w:rFonts w:eastAsia="SimSun" w:cs="Mangal"/>
          <w:iCs/>
          <w:kern w:val="3"/>
          <w:sz w:val="22"/>
          <w:szCs w:val="22"/>
          <w:lang w:eastAsia="zh-CN" w:bidi="hi-IN"/>
        </w:rPr>
        <w:t>b)</w:t>
      </w:r>
      <w:r w:rsidRPr="00317719">
        <w:rPr>
          <w:rFonts w:eastAsia="SimSun" w:cs="Mangal"/>
          <w:iCs/>
          <w:kern w:val="3"/>
          <w:sz w:val="22"/>
          <w:szCs w:val="22"/>
          <w:lang w:eastAsia="zh-CN" w:bidi="hi-IN"/>
        </w:rPr>
        <w:tab/>
      </w:r>
      <w:r w:rsidRPr="00317719">
        <w:rPr>
          <w:rFonts w:eastAsia="SimSun" w:cs="Mangal"/>
          <w:kern w:val="3"/>
          <w:sz w:val="22"/>
          <w:szCs w:val="22"/>
          <w:lang w:eastAsia="zh-CN" w:bidi="hi-IN"/>
        </w:rPr>
        <w:t>a második nagykorú személy arányszáma 0,9,</w:t>
      </w:r>
    </w:p>
    <w:p w:rsidR="004C2E58" w:rsidRPr="00317719" w:rsidRDefault="004C2E58" w:rsidP="004C2E58">
      <w:pPr>
        <w:widowControl w:val="0"/>
        <w:pBdr>
          <w:top w:val="nil"/>
          <w:left w:val="nil"/>
          <w:bottom w:val="nil"/>
          <w:right w:val="nil"/>
          <w:between w:val="nil"/>
        </w:pBdr>
        <w:suppressAutoHyphens/>
        <w:autoSpaceDN w:val="0"/>
        <w:ind w:left="993" w:hanging="426"/>
        <w:rPr>
          <w:rFonts w:eastAsia="SimSun" w:cs="Mangal"/>
          <w:kern w:val="3"/>
          <w:sz w:val="22"/>
          <w:szCs w:val="22"/>
          <w:lang w:eastAsia="zh-CN" w:bidi="hi-IN"/>
        </w:rPr>
      </w:pPr>
      <w:r w:rsidRPr="00317719">
        <w:rPr>
          <w:rFonts w:eastAsia="SimSun" w:cs="Mangal"/>
          <w:kern w:val="3"/>
          <w:sz w:val="22"/>
          <w:szCs w:val="22"/>
          <w:lang w:eastAsia="zh-CN" w:bidi="hi-IN"/>
        </w:rPr>
        <w:t>c)</w:t>
      </w:r>
      <w:r w:rsidRPr="00317719">
        <w:rPr>
          <w:rFonts w:eastAsia="SimSun" w:cs="Mangal"/>
          <w:kern w:val="3"/>
          <w:sz w:val="22"/>
          <w:szCs w:val="22"/>
          <w:lang w:eastAsia="zh-CN" w:bidi="hi-IN"/>
        </w:rPr>
        <w:tab/>
        <w:t>minden további nagykorú személy arányszáma 0,8</w:t>
      </w:r>
    </w:p>
    <w:p w:rsidR="004C2E58" w:rsidRPr="00317719" w:rsidRDefault="001C4580" w:rsidP="004C2E58">
      <w:pPr>
        <w:widowControl w:val="0"/>
        <w:pBdr>
          <w:top w:val="nil"/>
          <w:left w:val="nil"/>
          <w:bottom w:val="nil"/>
          <w:right w:val="nil"/>
          <w:between w:val="nil"/>
        </w:pBdr>
        <w:suppressAutoHyphens/>
        <w:autoSpaceDN w:val="0"/>
        <w:ind w:left="993" w:hanging="426"/>
        <w:rPr>
          <w:rFonts w:eastAsia="SimSun" w:cs="Mangal"/>
          <w:kern w:val="3"/>
          <w:sz w:val="22"/>
          <w:szCs w:val="22"/>
          <w:lang w:eastAsia="zh-CN" w:bidi="hi-IN"/>
        </w:rPr>
      </w:pPr>
      <w:r>
        <w:rPr>
          <w:rFonts w:eastAsia="SimSun" w:cs="Mangal"/>
          <w:iCs/>
          <w:kern w:val="3"/>
          <w:sz w:val="22"/>
          <w:szCs w:val="22"/>
          <w:lang w:eastAsia="zh-CN" w:bidi="hi-IN"/>
        </w:rPr>
        <w:t>d</w:t>
      </w:r>
      <w:r w:rsidR="004C2E58" w:rsidRPr="00317719">
        <w:rPr>
          <w:rFonts w:eastAsia="SimSun" w:cs="Mangal"/>
          <w:iCs/>
          <w:kern w:val="3"/>
          <w:sz w:val="22"/>
          <w:szCs w:val="22"/>
          <w:lang w:eastAsia="zh-CN" w:bidi="hi-IN"/>
        </w:rPr>
        <w:t>)</w:t>
      </w:r>
      <w:r w:rsidR="004C2E58" w:rsidRPr="00317719">
        <w:rPr>
          <w:rFonts w:eastAsia="SimSun" w:cs="Mangal"/>
          <w:iCs/>
          <w:kern w:val="3"/>
          <w:sz w:val="22"/>
          <w:szCs w:val="22"/>
          <w:lang w:eastAsia="zh-CN" w:bidi="hi-IN"/>
        </w:rPr>
        <w:tab/>
      </w:r>
      <w:r w:rsidR="004C2E58" w:rsidRPr="00317719">
        <w:rPr>
          <w:rFonts w:eastAsia="SimSun" w:cs="Mangal"/>
          <w:kern w:val="3"/>
          <w:sz w:val="22"/>
          <w:szCs w:val="22"/>
          <w:lang w:eastAsia="zh-CN" w:bidi="hi-IN"/>
        </w:rPr>
        <w:t>az első és második gyermek arányszáma gyermekenként 0,8,</w:t>
      </w:r>
    </w:p>
    <w:p w:rsidR="004C2E58" w:rsidRPr="00317719" w:rsidRDefault="001C4580" w:rsidP="004C2E58">
      <w:pPr>
        <w:widowControl w:val="0"/>
        <w:pBdr>
          <w:top w:val="nil"/>
          <w:left w:val="nil"/>
          <w:bottom w:val="nil"/>
          <w:right w:val="nil"/>
          <w:between w:val="nil"/>
        </w:pBdr>
        <w:suppressAutoHyphens/>
        <w:autoSpaceDN w:val="0"/>
        <w:ind w:left="993" w:hanging="426"/>
        <w:rPr>
          <w:rFonts w:eastAsia="SimSun" w:cs="Mangal"/>
          <w:kern w:val="3"/>
          <w:sz w:val="22"/>
          <w:szCs w:val="22"/>
          <w:lang w:eastAsia="zh-CN" w:bidi="hi-IN"/>
        </w:rPr>
      </w:pPr>
      <w:proofErr w:type="gramStart"/>
      <w:r>
        <w:rPr>
          <w:rFonts w:eastAsia="SimSun" w:cs="Mangal"/>
          <w:iCs/>
          <w:kern w:val="3"/>
          <w:sz w:val="22"/>
          <w:szCs w:val="22"/>
          <w:lang w:eastAsia="zh-CN" w:bidi="hi-IN"/>
        </w:rPr>
        <w:t>e</w:t>
      </w:r>
      <w:proofErr w:type="gramEnd"/>
      <w:r w:rsidR="004C2E58" w:rsidRPr="00317719">
        <w:rPr>
          <w:rFonts w:eastAsia="SimSun" w:cs="Mangal"/>
          <w:iCs/>
          <w:kern w:val="3"/>
          <w:sz w:val="22"/>
          <w:szCs w:val="22"/>
          <w:lang w:eastAsia="zh-CN" w:bidi="hi-IN"/>
        </w:rPr>
        <w:t>)</w:t>
      </w:r>
      <w:r w:rsidR="004C2E58" w:rsidRPr="00317719">
        <w:rPr>
          <w:rFonts w:eastAsia="SimSun" w:cs="Mangal"/>
          <w:iCs/>
          <w:kern w:val="3"/>
          <w:sz w:val="22"/>
          <w:szCs w:val="22"/>
          <w:lang w:eastAsia="zh-CN" w:bidi="hi-IN"/>
        </w:rPr>
        <w:tab/>
      </w:r>
      <w:r w:rsidR="004C2E58" w:rsidRPr="00317719">
        <w:rPr>
          <w:rFonts w:eastAsia="SimSun" w:cs="Mangal"/>
          <w:kern w:val="3"/>
          <w:sz w:val="22"/>
          <w:szCs w:val="22"/>
          <w:lang w:eastAsia="zh-CN" w:bidi="hi-IN"/>
        </w:rPr>
        <w:t>minden további gyermek arányszáma gyermekenként 0,7,</w:t>
      </w:r>
    </w:p>
    <w:p w:rsidR="004C2E58" w:rsidRPr="00317719" w:rsidRDefault="001C4580" w:rsidP="004C2E58">
      <w:pPr>
        <w:widowControl w:val="0"/>
        <w:pBdr>
          <w:top w:val="nil"/>
          <w:left w:val="nil"/>
          <w:bottom w:val="nil"/>
          <w:right w:val="nil"/>
          <w:between w:val="nil"/>
        </w:pBdr>
        <w:suppressAutoHyphens/>
        <w:autoSpaceDN w:val="0"/>
        <w:ind w:left="993" w:hanging="426"/>
        <w:rPr>
          <w:rFonts w:eastAsia="SimSun" w:cs="Mangal"/>
          <w:kern w:val="3"/>
          <w:sz w:val="22"/>
          <w:szCs w:val="22"/>
          <w:lang w:eastAsia="zh-CN" w:bidi="hi-IN"/>
        </w:rPr>
      </w:pPr>
      <w:proofErr w:type="gramStart"/>
      <w:r>
        <w:rPr>
          <w:rFonts w:eastAsia="SimSun" w:cs="Mangal"/>
          <w:iCs/>
          <w:kern w:val="3"/>
          <w:sz w:val="22"/>
          <w:szCs w:val="22"/>
          <w:lang w:eastAsia="zh-CN" w:bidi="hi-IN"/>
        </w:rPr>
        <w:t>f</w:t>
      </w:r>
      <w:proofErr w:type="gramEnd"/>
      <w:r w:rsidR="004C2E58" w:rsidRPr="00317719">
        <w:rPr>
          <w:rFonts w:eastAsia="SimSun" w:cs="Mangal"/>
          <w:iCs/>
          <w:kern w:val="3"/>
          <w:sz w:val="22"/>
          <w:szCs w:val="22"/>
          <w:lang w:eastAsia="zh-CN" w:bidi="hi-IN"/>
        </w:rPr>
        <w:t>)</w:t>
      </w:r>
      <w:r w:rsidR="004C2E58" w:rsidRPr="00317719">
        <w:rPr>
          <w:rFonts w:eastAsia="SimSun" w:cs="Mangal"/>
          <w:iCs/>
          <w:kern w:val="3"/>
          <w:sz w:val="22"/>
          <w:szCs w:val="22"/>
          <w:lang w:eastAsia="zh-CN" w:bidi="hi-IN"/>
        </w:rPr>
        <w:tab/>
      </w:r>
      <w:r w:rsidR="004C2E58" w:rsidRPr="00317719">
        <w:rPr>
          <w:rFonts w:eastAsia="SimSun" w:cs="Mangal"/>
          <w:kern w:val="3"/>
          <w:sz w:val="22"/>
          <w:szCs w:val="22"/>
          <w:lang w:eastAsia="zh-CN" w:bidi="hi-IN"/>
        </w:rPr>
        <w:t xml:space="preserve">a fogyatékos gyermek arányszáma 1,0, azzal, hogy a fogyatékos gyermeket a </w:t>
      </w:r>
      <w:r w:rsidR="00483D99">
        <w:rPr>
          <w:rFonts w:eastAsia="SimSun" w:cs="Mangal"/>
          <w:kern w:val="3"/>
          <w:sz w:val="22"/>
          <w:szCs w:val="22"/>
          <w:lang w:eastAsia="zh-CN" w:bidi="hi-IN"/>
        </w:rPr>
        <w:t>d</w:t>
      </w:r>
      <w:r w:rsidR="004C2E58" w:rsidRPr="00317719">
        <w:rPr>
          <w:rFonts w:eastAsia="SimSun" w:cs="Mangal"/>
          <w:iCs/>
          <w:kern w:val="3"/>
          <w:sz w:val="22"/>
          <w:szCs w:val="22"/>
          <w:lang w:eastAsia="zh-CN" w:bidi="hi-IN"/>
        </w:rPr>
        <w:t xml:space="preserve">) </w:t>
      </w:r>
      <w:r w:rsidR="004C2E58" w:rsidRPr="00317719">
        <w:rPr>
          <w:rFonts w:eastAsia="SimSun" w:cs="Mangal"/>
          <w:kern w:val="3"/>
          <w:sz w:val="22"/>
          <w:szCs w:val="22"/>
          <w:lang w:eastAsia="zh-CN" w:bidi="hi-IN"/>
        </w:rPr>
        <w:t xml:space="preserve">és </w:t>
      </w:r>
      <w:r w:rsidR="00483D99">
        <w:rPr>
          <w:rFonts w:eastAsia="SimSun" w:cs="Mangal"/>
          <w:kern w:val="3"/>
          <w:sz w:val="22"/>
          <w:szCs w:val="22"/>
          <w:lang w:eastAsia="zh-CN" w:bidi="hi-IN"/>
        </w:rPr>
        <w:t>e</w:t>
      </w:r>
      <w:r w:rsidR="004C2E58" w:rsidRPr="00317719">
        <w:rPr>
          <w:rFonts w:eastAsia="SimSun" w:cs="Mangal"/>
          <w:iCs/>
          <w:kern w:val="3"/>
          <w:sz w:val="22"/>
          <w:szCs w:val="22"/>
          <w:lang w:eastAsia="zh-CN" w:bidi="hi-IN"/>
        </w:rPr>
        <w:t xml:space="preserve">) </w:t>
      </w:r>
      <w:r w:rsidR="004C2E58" w:rsidRPr="00317719">
        <w:rPr>
          <w:rFonts w:eastAsia="SimSun" w:cs="Mangal"/>
          <w:kern w:val="3"/>
          <w:sz w:val="22"/>
          <w:szCs w:val="22"/>
          <w:lang w:eastAsia="zh-CN" w:bidi="hi-IN"/>
        </w:rPr>
        <w:t>pont alkalmazásánál figyelmen kívül kell hagyni,</w:t>
      </w:r>
    </w:p>
    <w:p w:rsidR="004C2E58" w:rsidRPr="00317719" w:rsidRDefault="001C4580" w:rsidP="004C2E58">
      <w:pPr>
        <w:widowControl w:val="0"/>
        <w:pBdr>
          <w:top w:val="nil"/>
          <w:left w:val="nil"/>
          <w:bottom w:val="nil"/>
          <w:right w:val="nil"/>
          <w:between w:val="nil"/>
        </w:pBdr>
        <w:suppressAutoHyphens/>
        <w:autoSpaceDN w:val="0"/>
        <w:ind w:left="993" w:hanging="426"/>
        <w:rPr>
          <w:rFonts w:eastAsia="SimSun" w:cs="Mangal"/>
          <w:kern w:val="3"/>
          <w:sz w:val="22"/>
          <w:szCs w:val="22"/>
          <w:lang w:eastAsia="zh-CN" w:bidi="hi-IN"/>
        </w:rPr>
      </w:pPr>
      <w:proofErr w:type="gramStart"/>
      <w:r>
        <w:rPr>
          <w:rFonts w:eastAsia="SimSun" w:cs="Mangal"/>
          <w:iCs/>
          <w:kern w:val="3"/>
          <w:sz w:val="22"/>
          <w:szCs w:val="22"/>
          <w:lang w:eastAsia="zh-CN" w:bidi="hi-IN"/>
        </w:rPr>
        <w:t>g</w:t>
      </w:r>
      <w:proofErr w:type="gramEnd"/>
      <w:r w:rsidR="004C2E58" w:rsidRPr="00317719">
        <w:rPr>
          <w:rFonts w:eastAsia="SimSun" w:cs="Mangal"/>
          <w:iCs/>
          <w:kern w:val="3"/>
          <w:sz w:val="22"/>
          <w:szCs w:val="22"/>
          <w:lang w:eastAsia="zh-CN" w:bidi="hi-IN"/>
        </w:rPr>
        <w:t>)</w:t>
      </w:r>
      <w:r w:rsidR="004C2E58" w:rsidRPr="00317719">
        <w:rPr>
          <w:rFonts w:eastAsia="SimSun" w:cs="Mangal"/>
          <w:iCs/>
          <w:kern w:val="3"/>
          <w:sz w:val="22"/>
          <w:szCs w:val="22"/>
          <w:lang w:eastAsia="zh-CN" w:bidi="hi-IN"/>
        </w:rPr>
        <w:tab/>
      </w:r>
      <w:r w:rsidR="004C2E58" w:rsidRPr="00317719">
        <w:rPr>
          <w:rFonts w:eastAsia="SimSun" w:cs="Mangal"/>
          <w:kern w:val="3"/>
          <w:sz w:val="22"/>
          <w:szCs w:val="22"/>
          <w:lang w:eastAsia="zh-CN" w:bidi="hi-IN"/>
        </w:rPr>
        <w:t>a</w:t>
      </w:r>
      <w:r>
        <w:rPr>
          <w:rFonts w:eastAsia="SimSun" w:cs="Mangal"/>
          <w:kern w:val="3"/>
          <w:sz w:val="22"/>
          <w:szCs w:val="22"/>
          <w:lang w:eastAsia="zh-CN" w:bidi="hi-IN"/>
        </w:rPr>
        <w:t>z</w:t>
      </w:r>
      <w:r w:rsidR="004C2E58" w:rsidRPr="00317719">
        <w:rPr>
          <w:rFonts w:eastAsia="SimSun" w:cs="Mangal"/>
          <w:kern w:val="3"/>
          <w:sz w:val="22"/>
          <w:szCs w:val="22"/>
          <w:lang w:eastAsia="zh-CN" w:bidi="hi-IN"/>
        </w:rPr>
        <w:t xml:space="preserve"> </w:t>
      </w:r>
      <w:r w:rsidR="004C2E58" w:rsidRPr="00317719">
        <w:rPr>
          <w:rFonts w:eastAsia="SimSun" w:cs="Mangal"/>
          <w:iCs/>
          <w:kern w:val="3"/>
          <w:sz w:val="22"/>
          <w:szCs w:val="22"/>
          <w:lang w:eastAsia="zh-CN" w:bidi="hi-IN"/>
        </w:rPr>
        <w:t>a)</w:t>
      </w:r>
      <w:proofErr w:type="spellStart"/>
      <w:r w:rsidR="004C2E58" w:rsidRPr="00317719">
        <w:rPr>
          <w:rFonts w:eastAsia="SimSun" w:cs="Mangal"/>
          <w:iCs/>
          <w:kern w:val="3"/>
          <w:sz w:val="22"/>
          <w:szCs w:val="22"/>
          <w:lang w:eastAsia="zh-CN" w:bidi="hi-IN"/>
        </w:rPr>
        <w:t>-</w:t>
      </w:r>
      <w:r>
        <w:rPr>
          <w:rFonts w:eastAsia="SimSun" w:cs="Mangal"/>
          <w:iCs/>
          <w:kern w:val="3"/>
          <w:sz w:val="22"/>
          <w:szCs w:val="22"/>
          <w:lang w:eastAsia="zh-CN" w:bidi="hi-IN"/>
        </w:rPr>
        <w:t>d</w:t>
      </w:r>
      <w:proofErr w:type="spellEnd"/>
      <w:r w:rsidR="004C2E58" w:rsidRPr="00317719">
        <w:rPr>
          <w:rFonts w:eastAsia="SimSun" w:cs="Mangal"/>
          <w:iCs/>
          <w:kern w:val="3"/>
          <w:sz w:val="22"/>
          <w:szCs w:val="22"/>
          <w:lang w:eastAsia="zh-CN" w:bidi="hi-IN"/>
        </w:rPr>
        <w:t>)</w:t>
      </w:r>
      <w:r w:rsidR="004C2E58" w:rsidRPr="00317719">
        <w:rPr>
          <w:rFonts w:eastAsia="SimSun" w:cs="Mangal"/>
          <w:kern w:val="3"/>
          <w:sz w:val="22"/>
          <w:szCs w:val="22"/>
          <w:lang w:eastAsia="zh-CN" w:bidi="hi-IN"/>
        </w:rPr>
        <w:t xml:space="preserve"> szerinti arányszám 0,2-vel növekszik, ha a személy fogyatékossági támogatásban részesül.</w:t>
      </w:r>
    </w:p>
    <w:p w:rsidR="001C4580" w:rsidRDefault="001C4580" w:rsidP="001C4580">
      <w:pPr>
        <w:jc w:val="both"/>
        <w:rPr>
          <w:b/>
          <w:sz w:val="22"/>
          <w:szCs w:val="22"/>
        </w:rPr>
      </w:pPr>
      <w:r w:rsidRPr="00D64F4A">
        <w:rPr>
          <w:b/>
          <w:sz w:val="22"/>
          <w:szCs w:val="22"/>
          <w:u w:val="single"/>
        </w:rPr>
        <w:t>Figyelem!</w:t>
      </w:r>
      <w:r w:rsidRPr="00D64F4A">
        <w:rPr>
          <w:b/>
          <w:sz w:val="22"/>
          <w:szCs w:val="22"/>
        </w:rPr>
        <w:t xml:space="preserve"> A kérelem benyújtásához szükséges a kérelmező személyi igazolványának</w:t>
      </w:r>
      <w:r>
        <w:rPr>
          <w:b/>
          <w:sz w:val="22"/>
          <w:szCs w:val="22"/>
        </w:rPr>
        <w:t xml:space="preserve"> és</w:t>
      </w:r>
      <w:r w:rsidRPr="00D64F4A">
        <w:rPr>
          <w:b/>
          <w:sz w:val="22"/>
          <w:szCs w:val="22"/>
        </w:rPr>
        <w:t xml:space="preserve"> lakcímkártyájának bemutatása! </w:t>
      </w:r>
    </w:p>
    <w:p w:rsidR="004C2E58" w:rsidRPr="005B7EF5" w:rsidRDefault="004C2E58" w:rsidP="004C2E58">
      <w:pPr>
        <w:jc w:val="both"/>
        <w:rPr>
          <w:b/>
          <w:sz w:val="22"/>
          <w:szCs w:val="22"/>
          <w:u w:val="single"/>
        </w:rPr>
      </w:pPr>
    </w:p>
    <w:p w:rsidR="004C2E58" w:rsidRDefault="004C2E58" w:rsidP="004C2E58">
      <w:pPr>
        <w:jc w:val="both"/>
        <w:rPr>
          <w:b/>
          <w:sz w:val="22"/>
          <w:szCs w:val="22"/>
          <w:u w:val="single"/>
        </w:rPr>
      </w:pPr>
    </w:p>
    <w:p w:rsidR="00065E33" w:rsidRPr="00E00BF1" w:rsidRDefault="00065E33" w:rsidP="00065E33">
      <w:pPr>
        <w:rPr>
          <w:b/>
          <w:sz w:val="18"/>
          <w:szCs w:val="18"/>
          <w:u w:val="single"/>
        </w:rPr>
      </w:pPr>
    </w:p>
    <w:p w:rsidR="00E50C69" w:rsidRDefault="00E50C69" w:rsidP="00E50C69">
      <w:pPr>
        <w:jc w:val="center"/>
        <w:rPr>
          <w:b/>
          <w:sz w:val="22"/>
          <w:szCs w:val="22"/>
          <w:u w:val="single"/>
        </w:rPr>
        <w:sectPr w:rsidR="00E50C69" w:rsidSect="00D90C42">
          <w:headerReference w:type="default" r:id="rId9"/>
          <w:footerReference w:type="default" r:id="rId10"/>
          <w:headerReference w:type="first" r:id="rId11"/>
          <w:footerReference w:type="first" r:id="rId12"/>
          <w:type w:val="continuous"/>
          <w:pgSz w:w="11906" w:h="16838"/>
          <w:pgMar w:top="426" w:right="1133" w:bottom="851" w:left="1276" w:header="419" w:footer="0" w:gutter="0"/>
          <w:cols w:space="708"/>
          <w:docGrid w:linePitch="326"/>
        </w:sectPr>
      </w:pPr>
    </w:p>
    <w:p w:rsidR="004C2E58" w:rsidRPr="004C2E58" w:rsidRDefault="004C2E58" w:rsidP="004C2E58">
      <w:pPr>
        <w:jc w:val="center"/>
        <w:rPr>
          <w:b/>
          <w:sz w:val="20"/>
        </w:rPr>
      </w:pPr>
      <w:r w:rsidRPr="004C2E58">
        <w:rPr>
          <w:b/>
          <w:sz w:val="20"/>
        </w:rPr>
        <w:t>TÁJÉKOZTATÁS SZEMÉLYES ADATOK KEZELÉSÉRŐL</w:t>
      </w:r>
    </w:p>
    <w:p w:rsidR="004C2E58" w:rsidRPr="004C2E58" w:rsidRDefault="004C2E58" w:rsidP="004C2E58">
      <w:pPr>
        <w:jc w:val="center"/>
        <w:rPr>
          <w:b/>
          <w:sz w:val="16"/>
          <w:szCs w:val="16"/>
        </w:rPr>
      </w:pPr>
    </w:p>
    <w:p w:rsidR="004C2E58" w:rsidRPr="004C2E58" w:rsidRDefault="004C2E58" w:rsidP="004C2E58">
      <w:pPr>
        <w:spacing w:before="60"/>
        <w:jc w:val="both"/>
        <w:rPr>
          <w:sz w:val="20"/>
        </w:rPr>
      </w:pPr>
      <w:r w:rsidRPr="004C2E58">
        <w:rPr>
          <w:sz w:val="20"/>
        </w:rPr>
        <w:t>Az információs önrendelkezési jogról és az információszabadságról szóló 2011. évi CXII. törvény 16. § értelmében az alábbiakban tájékoztatom személyes adatainak kezeléséről és az adatkezeléssel összefüggő jogairól és jogorvoslati lehetőségeiről.</w:t>
      </w:r>
    </w:p>
    <w:p w:rsidR="004C2E58" w:rsidRPr="004C2E58" w:rsidRDefault="004C2E58" w:rsidP="004C2E58">
      <w:pPr>
        <w:spacing w:before="60"/>
        <w:jc w:val="both"/>
        <w:rPr>
          <w:sz w:val="20"/>
        </w:rPr>
      </w:pPr>
      <w:r w:rsidRPr="004C2E58">
        <w:rPr>
          <w:b/>
          <w:sz w:val="20"/>
        </w:rPr>
        <w:t>Az adatkezelő neve:</w:t>
      </w:r>
      <w:r w:rsidRPr="004C2E58">
        <w:rPr>
          <w:sz w:val="20"/>
        </w:rPr>
        <w:t xml:space="preserve"> </w:t>
      </w:r>
      <w:r w:rsidRPr="004C2E58">
        <w:rPr>
          <w:bCs/>
          <w:sz w:val="20"/>
          <w:shd w:val="clear" w:color="auto" w:fill="FFFFFF"/>
        </w:rPr>
        <w:t>Budapest Főváros VIII. kerület Józsefvárosi Polgármesteri Hivatal (</w:t>
      </w:r>
      <w:r w:rsidRPr="004C2E58">
        <w:rPr>
          <w:sz w:val="20"/>
        </w:rPr>
        <w:t xml:space="preserve">címe:1082 Budapest, Baross utca 63-67., központi telefonszáma: 459-2100, e-mail címe: </w:t>
      </w:r>
      <w:hyperlink r:id="rId13" w:history="1">
        <w:r w:rsidRPr="004C2E58">
          <w:rPr>
            <w:sz w:val="20"/>
            <w:u w:val="single"/>
          </w:rPr>
          <w:t>szocialis@jozsefvaros.hu</w:t>
        </w:r>
      </w:hyperlink>
      <w:r w:rsidRPr="004C2E58">
        <w:rPr>
          <w:sz w:val="20"/>
        </w:rPr>
        <w:t xml:space="preserve">; </w:t>
      </w:r>
      <w:r w:rsidRPr="004C2E58">
        <w:rPr>
          <w:sz w:val="20"/>
          <w:u w:val="single"/>
        </w:rPr>
        <w:t>hivatal@jozsefvaros.hu</w:t>
      </w:r>
      <w:r w:rsidRPr="004C2E58">
        <w:rPr>
          <w:sz w:val="20"/>
        </w:rPr>
        <w:t>)</w:t>
      </w:r>
    </w:p>
    <w:p w:rsidR="004C2E58" w:rsidRPr="004C2E58" w:rsidRDefault="004C2E58" w:rsidP="004C2E58">
      <w:pPr>
        <w:shd w:val="clear" w:color="auto" w:fill="FFFFFF"/>
        <w:spacing w:before="60"/>
        <w:jc w:val="both"/>
        <w:rPr>
          <w:sz w:val="20"/>
        </w:rPr>
      </w:pPr>
      <w:r w:rsidRPr="004C2E58">
        <w:rPr>
          <w:b/>
          <w:sz w:val="20"/>
        </w:rPr>
        <w:t>Érintett:</w:t>
      </w:r>
      <w:r w:rsidRPr="004C2E58">
        <w:rPr>
          <w:sz w:val="20"/>
        </w:rPr>
        <w:t xml:space="preserve"> rendkívüli települési támogatást igénylő természetes személy és a vele együttlakó rokonai</w:t>
      </w:r>
    </w:p>
    <w:p w:rsidR="004C2E58" w:rsidRPr="004C2E58" w:rsidRDefault="004C2E58" w:rsidP="004C2E58">
      <w:pPr>
        <w:jc w:val="both"/>
        <w:rPr>
          <w:bCs/>
          <w:sz w:val="10"/>
          <w:szCs w:val="10"/>
          <w:shd w:val="clear" w:color="auto" w:fill="FFFFFF"/>
        </w:rPr>
      </w:pPr>
    </w:p>
    <w:p w:rsidR="004C2E58" w:rsidRPr="004C2E58" w:rsidRDefault="004C2E58" w:rsidP="004C2E58">
      <w:pPr>
        <w:jc w:val="both"/>
        <w:rPr>
          <w:bCs/>
          <w:sz w:val="20"/>
          <w:shd w:val="clear" w:color="auto" w:fill="FFFFFF"/>
        </w:rPr>
      </w:pPr>
      <w:r w:rsidRPr="004C2E58">
        <w:rPr>
          <w:b/>
          <w:bCs/>
          <w:sz w:val="20"/>
          <w:shd w:val="clear" w:color="auto" w:fill="FFFFFF"/>
        </w:rPr>
        <w:t>A kezelt adatok köre:</w:t>
      </w:r>
    </w:p>
    <w:p w:rsidR="004C2E58" w:rsidRPr="004C2E58" w:rsidRDefault="004C2E58" w:rsidP="004C2E58">
      <w:pPr>
        <w:jc w:val="both"/>
        <w:rPr>
          <w:sz w:val="20"/>
        </w:rPr>
      </w:pPr>
      <w:proofErr w:type="gramStart"/>
      <w:r w:rsidRPr="004C2E58">
        <w:rPr>
          <w:sz w:val="20"/>
        </w:rPr>
        <w:t>név</w:t>
      </w:r>
      <w:proofErr w:type="gramEnd"/>
      <w:r w:rsidRPr="004C2E58">
        <w:rPr>
          <w:sz w:val="20"/>
        </w:rPr>
        <w:t>,</w:t>
      </w:r>
    </w:p>
    <w:p w:rsidR="004C2E58" w:rsidRPr="004C2E58" w:rsidRDefault="004C2E58" w:rsidP="004C2E58">
      <w:pPr>
        <w:jc w:val="both"/>
        <w:rPr>
          <w:sz w:val="20"/>
        </w:rPr>
      </w:pPr>
      <w:proofErr w:type="gramStart"/>
      <w:r w:rsidRPr="004C2E58">
        <w:rPr>
          <w:sz w:val="20"/>
        </w:rPr>
        <w:t>születési</w:t>
      </w:r>
      <w:proofErr w:type="gramEnd"/>
      <w:r w:rsidRPr="004C2E58">
        <w:rPr>
          <w:sz w:val="20"/>
        </w:rPr>
        <w:t xml:space="preserve"> név,</w:t>
      </w:r>
    </w:p>
    <w:p w:rsidR="004C2E58" w:rsidRPr="004C2E58" w:rsidRDefault="004C2E58" w:rsidP="004C2E58">
      <w:pPr>
        <w:jc w:val="both"/>
        <w:rPr>
          <w:sz w:val="20"/>
        </w:rPr>
      </w:pPr>
      <w:proofErr w:type="gramStart"/>
      <w:r w:rsidRPr="004C2E58">
        <w:rPr>
          <w:sz w:val="20"/>
        </w:rPr>
        <w:t>születési</w:t>
      </w:r>
      <w:proofErr w:type="gramEnd"/>
      <w:r w:rsidRPr="004C2E58">
        <w:rPr>
          <w:sz w:val="20"/>
        </w:rPr>
        <w:t xml:space="preserve"> hely és idő,</w:t>
      </w:r>
    </w:p>
    <w:p w:rsidR="004C2E58" w:rsidRPr="004C2E58" w:rsidRDefault="004C2E58" w:rsidP="004C2E58">
      <w:pPr>
        <w:jc w:val="both"/>
        <w:rPr>
          <w:sz w:val="20"/>
        </w:rPr>
      </w:pPr>
      <w:proofErr w:type="gramStart"/>
      <w:r w:rsidRPr="004C2E58">
        <w:rPr>
          <w:sz w:val="20"/>
        </w:rPr>
        <w:t>anyja</w:t>
      </w:r>
      <w:proofErr w:type="gramEnd"/>
      <w:r w:rsidRPr="004C2E58">
        <w:rPr>
          <w:sz w:val="20"/>
        </w:rPr>
        <w:t xml:space="preserve"> születési neve,</w:t>
      </w:r>
    </w:p>
    <w:p w:rsidR="004C2E58" w:rsidRPr="004C2E58" w:rsidRDefault="004C2E58" w:rsidP="004C2E58">
      <w:pPr>
        <w:jc w:val="both"/>
        <w:rPr>
          <w:sz w:val="20"/>
        </w:rPr>
      </w:pPr>
      <w:proofErr w:type="gramStart"/>
      <w:r w:rsidRPr="004C2E58">
        <w:rPr>
          <w:sz w:val="20"/>
        </w:rPr>
        <w:t>lakóhely</w:t>
      </w:r>
      <w:proofErr w:type="gramEnd"/>
      <w:r w:rsidRPr="004C2E58">
        <w:rPr>
          <w:sz w:val="20"/>
        </w:rPr>
        <w:t>, tartózkodási hely,</w:t>
      </w:r>
    </w:p>
    <w:p w:rsidR="004C2E58" w:rsidRPr="004C2E58" w:rsidRDefault="004C2E58" w:rsidP="004C2E58">
      <w:pPr>
        <w:jc w:val="both"/>
        <w:rPr>
          <w:sz w:val="20"/>
        </w:rPr>
      </w:pPr>
      <w:proofErr w:type="spellStart"/>
      <w:r w:rsidRPr="004C2E58">
        <w:rPr>
          <w:sz w:val="20"/>
        </w:rPr>
        <w:t>TAJ-szám</w:t>
      </w:r>
      <w:proofErr w:type="spellEnd"/>
      <w:r w:rsidRPr="004C2E58">
        <w:rPr>
          <w:sz w:val="20"/>
        </w:rPr>
        <w:t>,</w:t>
      </w:r>
    </w:p>
    <w:p w:rsidR="004C2E58" w:rsidRPr="004C2E58" w:rsidRDefault="004C2E58" w:rsidP="004C2E58">
      <w:pPr>
        <w:jc w:val="both"/>
        <w:rPr>
          <w:sz w:val="20"/>
        </w:rPr>
      </w:pPr>
      <w:proofErr w:type="gramStart"/>
      <w:r w:rsidRPr="004C2E58">
        <w:rPr>
          <w:sz w:val="20"/>
        </w:rPr>
        <w:t>telefonszám</w:t>
      </w:r>
      <w:proofErr w:type="gramEnd"/>
    </w:p>
    <w:p w:rsidR="004C2E58" w:rsidRPr="004C2E58" w:rsidRDefault="004C2E58" w:rsidP="004C2E58">
      <w:pPr>
        <w:jc w:val="both"/>
        <w:rPr>
          <w:bCs/>
          <w:sz w:val="10"/>
          <w:szCs w:val="10"/>
          <w:shd w:val="clear" w:color="auto" w:fill="FFFFFF"/>
        </w:rPr>
      </w:pPr>
    </w:p>
    <w:p w:rsidR="004C2E58" w:rsidRPr="004C2E58" w:rsidRDefault="004C2E58" w:rsidP="004C2E58">
      <w:pPr>
        <w:jc w:val="both"/>
        <w:rPr>
          <w:b/>
          <w:bCs/>
          <w:i/>
          <w:sz w:val="20"/>
        </w:rPr>
      </w:pPr>
      <w:r w:rsidRPr="004C2E58">
        <w:rPr>
          <w:b/>
          <w:sz w:val="20"/>
        </w:rPr>
        <w:t xml:space="preserve">A kezelt adat: </w:t>
      </w:r>
      <w:r w:rsidRPr="004C2E58">
        <w:rPr>
          <w:b/>
          <w:bCs/>
          <w:sz w:val="20"/>
        </w:rPr>
        <w:t>név</w:t>
      </w:r>
    </w:p>
    <w:p w:rsidR="004C2E58" w:rsidRPr="004C2E58" w:rsidRDefault="004C2E58" w:rsidP="004C2E58">
      <w:pPr>
        <w:jc w:val="both"/>
        <w:rPr>
          <w:bCs/>
          <w:sz w:val="10"/>
          <w:szCs w:val="10"/>
        </w:rPr>
      </w:pPr>
    </w:p>
    <w:p w:rsidR="004C2E58" w:rsidRPr="004C2E58" w:rsidRDefault="004C2E58" w:rsidP="004C2E58">
      <w:pPr>
        <w:jc w:val="both"/>
        <w:rPr>
          <w:bCs/>
          <w:sz w:val="20"/>
        </w:rPr>
      </w:pPr>
      <w:r w:rsidRPr="004C2E58">
        <w:rPr>
          <w:bCs/>
          <w:sz w:val="20"/>
          <w:u w:val="single"/>
        </w:rPr>
        <w:t>Az adat kezelésének célja:</w:t>
      </w:r>
      <w:r w:rsidRPr="004C2E58">
        <w:rPr>
          <w:bCs/>
          <w:sz w:val="20"/>
        </w:rPr>
        <w:t xml:space="preserve"> </w:t>
      </w:r>
    </w:p>
    <w:p w:rsidR="004C2E58" w:rsidRPr="004C2E58" w:rsidRDefault="004C2E58" w:rsidP="004C2E58">
      <w:pPr>
        <w:jc w:val="both"/>
        <w:rPr>
          <w:bCs/>
          <w:sz w:val="20"/>
        </w:rPr>
      </w:pPr>
      <w:proofErr w:type="gramStart"/>
      <w:r w:rsidRPr="004C2E58">
        <w:rPr>
          <w:bCs/>
          <w:sz w:val="20"/>
        </w:rPr>
        <w:t>jogosultság</w:t>
      </w:r>
      <w:proofErr w:type="gramEnd"/>
      <w:r w:rsidRPr="004C2E58">
        <w:rPr>
          <w:bCs/>
          <w:sz w:val="20"/>
        </w:rPr>
        <w:t xml:space="preserve"> fennállásának megállapítása, ellátás kifizetése</w:t>
      </w:r>
    </w:p>
    <w:p w:rsidR="004C2E58" w:rsidRPr="004C2E58" w:rsidRDefault="004C2E58" w:rsidP="004C2E58">
      <w:pPr>
        <w:jc w:val="both"/>
        <w:rPr>
          <w:bCs/>
          <w:sz w:val="10"/>
          <w:szCs w:val="10"/>
        </w:rPr>
      </w:pPr>
    </w:p>
    <w:p w:rsidR="004C2E58" w:rsidRPr="004C2E58" w:rsidRDefault="004C2E58" w:rsidP="004C2E58">
      <w:pPr>
        <w:jc w:val="both"/>
        <w:rPr>
          <w:sz w:val="20"/>
          <w:u w:val="single"/>
        </w:rPr>
      </w:pPr>
      <w:r w:rsidRPr="004C2E58">
        <w:rPr>
          <w:sz w:val="20"/>
          <w:u w:val="single"/>
        </w:rPr>
        <w:t xml:space="preserve">Az adat kezelésének jogalapja: </w:t>
      </w:r>
    </w:p>
    <w:p w:rsidR="004C2E58" w:rsidRPr="004C2E58" w:rsidRDefault="004C2E58" w:rsidP="004C2E58">
      <w:pPr>
        <w:jc w:val="both"/>
        <w:rPr>
          <w:sz w:val="20"/>
        </w:rPr>
      </w:pPr>
      <w:proofErr w:type="gramStart"/>
      <w:r w:rsidRPr="004C2E58">
        <w:rPr>
          <w:sz w:val="20"/>
        </w:rPr>
        <w:t>az</w:t>
      </w:r>
      <w:proofErr w:type="gramEnd"/>
      <w:r w:rsidRPr="004C2E58">
        <w:rPr>
          <w:sz w:val="20"/>
        </w:rPr>
        <w:t xml:space="preserve"> adatkezelőre ruházott közhatalmi jogosítvány gyakorlása keretében végzett feladat végrehajtása</w:t>
      </w:r>
    </w:p>
    <w:p w:rsidR="004C2E58" w:rsidRPr="004C2E58" w:rsidRDefault="004C2E58" w:rsidP="004C2E58">
      <w:pPr>
        <w:jc w:val="both"/>
        <w:rPr>
          <w:bCs/>
          <w:sz w:val="10"/>
          <w:szCs w:val="10"/>
        </w:rPr>
      </w:pPr>
    </w:p>
    <w:p w:rsidR="004C2E58" w:rsidRPr="004C2E58" w:rsidRDefault="004C2E58" w:rsidP="004C2E58">
      <w:pPr>
        <w:jc w:val="both"/>
        <w:rPr>
          <w:sz w:val="20"/>
        </w:rPr>
      </w:pPr>
      <w:r w:rsidRPr="004C2E58">
        <w:rPr>
          <w:sz w:val="20"/>
        </w:rPr>
        <w:t xml:space="preserve">A szociális igazgatásról és szociális ellátásokról szóló 1993. évi III. törvény (továbbiakban </w:t>
      </w:r>
      <w:proofErr w:type="spellStart"/>
      <w:r w:rsidRPr="004C2E58">
        <w:rPr>
          <w:sz w:val="20"/>
        </w:rPr>
        <w:t>Szoc</w:t>
      </w:r>
      <w:proofErr w:type="spellEnd"/>
      <w:r w:rsidRPr="004C2E58">
        <w:rPr>
          <w:sz w:val="20"/>
        </w:rPr>
        <w:t>. tv.) 18. §</w:t>
      </w:r>
      <w:proofErr w:type="spellStart"/>
      <w:r w:rsidRPr="004C2E58">
        <w:rPr>
          <w:sz w:val="20"/>
        </w:rPr>
        <w:t>-ban</w:t>
      </w:r>
      <w:proofErr w:type="spellEnd"/>
      <w:r w:rsidRPr="004C2E58">
        <w:rPr>
          <w:sz w:val="20"/>
        </w:rPr>
        <w:t xml:space="preserve"> foglaltak szerint: A jegyző a települési önkormányzat képviselő-testületének feladat- és hatáskörébe tartozó szociális ellátásokra való jogosultság fennállásának elbírálása, az ellátások biztosítása, fenntartása és megszüntetése céljából nyilvántartást vezet. A nyilvántartás tartalmazza</w:t>
      </w:r>
    </w:p>
    <w:p w:rsidR="004C2E58" w:rsidRPr="004C2E58" w:rsidRDefault="004C2E58" w:rsidP="004C2E58">
      <w:pPr>
        <w:jc w:val="both"/>
        <w:rPr>
          <w:sz w:val="20"/>
        </w:rPr>
      </w:pPr>
      <w:proofErr w:type="gramStart"/>
      <w:r w:rsidRPr="004C2E58">
        <w:rPr>
          <w:sz w:val="20"/>
        </w:rPr>
        <w:t>a</w:t>
      </w:r>
      <w:proofErr w:type="gramEnd"/>
      <w:r w:rsidRPr="004C2E58">
        <w:rPr>
          <w:sz w:val="20"/>
        </w:rPr>
        <w:t>) az ellátást kérelmező, a jogosult és az az adott ellátásra való jogosultság elbírálása során e törvény rendelkezései, illetve a települési önkormányzat rendelete alapján figyelembe vett más személyek</w:t>
      </w:r>
    </w:p>
    <w:p w:rsidR="004C2E58" w:rsidRPr="004C2E58" w:rsidRDefault="004C2E58" w:rsidP="004C2E58">
      <w:pPr>
        <w:jc w:val="both"/>
        <w:rPr>
          <w:sz w:val="20"/>
        </w:rPr>
      </w:pPr>
      <w:proofErr w:type="spellStart"/>
      <w:r w:rsidRPr="004C2E58">
        <w:rPr>
          <w:sz w:val="20"/>
        </w:rPr>
        <w:t>aa</w:t>
      </w:r>
      <w:proofErr w:type="spellEnd"/>
      <w:r w:rsidRPr="004C2E58">
        <w:rPr>
          <w:sz w:val="20"/>
        </w:rPr>
        <w:t>) természetes személyazonosító adatait,</w:t>
      </w:r>
    </w:p>
    <w:p w:rsidR="004C2E58" w:rsidRPr="004C2E58" w:rsidRDefault="004C2E58" w:rsidP="004C2E58">
      <w:pPr>
        <w:jc w:val="both"/>
        <w:rPr>
          <w:sz w:val="20"/>
        </w:rPr>
      </w:pPr>
      <w:proofErr w:type="gramStart"/>
      <w:r w:rsidRPr="004C2E58">
        <w:rPr>
          <w:sz w:val="20"/>
        </w:rPr>
        <w:t>ab</w:t>
      </w:r>
      <w:proofErr w:type="gramEnd"/>
      <w:r w:rsidRPr="004C2E58">
        <w:rPr>
          <w:sz w:val="20"/>
        </w:rPr>
        <w:t>) belföldi lakó- vagy tartózkodási helyét,</w:t>
      </w:r>
    </w:p>
    <w:p w:rsidR="004C2E58" w:rsidRPr="004C2E58" w:rsidRDefault="004C2E58" w:rsidP="004C2E58">
      <w:pPr>
        <w:jc w:val="both"/>
        <w:rPr>
          <w:sz w:val="20"/>
        </w:rPr>
      </w:pPr>
      <w:proofErr w:type="spellStart"/>
      <w:r w:rsidRPr="004C2E58">
        <w:rPr>
          <w:sz w:val="20"/>
        </w:rPr>
        <w:t>ac</w:t>
      </w:r>
      <w:proofErr w:type="spellEnd"/>
      <w:r w:rsidRPr="004C2E58">
        <w:rPr>
          <w:sz w:val="20"/>
        </w:rPr>
        <w:t>) Társadalombiztosítási Azonosító Jelét; […]</w:t>
      </w:r>
    </w:p>
    <w:p w:rsidR="004C2E58" w:rsidRPr="004C2E58" w:rsidRDefault="004C2E58" w:rsidP="004C2E58">
      <w:pPr>
        <w:jc w:val="both"/>
        <w:rPr>
          <w:bCs/>
          <w:sz w:val="10"/>
          <w:szCs w:val="10"/>
        </w:rPr>
      </w:pPr>
    </w:p>
    <w:p w:rsidR="004C2E58" w:rsidRPr="004C2E58" w:rsidRDefault="004C2E58" w:rsidP="004C2E58">
      <w:pPr>
        <w:jc w:val="both"/>
        <w:rPr>
          <w:sz w:val="20"/>
        </w:rPr>
      </w:pPr>
      <w:r w:rsidRPr="004C2E58">
        <w:rPr>
          <w:sz w:val="20"/>
        </w:rPr>
        <w:t xml:space="preserve">A személyazonosító jel helyébe lépő azonosítási módokról és az azonosító kódok használatáról szóló 1996. évi XX. törvény (továbbiakban </w:t>
      </w:r>
      <w:proofErr w:type="spellStart"/>
      <w:r w:rsidRPr="004C2E58">
        <w:rPr>
          <w:sz w:val="20"/>
        </w:rPr>
        <w:t>Szajtv</w:t>
      </w:r>
      <w:proofErr w:type="spellEnd"/>
      <w:r w:rsidRPr="004C2E58">
        <w:rPr>
          <w:sz w:val="20"/>
        </w:rPr>
        <w:t xml:space="preserve">.) 4. § (1) bekezdése szerint: </w:t>
      </w:r>
    </w:p>
    <w:p w:rsidR="004C2E58" w:rsidRPr="004C2E58" w:rsidRDefault="004C2E58" w:rsidP="004C2E58">
      <w:pPr>
        <w:jc w:val="both"/>
        <w:rPr>
          <w:sz w:val="20"/>
        </w:rPr>
      </w:pPr>
      <w:r w:rsidRPr="004C2E58">
        <w:rPr>
          <w:sz w:val="20"/>
        </w:rPr>
        <w:t>A polgárt</w:t>
      </w:r>
    </w:p>
    <w:p w:rsidR="004C2E58" w:rsidRPr="004C2E58" w:rsidRDefault="004C2E58" w:rsidP="004C2E58">
      <w:pPr>
        <w:jc w:val="both"/>
        <w:rPr>
          <w:sz w:val="20"/>
        </w:rPr>
      </w:pPr>
      <w:proofErr w:type="gramStart"/>
      <w:r w:rsidRPr="004C2E58">
        <w:rPr>
          <w:sz w:val="20"/>
        </w:rPr>
        <w:t>a</w:t>
      </w:r>
      <w:proofErr w:type="gramEnd"/>
      <w:r w:rsidRPr="004C2E58">
        <w:rPr>
          <w:sz w:val="20"/>
        </w:rPr>
        <w:t>) természetes személyazonosító adataival,</w:t>
      </w:r>
    </w:p>
    <w:p w:rsidR="004C2E58" w:rsidRPr="004C2E58" w:rsidRDefault="004C2E58" w:rsidP="004C2E58">
      <w:pPr>
        <w:jc w:val="both"/>
        <w:rPr>
          <w:sz w:val="20"/>
        </w:rPr>
      </w:pPr>
      <w:r w:rsidRPr="004C2E58">
        <w:rPr>
          <w:sz w:val="20"/>
        </w:rPr>
        <w:t>b) a természetes személyazonosító adatokból kiválasztott, az adatkezelés célja szerint szükséges és megfelelő mértékű adattal vagy</w:t>
      </w:r>
    </w:p>
    <w:p w:rsidR="004C2E58" w:rsidRPr="004C2E58" w:rsidRDefault="004C2E58" w:rsidP="004C2E58">
      <w:pPr>
        <w:jc w:val="both"/>
        <w:rPr>
          <w:sz w:val="20"/>
        </w:rPr>
      </w:pPr>
      <w:r w:rsidRPr="004C2E58">
        <w:rPr>
          <w:sz w:val="20"/>
        </w:rPr>
        <w:t>c) törvényben meghatározott esetben családi és utónevével, valamint az e törvényben meghatározott azonosító kóddal</w:t>
      </w:r>
    </w:p>
    <w:p w:rsidR="004C2E58" w:rsidRPr="004C2E58" w:rsidRDefault="004C2E58" w:rsidP="004C2E58">
      <w:pPr>
        <w:jc w:val="both"/>
        <w:rPr>
          <w:sz w:val="20"/>
        </w:rPr>
      </w:pPr>
      <w:r w:rsidRPr="004C2E58">
        <w:rPr>
          <w:sz w:val="20"/>
        </w:rPr>
        <w:t>(a továbbiakban együtt: azonosítási módok) kell azonosítani.</w:t>
      </w:r>
    </w:p>
    <w:p w:rsidR="004C2E58" w:rsidRPr="004C2E58" w:rsidRDefault="004C2E58" w:rsidP="004C2E58">
      <w:pPr>
        <w:jc w:val="both"/>
        <w:rPr>
          <w:sz w:val="20"/>
        </w:rPr>
      </w:pPr>
      <w:r w:rsidRPr="004C2E58">
        <w:rPr>
          <w:sz w:val="20"/>
        </w:rPr>
        <w:t>(2) A polgárt saját maga azonosítása céljából csak egy azonosítási mód alkalmazására lehet kötelezni.</w:t>
      </w:r>
    </w:p>
    <w:p w:rsidR="004C2E58" w:rsidRPr="004C2E58" w:rsidRDefault="004C2E58" w:rsidP="004C2E58">
      <w:pPr>
        <w:jc w:val="both"/>
        <w:rPr>
          <w:sz w:val="20"/>
        </w:rPr>
      </w:pPr>
      <w:r w:rsidRPr="004C2E58">
        <w:rPr>
          <w:sz w:val="20"/>
        </w:rPr>
        <w:t>(3) Törvény eltérő rendelkezése hiányában a polgár az (1) bekezdés szerinti adatok igazolásának módját szabadon megválaszthatja.</w:t>
      </w:r>
    </w:p>
    <w:p w:rsidR="004C2E58" w:rsidRPr="004C2E58" w:rsidRDefault="004C2E58" w:rsidP="004C2E58">
      <w:pPr>
        <w:jc w:val="both"/>
        <w:rPr>
          <w:sz w:val="20"/>
        </w:rPr>
      </w:pPr>
      <w:r w:rsidRPr="004C2E58">
        <w:rPr>
          <w:sz w:val="20"/>
        </w:rPr>
        <w:t>(4) Természetes személyazonosító adat a polgár</w:t>
      </w:r>
    </w:p>
    <w:p w:rsidR="004C2E58" w:rsidRPr="004C2E58" w:rsidRDefault="004C2E58" w:rsidP="004C2E58">
      <w:pPr>
        <w:jc w:val="both"/>
        <w:rPr>
          <w:sz w:val="20"/>
        </w:rPr>
      </w:pPr>
      <w:proofErr w:type="gramStart"/>
      <w:r w:rsidRPr="004C2E58">
        <w:rPr>
          <w:sz w:val="20"/>
        </w:rPr>
        <w:t>a</w:t>
      </w:r>
      <w:proofErr w:type="gramEnd"/>
      <w:r w:rsidRPr="004C2E58">
        <w:rPr>
          <w:sz w:val="20"/>
        </w:rPr>
        <w:t>) családi és utóneve, születési családi és utóneve,</w:t>
      </w:r>
    </w:p>
    <w:p w:rsidR="004C2E58" w:rsidRPr="004C2E58" w:rsidRDefault="004C2E58" w:rsidP="004C2E58">
      <w:pPr>
        <w:jc w:val="both"/>
        <w:rPr>
          <w:sz w:val="20"/>
        </w:rPr>
      </w:pPr>
      <w:r w:rsidRPr="004C2E58">
        <w:rPr>
          <w:sz w:val="20"/>
        </w:rPr>
        <w:t>b) születési helye,</w:t>
      </w:r>
    </w:p>
    <w:p w:rsidR="004C2E58" w:rsidRPr="004C2E58" w:rsidRDefault="004C2E58" w:rsidP="004C2E58">
      <w:pPr>
        <w:jc w:val="both"/>
        <w:rPr>
          <w:sz w:val="20"/>
        </w:rPr>
      </w:pPr>
      <w:r w:rsidRPr="004C2E58">
        <w:rPr>
          <w:sz w:val="20"/>
        </w:rPr>
        <w:t>c) születési ideje és</w:t>
      </w:r>
    </w:p>
    <w:p w:rsidR="004C2E58" w:rsidRPr="004C2E58" w:rsidRDefault="004C2E58" w:rsidP="004C2E58">
      <w:pPr>
        <w:jc w:val="both"/>
        <w:rPr>
          <w:sz w:val="20"/>
        </w:rPr>
      </w:pPr>
      <w:r w:rsidRPr="004C2E58">
        <w:rPr>
          <w:sz w:val="20"/>
        </w:rPr>
        <w:t>d) anyja születési családi és utóneve.</w:t>
      </w:r>
    </w:p>
    <w:p w:rsidR="004C2E58" w:rsidRPr="004C2E58" w:rsidRDefault="004C2E58" w:rsidP="004C2E58">
      <w:pPr>
        <w:jc w:val="both"/>
        <w:rPr>
          <w:bCs/>
          <w:sz w:val="10"/>
          <w:szCs w:val="10"/>
        </w:rPr>
      </w:pPr>
    </w:p>
    <w:p w:rsidR="004C2E58" w:rsidRPr="004C2E58" w:rsidRDefault="004C2E58" w:rsidP="004C2E58">
      <w:pPr>
        <w:ind w:left="2830" w:hanging="2830"/>
        <w:jc w:val="both"/>
        <w:rPr>
          <w:bCs/>
          <w:sz w:val="20"/>
          <w:shd w:val="clear" w:color="auto" w:fill="FFFFFF"/>
        </w:rPr>
      </w:pPr>
      <w:r w:rsidRPr="004C2E58">
        <w:rPr>
          <w:bCs/>
          <w:sz w:val="20"/>
          <w:u w:val="single"/>
          <w:shd w:val="clear" w:color="auto" w:fill="FFFFFF"/>
        </w:rPr>
        <w:t>Az adat megőrzésének ideje:</w:t>
      </w:r>
      <w:r w:rsidRPr="004C2E58">
        <w:rPr>
          <w:bCs/>
          <w:sz w:val="20"/>
          <w:shd w:val="clear" w:color="auto" w:fill="FFFFFF"/>
        </w:rPr>
        <w:t xml:space="preserve"> </w:t>
      </w:r>
      <w:r w:rsidRPr="004C2E58">
        <w:rPr>
          <w:bCs/>
          <w:sz w:val="20"/>
          <w:shd w:val="clear" w:color="auto" w:fill="FFFFFF"/>
        </w:rPr>
        <w:tab/>
      </w:r>
    </w:p>
    <w:p w:rsidR="004C2E58" w:rsidRPr="004C2E58" w:rsidRDefault="004C2E58" w:rsidP="004C2E58">
      <w:pPr>
        <w:ind w:left="2830" w:hanging="2830"/>
        <w:jc w:val="both"/>
        <w:rPr>
          <w:bCs/>
          <w:sz w:val="20"/>
          <w:shd w:val="clear" w:color="auto" w:fill="FFFFFF"/>
        </w:rPr>
      </w:pPr>
      <w:r w:rsidRPr="004C2E58">
        <w:rPr>
          <w:sz w:val="20"/>
        </w:rPr>
        <w:t xml:space="preserve">A </w:t>
      </w:r>
      <w:proofErr w:type="spellStart"/>
      <w:r w:rsidRPr="004C2E58">
        <w:rPr>
          <w:sz w:val="20"/>
        </w:rPr>
        <w:t>Szoc</w:t>
      </w:r>
      <w:proofErr w:type="spellEnd"/>
      <w:r w:rsidRPr="004C2E58">
        <w:rPr>
          <w:sz w:val="20"/>
        </w:rPr>
        <w:t xml:space="preserve">. tv. </w:t>
      </w:r>
      <w:proofErr w:type="gramStart"/>
      <w:r w:rsidRPr="004C2E58">
        <w:rPr>
          <w:bCs/>
          <w:sz w:val="20"/>
          <w:shd w:val="clear" w:color="auto" w:fill="FFFFFF"/>
        </w:rPr>
        <w:t>szerint</w:t>
      </w:r>
      <w:proofErr w:type="gramEnd"/>
      <w:r w:rsidRPr="004C2E58">
        <w:rPr>
          <w:bCs/>
          <w:sz w:val="20"/>
          <w:shd w:val="clear" w:color="auto" w:fill="FFFFFF"/>
        </w:rPr>
        <w:t>: 5 év – a Családtámogatási Irodán</w:t>
      </w:r>
    </w:p>
    <w:p w:rsidR="004C2E58" w:rsidRPr="004C2E58" w:rsidRDefault="004C2E58" w:rsidP="004C2E58">
      <w:pPr>
        <w:jc w:val="both"/>
        <w:rPr>
          <w:sz w:val="20"/>
        </w:rPr>
      </w:pPr>
      <w:r w:rsidRPr="004C2E58">
        <w:rPr>
          <w:sz w:val="20"/>
        </w:rPr>
        <w:t>A számvitelről szóló 2000. évi C. törvény (továbbiakban Sztv.</w:t>
      </w:r>
      <w:proofErr w:type="gramStart"/>
      <w:r w:rsidRPr="004C2E58">
        <w:rPr>
          <w:sz w:val="20"/>
        </w:rPr>
        <w:t>)  szerint</w:t>
      </w:r>
      <w:proofErr w:type="gramEnd"/>
      <w:r w:rsidRPr="004C2E58">
        <w:rPr>
          <w:sz w:val="20"/>
        </w:rPr>
        <w:t>: 8 év – a Pénzügyi Ügyosztályon</w:t>
      </w:r>
    </w:p>
    <w:p w:rsidR="004C2E58" w:rsidRPr="004C2E58" w:rsidRDefault="004C2E58" w:rsidP="004C2E58">
      <w:pPr>
        <w:jc w:val="both"/>
        <w:rPr>
          <w:bCs/>
          <w:sz w:val="10"/>
          <w:szCs w:val="10"/>
        </w:rPr>
      </w:pPr>
    </w:p>
    <w:p w:rsidR="004C2E58" w:rsidRPr="004C2E58" w:rsidRDefault="004C2E58" w:rsidP="004C2E58">
      <w:pPr>
        <w:jc w:val="both"/>
        <w:rPr>
          <w:sz w:val="20"/>
        </w:rPr>
      </w:pPr>
      <w:r w:rsidRPr="004C2E58">
        <w:rPr>
          <w:sz w:val="20"/>
        </w:rPr>
        <w:t xml:space="preserve">A </w:t>
      </w:r>
      <w:proofErr w:type="spellStart"/>
      <w:r w:rsidRPr="004C2E58">
        <w:rPr>
          <w:sz w:val="20"/>
        </w:rPr>
        <w:t>Szoc</w:t>
      </w:r>
      <w:proofErr w:type="spellEnd"/>
      <w:r w:rsidRPr="004C2E58">
        <w:rPr>
          <w:sz w:val="20"/>
        </w:rPr>
        <w:t xml:space="preserve">. tv. 23. § (1) bekezdésében foglaltak szerint, ha törvény másként nem rendelkezik, a 18. § szerinti nyilvántartásokból a szociális ellátásra való jogosultság megszűnésétől számított </w:t>
      </w:r>
      <w:r w:rsidRPr="004C2E58">
        <w:rPr>
          <w:b/>
          <w:sz w:val="20"/>
        </w:rPr>
        <w:t>öt év elteltével törölni kell az adott személyre vonatkozó adatokat</w:t>
      </w:r>
      <w:r w:rsidRPr="004C2E58">
        <w:rPr>
          <w:sz w:val="20"/>
        </w:rPr>
        <w:t>.</w:t>
      </w:r>
    </w:p>
    <w:p w:rsidR="004C2E58" w:rsidRPr="004C2E58" w:rsidRDefault="004C2E58" w:rsidP="004C2E58">
      <w:pPr>
        <w:jc w:val="both"/>
        <w:rPr>
          <w:bCs/>
          <w:sz w:val="10"/>
          <w:szCs w:val="10"/>
        </w:rPr>
      </w:pPr>
    </w:p>
    <w:p w:rsidR="004C2E58" w:rsidRPr="004C2E58" w:rsidRDefault="004C2E58" w:rsidP="004C2E58">
      <w:pPr>
        <w:jc w:val="both"/>
        <w:rPr>
          <w:bCs/>
          <w:iCs/>
          <w:sz w:val="20"/>
          <w:shd w:val="clear" w:color="auto" w:fill="FFFFFF"/>
        </w:rPr>
      </w:pPr>
      <w:r w:rsidRPr="004C2E58">
        <w:rPr>
          <w:bCs/>
          <w:iCs/>
          <w:sz w:val="20"/>
          <w:shd w:val="clear" w:color="auto" w:fill="FFFFFF"/>
        </w:rPr>
        <w:t>A Sztv. 169.§ (1)-(4) bekezdésében foglaltak szerint:</w:t>
      </w:r>
    </w:p>
    <w:p w:rsidR="004C2E58" w:rsidRPr="004C2E58" w:rsidRDefault="004C2E58" w:rsidP="004C2E58">
      <w:pPr>
        <w:jc w:val="both"/>
        <w:rPr>
          <w:bCs/>
          <w:sz w:val="20"/>
          <w:shd w:val="clear" w:color="auto" w:fill="FFFFFF"/>
        </w:rPr>
      </w:pPr>
      <w:r w:rsidRPr="004C2E58">
        <w:rPr>
          <w:bCs/>
          <w:sz w:val="20"/>
          <w:shd w:val="clear" w:color="auto" w:fill="FFFFFF"/>
        </w:rPr>
        <w:t>169. § (1)</w:t>
      </w:r>
      <w:r w:rsidRPr="004C2E58">
        <w:rPr>
          <w:bCs/>
          <w:sz w:val="20"/>
          <w:shd w:val="clear" w:color="auto" w:fill="FFFFFF"/>
          <w:vertAlign w:val="superscript"/>
        </w:rPr>
        <w:t xml:space="preserve"> </w:t>
      </w:r>
      <w:r w:rsidRPr="004C2E58">
        <w:rPr>
          <w:bCs/>
          <w:sz w:val="20"/>
          <w:shd w:val="clear" w:color="auto" w:fill="FFFFFF"/>
        </w:rPr>
        <w:t>A gazdálkodó az üzleti évről készített beszámolót, az üzleti jelentést, valamint az azokat alátámasztó leltárt, értékelést, főkönyvi kivonatot, továbbá a naplófőkönyvet, vagy más, a törvény követelményeinek megfelelő nyilvántartást olvasható formában legalább 8 évig köteles megőrizni.</w:t>
      </w:r>
    </w:p>
    <w:p w:rsidR="004C2E58" w:rsidRPr="004C2E58" w:rsidRDefault="004C2E58" w:rsidP="004C2E58">
      <w:pPr>
        <w:jc w:val="both"/>
        <w:rPr>
          <w:bCs/>
          <w:sz w:val="20"/>
          <w:shd w:val="clear" w:color="auto" w:fill="FFFFFF"/>
        </w:rPr>
      </w:pPr>
      <w:r w:rsidRPr="004C2E58">
        <w:rPr>
          <w:bCs/>
          <w:sz w:val="20"/>
          <w:shd w:val="clear" w:color="auto" w:fill="FFFFFF"/>
        </w:rPr>
        <w:t>(2)</w:t>
      </w:r>
      <w:r w:rsidRPr="004C2E58">
        <w:rPr>
          <w:bCs/>
          <w:sz w:val="20"/>
          <w:shd w:val="clear" w:color="auto" w:fill="FFFFFF"/>
          <w:vertAlign w:val="superscript"/>
        </w:rPr>
        <w:t xml:space="preserve"> </w:t>
      </w:r>
      <w:r w:rsidRPr="004C2E58">
        <w:rPr>
          <w:bCs/>
          <w:sz w:val="20"/>
          <w:shd w:val="clear" w:color="auto" w:fill="FFFFFF"/>
        </w:rPr>
        <w:t xml:space="preserve">A könyvviteli elszámolást </w:t>
      </w:r>
      <w:r w:rsidRPr="004C2E58">
        <w:rPr>
          <w:b/>
          <w:bCs/>
          <w:sz w:val="20"/>
          <w:shd w:val="clear" w:color="auto" w:fill="FFFFFF"/>
        </w:rPr>
        <w:t>közvetlenül és közvetetten alátámasztó számviteli bizonylatot</w:t>
      </w:r>
      <w:r w:rsidRPr="004C2E58">
        <w:rPr>
          <w:bCs/>
          <w:sz w:val="20"/>
          <w:shd w:val="clear" w:color="auto" w:fill="FFFFFF"/>
        </w:rPr>
        <w:t xml:space="preserve"> (ideértve a főkönyvi számlákat, az analitikus, illetve részletező nyilvántartásokat is), </w:t>
      </w:r>
      <w:r w:rsidRPr="004C2E58">
        <w:rPr>
          <w:b/>
          <w:bCs/>
          <w:sz w:val="20"/>
          <w:shd w:val="clear" w:color="auto" w:fill="FFFFFF"/>
        </w:rPr>
        <w:t>legalább 8 évig</w:t>
      </w:r>
      <w:r w:rsidRPr="004C2E58">
        <w:rPr>
          <w:bCs/>
          <w:sz w:val="20"/>
          <w:shd w:val="clear" w:color="auto" w:fill="FFFFFF"/>
        </w:rPr>
        <w:t xml:space="preserve"> kell olvasható formában, a könyvelési feljegyzések hivatkozása alapján visszakereshető módon megőrizni.</w:t>
      </w:r>
    </w:p>
    <w:p w:rsidR="004C2E58" w:rsidRPr="004C2E58" w:rsidRDefault="004C2E58" w:rsidP="004C2E58">
      <w:pPr>
        <w:jc w:val="both"/>
        <w:rPr>
          <w:bCs/>
          <w:sz w:val="10"/>
          <w:szCs w:val="10"/>
        </w:rPr>
      </w:pPr>
    </w:p>
    <w:p w:rsidR="004C2E58" w:rsidRPr="004C2E58" w:rsidRDefault="004C2E58" w:rsidP="004C2E58">
      <w:pPr>
        <w:jc w:val="both"/>
        <w:rPr>
          <w:bCs/>
          <w:sz w:val="20"/>
          <w:shd w:val="clear" w:color="auto" w:fill="FFFFFF"/>
        </w:rPr>
      </w:pPr>
      <w:r w:rsidRPr="004C2E58">
        <w:rPr>
          <w:bCs/>
          <w:sz w:val="20"/>
          <w:shd w:val="clear" w:color="auto" w:fill="FFFFFF"/>
        </w:rPr>
        <w:t>A név megjelölése a Magyar Államkincstár számfejtési rendszerében kötelezően kitöltendő adat, az utalás teljesítéséhez szükséges.</w:t>
      </w:r>
    </w:p>
    <w:p w:rsidR="004C2E58" w:rsidRPr="004C2E58" w:rsidRDefault="004C2E58" w:rsidP="004C2E58">
      <w:pPr>
        <w:jc w:val="both"/>
        <w:rPr>
          <w:bCs/>
          <w:sz w:val="10"/>
          <w:szCs w:val="10"/>
        </w:rPr>
      </w:pPr>
    </w:p>
    <w:p w:rsidR="004C2E58" w:rsidRPr="004C2E58" w:rsidRDefault="004C2E58" w:rsidP="004C2E58">
      <w:pPr>
        <w:jc w:val="both"/>
        <w:rPr>
          <w:b/>
          <w:bCs/>
          <w:sz w:val="20"/>
        </w:rPr>
      </w:pPr>
      <w:r w:rsidRPr="004C2E58">
        <w:rPr>
          <w:b/>
          <w:sz w:val="20"/>
        </w:rPr>
        <w:t xml:space="preserve">A kezelt adat: születési </w:t>
      </w:r>
      <w:r w:rsidRPr="004C2E58">
        <w:rPr>
          <w:b/>
          <w:bCs/>
          <w:sz w:val="20"/>
        </w:rPr>
        <w:t>név</w:t>
      </w:r>
    </w:p>
    <w:p w:rsidR="004C2E58" w:rsidRPr="004C2E58" w:rsidRDefault="004C2E58" w:rsidP="004C2E58">
      <w:pPr>
        <w:jc w:val="both"/>
        <w:rPr>
          <w:bCs/>
          <w:sz w:val="20"/>
        </w:rPr>
      </w:pPr>
      <w:r w:rsidRPr="004C2E58">
        <w:rPr>
          <w:bCs/>
          <w:sz w:val="20"/>
          <w:u w:val="single"/>
        </w:rPr>
        <w:t>Az adat kezelésének célja:</w:t>
      </w:r>
      <w:r w:rsidRPr="004C2E58">
        <w:rPr>
          <w:bCs/>
          <w:sz w:val="20"/>
        </w:rPr>
        <w:t xml:space="preserve"> </w:t>
      </w:r>
    </w:p>
    <w:p w:rsidR="004C2E58" w:rsidRPr="004C2E58" w:rsidRDefault="004C2E58" w:rsidP="004C2E58">
      <w:pPr>
        <w:jc w:val="both"/>
        <w:rPr>
          <w:bCs/>
          <w:sz w:val="20"/>
        </w:rPr>
      </w:pPr>
      <w:proofErr w:type="gramStart"/>
      <w:r w:rsidRPr="004C2E58">
        <w:rPr>
          <w:bCs/>
          <w:sz w:val="20"/>
        </w:rPr>
        <w:t>jogosultság</w:t>
      </w:r>
      <w:proofErr w:type="gramEnd"/>
      <w:r w:rsidRPr="004C2E58">
        <w:rPr>
          <w:bCs/>
          <w:sz w:val="20"/>
        </w:rPr>
        <w:t xml:space="preserve"> fennállásának megállapítása, ellátás kifizetése</w:t>
      </w:r>
    </w:p>
    <w:p w:rsidR="004C2E58" w:rsidRPr="004C2E58" w:rsidRDefault="004C2E58" w:rsidP="004C2E58">
      <w:pPr>
        <w:jc w:val="both"/>
        <w:rPr>
          <w:bCs/>
          <w:sz w:val="10"/>
          <w:szCs w:val="10"/>
        </w:rPr>
      </w:pPr>
    </w:p>
    <w:p w:rsidR="004C2E58" w:rsidRPr="004C2E58" w:rsidRDefault="004C2E58" w:rsidP="004C2E58">
      <w:pPr>
        <w:jc w:val="both"/>
        <w:rPr>
          <w:sz w:val="20"/>
          <w:u w:val="single"/>
        </w:rPr>
      </w:pPr>
      <w:r w:rsidRPr="004C2E58">
        <w:rPr>
          <w:sz w:val="20"/>
          <w:u w:val="single"/>
        </w:rPr>
        <w:t xml:space="preserve">Az adat kezelésének jogalapja: </w:t>
      </w:r>
    </w:p>
    <w:p w:rsidR="004C2E58" w:rsidRPr="004C2E58" w:rsidRDefault="004C2E58" w:rsidP="004C2E58">
      <w:pPr>
        <w:jc w:val="both"/>
        <w:rPr>
          <w:sz w:val="20"/>
        </w:rPr>
      </w:pPr>
      <w:proofErr w:type="gramStart"/>
      <w:r w:rsidRPr="004C2E58">
        <w:rPr>
          <w:sz w:val="20"/>
        </w:rPr>
        <w:t>az</w:t>
      </w:r>
      <w:proofErr w:type="gramEnd"/>
      <w:r w:rsidRPr="004C2E58">
        <w:rPr>
          <w:sz w:val="20"/>
        </w:rPr>
        <w:t xml:space="preserve"> adatkezelőre ruházott közhatalmi jogosítvány gyakorlása keretében végzett feladat végrehajtása  </w:t>
      </w:r>
    </w:p>
    <w:p w:rsidR="004C2E58" w:rsidRPr="004C2E58" w:rsidRDefault="004C2E58" w:rsidP="004C2E58">
      <w:pPr>
        <w:jc w:val="both"/>
        <w:rPr>
          <w:bCs/>
          <w:sz w:val="10"/>
          <w:szCs w:val="10"/>
        </w:rPr>
      </w:pPr>
    </w:p>
    <w:p w:rsidR="004C2E58" w:rsidRPr="004C2E58" w:rsidRDefault="004C2E58" w:rsidP="004C2E58">
      <w:pPr>
        <w:jc w:val="both"/>
        <w:rPr>
          <w:sz w:val="20"/>
        </w:rPr>
      </w:pPr>
      <w:r w:rsidRPr="004C2E58">
        <w:rPr>
          <w:sz w:val="20"/>
        </w:rPr>
        <w:t xml:space="preserve">A </w:t>
      </w:r>
      <w:proofErr w:type="spellStart"/>
      <w:r w:rsidRPr="004C2E58">
        <w:rPr>
          <w:sz w:val="20"/>
        </w:rPr>
        <w:t>Szoc</w:t>
      </w:r>
      <w:proofErr w:type="spellEnd"/>
      <w:r w:rsidRPr="004C2E58">
        <w:rPr>
          <w:sz w:val="20"/>
        </w:rPr>
        <w:t>. tv. 18. §</w:t>
      </w:r>
      <w:proofErr w:type="spellStart"/>
      <w:r w:rsidRPr="004C2E58">
        <w:rPr>
          <w:sz w:val="20"/>
        </w:rPr>
        <w:t>-ban</w:t>
      </w:r>
      <w:proofErr w:type="spellEnd"/>
      <w:r w:rsidRPr="004C2E58">
        <w:rPr>
          <w:sz w:val="20"/>
        </w:rPr>
        <w:t xml:space="preserve"> foglaltak szerint: A jegyző a települési önkormányzat képviselő-testületének feladat- és hatáskörébe tartozó szociális ellátásokra való jogosultság fennállásának elbírálása, az ellátások biztosítása, fenntartása és megszüntetése céljából nyilvántartást vezet. A nyilvántartás tartalmazza</w:t>
      </w:r>
    </w:p>
    <w:p w:rsidR="004C2E58" w:rsidRPr="004C2E58" w:rsidRDefault="004C2E58" w:rsidP="004C2E58">
      <w:pPr>
        <w:jc w:val="both"/>
        <w:rPr>
          <w:sz w:val="20"/>
        </w:rPr>
      </w:pPr>
      <w:proofErr w:type="gramStart"/>
      <w:r w:rsidRPr="004C2E58">
        <w:rPr>
          <w:sz w:val="20"/>
        </w:rPr>
        <w:t>a</w:t>
      </w:r>
      <w:proofErr w:type="gramEnd"/>
      <w:r w:rsidRPr="004C2E58">
        <w:rPr>
          <w:sz w:val="20"/>
        </w:rPr>
        <w:t>) az ellátást kérelmező, a jogosult és az az adott ellátásra való jogosultság elbírálása során e törvény rendelkezései, illetve a települési önkormányzat rendelete alapján figyelembe vett más személyek</w:t>
      </w:r>
    </w:p>
    <w:p w:rsidR="004C2E58" w:rsidRPr="004C2E58" w:rsidRDefault="004C2E58" w:rsidP="004C2E58">
      <w:pPr>
        <w:jc w:val="both"/>
        <w:rPr>
          <w:sz w:val="20"/>
        </w:rPr>
      </w:pPr>
      <w:proofErr w:type="spellStart"/>
      <w:r w:rsidRPr="004C2E58">
        <w:rPr>
          <w:sz w:val="20"/>
        </w:rPr>
        <w:t>aa</w:t>
      </w:r>
      <w:proofErr w:type="spellEnd"/>
      <w:r w:rsidRPr="004C2E58">
        <w:rPr>
          <w:sz w:val="20"/>
        </w:rPr>
        <w:t>) természetes személyazonosító adatait,</w:t>
      </w:r>
    </w:p>
    <w:p w:rsidR="004C2E58" w:rsidRPr="004C2E58" w:rsidRDefault="004C2E58" w:rsidP="004C2E58">
      <w:pPr>
        <w:jc w:val="both"/>
        <w:rPr>
          <w:sz w:val="20"/>
        </w:rPr>
      </w:pPr>
      <w:proofErr w:type="gramStart"/>
      <w:r w:rsidRPr="004C2E58">
        <w:rPr>
          <w:sz w:val="20"/>
        </w:rPr>
        <w:t>ab</w:t>
      </w:r>
      <w:proofErr w:type="gramEnd"/>
      <w:r w:rsidRPr="004C2E58">
        <w:rPr>
          <w:sz w:val="20"/>
        </w:rPr>
        <w:t>) belföldi lakó- vagy tartózkodási helyét,</w:t>
      </w:r>
    </w:p>
    <w:p w:rsidR="004C2E58" w:rsidRPr="004C2E58" w:rsidRDefault="004C2E58" w:rsidP="004C2E58">
      <w:pPr>
        <w:jc w:val="both"/>
        <w:rPr>
          <w:sz w:val="20"/>
        </w:rPr>
      </w:pPr>
      <w:proofErr w:type="spellStart"/>
      <w:r w:rsidRPr="004C2E58">
        <w:rPr>
          <w:sz w:val="20"/>
        </w:rPr>
        <w:t>ac</w:t>
      </w:r>
      <w:proofErr w:type="spellEnd"/>
      <w:r w:rsidRPr="004C2E58">
        <w:rPr>
          <w:sz w:val="20"/>
        </w:rPr>
        <w:t>) Társadalombiztosítási Azonosító Jelét; […]</w:t>
      </w:r>
    </w:p>
    <w:p w:rsidR="004C2E58" w:rsidRPr="004C2E58" w:rsidRDefault="004C2E58" w:rsidP="004C2E58">
      <w:pPr>
        <w:jc w:val="both"/>
        <w:rPr>
          <w:bCs/>
          <w:sz w:val="10"/>
          <w:szCs w:val="10"/>
        </w:rPr>
      </w:pPr>
    </w:p>
    <w:p w:rsidR="004C2E58" w:rsidRPr="004C2E58" w:rsidRDefault="004C2E58" w:rsidP="004C2E58">
      <w:pPr>
        <w:jc w:val="both"/>
        <w:rPr>
          <w:sz w:val="20"/>
        </w:rPr>
      </w:pPr>
      <w:r w:rsidRPr="004C2E58">
        <w:rPr>
          <w:sz w:val="20"/>
        </w:rPr>
        <w:t xml:space="preserve">A </w:t>
      </w:r>
      <w:proofErr w:type="spellStart"/>
      <w:r w:rsidRPr="004C2E58">
        <w:rPr>
          <w:sz w:val="20"/>
        </w:rPr>
        <w:t>Szajtv</w:t>
      </w:r>
      <w:proofErr w:type="spellEnd"/>
      <w:r w:rsidRPr="004C2E58">
        <w:rPr>
          <w:sz w:val="20"/>
        </w:rPr>
        <w:t xml:space="preserve"> 4. § (1) bekezdése szerint a polgárt</w:t>
      </w:r>
    </w:p>
    <w:p w:rsidR="004C2E58" w:rsidRPr="004C2E58" w:rsidRDefault="004C2E58" w:rsidP="004C2E58">
      <w:pPr>
        <w:jc w:val="both"/>
        <w:rPr>
          <w:sz w:val="20"/>
        </w:rPr>
      </w:pPr>
      <w:proofErr w:type="gramStart"/>
      <w:r w:rsidRPr="004C2E58">
        <w:rPr>
          <w:sz w:val="20"/>
        </w:rPr>
        <w:t>a</w:t>
      </w:r>
      <w:proofErr w:type="gramEnd"/>
      <w:r w:rsidRPr="004C2E58">
        <w:rPr>
          <w:sz w:val="20"/>
        </w:rPr>
        <w:t>) természetes személyazonosító adataival,</w:t>
      </w:r>
    </w:p>
    <w:p w:rsidR="004C2E58" w:rsidRPr="004C2E58" w:rsidRDefault="004C2E58" w:rsidP="004C2E58">
      <w:pPr>
        <w:jc w:val="both"/>
        <w:rPr>
          <w:sz w:val="20"/>
        </w:rPr>
      </w:pPr>
      <w:r w:rsidRPr="004C2E58">
        <w:rPr>
          <w:sz w:val="20"/>
        </w:rPr>
        <w:t>b) a természetes személyazonosító adatokból kiválasztott, az adatkezelés célja szerint szükséges és megfelelő mértékű adattal vagy</w:t>
      </w:r>
    </w:p>
    <w:p w:rsidR="004C2E58" w:rsidRPr="004C2E58" w:rsidRDefault="004C2E58" w:rsidP="004C2E58">
      <w:pPr>
        <w:jc w:val="both"/>
        <w:rPr>
          <w:sz w:val="20"/>
        </w:rPr>
      </w:pPr>
      <w:r w:rsidRPr="004C2E58">
        <w:rPr>
          <w:sz w:val="20"/>
        </w:rPr>
        <w:t>c) törvényben meghatározott esetben családi és utónevével, valamint az e törvényben meghatározott azonosító kóddal</w:t>
      </w:r>
    </w:p>
    <w:p w:rsidR="004C2E58" w:rsidRPr="004C2E58" w:rsidRDefault="004C2E58" w:rsidP="004C2E58">
      <w:pPr>
        <w:jc w:val="both"/>
        <w:rPr>
          <w:sz w:val="20"/>
        </w:rPr>
      </w:pPr>
      <w:r w:rsidRPr="004C2E58">
        <w:rPr>
          <w:sz w:val="20"/>
        </w:rPr>
        <w:t>(a továbbiakban együtt: azonosítási módok) kell azonosítani.</w:t>
      </w:r>
    </w:p>
    <w:p w:rsidR="004C2E58" w:rsidRPr="004C2E58" w:rsidRDefault="004C2E58" w:rsidP="004C2E58">
      <w:pPr>
        <w:jc w:val="both"/>
        <w:rPr>
          <w:sz w:val="20"/>
        </w:rPr>
      </w:pPr>
      <w:r w:rsidRPr="004C2E58">
        <w:rPr>
          <w:sz w:val="20"/>
        </w:rPr>
        <w:t>(2) A polgárt saját maga azonosítása céljából csak egy azonosítási mód alkalmazására lehet kötelezni.</w:t>
      </w:r>
    </w:p>
    <w:p w:rsidR="004C2E58" w:rsidRPr="004C2E58" w:rsidRDefault="004C2E58" w:rsidP="004C2E58">
      <w:pPr>
        <w:jc w:val="both"/>
        <w:rPr>
          <w:sz w:val="20"/>
        </w:rPr>
      </w:pPr>
      <w:r w:rsidRPr="004C2E58">
        <w:rPr>
          <w:sz w:val="20"/>
        </w:rPr>
        <w:t>(3) Törvény eltérő rendelkezése hiányában a polgár az (1) bekezdés szerinti adatok igazolásának módját szabadon megválaszthatja.</w:t>
      </w:r>
    </w:p>
    <w:p w:rsidR="004C2E58" w:rsidRPr="004C2E58" w:rsidRDefault="004C2E58" w:rsidP="004C2E58">
      <w:pPr>
        <w:jc w:val="both"/>
        <w:rPr>
          <w:sz w:val="20"/>
        </w:rPr>
      </w:pPr>
      <w:r w:rsidRPr="004C2E58">
        <w:rPr>
          <w:sz w:val="20"/>
        </w:rPr>
        <w:t>(4) Természetes személyazonosító adat a polgár</w:t>
      </w:r>
    </w:p>
    <w:p w:rsidR="004C2E58" w:rsidRPr="004C2E58" w:rsidRDefault="004C2E58" w:rsidP="004C2E58">
      <w:pPr>
        <w:jc w:val="both"/>
        <w:rPr>
          <w:sz w:val="20"/>
        </w:rPr>
      </w:pPr>
      <w:proofErr w:type="gramStart"/>
      <w:r w:rsidRPr="004C2E58">
        <w:rPr>
          <w:sz w:val="20"/>
        </w:rPr>
        <w:t>a</w:t>
      </w:r>
      <w:proofErr w:type="gramEnd"/>
      <w:r w:rsidRPr="004C2E58">
        <w:rPr>
          <w:sz w:val="20"/>
        </w:rPr>
        <w:t>) családi és utóneve, születési családi és utóneve,</w:t>
      </w:r>
    </w:p>
    <w:p w:rsidR="004C2E58" w:rsidRPr="004C2E58" w:rsidRDefault="004C2E58" w:rsidP="004C2E58">
      <w:pPr>
        <w:jc w:val="both"/>
        <w:rPr>
          <w:sz w:val="20"/>
        </w:rPr>
      </w:pPr>
      <w:r w:rsidRPr="004C2E58">
        <w:rPr>
          <w:sz w:val="20"/>
        </w:rPr>
        <w:t>b) születési helye,</w:t>
      </w:r>
    </w:p>
    <w:p w:rsidR="004C2E58" w:rsidRPr="004C2E58" w:rsidRDefault="004C2E58" w:rsidP="004C2E58">
      <w:pPr>
        <w:jc w:val="both"/>
        <w:rPr>
          <w:sz w:val="20"/>
        </w:rPr>
      </w:pPr>
      <w:r w:rsidRPr="004C2E58">
        <w:rPr>
          <w:sz w:val="20"/>
        </w:rPr>
        <w:t>c) születési ideje és</w:t>
      </w:r>
    </w:p>
    <w:p w:rsidR="004C2E58" w:rsidRPr="004C2E58" w:rsidRDefault="004C2E58" w:rsidP="004C2E58">
      <w:pPr>
        <w:jc w:val="both"/>
        <w:rPr>
          <w:sz w:val="20"/>
        </w:rPr>
      </w:pPr>
      <w:r w:rsidRPr="004C2E58">
        <w:rPr>
          <w:sz w:val="20"/>
        </w:rPr>
        <w:t>d) anyja születési családi és utóneve.</w:t>
      </w:r>
    </w:p>
    <w:p w:rsidR="004C2E58" w:rsidRPr="004C2E58" w:rsidRDefault="004C2E58" w:rsidP="004C2E58">
      <w:pPr>
        <w:jc w:val="both"/>
        <w:rPr>
          <w:bCs/>
          <w:sz w:val="10"/>
          <w:szCs w:val="10"/>
        </w:rPr>
      </w:pPr>
    </w:p>
    <w:p w:rsidR="004C2E58" w:rsidRPr="004C2E58" w:rsidRDefault="004C2E58" w:rsidP="004C2E58">
      <w:pPr>
        <w:ind w:left="2830" w:hanging="2830"/>
        <w:jc w:val="both"/>
        <w:rPr>
          <w:bCs/>
          <w:sz w:val="20"/>
          <w:shd w:val="clear" w:color="auto" w:fill="FFFFFF"/>
        </w:rPr>
      </w:pPr>
      <w:r w:rsidRPr="004C2E58">
        <w:rPr>
          <w:bCs/>
          <w:sz w:val="20"/>
          <w:u w:val="single"/>
          <w:shd w:val="clear" w:color="auto" w:fill="FFFFFF"/>
        </w:rPr>
        <w:t>Az adat megőrzésének ideje:</w:t>
      </w:r>
      <w:r w:rsidRPr="004C2E58">
        <w:rPr>
          <w:bCs/>
          <w:sz w:val="20"/>
          <w:shd w:val="clear" w:color="auto" w:fill="FFFFFF"/>
        </w:rPr>
        <w:t xml:space="preserve"> </w:t>
      </w:r>
      <w:r w:rsidRPr="004C2E58">
        <w:rPr>
          <w:bCs/>
          <w:sz w:val="20"/>
          <w:shd w:val="clear" w:color="auto" w:fill="FFFFFF"/>
        </w:rPr>
        <w:tab/>
      </w:r>
    </w:p>
    <w:p w:rsidR="004C2E58" w:rsidRPr="004C2E58" w:rsidRDefault="004C2E58" w:rsidP="004C2E58">
      <w:pPr>
        <w:ind w:left="2830" w:hanging="2830"/>
        <w:jc w:val="both"/>
        <w:rPr>
          <w:bCs/>
          <w:sz w:val="20"/>
          <w:shd w:val="clear" w:color="auto" w:fill="FFFFFF"/>
        </w:rPr>
      </w:pPr>
      <w:r w:rsidRPr="004C2E58">
        <w:rPr>
          <w:bCs/>
          <w:sz w:val="20"/>
          <w:shd w:val="clear" w:color="auto" w:fill="FFFFFF"/>
        </w:rPr>
        <w:t xml:space="preserve">A </w:t>
      </w:r>
      <w:proofErr w:type="spellStart"/>
      <w:r w:rsidRPr="004C2E58">
        <w:rPr>
          <w:bCs/>
          <w:sz w:val="20"/>
          <w:shd w:val="clear" w:color="auto" w:fill="FFFFFF"/>
        </w:rPr>
        <w:t>Szoc</w:t>
      </w:r>
      <w:proofErr w:type="spellEnd"/>
      <w:r w:rsidRPr="004C2E58">
        <w:rPr>
          <w:bCs/>
          <w:sz w:val="20"/>
          <w:shd w:val="clear" w:color="auto" w:fill="FFFFFF"/>
        </w:rPr>
        <w:t xml:space="preserve">. tv. </w:t>
      </w:r>
      <w:proofErr w:type="gramStart"/>
      <w:r w:rsidRPr="004C2E58">
        <w:rPr>
          <w:bCs/>
          <w:sz w:val="20"/>
          <w:shd w:val="clear" w:color="auto" w:fill="FFFFFF"/>
        </w:rPr>
        <w:t>szerint</w:t>
      </w:r>
      <w:proofErr w:type="gramEnd"/>
      <w:r w:rsidRPr="004C2E58">
        <w:rPr>
          <w:bCs/>
          <w:sz w:val="20"/>
          <w:shd w:val="clear" w:color="auto" w:fill="FFFFFF"/>
        </w:rPr>
        <w:t>: 5 év – a Családtámogatási Irodán</w:t>
      </w:r>
    </w:p>
    <w:p w:rsidR="004C2E58" w:rsidRPr="004C2E58" w:rsidRDefault="004C2E58" w:rsidP="004C2E58">
      <w:pPr>
        <w:jc w:val="both"/>
        <w:rPr>
          <w:sz w:val="20"/>
        </w:rPr>
      </w:pPr>
      <w:r w:rsidRPr="004C2E58">
        <w:rPr>
          <w:sz w:val="20"/>
        </w:rPr>
        <w:t xml:space="preserve">A </w:t>
      </w:r>
      <w:proofErr w:type="spellStart"/>
      <w:r w:rsidRPr="004C2E58">
        <w:rPr>
          <w:sz w:val="20"/>
        </w:rPr>
        <w:t>Szoc</w:t>
      </w:r>
      <w:proofErr w:type="spellEnd"/>
      <w:r w:rsidRPr="004C2E58">
        <w:rPr>
          <w:sz w:val="20"/>
        </w:rPr>
        <w:t xml:space="preserve">. tv. 23. § (1) bekezdésében foglaltak szerint, ha törvény másként nem rendelkezik, a 18. § szerinti nyilvántartásokból a szociális ellátásra való jogosultság megszűnésétől számított </w:t>
      </w:r>
      <w:r w:rsidRPr="004C2E58">
        <w:rPr>
          <w:b/>
          <w:sz w:val="20"/>
        </w:rPr>
        <w:t>öt év elteltével törölni kell az adott személyre vonatkozó adatokat</w:t>
      </w:r>
      <w:r w:rsidRPr="004C2E58">
        <w:rPr>
          <w:sz w:val="20"/>
        </w:rPr>
        <w:t>.</w:t>
      </w:r>
    </w:p>
    <w:p w:rsidR="004C2E58" w:rsidRPr="004C2E58" w:rsidRDefault="004C2E58" w:rsidP="004C2E58">
      <w:pPr>
        <w:jc w:val="both"/>
        <w:rPr>
          <w:bCs/>
          <w:sz w:val="10"/>
          <w:szCs w:val="10"/>
        </w:rPr>
      </w:pPr>
    </w:p>
    <w:p w:rsidR="004C2E58" w:rsidRPr="004C2E58" w:rsidRDefault="004C2E58" w:rsidP="004C2E58">
      <w:pPr>
        <w:jc w:val="both"/>
        <w:rPr>
          <w:b/>
          <w:bCs/>
          <w:sz w:val="20"/>
        </w:rPr>
      </w:pPr>
      <w:r w:rsidRPr="004C2E58">
        <w:rPr>
          <w:b/>
          <w:sz w:val="20"/>
        </w:rPr>
        <w:t xml:space="preserve">A kezelt adat: </w:t>
      </w:r>
      <w:r w:rsidRPr="004C2E58">
        <w:rPr>
          <w:b/>
          <w:bCs/>
          <w:sz w:val="20"/>
        </w:rPr>
        <w:t>születési hely</w:t>
      </w:r>
    </w:p>
    <w:p w:rsidR="004C2E58" w:rsidRPr="004C2E58" w:rsidRDefault="004C2E58" w:rsidP="004C2E58">
      <w:pPr>
        <w:jc w:val="both"/>
        <w:rPr>
          <w:bCs/>
          <w:sz w:val="20"/>
        </w:rPr>
      </w:pPr>
      <w:r w:rsidRPr="004C2E58">
        <w:rPr>
          <w:bCs/>
          <w:sz w:val="20"/>
          <w:u w:val="single"/>
        </w:rPr>
        <w:t>Az adat kezelésének célja:</w:t>
      </w:r>
    </w:p>
    <w:p w:rsidR="004C2E58" w:rsidRPr="004C2E58" w:rsidRDefault="004C2E58" w:rsidP="004C2E58">
      <w:pPr>
        <w:jc w:val="both"/>
        <w:rPr>
          <w:bCs/>
          <w:sz w:val="20"/>
        </w:rPr>
      </w:pPr>
      <w:proofErr w:type="gramStart"/>
      <w:r w:rsidRPr="004C2E58">
        <w:rPr>
          <w:bCs/>
          <w:sz w:val="20"/>
        </w:rPr>
        <w:t>jogosultság</w:t>
      </w:r>
      <w:proofErr w:type="gramEnd"/>
      <w:r w:rsidRPr="004C2E58">
        <w:rPr>
          <w:bCs/>
          <w:sz w:val="20"/>
        </w:rPr>
        <w:t xml:space="preserve"> fennállásának megállapítása, ellátás kifizetése</w:t>
      </w:r>
    </w:p>
    <w:p w:rsidR="004C2E58" w:rsidRPr="004C2E58" w:rsidRDefault="004C2E58" w:rsidP="004C2E58">
      <w:pPr>
        <w:jc w:val="both"/>
        <w:rPr>
          <w:bCs/>
          <w:sz w:val="10"/>
          <w:szCs w:val="10"/>
        </w:rPr>
      </w:pPr>
    </w:p>
    <w:p w:rsidR="004C2E58" w:rsidRPr="004C2E58" w:rsidRDefault="004C2E58" w:rsidP="004C2E58">
      <w:pPr>
        <w:jc w:val="both"/>
        <w:rPr>
          <w:sz w:val="20"/>
          <w:u w:val="single"/>
        </w:rPr>
      </w:pPr>
      <w:r w:rsidRPr="004C2E58">
        <w:rPr>
          <w:sz w:val="20"/>
          <w:u w:val="single"/>
        </w:rPr>
        <w:t xml:space="preserve">Az adat kezelésének jogalapja: </w:t>
      </w:r>
    </w:p>
    <w:p w:rsidR="004C2E58" w:rsidRPr="004C2E58" w:rsidRDefault="004C2E58" w:rsidP="004C2E58">
      <w:pPr>
        <w:jc w:val="both"/>
        <w:rPr>
          <w:sz w:val="20"/>
        </w:rPr>
      </w:pPr>
      <w:proofErr w:type="gramStart"/>
      <w:r w:rsidRPr="004C2E58">
        <w:rPr>
          <w:sz w:val="20"/>
        </w:rPr>
        <w:t>az</w:t>
      </w:r>
      <w:proofErr w:type="gramEnd"/>
      <w:r w:rsidRPr="004C2E58">
        <w:rPr>
          <w:sz w:val="20"/>
        </w:rPr>
        <w:t xml:space="preserve"> adatkezelőre ruházott közhatalmi jogosítvány gyakorlása keretében végzett feladat végrehajtása  </w:t>
      </w:r>
    </w:p>
    <w:p w:rsidR="004C2E58" w:rsidRPr="004C2E58" w:rsidRDefault="004C2E58" w:rsidP="004C2E58">
      <w:pPr>
        <w:jc w:val="both"/>
        <w:rPr>
          <w:bCs/>
          <w:sz w:val="10"/>
          <w:szCs w:val="10"/>
        </w:rPr>
      </w:pPr>
    </w:p>
    <w:p w:rsidR="004C2E58" w:rsidRPr="004C2E58" w:rsidRDefault="004C2E58" w:rsidP="004C2E58">
      <w:pPr>
        <w:jc w:val="both"/>
        <w:rPr>
          <w:sz w:val="20"/>
        </w:rPr>
      </w:pPr>
      <w:r w:rsidRPr="004C2E58">
        <w:rPr>
          <w:sz w:val="20"/>
        </w:rPr>
        <w:t xml:space="preserve">A </w:t>
      </w:r>
      <w:proofErr w:type="spellStart"/>
      <w:r w:rsidRPr="004C2E58">
        <w:rPr>
          <w:sz w:val="20"/>
        </w:rPr>
        <w:t>Szoc</w:t>
      </w:r>
      <w:proofErr w:type="spellEnd"/>
      <w:r w:rsidRPr="004C2E58">
        <w:rPr>
          <w:sz w:val="20"/>
        </w:rPr>
        <w:t>. tv. 18. §</w:t>
      </w:r>
      <w:proofErr w:type="spellStart"/>
      <w:r w:rsidRPr="004C2E58">
        <w:rPr>
          <w:sz w:val="20"/>
        </w:rPr>
        <w:t>-ban</w:t>
      </w:r>
      <w:proofErr w:type="spellEnd"/>
      <w:r w:rsidRPr="004C2E58">
        <w:rPr>
          <w:sz w:val="20"/>
        </w:rPr>
        <w:t xml:space="preserve"> foglaltak szerint: A jegyző a települési önkormányzat képviselő-testületének feladat- és hatáskörébe tartozó szociális ellátásokra való jogosultság fennállásának elbírálása, az ellátások biztosítása, fenntartása és megszüntetése céljából nyilvántartást vezet. A nyilvántartás tartalmazza</w:t>
      </w:r>
    </w:p>
    <w:p w:rsidR="004C2E58" w:rsidRPr="004C2E58" w:rsidRDefault="004C2E58" w:rsidP="004C2E58">
      <w:pPr>
        <w:jc w:val="both"/>
        <w:rPr>
          <w:sz w:val="20"/>
        </w:rPr>
      </w:pPr>
      <w:proofErr w:type="gramStart"/>
      <w:r w:rsidRPr="004C2E58">
        <w:rPr>
          <w:sz w:val="20"/>
        </w:rPr>
        <w:t>a</w:t>
      </w:r>
      <w:proofErr w:type="gramEnd"/>
      <w:r w:rsidRPr="004C2E58">
        <w:rPr>
          <w:sz w:val="20"/>
        </w:rPr>
        <w:t>) az ellátást kérelmező, a jogosult és az az adott ellátásra való jogosultság elbírálása során e törvény rendelkezései, illetve a települési önkormányzat rendelete alapján figyelembe vett más személyek</w:t>
      </w:r>
    </w:p>
    <w:p w:rsidR="004C2E58" w:rsidRPr="004C2E58" w:rsidRDefault="004C2E58" w:rsidP="004C2E58">
      <w:pPr>
        <w:jc w:val="both"/>
        <w:rPr>
          <w:sz w:val="20"/>
        </w:rPr>
      </w:pPr>
      <w:proofErr w:type="spellStart"/>
      <w:r w:rsidRPr="004C2E58">
        <w:rPr>
          <w:sz w:val="20"/>
        </w:rPr>
        <w:t>aa</w:t>
      </w:r>
      <w:proofErr w:type="spellEnd"/>
      <w:r w:rsidRPr="004C2E58">
        <w:rPr>
          <w:sz w:val="20"/>
        </w:rPr>
        <w:t>) természetes személyazonosító adatait,</w:t>
      </w:r>
    </w:p>
    <w:p w:rsidR="004C2E58" w:rsidRPr="004C2E58" w:rsidRDefault="004C2E58" w:rsidP="004C2E58">
      <w:pPr>
        <w:jc w:val="both"/>
        <w:rPr>
          <w:sz w:val="20"/>
        </w:rPr>
      </w:pPr>
      <w:proofErr w:type="gramStart"/>
      <w:r w:rsidRPr="004C2E58">
        <w:rPr>
          <w:sz w:val="20"/>
        </w:rPr>
        <w:t>ab</w:t>
      </w:r>
      <w:proofErr w:type="gramEnd"/>
      <w:r w:rsidRPr="004C2E58">
        <w:rPr>
          <w:sz w:val="20"/>
        </w:rPr>
        <w:t>) belföldi lakó- vagy tartózkodási helyét,</w:t>
      </w:r>
    </w:p>
    <w:p w:rsidR="004C2E58" w:rsidRPr="004C2E58" w:rsidRDefault="004C2E58" w:rsidP="004C2E58">
      <w:pPr>
        <w:jc w:val="both"/>
        <w:rPr>
          <w:sz w:val="20"/>
        </w:rPr>
      </w:pPr>
      <w:proofErr w:type="spellStart"/>
      <w:r w:rsidRPr="004C2E58">
        <w:rPr>
          <w:sz w:val="20"/>
        </w:rPr>
        <w:t>ac</w:t>
      </w:r>
      <w:proofErr w:type="spellEnd"/>
      <w:r w:rsidRPr="004C2E58">
        <w:rPr>
          <w:sz w:val="20"/>
        </w:rPr>
        <w:t>) Társadalombiztosítási Azonosító Jelét; […]</w:t>
      </w:r>
    </w:p>
    <w:p w:rsidR="004C2E58" w:rsidRPr="004C2E58" w:rsidRDefault="004C2E58" w:rsidP="004C2E58">
      <w:pPr>
        <w:jc w:val="both"/>
        <w:rPr>
          <w:bCs/>
          <w:sz w:val="10"/>
          <w:szCs w:val="10"/>
        </w:rPr>
      </w:pPr>
    </w:p>
    <w:p w:rsidR="004C2E58" w:rsidRPr="004C2E58" w:rsidRDefault="004C2E58" w:rsidP="004C2E58">
      <w:pPr>
        <w:jc w:val="both"/>
        <w:rPr>
          <w:sz w:val="20"/>
        </w:rPr>
      </w:pPr>
      <w:r w:rsidRPr="004C2E58">
        <w:rPr>
          <w:sz w:val="20"/>
        </w:rPr>
        <w:t xml:space="preserve">A </w:t>
      </w:r>
      <w:proofErr w:type="spellStart"/>
      <w:r w:rsidRPr="004C2E58">
        <w:rPr>
          <w:sz w:val="20"/>
        </w:rPr>
        <w:t>Szajtv</w:t>
      </w:r>
      <w:proofErr w:type="spellEnd"/>
      <w:r w:rsidRPr="004C2E58">
        <w:rPr>
          <w:sz w:val="20"/>
        </w:rPr>
        <w:t xml:space="preserve"> 4. § (1) bekezdése szerint: A polgárt</w:t>
      </w:r>
    </w:p>
    <w:p w:rsidR="004C2E58" w:rsidRPr="004C2E58" w:rsidRDefault="004C2E58" w:rsidP="004C2E58">
      <w:pPr>
        <w:jc w:val="both"/>
        <w:rPr>
          <w:sz w:val="20"/>
        </w:rPr>
      </w:pPr>
      <w:proofErr w:type="gramStart"/>
      <w:r w:rsidRPr="004C2E58">
        <w:rPr>
          <w:sz w:val="20"/>
        </w:rPr>
        <w:t>a</w:t>
      </w:r>
      <w:proofErr w:type="gramEnd"/>
      <w:r w:rsidRPr="004C2E58">
        <w:rPr>
          <w:sz w:val="20"/>
        </w:rPr>
        <w:t>) természetes személyazonosító adataival,</w:t>
      </w:r>
    </w:p>
    <w:p w:rsidR="004C2E58" w:rsidRPr="004C2E58" w:rsidRDefault="004C2E58" w:rsidP="004C2E58">
      <w:pPr>
        <w:jc w:val="both"/>
        <w:rPr>
          <w:sz w:val="20"/>
        </w:rPr>
      </w:pPr>
      <w:r w:rsidRPr="004C2E58">
        <w:rPr>
          <w:sz w:val="20"/>
        </w:rPr>
        <w:t>b) a természetes személyazonosító adatokból kiválasztott, az adatkezelés célja szerint szükséges és megfelelő mértékű adattal vagy</w:t>
      </w:r>
    </w:p>
    <w:p w:rsidR="004C2E58" w:rsidRPr="004C2E58" w:rsidRDefault="004C2E58" w:rsidP="004C2E58">
      <w:pPr>
        <w:jc w:val="both"/>
        <w:rPr>
          <w:sz w:val="20"/>
        </w:rPr>
      </w:pPr>
      <w:r w:rsidRPr="004C2E58">
        <w:rPr>
          <w:sz w:val="20"/>
        </w:rPr>
        <w:t>c) törvényben meghatározott esetben családi és utónevével, valamint az e törvényben meghatározott azonosító kóddal</w:t>
      </w:r>
    </w:p>
    <w:p w:rsidR="004C2E58" w:rsidRPr="004C2E58" w:rsidRDefault="004C2E58" w:rsidP="004C2E58">
      <w:pPr>
        <w:jc w:val="both"/>
        <w:rPr>
          <w:sz w:val="20"/>
        </w:rPr>
      </w:pPr>
      <w:r w:rsidRPr="004C2E58">
        <w:rPr>
          <w:sz w:val="20"/>
        </w:rPr>
        <w:t>(a továbbiakban együtt: azonosítási módok) kell azonosítani.</w:t>
      </w:r>
    </w:p>
    <w:p w:rsidR="004C2E58" w:rsidRPr="004C2E58" w:rsidRDefault="004C2E58" w:rsidP="004C2E58">
      <w:pPr>
        <w:jc w:val="both"/>
        <w:rPr>
          <w:sz w:val="20"/>
        </w:rPr>
      </w:pPr>
      <w:r w:rsidRPr="004C2E58">
        <w:rPr>
          <w:sz w:val="20"/>
        </w:rPr>
        <w:t>(2) A polgárt saját maga azonosítása céljából csak egy azonosítási mód alkalmazására lehet kötelezni.</w:t>
      </w:r>
    </w:p>
    <w:p w:rsidR="004C2E58" w:rsidRPr="004C2E58" w:rsidRDefault="004C2E58" w:rsidP="004C2E58">
      <w:pPr>
        <w:jc w:val="both"/>
        <w:rPr>
          <w:sz w:val="20"/>
        </w:rPr>
      </w:pPr>
      <w:r w:rsidRPr="004C2E58">
        <w:rPr>
          <w:sz w:val="20"/>
        </w:rPr>
        <w:t>(3) Törvény eltérő rendelkezése hiányában a polgár az (1) bekezdés szerinti adatok igazolásának módját szabadon megválaszthatja.</w:t>
      </w:r>
    </w:p>
    <w:p w:rsidR="004C2E58" w:rsidRPr="004C2E58" w:rsidRDefault="004C2E58" w:rsidP="004C2E58">
      <w:pPr>
        <w:jc w:val="both"/>
        <w:rPr>
          <w:sz w:val="20"/>
        </w:rPr>
      </w:pPr>
      <w:r w:rsidRPr="004C2E58">
        <w:rPr>
          <w:sz w:val="20"/>
        </w:rPr>
        <w:t>(4) Természetes személyazonosító adat a polgár</w:t>
      </w:r>
    </w:p>
    <w:p w:rsidR="004C2E58" w:rsidRPr="004C2E58" w:rsidRDefault="004C2E58" w:rsidP="004C2E58">
      <w:pPr>
        <w:jc w:val="both"/>
        <w:rPr>
          <w:sz w:val="20"/>
        </w:rPr>
      </w:pPr>
      <w:proofErr w:type="gramStart"/>
      <w:r w:rsidRPr="004C2E58">
        <w:rPr>
          <w:sz w:val="20"/>
        </w:rPr>
        <w:t>a</w:t>
      </w:r>
      <w:proofErr w:type="gramEnd"/>
      <w:r w:rsidRPr="004C2E58">
        <w:rPr>
          <w:sz w:val="20"/>
        </w:rPr>
        <w:t>) családi és utóneve, születési családi és utóneve,</w:t>
      </w:r>
    </w:p>
    <w:p w:rsidR="004C2E58" w:rsidRPr="004C2E58" w:rsidRDefault="004C2E58" w:rsidP="004C2E58">
      <w:pPr>
        <w:jc w:val="both"/>
        <w:rPr>
          <w:sz w:val="20"/>
        </w:rPr>
      </w:pPr>
      <w:r w:rsidRPr="004C2E58">
        <w:rPr>
          <w:sz w:val="20"/>
        </w:rPr>
        <w:t>b) születési helye,</w:t>
      </w:r>
    </w:p>
    <w:p w:rsidR="004C2E58" w:rsidRPr="004C2E58" w:rsidRDefault="004C2E58" w:rsidP="004C2E58">
      <w:pPr>
        <w:jc w:val="both"/>
        <w:rPr>
          <w:sz w:val="20"/>
        </w:rPr>
      </w:pPr>
      <w:r w:rsidRPr="004C2E58">
        <w:rPr>
          <w:sz w:val="20"/>
        </w:rPr>
        <w:t>c) születési ideje és</w:t>
      </w:r>
    </w:p>
    <w:p w:rsidR="004C2E58" w:rsidRPr="004C2E58" w:rsidRDefault="004C2E58" w:rsidP="004C2E58">
      <w:pPr>
        <w:jc w:val="both"/>
        <w:rPr>
          <w:sz w:val="20"/>
        </w:rPr>
      </w:pPr>
      <w:r w:rsidRPr="004C2E58">
        <w:rPr>
          <w:sz w:val="20"/>
        </w:rPr>
        <w:t>d) anyja születési családi és utóneve.</w:t>
      </w:r>
    </w:p>
    <w:p w:rsidR="004C2E58" w:rsidRPr="004C2E58" w:rsidRDefault="004C2E58" w:rsidP="004C2E58">
      <w:pPr>
        <w:jc w:val="both"/>
        <w:rPr>
          <w:bCs/>
          <w:sz w:val="10"/>
          <w:szCs w:val="10"/>
        </w:rPr>
      </w:pPr>
    </w:p>
    <w:p w:rsidR="004C2E58" w:rsidRPr="004C2E58" w:rsidRDefault="004C2E58" w:rsidP="004C2E58">
      <w:pPr>
        <w:ind w:left="2830" w:hanging="2830"/>
        <w:jc w:val="both"/>
        <w:rPr>
          <w:bCs/>
          <w:sz w:val="20"/>
          <w:shd w:val="clear" w:color="auto" w:fill="FFFFFF"/>
        </w:rPr>
      </w:pPr>
      <w:r w:rsidRPr="004C2E58">
        <w:rPr>
          <w:bCs/>
          <w:sz w:val="20"/>
          <w:u w:val="single"/>
          <w:shd w:val="clear" w:color="auto" w:fill="FFFFFF"/>
        </w:rPr>
        <w:t xml:space="preserve">Az adat megőrzésének ideje: </w:t>
      </w:r>
      <w:r w:rsidRPr="004C2E58">
        <w:rPr>
          <w:bCs/>
          <w:sz w:val="20"/>
          <w:shd w:val="clear" w:color="auto" w:fill="FFFFFF"/>
        </w:rPr>
        <w:tab/>
      </w:r>
    </w:p>
    <w:p w:rsidR="004C2E58" w:rsidRPr="004C2E58" w:rsidRDefault="004C2E58" w:rsidP="004C2E58">
      <w:pPr>
        <w:ind w:left="2830" w:hanging="2830"/>
        <w:jc w:val="both"/>
        <w:rPr>
          <w:bCs/>
          <w:sz w:val="20"/>
          <w:shd w:val="clear" w:color="auto" w:fill="FFFFFF"/>
        </w:rPr>
      </w:pPr>
      <w:r w:rsidRPr="004C2E58">
        <w:rPr>
          <w:bCs/>
          <w:sz w:val="20"/>
          <w:shd w:val="clear" w:color="auto" w:fill="FFFFFF"/>
        </w:rPr>
        <w:t xml:space="preserve">A </w:t>
      </w:r>
      <w:proofErr w:type="spellStart"/>
      <w:r w:rsidRPr="004C2E58">
        <w:rPr>
          <w:bCs/>
          <w:sz w:val="20"/>
          <w:shd w:val="clear" w:color="auto" w:fill="FFFFFF"/>
        </w:rPr>
        <w:t>Szoc</w:t>
      </w:r>
      <w:proofErr w:type="spellEnd"/>
      <w:r w:rsidRPr="004C2E58">
        <w:rPr>
          <w:bCs/>
          <w:sz w:val="20"/>
          <w:shd w:val="clear" w:color="auto" w:fill="FFFFFF"/>
        </w:rPr>
        <w:t xml:space="preserve">. tv. </w:t>
      </w:r>
      <w:proofErr w:type="gramStart"/>
      <w:r w:rsidRPr="004C2E58">
        <w:rPr>
          <w:bCs/>
          <w:sz w:val="20"/>
          <w:shd w:val="clear" w:color="auto" w:fill="FFFFFF"/>
        </w:rPr>
        <w:t>szerint</w:t>
      </w:r>
      <w:proofErr w:type="gramEnd"/>
      <w:r w:rsidRPr="004C2E58">
        <w:rPr>
          <w:bCs/>
          <w:sz w:val="20"/>
          <w:shd w:val="clear" w:color="auto" w:fill="FFFFFF"/>
        </w:rPr>
        <w:t>: 5 év – a Családtámogatási Irodán</w:t>
      </w:r>
    </w:p>
    <w:p w:rsidR="004C2E58" w:rsidRPr="004C2E58" w:rsidRDefault="004C2E58" w:rsidP="004C2E58">
      <w:pPr>
        <w:jc w:val="both"/>
        <w:rPr>
          <w:sz w:val="20"/>
        </w:rPr>
      </w:pPr>
      <w:r w:rsidRPr="004C2E58">
        <w:rPr>
          <w:sz w:val="20"/>
        </w:rPr>
        <w:t xml:space="preserve">A </w:t>
      </w:r>
      <w:proofErr w:type="spellStart"/>
      <w:r w:rsidRPr="004C2E58">
        <w:rPr>
          <w:sz w:val="20"/>
        </w:rPr>
        <w:t>Szoc</w:t>
      </w:r>
      <w:proofErr w:type="spellEnd"/>
      <w:r w:rsidRPr="004C2E58">
        <w:rPr>
          <w:sz w:val="20"/>
        </w:rPr>
        <w:t xml:space="preserve">. tv. 23. § (1) bekezdésében foglaltak szerint, ha törvény másként nem rendelkezik, a 18. § szerinti nyilvántartásokból a szociális ellátásra való jogosultság megszűnésétől számított </w:t>
      </w:r>
      <w:r w:rsidRPr="004C2E58">
        <w:rPr>
          <w:b/>
          <w:sz w:val="20"/>
        </w:rPr>
        <w:t>öt év elteltével törölni kell az adott személyre vonatkozó adatokat</w:t>
      </w:r>
      <w:r w:rsidRPr="004C2E58">
        <w:rPr>
          <w:sz w:val="20"/>
        </w:rPr>
        <w:t>.</w:t>
      </w:r>
    </w:p>
    <w:p w:rsidR="004C2E58" w:rsidRPr="004C2E58" w:rsidRDefault="004C2E58" w:rsidP="004C2E58">
      <w:pPr>
        <w:jc w:val="both"/>
        <w:rPr>
          <w:bCs/>
          <w:sz w:val="10"/>
          <w:szCs w:val="10"/>
        </w:rPr>
      </w:pPr>
    </w:p>
    <w:p w:rsidR="004C2E58" w:rsidRPr="004C2E58" w:rsidRDefault="004C2E58" w:rsidP="004C2E58">
      <w:pPr>
        <w:jc w:val="both"/>
        <w:rPr>
          <w:b/>
          <w:bCs/>
          <w:sz w:val="20"/>
        </w:rPr>
      </w:pPr>
      <w:r w:rsidRPr="004C2E58">
        <w:rPr>
          <w:b/>
          <w:sz w:val="20"/>
        </w:rPr>
        <w:t xml:space="preserve">A kezelt adat: </w:t>
      </w:r>
      <w:r w:rsidRPr="004C2E58">
        <w:rPr>
          <w:b/>
          <w:bCs/>
          <w:sz w:val="20"/>
        </w:rPr>
        <w:t>születési idő</w:t>
      </w:r>
    </w:p>
    <w:p w:rsidR="004C2E58" w:rsidRPr="004C2E58" w:rsidRDefault="004C2E58" w:rsidP="004C2E58">
      <w:pPr>
        <w:jc w:val="both"/>
        <w:rPr>
          <w:bCs/>
          <w:sz w:val="20"/>
        </w:rPr>
      </w:pPr>
      <w:r w:rsidRPr="004C2E58">
        <w:rPr>
          <w:bCs/>
          <w:sz w:val="20"/>
          <w:u w:val="single"/>
        </w:rPr>
        <w:t>Az adat kezelésének célja:</w:t>
      </w:r>
      <w:r w:rsidRPr="004C2E58">
        <w:rPr>
          <w:bCs/>
          <w:sz w:val="20"/>
        </w:rPr>
        <w:t xml:space="preserve"> jogosultság fennállásának megállapítása, ellátás kifizetése</w:t>
      </w:r>
    </w:p>
    <w:p w:rsidR="004C2E58" w:rsidRPr="004C2E58" w:rsidRDefault="004C2E58" w:rsidP="004C2E58">
      <w:pPr>
        <w:jc w:val="both"/>
        <w:rPr>
          <w:bCs/>
          <w:sz w:val="10"/>
          <w:szCs w:val="10"/>
        </w:rPr>
      </w:pPr>
    </w:p>
    <w:p w:rsidR="004C2E58" w:rsidRPr="004C2E58" w:rsidRDefault="004C2E58" w:rsidP="004C2E58">
      <w:pPr>
        <w:jc w:val="both"/>
        <w:rPr>
          <w:sz w:val="20"/>
          <w:u w:val="single"/>
        </w:rPr>
      </w:pPr>
      <w:r w:rsidRPr="004C2E58">
        <w:rPr>
          <w:sz w:val="20"/>
          <w:u w:val="single"/>
        </w:rPr>
        <w:t xml:space="preserve">Az adat kezelésének jogalapja: </w:t>
      </w:r>
    </w:p>
    <w:p w:rsidR="004C2E58" w:rsidRPr="004C2E58" w:rsidRDefault="004C2E58" w:rsidP="004C2E58">
      <w:pPr>
        <w:jc w:val="both"/>
        <w:rPr>
          <w:sz w:val="20"/>
        </w:rPr>
      </w:pPr>
      <w:proofErr w:type="gramStart"/>
      <w:r w:rsidRPr="004C2E58">
        <w:rPr>
          <w:sz w:val="20"/>
        </w:rPr>
        <w:t>az</w:t>
      </w:r>
      <w:proofErr w:type="gramEnd"/>
      <w:r w:rsidRPr="004C2E58">
        <w:rPr>
          <w:sz w:val="20"/>
        </w:rPr>
        <w:t xml:space="preserve"> adatkezelőre ruházott közhatalmi jogosítvány gyakorlása keretében végzett feladat végrehajtása  </w:t>
      </w:r>
    </w:p>
    <w:p w:rsidR="004C2E58" w:rsidRPr="004C2E58" w:rsidRDefault="004C2E58" w:rsidP="004C2E58">
      <w:pPr>
        <w:jc w:val="both"/>
        <w:rPr>
          <w:bCs/>
          <w:sz w:val="10"/>
          <w:szCs w:val="10"/>
        </w:rPr>
      </w:pPr>
    </w:p>
    <w:p w:rsidR="004C2E58" w:rsidRPr="004C2E58" w:rsidRDefault="004C2E58" w:rsidP="004C2E58">
      <w:pPr>
        <w:jc w:val="both"/>
        <w:rPr>
          <w:sz w:val="20"/>
        </w:rPr>
      </w:pPr>
      <w:r w:rsidRPr="004C2E58">
        <w:rPr>
          <w:sz w:val="20"/>
        </w:rPr>
        <w:t xml:space="preserve">A </w:t>
      </w:r>
      <w:proofErr w:type="spellStart"/>
      <w:r w:rsidRPr="004C2E58">
        <w:rPr>
          <w:sz w:val="20"/>
        </w:rPr>
        <w:t>Szoc</w:t>
      </w:r>
      <w:proofErr w:type="spellEnd"/>
      <w:r w:rsidRPr="004C2E58">
        <w:rPr>
          <w:sz w:val="20"/>
        </w:rPr>
        <w:t>. tv. 18. §</w:t>
      </w:r>
      <w:proofErr w:type="spellStart"/>
      <w:r w:rsidRPr="004C2E58">
        <w:rPr>
          <w:sz w:val="20"/>
        </w:rPr>
        <w:t>-ban</w:t>
      </w:r>
      <w:proofErr w:type="spellEnd"/>
      <w:r w:rsidRPr="004C2E58">
        <w:rPr>
          <w:sz w:val="20"/>
        </w:rPr>
        <w:t xml:space="preserve"> foglaltak szerint: A jegyző a települési önkormányzat képviselő-testületének feladat- és hatáskörébe tartozó szociális ellátásokra való jogosultság fennállásának elbírálása, az ellátások biztosítása, fenntartása és megszüntetése céljából nyilvántartást vezet. A nyilvántartás tartalmazza</w:t>
      </w:r>
    </w:p>
    <w:p w:rsidR="004C2E58" w:rsidRPr="004C2E58" w:rsidRDefault="004C2E58" w:rsidP="004C2E58">
      <w:pPr>
        <w:jc w:val="both"/>
        <w:rPr>
          <w:sz w:val="20"/>
        </w:rPr>
      </w:pPr>
      <w:proofErr w:type="gramStart"/>
      <w:r w:rsidRPr="004C2E58">
        <w:rPr>
          <w:sz w:val="20"/>
        </w:rPr>
        <w:t>a</w:t>
      </w:r>
      <w:proofErr w:type="gramEnd"/>
      <w:r w:rsidRPr="004C2E58">
        <w:rPr>
          <w:sz w:val="20"/>
        </w:rPr>
        <w:t>) az ellátást kérelmező, a jogosult és az az adott ellátásra való jogosultság elbírálása során e törvény rendelkezései, illetve a települési önkormányzat rendelete alapján figyelembe vett más személyek</w:t>
      </w:r>
    </w:p>
    <w:p w:rsidR="004C2E58" w:rsidRPr="004C2E58" w:rsidRDefault="004C2E58" w:rsidP="004C2E58">
      <w:pPr>
        <w:jc w:val="both"/>
        <w:rPr>
          <w:sz w:val="20"/>
        </w:rPr>
      </w:pPr>
      <w:proofErr w:type="spellStart"/>
      <w:r w:rsidRPr="004C2E58">
        <w:rPr>
          <w:sz w:val="20"/>
        </w:rPr>
        <w:t>aa</w:t>
      </w:r>
      <w:proofErr w:type="spellEnd"/>
      <w:r w:rsidRPr="004C2E58">
        <w:rPr>
          <w:sz w:val="20"/>
        </w:rPr>
        <w:t>) természetes személyazonosító adatait,</w:t>
      </w:r>
    </w:p>
    <w:p w:rsidR="004C2E58" w:rsidRPr="004C2E58" w:rsidRDefault="004C2E58" w:rsidP="004C2E58">
      <w:pPr>
        <w:jc w:val="both"/>
        <w:rPr>
          <w:sz w:val="20"/>
        </w:rPr>
      </w:pPr>
      <w:proofErr w:type="gramStart"/>
      <w:r w:rsidRPr="004C2E58">
        <w:rPr>
          <w:sz w:val="20"/>
        </w:rPr>
        <w:t>ab</w:t>
      </w:r>
      <w:proofErr w:type="gramEnd"/>
      <w:r w:rsidRPr="004C2E58">
        <w:rPr>
          <w:sz w:val="20"/>
        </w:rPr>
        <w:t>) belföldi lakó- vagy tartózkodási helyét,</w:t>
      </w:r>
    </w:p>
    <w:p w:rsidR="004C2E58" w:rsidRPr="004C2E58" w:rsidRDefault="004C2E58" w:rsidP="004C2E58">
      <w:pPr>
        <w:jc w:val="both"/>
        <w:rPr>
          <w:sz w:val="20"/>
        </w:rPr>
      </w:pPr>
      <w:proofErr w:type="spellStart"/>
      <w:r w:rsidRPr="004C2E58">
        <w:rPr>
          <w:sz w:val="20"/>
        </w:rPr>
        <w:t>ac</w:t>
      </w:r>
      <w:proofErr w:type="spellEnd"/>
      <w:r w:rsidRPr="004C2E58">
        <w:rPr>
          <w:sz w:val="20"/>
        </w:rPr>
        <w:t>) Társadalombiztosítási Azonosító Jelét; […]</w:t>
      </w:r>
    </w:p>
    <w:p w:rsidR="004C2E58" w:rsidRPr="004C2E58" w:rsidRDefault="004C2E58" w:rsidP="004C2E58">
      <w:pPr>
        <w:jc w:val="both"/>
        <w:rPr>
          <w:bCs/>
          <w:sz w:val="10"/>
          <w:szCs w:val="10"/>
        </w:rPr>
      </w:pPr>
    </w:p>
    <w:p w:rsidR="004C2E58" w:rsidRPr="004C2E58" w:rsidRDefault="004C2E58" w:rsidP="004C2E58">
      <w:pPr>
        <w:jc w:val="both"/>
        <w:rPr>
          <w:sz w:val="20"/>
        </w:rPr>
      </w:pPr>
      <w:r w:rsidRPr="004C2E58">
        <w:rPr>
          <w:sz w:val="20"/>
        </w:rPr>
        <w:t xml:space="preserve">A </w:t>
      </w:r>
      <w:proofErr w:type="spellStart"/>
      <w:r w:rsidRPr="004C2E58">
        <w:rPr>
          <w:sz w:val="20"/>
        </w:rPr>
        <w:t>Szajtv</w:t>
      </w:r>
      <w:proofErr w:type="spellEnd"/>
      <w:r w:rsidRPr="004C2E58">
        <w:rPr>
          <w:sz w:val="20"/>
        </w:rPr>
        <w:t xml:space="preserve"> 4. § (1) bekezdése szerint: A polgárt</w:t>
      </w:r>
    </w:p>
    <w:p w:rsidR="004C2E58" w:rsidRPr="004C2E58" w:rsidRDefault="004C2E58" w:rsidP="004C2E58">
      <w:pPr>
        <w:jc w:val="both"/>
        <w:rPr>
          <w:sz w:val="20"/>
        </w:rPr>
      </w:pPr>
      <w:proofErr w:type="gramStart"/>
      <w:r w:rsidRPr="004C2E58">
        <w:rPr>
          <w:sz w:val="20"/>
        </w:rPr>
        <w:t>a</w:t>
      </w:r>
      <w:proofErr w:type="gramEnd"/>
      <w:r w:rsidRPr="004C2E58">
        <w:rPr>
          <w:sz w:val="20"/>
        </w:rPr>
        <w:t>) természetes személyazonosító adataival,</w:t>
      </w:r>
    </w:p>
    <w:p w:rsidR="004C2E58" w:rsidRPr="004C2E58" w:rsidRDefault="004C2E58" w:rsidP="004C2E58">
      <w:pPr>
        <w:jc w:val="both"/>
        <w:rPr>
          <w:sz w:val="20"/>
        </w:rPr>
      </w:pPr>
      <w:r w:rsidRPr="004C2E58">
        <w:rPr>
          <w:sz w:val="20"/>
        </w:rPr>
        <w:t>b) a természetes személyazonosító adatokból kiválasztott, az adatkezelés célja szerint szükséges és megfelelő mértékű adattal vagy</w:t>
      </w:r>
    </w:p>
    <w:p w:rsidR="004C2E58" w:rsidRPr="004C2E58" w:rsidRDefault="004C2E58" w:rsidP="004C2E58">
      <w:pPr>
        <w:jc w:val="both"/>
        <w:rPr>
          <w:sz w:val="20"/>
        </w:rPr>
      </w:pPr>
      <w:r w:rsidRPr="004C2E58">
        <w:rPr>
          <w:sz w:val="20"/>
        </w:rPr>
        <w:t>c) törvényben meghatározott esetben családi és utónevével, valamint az e törvényben meghatározott azonosító kóddal</w:t>
      </w:r>
    </w:p>
    <w:p w:rsidR="004C2E58" w:rsidRPr="004C2E58" w:rsidRDefault="004C2E58" w:rsidP="004C2E58">
      <w:pPr>
        <w:jc w:val="both"/>
        <w:rPr>
          <w:sz w:val="20"/>
        </w:rPr>
      </w:pPr>
      <w:r w:rsidRPr="004C2E58">
        <w:rPr>
          <w:sz w:val="20"/>
        </w:rPr>
        <w:t>(a továbbiakban együtt: azonosítási módok) kell azonosítani.</w:t>
      </w:r>
    </w:p>
    <w:p w:rsidR="004C2E58" w:rsidRPr="004C2E58" w:rsidRDefault="004C2E58" w:rsidP="004C2E58">
      <w:pPr>
        <w:jc w:val="both"/>
        <w:rPr>
          <w:sz w:val="20"/>
        </w:rPr>
      </w:pPr>
      <w:r w:rsidRPr="004C2E58">
        <w:rPr>
          <w:sz w:val="20"/>
        </w:rPr>
        <w:t>(2) A polgárt saját maga azonosítása céljából csak egy azonosítási mód alkalmazására lehet kötelezni.</w:t>
      </w:r>
    </w:p>
    <w:p w:rsidR="004C2E58" w:rsidRPr="004C2E58" w:rsidRDefault="004C2E58" w:rsidP="004C2E58">
      <w:pPr>
        <w:jc w:val="both"/>
        <w:rPr>
          <w:sz w:val="20"/>
        </w:rPr>
      </w:pPr>
      <w:r w:rsidRPr="004C2E58">
        <w:rPr>
          <w:sz w:val="20"/>
        </w:rPr>
        <w:t>(3) Törvény eltérő rendelkezése hiányában a polgár az (1) bekezdés szerinti adatok igazolásának módját szabadon megválaszthatja.</w:t>
      </w:r>
    </w:p>
    <w:p w:rsidR="004C2E58" w:rsidRPr="004C2E58" w:rsidRDefault="004C2E58" w:rsidP="004C2E58">
      <w:pPr>
        <w:jc w:val="both"/>
        <w:rPr>
          <w:sz w:val="20"/>
        </w:rPr>
      </w:pPr>
      <w:r w:rsidRPr="004C2E58">
        <w:rPr>
          <w:sz w:val="20"/>
        </w:rPr>
        <w:t>(4) Természetes személyazonosító adat a polgár</w:t>
      </w:r>
    </w:p>
    <w:p w:rsidR="004C2E58" w:rsidRPr="004C2E58" w:rsidRDefault="004C2E58" w:rsidP="004C2E58">
      <w:pPr>
        <w:jc w:val="both"/>
        <w:rPr>
          <w:sz w:val="20"/>
        </w:rPr>
      </w:pPr>
      <w:proofErr w:type="gramStart"/>
      <w:r w:rsidRPr="004C2E58">
        <w:rPr>
          <w:sz w:val="20"/>
        </w:rPr>
        <w:t>a</w:t>
      </w:r>
      <w:proofErr w:type="gramEnd"/>
      <w:r w:rsidRPr="004C2E58">
        <w:rPr>
          <w:sz w:val="20"/>
        </w:rPr>
        <w:t>) családi és utóneve, születési családi és utóneve,</w:t>
      </w:r>
    </w:p>
    <w:p w:rsidR="004C2E58" w:rsidRPr="004C2E58" w:rsidRDefault="004C2E58" w:rsidP="004C2E58">
      <w:pPr>
        <w:jc w:val="both"/>
        <w:rPr>
          <w:sz w:val="20"/>
        </w:rPr>
      </w:pPr>
      <w:r w:rsidRPr="004C2E58">
        <w:rPr>
          <w:sz w:val="20"/>
        </w:rPr>
        <w:t>b) születési helye,</w:t>
      </w:r>
    </w:p>
    <w:p w:rsidR="004C2E58" w:rsidRPr="004C2E58" w:rsidRDefault="004C2E58" w:rsidP="004C2E58">
      <w:pPr>
        <w:jc w:val="both"/>
        <w:rPr>
          <w:sz w:val="20"/>
        </w:rPr>
      </w:pPr>
      <w:r w:rsidRPr="004C2E58">
        <w:rPr>
          <w:sz w:val="20"/>
        </w:rPr>
        <w:t>c) születési ideje és</w:t>
      </w:r>
    </w:p>
    <w:p w:rsidR="004C2E58" w:rsidRPr="004C2E58" w:rsidRDefault="004C2E58" w:rsidP="004C2E58">
      <w:pPr>
        <w:jc w:val="both"/>
        <w:rPr>
          <w:sz w:val="20"/>
        </w:rPr>
      </w:pPr>
      <w:r w:rsidRPr="004C2E58">
        <w:rPr>
          <w:sz w:val="20"/>
        </w:rPr>
        <w:t>d) anyja születési családi és utóneve.</w:t>
      </w:r>
    </w:p>
    <w:p w:rsidR="004C2E58" w:rsidRPr="004C2E58" w:rsidRDefault="004C2E58" w:rsidP="004C2E58">
      <w:pPr>
        <w:jc w:val="both"/>
        <w:rPr>
          <w:bCs/>
          <w:sz w:val="10"/>
          <w:szCs w:val="10"/>
        </w:rPr>
      </w:pPr>
    </w:p>
    <w:p w:rsidR="004C2E58" w:rsidRPr="004C2E58" w:rsidRDefault="004C2E58" w:rsidP="004C2E58">
      <w:pPr>
        <w:ind w:left="2830" w:hanging="2830"/>
        <w:jc w:val="both"/>
        <w:rPr>
          <w:bCs/>
          <w:sz w:val="20"/>
          <w:shd w:val="clear" w:color="auto" w:fill="FFFFFF"/>
        </w:rPr>
      </w:pPr>
      <w:r w:rsidRPr="004C2E58">
        <w:rPr>
          <w:bCs/>
          <w:sz w:val="20"/>
          <w:u w:val="single"/>
          <w:shd w:val="clear" w:color="auto" w:fill="FFFFFF"/>
        </w:rPr>
        <w:t>Az adat megőrzésének ideje:</w:t>
      </w:r>
      <w:r w:rsidRPr="004C2E58">
        <w:rPr>
          <w:bCs/>
          <w:sz w:val="20"/>
          <w:shd w:val="clear" w:color="auto" w:fill="FFFFFF"/>
        </w:rPr>
        <w:t xml:space="preserve"> </w:t>
      </w:r>
      <w:r w:rsidRPr="004C2E58">
        <w:rPr>
          <w:bCs/>
          <w:sz w:val="20"/>
          <w:shd w:val="clear" w:color="auto" w:fill="FFFFFF"/>
        </w:rPr>
        <w:tab/>
      </w:r>
    </w:p>
    <w:p w:rsidR="004C2E58" w:rsidRPr="004C2E58" w:rsidRDefault="004C2E58" w:rsidP="004C2E58">
      <w:pPr>
        <w:ind w:left="2830" w:hanging="2830"/>
        <w:jc w:val="both"/>
        <w:rPr>
          <w:bCs/>
          <w:sz w:val="20"/>
          <w:shd w:val="clear" w:color="auto" w:fill="FFFFFF"/>
        </w:rPr>
      </w:pPr>
      <w:r w:rsidRPr="004C2E58">
        <w:rPr>
          <w:bCs/>
          <w:sz w:val="20"/>
          <w:shd w:val="clear" w:color="auto" w:fill="FFFFFF"/>
        </w:rPr>
        <w:t xml:space="preserve">A </w:t>
      </w:r>
      <w:proofErr w:type="spellStart"/>
      <w:r w:rsidRPr="004C2E58">
        <w:rPr>
          <w:bCs/>
          <w:sz w:val="20"/>
          <w:shd w:val="clear" w:color="auto" w:fill="FFFFFF"/>
        </w:rPr>
        <w:t>Szoc</w:t>
      </w:r>
      <w:proofErr w:type="spellEnd"/>
      <w:r w:rsidRPr="004C2E58">
        <w:rPr>
          <w:bCs/>
          <w:sz w:val="20"/>
          <w:shd w:val="clear" w:color="auto" w:fill="FFFFFF"/>
        </w:rPr>
        <w:t xml:space="preserve">. tv. </w:t>
      </w:r>
      <w:proofErr w:type="gramStart"/>
      <w:r w:rsidRPr="004C2E58">
        <w:rPr>
          <w:bCs/>
          <w:sz w:val="20"/>
          <w:shd w:val="clear" w:color="auto" w:fill="FFFFFF"/>
        </w:rPr>
        <w:t>szerint</w:t>
      </w:r>
      <w:proofErr w:type="gramEnd"/>
      <w:r w:rsidRPr="004C2E58">
        <w:rPr>
          <w:bCs/>
          <w:sz w:val="20"/>
          <w:shd w:val="clear" w:color="auto" w:fill="FFFFFF"/>
        </w:rPr>
        <w:t>: 5 év – a Családtámogatási Irodán</w:t>
      </w:r>
    </w:p>
    <w:p w:rsidR="004C2E58" w:rsidRPr="004C2E58" w:rsidRDefault="004C2E58" w:rsidP="004C2E58">
      <w:pPr>
        <w:jc w:val="both"/>
        <w:rPr>
          <w:bCs/>
          <w:sz w:val="10"/>
          <w:szCs w:val="10"/>
        </w:rPr>
      </w:pPr>
    </w:p>
    <w:p w:rsidR="004C2E58" w:rsidRPr="004C2E58" w:rsidRDefault="004C2E58" w:rsidP="004C2E58">
      <w:pPr>
        <w:jc w:val="both"/>
        <w:rPr>
          <w:sz w:val="20"/>
        </w:rPr>
      </w:pPr>
      <w:r w:rsidRPr="004C2E58">
        <w:rPr>
          <w:sz w:val="20"/>
        </w:rPr>
        <w:t xml:space="preserve">A </w:t>
      </w:r>
      <w:proofErr w:type="spellStart"/>
      <w:r w:rsidRPr="004C2E58">
        <w:rPr>
          <w:sz w:val="20"/>
        </w:rPr>
        <w:t>Szoc</w:t>
      </w:r>
      <w:proofErr w:type="spellEnd"/>
      <w:r w:rsidRPr="004C2E58">
        <w:rPr>
          <w:sz w:val="20"/>
        </w:rPr>
        <w:t xml:space="preserve">. tv. 23. § (1) bekezdésében foglaltak szerint, ha törvény másként nem rendelkezik, a 18. § szerinti nyilvántartásokból a szociális ellátásra való jogosultság megszűnésétől számított </w:t>
      </w:r>
      <w:r w:rsidRPr="004C2E58">
        <w:rPr>
          <w:b/>
          <w:sz w:val="20"/>
        </w:rPr>
        <w:t>öt év elteltével törölni kell az adott személyre vonatkozó adatokat</w:t>
      </w:r>
      <w:r w:rsidRPr="004C2E58">
        <w:rPr>
          <w:sz w:val="20"/>
        </w:rPr>
        <w:t>.</w:t>
      </w:r>
    </w:p>
    <w:p w:rsidR="004C2E58" w:rsidRPr="004C2E58" w:rsidRDefault="004C2E58" w:rsidP="004C2E58">
      <w:pPr>
        <w:jc w:val="both"/>
        <w:rPr>
          <w:bCs/>
          <w:sz w:val="10"/>
          <w:szCs w:val="10"/>
        </w:rPr>
      </w:pPr>
    </w:p>
    <w:p w:rsidR="004C2E58" w:rsidRPr="004C2E58" w:rsidRDefault="004C2E58" w:rsidP="004C2E58">
      <w:pPr>
        <w:jc w:val="both"/>
        <w:rPr>
          <w:b/>
          <w:bCs/>
          <w:sz w:val="20"/>
        </w:rPr>
      </w:pPr>
      <w:r w:rsidRPr="004C2E58">
        <w:rPr>
          <w:b/>
          <w:sz w:val="20"/>
        </w:rPr>
        <w:t xml:space="preserve">A kezelt adat: </w:t>
      </w:r>
      <w:r w:rsidRPr="004C2E58">
        <w:rPr>
          <w:b/>
          <w:bCs/>
          <w:sz w:val="20"/>
        </w:rPr>
        <w:t>anyja születési neve</w:t>
      </w:r>
    </w:p>
    <w:p w:rsidR="004C2E58" w:rsidRPr="004C2E58" w:rsidRDefault="004C2E58" w:rsidP="004C2E58">
      <w:pPr>
        <w:jc w:val="both"/>
        <w:rPr>
          <w:bCs/>
          <w:sz w:val="20"/>
        </w:rPr>
      </w:pPr>
      <w:r w:rsidRPr="004C2E58">
        <w:rPr>
          <w:bCs/>
          <w:sz w:val="20"/>
          <w:u w:val="single"/>
        </w:rPr>
        <w:t>Az adat kezelésének célja:</w:t>
      </w:r>
      <w:r w:rsidRPr="004C2E58">
        <w:rPr>
          <w:bCs/>
          <w:sz w:val="20"/>
        </w:rPr>
        <w:t xml:space="preserve"> </w:t>
      </w:r>
    </w:p>
    <w:p w:rsidR="004C2E58" w:rsidRPr="004C2E58" w:rsidRDefault="004C2E58" w:rsidP="004C2E58">
      <w:pPr>
        <w:jc w:val="both"/>
        <w:rPr>
          <w:bCs/>
          <w:sz w:val="20"/>
        </w:rPr>
      </w:pPr>
      <w:proofErr w:type="gramStart"/>
      <w:r w:rsidRPr="004C2E58">
        <w:rPr>
          <w:bCs/>
          <w:sz w:val="20"/>
        </w:rPr>
        <w:t>jogosultság</w:t>
      </w:r>
      <w:proofErr w:type="gramEnd"/>
      <w:r w:rsidRPr="004C2E58">
        <w:rPr>
          <w:bCs/>
          <w:sz w:val="20"/>
        </w:rPr>
        <w:t xml:space="preserve"> fennállásának megállapítása, ellátás kifizetése</w:t>
      </w:r>
    </w:p>
    <w:p w:rsidR="004C2E58" w:rsidRPr="004C2E58" w:rsidRDefault="004C2E58" w:rsidP="004C2E58">
      <w:pPr>
        <w:jc w:val="both"/>
        <w:rPr>
          <w:bCs/>
          <w:sz w:val="10"/>
          <w:szCs w:val="10"/>
        </w:rPr>
      </w:pPr>
    </w:p>
    <w:p w:rsidR="004C2E58" w:rsidRPr="004C2E58" w:rsidRDefault="004C2E58" w:rsidP="004C2E58">
      <w:pPr>
        <w:jc w:val="both"/>
        <w:rPr>
          <w:sz w:val="20"/>
          <w:u w:val="single"/>
        </w:rPr>
      </w:pPr>
      <w:r w:rsidRPr="004C2E58">
        <w:rPr>
          <w:sz w:val="20"/>
          <w:u w:val="single"/>
        </w:rPr>
        <w:t xml:space="preserve">Az adat kezelésének jogalapja: </w:t>
      </w:r>
    </w:p>
    <w:p w:rsidR="004C2E58" w:rsidRPr="004C2E58" w:rsidRDefault="004C2E58" w:rsidP="004C2E58">
      <w:pPr>
        <w:jc w:val="both"/>
        <w:rPr>
          <w:sz w:val="20"/>
        </w:rPr>
      </w:pPr>
      <w:proofErr w:type="gramStart"/>
      <w:r w:rsidRPr="004C2E58">
        <w:rPr>
          <w:sz w:val="20"/>
        </w:rPr>
        <w:t>az</w:t>
      </w:r>
      <w:proofErr w:type="gramEnd"/>
      <w:r w:rsidRPr="004C2E58">
        <w:rPr>
          <w:sz w:val="20"/>
        </w:rPr>
        <w:t xml:space="preserve"> adatkezelőre ruházott közhatalmi jogosítvány gyakorlása keretében végzett feladat végrehajtása  </w:t>
      </w:r>
    </w:p>
    <w:p w:rsidR="004C2E58" w:rsidRPr="004C2E58" w:rsidRDefault="004C2E58" w:rsidP="004C2E58">
      <w:pPr>
        <w:jc w:val="both"/>
        <w:rPr>
          <w:bCs/>
          <w:sz w:val="10"/>
          <w:szCs w:val="10"/>
        </w:rPr>
      </w:pPr>
    </w:p>
    <w:p w:rsidR="004C2E58" w:rsidRPr="004C2E58" w:rsidRDefault="004C2E58" w:rsidP="004C2E58">
      <w:pPr>
        <w:jc w:val="both"/>
        <w:rPr>
          <w:sz w:val="20"/>
        </w:rPr>
      </w:pPr>
      <w:r w:rsidRPr="004C2E58">
        <w:rPr>
          <w:sz w:val="20"/>
        </w:rPr>
        <w:t xml:space="preserve">A </w:t>
      </w:r>
      <w:proofErr w:type="spellStart"/>
      <w:r w:rsidRPr="004C2E58">
        <w:rPr>
          <w:sz w:val="20"/>
        </w:rPr>
        <w:t>Szoc</w:t>
      </w:r>
      <w:proofErr w:type="spellEnd"/>
      <w:r w:rsidRPr="004C2E58">
        <w:rPr>
          <w:sz w:val="20"/>
        </w:rPr>
        <w:t>. tv. 18. §</w:t>
      </w:r>
      <w:proofErr w:type="spellStart"/>
      <w:r w:rsidRPr="004C2E58">
        <w:rPr>
          <w:sz w:val="20"/>
        </w:rPr>
        <w:t>-ban</w:t>
      </w:r>
      <w:proofErr w:type="spellEnd"/>
      <w:r w:rsidRPr="004C2E58">
        <w:rPr>
          <w:sz w:val="20"/>
        </w:rPr>
        <w:t xml:space="preserve"> foglaltak szerint: A jegyző a települési önkormányzat képviselő-testületének feladat- és hatáskörébe tartozó szociális ellátásokra való jogosultság fennállásának elbírálása, az ellátások biztosítása, fenntartása és megszüntetése céljából nyilvántartást vezet. A nyilvántartás tartalmazza</w:t>
      </w:r>
    </w:p>
    <w:p w:rsidR="004C2E58" w:rsidRPr="004C2E58" w:rsidRDefault="004C2E58" w:rsidP="004C2E58">
      <w:pPr>
        <w:jc w:val="both"/>
        <w:rPr>
          <w:sz w:val="20"/>
        </w:rPr>
      </w:pPr>
      <w:proofErr w:type="gramStart"/>
      <w:r w:rsidRPr="004C2E58">
        <w:rPr>
          <w:sz w:val="20"/>
        </w:rPr>
        <w:t>a</w:t>
      </w:r>
      <w:proofErr w:type="gramEnd"/>
      <w:r w:rsidRPr="004C2E58">
        <w:rPr>
          <w:sz w:val="20"/>
        </w:rPr>
        <w:t>) az ellátást kérelmező, a jogosult és az az adott ellátásra való jogosultság elbírálása során e törvény rendelkezései, illetve a települési önkormányzat rendelete alapján figyelembe vett más személyek</w:t>
      </w:r>
    </w:p>
    <w:p w:rsidR="004C2E58" w:rsidRPr="004C2E58" w:rsidRDefault="004C2E58" w:rsidP="004C2E58">
      <w:pPr>
        <w:jc w:val="both"/>
        <w:rPr>
          <w:sz w:val="20"/>
        </w:rPr>
      </w:pPr>
      <w:proofErr w:type="spellStart"/>
      <w:r w:rsidRPr="004C2E58">
        <w:rPr>
          <w:sz w:val="20"/>
        </w:rPr>
        <w:t>aa</w:t>
      </w:r>
      <w:proofErr w:type="spellEnd"/>
      <w:r w:rsidRPr="004C2E58">
        <w:rPr>
          <w:sz w:val="20"/>
        </w:rPr>
        <w:t>) természetes személyazonosító adatait,</w:t>
      </w:r>
    </w:p>
    <w:p w:rsidR="004C2E58" w:rsidRPr="004C2E58" w:rsidRDefault="004C2E58" w:rsidP="004C2E58">
      <w:pPr>
        <w:jc w:val="both"/>
        <w:rPr>
          <w:sz w:val="20"/>
        </w:rPr>
      </w:pPr>
      <w:proofErr w:type="gramStart"/>
      <w:r w:rsidRPr="004C2E58">
        <w:rPr>
          <w:sz w:val="20"/>
        </w:rPr>
        <w:t>ab</w:t>
      </w:r>
      <w:proofErr w:type="gramEnd"/>
      <w:r w:rsidRPr="004C2E58">
        <w:rPr>
          <w:sz w:val="20"/>
        </w:rPr>
        <w:t>) belföldi lakó- vagy tartózkodási helyét,</w:t>
      </w:r>
    </w:p>
    <w:p w:rsidR="004C2E58" w:rsidRPr="004C2E58" w:rsidRDefault="004C2E58" w:rsidP="004C2E58">
      <w:pPr>
        <w:jc w:val="both"/>
        <w:rPr>
          <w:sz w:val="20"/>
        </w:rPr>
      </w:pPr>
      <w:proofErr w:type="spellStart"/>
      <w:r w:rsidRPr="004C2E58">
        <w:rPr>
          <w:sz w:val="20"/>
        </w:rPr>
        <w:t>ac</w:t>
      </w:r>
      <w:proofErr w:type="spellEnd"/>
      <w:r w:rsidRPr="004C2E58">
        <w:rPr>
          <w:sz w:val="20"/>
        </w:rPr>
        <w:t>) Társadalombiztosítási Azonosító Jelét; […]</w:t>
      </w:r>
    </w:p>
    <w:p w:rsidR="004C2E58" w:rsidRPr="004C2E58" w:rsidRDefault="004C2E58" w:rsidP="004C2E58">
      <w:pPr>
        <w:jc w:val="both"/>
        <w:rPr>
          <w:bCs/>
          <w:sz w:val="10"/>
          <w:szCs w:val="10"/>
        </w:rPr>
      </w:pPr>
    </w:p>
    <w:p w:rsidR="004C2E58" w:rsidRPr="004C2E58" w:rsidRDefault="004C2E58" w:rsidP="004C2E58">
      <w:pPr>
        <w:jc w:val="both"/>
        <w:rPr>
          <w:sz w:val="20"/>
        </w:rPr>
      </w:pPr>
      <w:r w:rsidRPr="004C2E58">
        <w:rPr>
          <w:sz w:val="20"/>
        </w:rPr>
        <w:t xml:space="preserve">A </w:t>
      </w:r>
      <w:proofErr w:type="spellStart"/>
      <w:r w:rsidRPr="004C2E58">
        <w:rPr>
          <w:sz w:val="20"/>
        </w:rPr>
        <w:t>Szajtv</w:t>
      </w:r>
      <w:proofErr w:type="spellEnd"/>
      <w:r w:rsidRPr="004C2E58">
        <w:rPr>
          <w:sz w:val="20"/>
        </w:rPr>
        <w:t xml:space="preserve"> 4. § (1) bekezdése szerint: A polgárt</w:t>
      </w:r>
    </w:p>
    <w:p w:rsidR="004C2E58" w:rsidRPr="004C2E58" w:rsidRDefault="004C2E58" w:rsidP="004C2E58">
      <w:pPr>
        <w:jc w:val="both"/>
        <w:rPr>
          <w:sz w:val="20"/>
        </w:rPr>
      </w:pPr>
      <w:proofErr w:type="gramStart"/>
      <w:r w:rsidRPr="004C2E58">
        <w:rPr>
          <w:sz w:val="20"/>
        </w:rPr>
        <w:t>a</w:t>
      </w:r>
      <w:proofErr w:type="gramEnd"/>
      <w:r w:rsidRPr="004C2E58">
        <w:rPr>
          <w:sz w:val="20"/>
        </w:rPr>
        <w:t>) természetes személyazonosító adataival,</w:t>
      </w:r>
    </w:p>
    <w:p w:rsidR="004C2E58" w:rsidRPr="004C2E58" w:rsidRDefault="004C2E58" w:rsidP="004C2E58">
      <w:pPr>
        <w:jc w:val="both"/>
        <w:rPr>
          <w:sz w:val="20"/>
        </w:rPr>
      </w:pPr>
      <w:r w:rsidRPr="004C2E58">
        <w:rPr>
          <w:sz w:val="20"/>
        </w:rPr>
        <w:t>b) a természetes személyazonosító adatokból kiválasztott, az adatkezelés célja szerint szükséges és megfelelő mértékű adattal vagy</w:t>
      </w:r>
    </w:p>
    <w:p w:rsidR="004C2E58" w:rsidRPr="004C2E58" w:rsidRDefault="004C2E58" w:rsidP="004C2E58">
      <w:pPr>
        <w:jc w:val="both"/>
        <w:rPr>
          <w:sz w:val="20"/>
        </w:rPr>
      </w:pPr>
      <w:r w:rsidRPr="004C2E58">
        <w:rPr>
          <w:sz w:val="20"/>
        </w:rPr>
        <w:t>c) törvényben meghatározott esetben családi és utónevével, valamint az e törvényben meghatározott azonosító kóddal</w:t>
      </w:r>
    </w:p>
    <w:p w:rsidR="004C2E58" w:rsidRPr="004C2E58" w:rsidRDefault="004C2E58" w:rsidP="004C2E58">
      <w:pPr>
        <w:jc w:val="both"/>
        <w:rPr>
          <w:sz w:val="20"/>
        </w:rPr>
      </w:pPr>
      <w:r w:rsidRPr="004C2E58">
        <w:rPr>
          <w:sz w:val="20"/>
        </w:rPr>
        <w:t>(a továbbiakban együtt: azonosítási módok) kell azonosítani.</w:t>
      </w:r>
    </w:p>
    <w:p w:rsidR="004C2E58" w:rsidRPr="004C2E58" w:rsidRDefault="004C2E58" w:rsidP="004C2E58">
      <w:pPr>
        <w:jc w:val="both"/>
        <w:rPr>
          <w:sz w:val="20"/>
        </w:rPr>
      </w:pPr>
      <w:r w:rsidRPr="004C2E58">
        <w:rPr>
          <w:sz w:val="20"/>
        </w:rPr>
        <w:t>(2) A polgárt saját maga azonosítása céljából csak egy azonosítási mód alkalmazására lehet kötelezni.</w:t>
      </w:r>
    </w:p>
    <w:p w:rsidR="004C2E58" w:rsidRPr="004C2E58" w:rsidRDefault="004C2E58" w:rsidP="004C2E58">
      <w:pPr>
        <w:jc w:val="both"/>
        <w:rPr>
          <w:sz w:val="20"/>
        </w:rPr>
      </w:pPr>
      <w:r w:rsidRPr="004C2E58">
        <w:rPr>
          <w:sz w:val="20"/>
        </w:rPr>
        <w:t>(3) Törvény eltérő rendelkezése hiányában a polgár az (1) bekezdés szerinti adatok igazolásának módját szabadon megválaszthatja.</w:t>
      </w:r>
    </w:p>
    <w:p w:rsidR="004C2E58" w:rsidRPr="004C2E58" w:rsidRDefault="004C2E58" w:rsidP="004C2E58">
      <w:pPr>
        <w:jc w:val="both"/>
        <w:rPr>
          <w:sz w:val="20"/>
        </w:rPr>
      </w:pPr>
      <w:r w:rsidRPr="004C2E58">
        <w:rPr>
          <w:sz w:val="20"/>
        </w:rPr>
        <w:t>(4) Természetes személyazonosító adat a polgár</w:t>
      </w:r>
    </w:p>
    <w:p w:rsidR="004C2E58" w:rsidRPr="004C2E58" w:rsidRDefault="004C2E58" w:rsidP="004C2E58">
      <w:pPr>
        <w:jc w:val="both"/>
        <w:rPr>
          <w:sz w:val="20"/>
        </w:rPr>
      </w:pPr>
      <w:proofErr w:type="gramStart"/>
      <w:r w:rsidRPr="004C2E58">
        <w:rPr>
          <w:sz w:val="20"/>
        </w:rPr>
        <w:t>a</w:t>
      </w:r>
      <w:proofErr w:type="gramEnd"/>
      <w:r w:rsidRPr="004C2E58">
        <w:rPr>
          <w:sz w:val="20"/>
        </w:rPr>
        <w:t>) családi és utóneve, születési családi és utóneve,</w:t>
      </w:r>
    </w:p>
    <w:p w:rsidR="004C2E58" w:rsidRPr="004C2E58" w:rsidRDefault="004C2E58" w:rsidP="004C2E58">
      <w:pPr>
        <w:jc w:val="both"/>
        <w:rPr>
          <w:sz w:val="20"/>
        </w:rPr>
      </w:pPr>
      <w:r w:rsidRPr="004C2E58">
        <w:rPr>
          <w:sz w:val="20"/>
        </w:rPr>
        <w:t>b) születési helye,</w:t>
      </w:r>
    </w:p>
    <w:p w:rsidR="004C2E58" w:rsidRPr="004C2E58" w:rsidRDefault="004C2E58" w:rsidP="004C2E58">
      <w:pPr>
        <w:jc w:val="both"/>
        <w:rPr>
          <w:sz w:val="20"/>
        </w:rPr>
      </w:pPr>
      <w:r w:rsidRPr="004C2E58">
        <w:rPr>
          <w:sz w:val="20"/>
        </w:rPr>
        <w:t>c) születési ideje és</w:t>
      </w:r>
    </w:p>
    <w:p w:rsidR="004C2E58" w:rsidRPr="004C2E58" w:rsidRDefault="004C2E58" w:rsidP="004C2E58">
      <w:pPr>
        <w:jc w:val="both"/>
        <w:rPr>
          <w:sz w:val="20"/>
        </w:rPr>
      </w:pPr>
      <w:r w:rsidRPr="004C2E58">
        <w:rPr>
          <w:sz w:val="20"/>
        </w:rPr>
        <w:t>d) anyja születési családi és utóneve.</w:t>
      </w:r>
    </w:p>
    <w:p w:rsidR="004C2E58" w:rsidRPr="004C2E58" w:rsidRDefault="004C2E58" w:rsidP="004C2E58">
      <w:pPr>
        <w:jc w:val="both"/>
        <w:rPr>
          <w:bCs/>
          <w:sz w:val="10"/>
          <w:szCs w:val="10"/>
        </w:rPr>
      </w:pPr>
    </w:p>
    <w:p w:rsidR="004C2E58" w:rsidRPr="004C2E58" w:rsidRDefault="004C2E58" w:rsidP="004C2E58">
      <w:pPr>
        <w:ind w:left="2830" w:hanging="2830"/>
        <w:jc w:val="both"/>
        <w:rPr>
          <w:bCs/>
          <w:sz w:val="20"/>
          <w:shd w:val="clear" w:color="auto" w:fill="FFFFFF"/>
        </w:rPr>
      </w:pPr>
      <w:r w:rsidRPr="004C2E58">
        <w:rPr>
          <w:bCs/>
          <w:sz w:val="20"/>
          <w:u w:val="single"/>
          <w:shd w:val="clear" w:color="auto" w:fill="FFFFFF"/>
        </w:rPr>
        <w:t>Az adat megőrzésének ideje:</w:t>
      </w:r>
      <w:r w:rsidRPr="004C2E58">
        <w:rPr>
          <w:bCs/>
          <w:sz w:val="20"/>
          <w:shd w:val="clear" w:color="auto" w:fill="FFFFFF"/>
        </w:rPr>
        <w:t xml:space="preserve"> </w:t>
      </w:r>
      <w:r w:rsidRPr="004C2E58">
        <w:rPr>
          <w:bCs/>
          <w:sz w:val="20"/>
          <w:shd w:val="clear" w:color="auto" w:fill="FFFFFF"/>
        </w:rPr>
        <w:tab/>
      </w:r>
    </w:p>
    <w:p w:rsidR="004C2E58" w:rsidRPr="004C2E58" w:rsidRDefault="004C2E58" w:rsidP="004C2E58">
      <w:pPr>
        <w:ind w:left="2830" w:hanging="2830"/>
        <w:jc w:val="both"/>
        <w:rPr>
          <w:bCs/>
          <w:sz w:val="20"/>
          <w:shd w:val="clear" w:color="auto" w:fill="FFFFFF"/>
        </w:rPr>
      </w:pPr>
      <w:r w:rsidRPr="004C2E58">
        <w:rPr>
          <w:bCs/>
          <w:sz w:val="20"/>
          <w:shd w:val="clear" w:color="auto" w:fill="FFFFFF"/>
        </w:rPr>
        <w:t xml:space="preserve">A </w:t>
      </w:r>
      <w:proofErr w:type="spellStart"/>
      <w:r w:rsidRPr="004C2E58">
        <w:rPr>
          <w:bCs/>
          <w:sz w:val="20"/>
          <w:shd w:val="clear" w:color="auto" w:fill="FFFFFF"/>
        </w:rPr>
        <w:t>Szoc</w:t>
      </w:r>
      <w:proofErr w:type="spellEnd"/>
      <w:r w:rsidRPr="004C2E58">
        <w:rPr>
          <w:bCs/>
          <w:sz w:val="20"/>
          <w:shd w:val="clear" w:color="auto" w:fill="FFFFFF"/>
        </w:rPr>
        <w:t xml:space="preserve">. tv. </w:t>
      </w:r>
      <w:proofErr w:type="gramStart"/>
      <w:r w:rsidRPr="004C2E58">
        <w:rPr>
          <w:bCs/>
          <w:sz w:val="20"/>
          <w:shd w:val="clear" w:color="auto" w:fill="FFFFFF"/>
        </w:rPr>
        <w:t>szerint</w:t>
      </w:r>
      <w:proofErr w:type="gramEnd"/>
      <w:r w:rsidRPr="004C2E58">
        <w:rPr>
          <w:bCs/>
          <w:sz w:val="20"/>
          <w:shd w:val="clear" w:color="auto" w:fill="FFFFFF"/>
        </w:rPr>
        <w:t>: 5 év – a Családtámogatási Irodán</w:t>
      </w:r>
    </w:p>
    <w:p w:rsidR="004C2E58" w:rsidRPr="004C2E58" w:rsidRDefault="004C2E58" w:rsidP="004C2E58">
      <w:pPr>
        <w:jc w:val="both"/>
        <w:rPr>
          <w:bCs/>
          <w:sz w:val="10"/>
          <w:szCs w:val="10"/>
        </w:rPr>
      </w:pPr>
    </w:p>
    <w:p w:rsidR="004C2E58" w:rsidRPr="004C2E58" w:rsidRDefault="004C2E58" w:rsidP="004C2E58">
      <w:pPr>
        <w:jc w:val="both"/>
        <w:rPr>
          <w:sz w:val="20"/>
        </w:rPr>
      </w:pPr>
      <w:r w:rsidRPr="004C2E58">
        <w:rPr>
          <w:sz w:val="20"/>
        </w:rPr>
        <w:t xml:space="preserve">A </w:t>
      </w:r>
      <w:proofErr w:type="spellStart"/>
      <w:r w:rsidRPr="004C2E58">
        <w:rPr>
          <w:sz w:val="20"/>
        </w:rPr>
        <w:t>Szoc</w:t>
      </w:r>
      <w:proofErr w:type="spellEnd"/>
      <w:r w:rsidRPr="004C2E58">
        <w:rPr>
          <w:sz w:val="20"/>
        </w:rPr>
        <w:t xml:space="preserve">. tv. 23. § (1) bekezdésében foglaltak szerint, ha törvény másként nem rendelkezik, a 18. § szerinti nyilvántartásokból a szociális ellátásra való jogosultság megszűnésétől számított </w:t>
      </w:r>
      <w:r w:rsidRPr="004C2E58">
        <w:rPr>
          <w:b/>
          <w:sz w:val="20"/>
        </w:rPr>
        <w:t>öt év elteltével törölni kell az adott személyre vonatkozó adatokat</w:t>
      </w:r>
      <w:r w:rsidRPr="004C2E58">
        <w:rPr>
          <w:sz w:val="20"/>
        </w:rPr>
        <w:t>.</w:t>
      </w:r>
    </w:p>
    <w:p w:rsidR="004C2E58" w:rsidRPr="004C2E58" w:rsidRDefault="004C2E58" w:rsidP="004C2E58">
      <w:pPr>
        <w:jc w:val="both"/>
        <w:rPr>
          <w:b/>
          <w:bCs/>
          <w:sz w:val="20"/>
          <w:shd w:val="clear" w:color="auto" w:fill="FFFFFF"/>
        </w:rPr>
      </w:pPr>
    </w:p>
    <w:p w:rsidR="004C2E58" w:rsidRPr="004C2E58" w:rsidRDefault="004C2E58" w:rsidP="004C2E58">
      <w:pPr>
        <w:jc w:val="both"/>
        <w:rPr>
          <w:b/>
          <w:bCs/>
          <w:sz w:val="20"/>
        </w:rPr>
      </w:pPr>
      <w:r w:rsidRPr="004C2E58">
        <w:rPr>
          <w:b/>
          <w:sz w:val="20"/>
        </w:rPr>
        <w:t xml:space="preserve">A kezelt adat: </w:t>
      </w:r>
      <w:r w:rsidRPr="004C2E58">
        <w:rPr>
          <w:b/>
          <w:bCs/>
          <w:sz w:val="20"/>
        </w:rPr>
        <w:t xml:space="preserve">lakóhely, tartózkodási hely </w:t>
      </w:r>
    </w:p>
    <w:p w:rsidR="004C2E58" w:rsidRPr="004C2E58" w:rsidRDefault="004C2E58" w:rsidP="004C2E58">
      <w:pPr>
        <w:jc w:val="both"/>
        <w:rPr>
          <w:bCs/>
          <w:sz w:val="20"/>
          <w:u w:val="single"/>
        </w:rPr>
      </w:pPr>
      <w:r w:rsidRPr="004C2E58">
        <w:rPr>
          <w:bCs/>
          <w:sz w:val="20"/>
          <w:u w:val="single"/>
        </w:rPr>
        <w:t>Az adat kezelésének célja:</w:t>
      </w:r>
    </w:p>
    <w:p w:rsidR="004C2E58" w:rsidRPr="004C2E58" w:rsidRDefault="004C2E58" w:rsidP="004C2E58">
      <w:pPr>
        <w:jc w:val="both"/>
        <w:rPr>
          <w:bCs/>
          <w:sz w:val="20"/>
        </w:rPr>
      </w:pPr>
      <w:proofErr w:type="gramStart"/>
      <w:r w:rsidRPr="004C2E58">
        <w:rPr>
          <w:bCs/>
          <w:sz w:val="20"/>
        </w:rPr>
        <w:t>jogosultság</w:t>
      </w:r>
      <w:proofErr w:type="gramEnd"/>
      <w:r w:rsidRPr="004C2E58">
        <w:rPr>
          <w:bCs/>
          <w:sz w:val="20"/>
        </w:rPr>
        <w:t xml:space="preserve"> fennállásának megállapítása, ellátás kifizetése</w:t>
      </w:r>
    </w:p>
    <w:p w:rsidR="004C2E58" w:rsidRPr="004C2E58" w:rsidRDefault="004C2E58" w:rsidP="004C2E58">
      <w:pPr>
        <w:jc w:val="both"/>
        <w:rPr>
          <w:bCs/>
          <w:sz w:val="10"/>
          <w:szCs w:val="10"/>
        </w:rPr>
      </w:pPr>
    </w:p>
    <w:p w:rsidR="004C2E58" w:rsidRPr="004C2E58" w:rsidRDefault="004C2E58" w:rsidP="004C2E58">
      <w:pPr>
        <w:jc w:val="both"/>
        <w:rPr>
          <w:sz w:val="20"/>
          <w:u w:val="single"/>
        </w:rPr>
      </w:pPr>
      <w:r w:rsidRPr="004C2E58">
        <w:rPr>
          <w:sz w:val="20"/>
          <w:u w:val="single"/>
        </w:rPr>
        <w:t xml:space="preserve">Az adat kezelésének jogalapja: </w:t>
      </w:r>
    </w:p>
    <w:p w:rsidR="004C2E58" w:rsidRPr="004C2E58" w:rsidRDefault="004C2E58" w:rsidP="004C2E58">
      <w:pPr>
        <w:jc w:val="both"/>
        <w:rPr>
          <w:sz w:val="20"/>
        </w:rPr>
      </w:pPr>
      <w:proofErr w:type="gramStart"/>
      <w:r w:rsidRPr="004C2E58">
        <w:rPr>
          <w:sz w:val="20"/>
        </w:rPr>
        <w:t>az</w:t>
      </w:r>
      <w:proofErr w:type="gramEnd"/>
      <w:r w:rsidRPr="004C2E58">
        <w:rPr>
          <w:sz w:val="20"/>
        </w:rPr>
        <w:t xml:space="preserve"> adatkezelőre ruházott közhatalmi jogosítvány gyakorlása keretében végzett feladat végrehajtása  </w:t>
      </w:r>
    </w:p>
    <w:p w:rsidR="004C2E58" w:rsidRPr="004C2E58" w:rsidRDefault="004C2E58" w:rsidP="004C2E58">
      <w:pPr>
        <w:jc w:val="both"/>
        <w:rPr>
          <w:bCs/>
          <w:sz w:val="10"/>
          <w:szCs w:val="10"/>
        </w:rPr>
      </w:pPr>
    </w:p>
    <w:p w:rsidR="004C2E58" w:rsidRPr="004C2E58" w:rsidRDefault="004C2E58" w:rsidP="004C2E58">
      <w:pPr>
        <w:jc w:val="both"/>
        <w:rPr>
          <w:sz w:val="20"/>
        </w:rPr>
      </w:pPr>
      <w:r w:rsidRPr="004C2E58">
        <w:rPr>
          <w:sz w:val="20"/>
        </w:rPr>
        <w:t xml:space="preserve">A </w:t>
      </w:r>
      <w:proofErr w:type="spellStart"/>
      <w:r w:rsidRPr="004C2E58">
        <w:rPr>
          <w:sz w:val="20"/>
        </w:rPr>
        <w:t>Szoc</w:t>
      </w:r>
      <w:proofErr w:type="spellEnd"/>
      <w:r w:rsidRPr="004C2E58">
        <w:rPr>
          <w:sz w:val="20"/>
        </w:rPr>
        <w:t>. tv. 18. §</w:t>
      </w:r>
      <w:proofErr w:type="spellStart"/>
      <w:r w:rsidRPr="004C2E58">
        <w:rPr>
          <w:sz w:val="20"/>
        </w:rPr>
        <w:t>-ban</w:t>
      </w:r>
      <w:proofErr w:type="spellEnd"/>
      <w:r w:rsidRPr="004C2E58">
        <w:rPr>
          <w:sz w:val="20"/>
        </w:rPr>
        <w:t xml:space="preserve"> foglaltak szerint: A jegyző a települési önkormányzat képviselő-testületének feladat- és hatáskörébe tartozó szociális ellátásokra való jogosultság fennállásának elbírálása, az ellátások biztosítása, fenntartása és megszüntetése céljából nyilvántartást vezet. A nyilvántartás tartalmazza</w:t>
      </w:r>
    </w:p>
    <w:p w:rsidR="004C2E58" w:rsidRPr="004C2E58" w:rsidRDefault="004C2E58" w:rsidP="004C2E58">
      <w:pPr>
        <w:jc w:val="both"/>
        <w:rPr>
          <w:sz w:val="20"/>
        </w:rPr>
      </w:pPr>
      <w:proofErr w:type="gramStart"/>
      <w:r w:rsidRPr="004C2E58">
        <w:rPr>
          <w:sz w:val="20"/>
        </w:rPr>
        <w:t>a</w:t>
      </w:r>
      <w:proofErr w:type="gramEnd"/>
      <w:r w:rsidRPr="004C2E58">
        <w:rPr>
          <w:sz w:val="20"/>
        </w:rPr>
        <w:t>) az ellátást kérelmező, a jogosult és az az adott ellátásra való jogosultság elbírálása során e törvény rendelkezései, illetve a települési önkormányzat rendelete alapján figyelembe vett más személyek</w:t>
      </w:r>
    </w:p>
    <w:p w:rsidR="004C2E58" w:rsidRPr="004C2E58" w:rsidRDefault="004C2E58" w:rsidP="004C2E58">
      <w:pPr>
        <w:jc w:val="both"/>
        <w:rPr>
          <w:sz w:val="20"/>
        </w:rPr>
      </w:pPr>
      <w:proofErr w:type="spellStart"/>
      <w:r w:rsidRPr="004C2E58">
        <w:rPr>
          <w:sz w:val="20"/>
        </w:rPr>
        <w:t>aa</w:t>
      </w:r>
      <w:proofErr w:type="spellEnd"/>
      <w:r w:rsidRPr="004C2E58">
        <w:rPr>
          <w:sz w:val="20"/>
        </w:rPr>
        <w:t>) természetes személyazonosító adatait,</w:t>
      </w:r>
    </w:p>
    <w:p w:rsidR="004C2E58" w:rsidRPr="004C2E58" w:rsidRDefault="004C2E58" w:rsidP="004C2E58">
      <w:pPr>
        <w:jc w:val="both"/>
        <w:rPr>
          <w:sz w:val="20"/>
        </w:rPr>
      </w:pPr>
      <w:proofErr w:type="gramStart"/>
      <w:r w:rsidRPr="004C2E58">
        <w:rPr>
          <w:sz w:val="20"/>
        </w:rPr>
        <w:t>ab</w:t>
      </w:r>
      <w:proofErr w:type="gramEnd"/>
      <w:r w:rsidRPr="004C2E58">
        <w:rPr>
          <w:sz w:val="20"/>
        </w:rPr>
        <w:t>) belföldi lakó- vagy tartózkodási helyét,</w:t>
      </w:r>
    </w:p>
    <w:p w:rsidR="004C2E58" w:rsidRPr="004C2E58" w:rsidRDefault="004C2E58" w:rsidP="004C2E58">
      <w:pPr>
        <w:jc w:val="both"/>
        <w:rPr>
          <w:sz w:val="20"/>
        </w:rPr>
      </w:pPr>
      <w:proofErr w:type="spellStart"/>
      <w:r w:rsidRPr="004C2E58">
        <w:rPr>
          <w:sz w:val="20"/>
        </w:rPr>
        <w:t>ac</w:t>
      </w:r>
      <w:proofErr w:type="spellEnd"/>
      <w:r w:rsidRPr="004C2E58">
        <w:rPr>
          <w:sz w:val="20"/>
        </w:rPr>
        <w:t>) Társadalombiztosítási Azonosító Jelét; […]</w:t>
      </w:r>
    </w:p>
    <w:p w:rsidR="004C2E58" w:rsidRPr="004C2E58" w:rsidRDefault="004C2E58" w:rsidP="004C2E58">
      <w:pPr>
        <w:jc w:val="both"/>
        <w:rPr>
          <w:bCs/>
          <w:sz w:val="10"/>
          <w:szCs w:val="10"/>
        </w:rPr>
      </w:pPr>
    </w:p>
    <w:p w:rsidR="004C2E58" w:rsidRPr="004C2E58" w:rsidRDefault="004C2E58" w:rsidP="004C2E58">
      <w:pPr>
        <w:jc w:val="both"/>
        <w:rPr>
          <w:sz w:val="20"/>
        </w:rPr>
      </w:pPr>
      <w:r w:rsidRPr="004C2E58">
        <w:rPr>
          <w:sz w:val="20"/>
        </w:rPr>
        <w:t xml:space="preserve">A </w:t>
      </w:r>
      <w:proofErr w:type="spellStart"/>
      <w:r w:rsidRPr="004C2E58">
        <w:rPr>
          <w:sz w:val="20"/>
        </w:rPr>
        <w:t>Szajtv</w:t>
      </w:r>
      <w:proofErr w:type="spellEnd"/>
      <w:r w:rsidRPr="004C2E58">
        <w:rPr>
          <w:sz w:val="20"/>
        </w:rPr>
        <w:t xml:space="preserve"> 4. § (1) bekezdése szerint: A polgárt</w:t>
      </w:r>
    </w:p>
    <w:p w:rsidR="004C2E58" w:rsidRPr="004C2E58" w:rsidRDefault="004C2E58" w:rsidP="004C2E58">
      <w:pPr>
        <w:jc w:val="both"/>
        <w:rPr>
          <w:sz w:val="20"/>
        </w:rPr>
      </w:pPr>
      <w:proofErr w:type="gramStart"/>
      <w:r w:rsidRPr="004C2E58">
        <w:rPr>
          <w:sz w:val="20"/>
        </w:rPr>
        <w:t>a</w:t>
      </w:r>
      <w:proofErr w:type="gramEnd"/>
      <w:r w:rsidRPr="004C2E58">
        <w:rPr>
          <w:sz w:val="20"/>
        </w:rPr>
        <w:t>) természetes személyazonosító adataival,</w:t>
      </w:r>
    </w:p>
    <w:p w:rsidR="004C2E58" w:rsidRPr="004C2E58" w:rsidRDefault="004C2E58" w:rsidP="004C2E58">
      <w:pPr>
        <w:jc w:val="both"/>
        <w:rPr>
          <w:sz w:val="20"/>
        </w:rPr>
      </w:pPr>
      <w:r w:rsidRPr="004C2E58">
        <w:rPr>
          <w:sz w:val="20"/>
        </w:rPr>
        <w:t>b) a természetes személyazonosító adatokból kiválasztott, az adatkezelés célja szerint szükséges és megfelelő mértékű adattal vagy</w:t>
      </w:r>
    </w:p>
    <w:p w:rsidR="004C2E58" w:rsidRPr="004C2E58" w:rsidRDefault="004C2E58" w:rsidP="004C2E58">
      <w:pPr>
        <w:jc w:val="both"/>
        <w:rPr>
          <w:sz w:val="20"/>
        </w:rPr>
      </w:pPr>
      <w:r w:rsidRPr="004C2E58">
        <w:rPr>
          <w:sz w:val="20"/>
        </w:rPr>
        <w:t>c) törvényben meghatározott esetben családi és utónevével, valamint az e törvényben meghatározott azonosító kóddal</w:t>
      </w:r>
    </w:p>
    <w:p w:rsidR="004C2E58" w:rsidRPr="004C2E58" w:rsidRDefault="004C2E58" w:rsidP="004C2E58">
      <w:pPr>
        <w:jc w:val="both"/>
        <w:rPr>
          <w:sz w:val="20"/>
        </w:rPr>
      </w:pPr>
      <w:r w:rsidRPr="004C2E58">
        <w:rPr>
          <w:sz w:val="20"/>
        </w:rPr>
        <w:t>(a továbbiakban együtt: azonosítási módok) kell azonosítani.</w:t>
      </w:r>
    </w:p>
    <w:p w:rsidR="004C2E58" w:rsidRPr="004C2E58" w:rsidRDefault="004C2E58" w:rsidP="004C2E58">
      <w:pPr>
        <w:jc w:val="both"/>
        <w:rPr>
          <w:sz w:val="20"/>
        </w:rPr>
      </w:pPr>
      <w:r w:rsidRPr="004C2E58">
        <w:rPr>
          <w:sz w:val="20"/>
        </w:rPr>
        <w:t>(2) A polgárt saját maga azonosítása céljából csak egy azonosítási mód alkalmazására lehet kötelezni.</w:t>
      </w:r>
    </w:p>
    <w:p w:rsidR="004C2E58" w:rsidRPr="004C2E58" w:rsidRDefault="004C2E58" w:rsidP="004C2E58">
      <w:pPr>
        <w:jc w:val="both"/>
        <w:rPr>
          <w:sz w:val="20"/>
        </w:rPr>
      </w:pPr>
      <w:r w:rsidRPr="004C2E58">
        <w:rPr>
          <w:sz w:val="20"/>
        </w:rPr>
        <w:t>(3) Törvény eltérő rendelkezése hiányában a polgár az (1) bekezdés szerinti adatok igazolásának módját szabadon megválaszthatja.</w:t>
      </w:r>
    </w:p>
    <w:p w:rsidR="004C2E58" w:rsidRPr="004C2E58" w:rsidRDefault="004C2E58" w:rsidP="004C2E58">
      <w:pPr>
        <w:jc w:val="both"/>
        <w:rPr>
          <w:sz w:val="20"/>
        </w:rPr>
      </w:pPr>
      <w:r w:rsidRPr="004C2E58">
        <w:rPr>
          <w:sz w:val="20"/>
        </w:rPr>
        <w:t>(4) Természetes személyazonosító adat a polgár</w:t>
      </w:r>
    </w:p>
    <w:p w:rsidR="004C2E58" w:rsidRPr="004C2E58" w:rsidRDefault="004C2E58" w:rsidP="004C2E58">
      <w:pPr>
        <w:jc w:val="both"/>
        <w:rPr>
          <w:sz w:val="20"/>
        </w:rPr>
      </w:pPr>
      <w:proofErr w:type="gramStart"/>
      <w:r w:rsidRPr="004C2E58">
        <w:rPr>
          <w:sz w:val="20"/>
        </w:rPr>
        <w:t>a</w:t>
      </w:r>
      <w:proofErr w:type="gramEnd"/>
      <w:r w:rsidRPr="004C2E58">
        <w:rPr>
          <w:sz w:val="20"/>
        </w:rPr>
        <w:t>) családi és utóneve, születési családi és utóneve,</w:t>
      </w:r>
    </w:p>
    <w:p w:rsidR="004C2E58" w:rsidRPr="004C2E58" w:rsidRDefault="004C2E58" w:rsidP="004C2E58">
      <w:pPr>
        <w:jc w:val="both"/>
        <w:rPr>
          <w:sz w:val="20"/>
        </w:rPr>
      </w:pPr>
      <w:r w:rsidRPr="004C2E58">
        <w:rPr>
          <w:sz w:val="20"/>
        </w:rPr>
        <w:t>b) születési helye,</w:t>
      </w:r>
    </w:p>
    <w:p w:rsidR="004C2E58" w:rsidRPr="004C2E58" w:rsidRDefault="004C2E58" w:rsidP="004C2E58">
      <w:pPr>
        <w:jc w:val="both"/>
        <w:rPr>
          <w:sz w:val="20"/>
        </w:rPr>
      </w:pPr>
      <w:r w:rsidRPr="004C2E58">
        <w:rPr>
          <w:sz w:val="20"/>
        </w:rPr>
        <w:t>c) születési ideje és</w:t>
      </w:r>
    </w:p>
    <w:p w:rsidR="004C2E58" w:rsidRPr="004C2E58" w:rsidRDefault="004C2E58" w:rsidP="004C2E58">
      <w:pPr>
        <w:jc w:val="both"/>
        <w:rPr>
          <w:sz w:val="20"/>
        </w:rPr>
      </w:pPr>
      <w:r w:rsidRPr="004C2E58">
        <w:rPr>
          <w:sz w:val="20"/>
        </w:rPr>
        <w:t>d) anyja születési családi és utóneve.</w:t>
      </w:r>
    </w:p>
    <w:p w:rsidR="004C2E58" w:rsidRPr="004C2E58" w:rsidRDefault="004C2E58" w:rsidP="004C2E58">
      <w:pPr>
        <w:jc w:val="both"/>
        <w:rPr>
          <w:bCs/>
          <w:sz w:val="10"/>
          <w:szCs w:val="10"/>
        </w:rPr>
      </w:pPr>
    </w:p>
    <w:p w:rsidR="004C2E58" w:rsidRPr="004C2E58" w:rsidRDefault="004C2E58" w:rsidP="004C2E58">
      <w:pPr>
        <w:ind w:left="2830" w:hanging="2830"/>
        <w:jc w:val="both"/>
        <w:rPr>
          <w:bCs/>
          <w:color w:val="FF0000"/>
          <w:sz w:val="20"/>
          <w:shd w:val="clear" w:color="auto" w:fill="FFFFFF"/>
        </w:rPr>
      </w:pPr>
      <w:r w:rsidRPr="004C2E58">
        <w:rPr>
          <w:bCs/>
          <w:sz w:val="20"/>
          <w:u w:val="single"/>
          <w:shd w:val="clear" w:color="auto" w:fill="FFFFFF"/>
        </w:rPr>
        <w:t>Az adat megőrzésének ideje:</w:t>
      </w:r>
      <w:r w:rsidRPr="004C2E58">
        <w:rPr>
          <w:bCs/>
          <w:sz w:val="20"/>
          <w:shd w:val="clear" w:color="auto" w:fill="FFFFFF"/>
        </w:rPr>
        <w:t xml:space="preserve"> </w:t>
      </w:r>
      <w:r w:rsidRPr="004C2E58">
        <w:rPr>
          <w:bCs/>
          <w:color w:val="FF0000"/>
          <w:sz w:val="20"/>
          <w:shd w:val="clear" w:color="auto" w:fill="FFFFFF"/>
        </w:rPr>
        <w:tab/>
      </w:r>
    </w:p>
    <w:p w:rsidR="004C2E58" w:rsidRPr="004C2E58" w:rsidRDefault="004C2E58" w:rsidP="004C2E58">
      <w:pPr>
        <w:ind w:left="2830" w:hanging="2830"/>
        <w:jc w:val="both"/>
        <w:rPr>
          <w:bCs/>
          <w:sz w:val="20"/>
          <w:shd w:val="clear" w:color="auto" w:fill="FFFFFF"/>
        </w:rPr>
      </w:pPr>
      <w:r w:rsidRPr="004C2E58">
        <w:rPr>
          <w:bCs/>
          <w:sz w:val="20"/>
          <w:shd w:val="clear" w:color="auto" w:fill="FFFFFF"/>
        </w:rPr>
        <w:t xml:space="preserve">A </w:t>
      </w:r>
      <w:proofErr w:type="spellStart"/>
      <w:r w:rsidRPr="004C2E58">
        <w:rPr>
          <w:bCs/>
          <w:sz w:val="20"/>
          <w:shd w:val="clear" w:color="auto" w:fill="FFFFFF"/>
        </w:rPr>
        <w:t>Szoc</w:t>
      </w:r>
      <w:proofErr w:type="spellEnd"/>
      <w:r w:rsidRPr="004C2E58">
        <w:rPr>
          <w:bCs/>
          <w:sz w:val="20"/>
          <w:shd w:val="clear" w:color="auto" w:fill="FFFFFF"/>
        </w:rPr>
        <w:t xml:space="preserve">. tv. </w:t>
      </w:r>
      <w:proofErr w:type="gramStart"/>
      <w:r w:rsidRPr="004C2E58">
        <w:rPr>
          <w:bCs/>
          <w:sz w:val="20"/>
          <w:shd w:val="clear" w:color="auto" w:fill="FFFFFF"/>
        </w:rPr>
        <w:t>szerint</w:t>
      </w:r>
      <w:proofErr w:type="gramEnd"/>
      <w:r w:rsidRPr="004C2E58">
        <w:rPr>
          <w:bCs/>
          <w:sz w:val="20"/>
          <w:shd w:val="clear" w:color="auto" w:fill="FFFFFF"/>
        </w:rPr>
        <w:t>: 5 év – a Családtámogatási Irodán</w:t>
      </w:r>
    </w:p>
    <w:p w:rsidR="004C2E58" w:rsidRPr="004C2E58" w:rsidRDefault="004C2E58" w:rsidP="004C2E58">
      <w:pPr>
        <w:ind w:left="2830" w:hanging="2830"/>
        <w:jc w:val="both"/>
        <w:rPr>
          <w:bCs/>
          <w:sz w:val="20"/>
          <w:shd w:val="clear" w:color="auto" w:fill="FFFFFF"/>
        </w:rPr>
      </w:pPr>
      <w:r w:rsidRPr="004C2E58">
        <w:rPr>
          <w:bCs/>
          <w:iCs/>
          <w:sz w:val="20"/>
          <w:shd w:val="clear" w:color="auto" w:fill="FFFFFF"/>
        </w:rPr>
        <w:t>A Sztv.</w:t>
      </w:r>
      <w:r w:rsidRPr="004C2E58">
        <w:rPr>
          <w:bCs/>
          <w:sz w:val="20"/>
          <w:shd w:val="clear" w:color="auto" w:fill="FFFFFF"/>
        </w:rPr>
        <w:t xml:space="preserve"> szerint: 8 év – </w:t>
      </w:r>
      <w:r w:rsidRPr="004C2E58">
        <w:rPr>
          <w:bCs/>
          <w:iCs/>
          <w:sz w:val="20"/>
          <w:shd w:val="clear" w:color="auto" w:fill="FFFFFF"/>
        </w:rPr>
        <w:t>a Pénzügyi Ügyosztályon</w:t>
      </w:r>
    </w:p>
    <w:p w:rsidR="004C2E58" w:rsidRPr="004C2E58" w:rsidRDefault="004C2E58" w:rsidP="004C2E58">
      <w:pPr>
        <w:jc w:val="both"/>
        <w:rPr>
          <w:bCs/>
          <w:sz w:val="10"/>
          <w:szCs w:val="10"/>
        </w:rPr>
      </w:pPr>
    </w:p>
    <w:p w:rsidR="004C2E58" w:rsidRPr="004C2E58" w:rsidRDefault="004C2E58" w:rsidP="004C2E58">
      <w:pPr>
        <w:jc w:val="both"/>
        <w:rPr>
          <w:sz w:val="20"/>
        </w:rPr>
      </w:pPr>
      <w:r w:rsidRPr="004C2E58">
        <w:rPr>
          <w:sz w:val="20"/>
        </w:rPr>
        <w:t xml:space="preserve">A </w:t>
      </w:r>
      <w:proofErr w:type="spellStart"/>
      <w:r w:rsidRPr="004C2E58">
        <w:rPr>
          <w:sz w:val="20"/>
        </w:rPr>
        <w:t>Szoc</w:t>
      </w:r>
      <w:proofErr w:type="spellEnd"/>
      <w:r w:rsidRPr="004C2E58">
        <w:rPr>
          <w:sz w:val="20"/>
        </w:rPr>
        <w:t xml:space="preserve">. tv. 23. § (1) bekezdésében foglaltak szerint, ha törvény másként nem rendelkezik, a 18. § szerinti nyilvántartásokból a szociális ellátásra való jogosultság megszűnésétől számított </w:t>
      </w:r>
      <w:r w:rsidRPr="004C2E58">
        <w:rPr>
          <w:b/>
          <w:sz w:val="20"/>
        </w:rPr>
        <w:t>öt év elteltével törölni kell az adott személyre vonatkozó adatokat</w:t>
      </w:r>
      <w:r w:rsidRPr="004C2E58">
        <w:rPr>
          <w:sz w:val="20"/>
        </w:rPr>
        <w:t>.</w:t>
      </w:r>
    </w:p>
    <w:p w:rsidR="004C2E58" w:rsidRPr="004C2E58" w:rsidRDefault="004C2E58" w:rsidP="004C2E58">
      <w:pPr>
        <w:jc w:val="both"/>
        <w:rPr>
          <w:bCs/>
          <w:sz w:val="10"/>
          <w:szCs w:val="10"/>
        </w:rPr>
      </w:pPr>
    </w:p>
    <w:p w:rsidR="004C2E58" w:rsidRPr="004C2E58" w:rsidRDefault="004C2E58" w:rsidP="004C2E58">
      <w:pPr>
        <w:jc w:val="both"/>
        <w:rPr>
          <w:bCs/>
          <w:iCs/>
          <w:sz w:val="20"/>
          <w:shd w:val="clear" w:color="auto" w:fill="FFFFFF"/>
        </w:rPr>
      </w:pPr>
      <w:r w:rsidRPr="004C2E58">
        <w:rPr>
          <w:bCs/>
          <w:iCs/>
          <w:sz w:val="20"/>
          <w:shd w:val="clear" w:color="auto" w:fill="FFFFFF"/>
        </w:rPr>
        <w:t>A Sztv. 169.§ (1)-(4) bekezdésében foglaltak szerint:</w:t>
      </w:r>
    </w:p>
    <w:p w:rsidR="004C2E58" w:rsidRPr="004C2E58" w:rsidRDefault="004C2E58" w:rsidP="004C2E58">
      <w:pPr>
        <w:jc w:val="both"/>
        <w:rPr>
          <w:bCs/>
          <w:sz w:val="20"/>
          <w:shd w:val="clear" w:color="auto" w:fill="FFFFFF"/>
        </w:rPr>
      </w:pPr>
      <w:r w:rsidRPr="004C2E58">
        <w:rPr>
          <w:bCs/>
          <w:sz w:val="20"/>
          <w:shd w:val="clear" w:color="auto" w:fill="FFFFFF"/>
        </w:rPr>
        <w:t>169. § (1)</w:t>
      </w:r>
      <w:r w:rsidRPr="004C2E58">
        <w:rPr>
          <w:bCs/>
          <w:sz w:val="20"/>
          <w:shd w:val="clear" w:color="auto" w:fill="FFFFFF"/>
          <w:vertAlign w:val="superscript"/>
        </w:rPr>
        <w:t xml:space="preserve"> </w:t>
      </w:r>
      <w:r w:rsidRPr="004C2E58">
        <w:rPr>
          <w:bCs/>
          <w:sz w:val="20"/>
          <w:shd w:val="clear" w:color="auto" w:fill="FFFFFF"/>
        </w:rPr>
        <w:t xml:space="preserve">A gazdálkodó az üzleti évről készített beszámolót, az üzleti jelentést, valamint az azokat alátámasztó leltárt, értékelést, főkönyvi kivonatot, továbbá a naplófőkönyvet, vagy más, a törvény követelményeinek megfelelő nyilvántartást olvasható formában </w:t>
      </w:r>
      <w:r w:rsidRPr="004C2E58">
        <w:rPr>
          <w:b/>
          <w:bCs/>
          <w:sz w:val="20"/>
          <w:shd w:val="clear" w:color="auto" w:fill="FFFFFF"/>
        </w:rPr>
        <w:t>legalább 8 évig köteles megőrizni</w:t>
      </w:r>
      <w:r w:rsidRPr="004C2E58">
        <w:rPr>
          <w:bCs/>
          <w:sz w:val="20"/>
          <w:shd w:val="clear" w:color="auto" w:fill="FFFFFF"/>
        </w:rPr>
        <w:t>.</w:t>
      </w:r>
    </w:p>
    <w:p w:rsidR="004C2E58" w:rsidRPr="004C2E58" w:rsidRDefault="004C2E58" w:rsidP="004C2E58">
      <w:pPr>
        <w:jc w:val="both"/>
        <w:rPr>
          <w:bCs/>
          <w:sz w:val="20"/>
          <w:shd w:val="clear" w:color="auto" w:fill="FFFFFF"/>
        </w:rPr>
      </w:pPr>
      <w:r w:rsidRPr="004C2E58">
        <w:rPr>
          <w:bCs/>
          <w:sz w:val="20"/>
          <w:shd w:val="clear" w:color="auto" w:fill="FFFFFF"/>
        </w:rPr>
        <w:t>(2)</w:t>
      </w:r>
      <w:r w:rsidRPr="004C2E58">
        <w:rPr>
          <w:bCs/>
          <w:sz w:val="20"/>
          <w:shd w:val="clear" w:color="auto" w:fill="FFFFFF"/>
          <w:vertAlign w:val="superscript"/>
        </w:rPr>
        <w:t xml:space="preserve"> </w:t>
      </w:r>
      <w:r w:rsidRPr="004C2E58">
        <w:rPr>
          <w:bCs/>
          <w:sz w:val="20"/>
          <w:shd w:val="clear" w:color="auto" w:fill="FFFFFF"/>
        </w:rPr>
        <w:t>A könyvviteli elszámolást közvetlenül és közvetetten alátámasztó számviteli bizonylatot (ideértve a főkönyvi számlákat, az analitikus, illetve részletező nyilvántartásokat is), legalább 8 évig kell olvasható formában, a könyvelési feljegyzések hivatkozása alapján visszakereshető módon megőrizni.</w:t>
      </w:r>
    </w:p>
    <w:p w:rsidR="004C2E58" w:rsidRPr="004C2E58" w:rsidRDefault="004C2E58" w:rsidP="004C2E58">
      <w:pPr>
        <w:jc w:val="both"/>
        <w:rPr>
          <w:bCs/>
          <w:sz w:val="10"/>
          <w:szCs w:val="10"/>
        </w:rPr>
      </w:pPr>
    </w:p>
    <w:p w:rsidR="004C2E58" w:rsidRPr="004C2E58" w:rsidRDefault="004C2E58" w:rsidP="004C2E58">
      <w:pPr>
        <w:jc w:val="both"/>
        <w:rPr>
          <w:bCs/>
          <w:sz w:val="20"/>
          <w:shd w:val="clear" w:color="auto" w:fill="FFFFFF"/>
        </w:rPr>
      </w:pPr>
      <w:r w:rsidRPr="004C2E58">
        <w:rPr>
          <w:bCs/>
          <w:sz w:val="20"/>
          <w:shd w:val="clear" w:color="auto" w:fill="FFFFFF"/>
        </w:rPr>
        <w:t>A lakóhely, tartózkodási hely megjelölése a Magyar Államkincstár számfejtési rendszerében kötelezően kitöltendő adat, az utalás teljesítéséhez szükséges.</w:t>
      </w:r>
    </w:p>
    <w:p w:rsidR="004C2E58" w:rsidRPr="004C2E58" w:rsidRDefault="004C2E58" w:rsidP="004C2E58">
      <w:pPr>
        <w:jc w:val="both"/>
        <w:rPr>
          <w:bCs/>
          <w:sz w:val="10"/>
          <w:szCs w:val="10"/>
        </w:rPr>
      </w:pPr>
    </w:p>
    <w:p w:rsidR="004C2E58" w:rsidRPr="004C2E58" w:rsidRDefault="004C2E58" w:rsidP="004C2E58">
      <w:pPr>
        <w:jc w:val="both"/>
        <w:rPr>
          <w:b/>
          <w:bCs/>
          <w:sz w:val="20"/>
        </w:rPr>
      </w:pPr>
      <w:r w:rsidRPr="004C2E58">
        <w:rPr>
          <w:b/>
          <w:sz w:val="20"/>
        </w:rPr>
        <w:t xml:space="preserve">A kezelt adat: </w:t>
      </w:r>
      <w:r w:rsidRPr="004C2E58">
        <w:rPr>
          <w:b/>
          <w:bCs/>
          <w:sz w:val="20"/>
        </w:rPr>
        <w:t>TAJ szám</w:t>
      </w:r>
    </w:p>
    <w:p w:rsidR="004C2E58" w:rsidRPr="004C2E58" w:rsidRDefault="004C2E58" w:rsidP="004C2E58">
      <w:pPr>
        <w:jc w:val="both"/>
        <w:rPr>
          <w:bCs/>
          <w:sz w:val="10"/>
          <w:szCs w:val="10"/>
        </w:rPr>
      </w:pPr>
    </w:p>
    <w:p w:rsidR="004C2E58" w:rsidRPr="004C2E58" w:rsidRDefault="004C2E58" w:rsidP="004C2E58">
      <w:pPr>
        <w:jc w:val="both"/>
        <w:rPr>
          <w:bCs/>
          <w:sz w:val="20"/>
        </w:rPr>
      </w:pPr>
      <w:r w:rsidRPr="004C2E58">
        <w:rPr>
          <w:bCs/>
          <w:sz w:val="20"/>
          <w:u w:val="single"/>
        </w:rPr>
        <w:t>Az adat kezelésének célja:</w:t>
      </w:r>
      <w:r w:rsidRPr="004C2E58">
        <w:rPr>
          <w:bCs/>
          <w:sz w:val="20"/>
        </w:rPr>
        <w:t xml:space="preserve"> </w:t>
      </w:r>
    </w:p>
    <w:p w:rsidR="004C2E58" w:rsidRPr="004C2E58" w:rsidRDefault="004C2E58" w:rsidP="004C2E58">
      <w:pPr>
        <w:jc w:val="both"/>
        <w:rPr>
          <w:bCs/>
          <w:sz w:val="20"/>
        </w:rPr>
      </w:pPr>
      <w:proofErr w:type="gramStart"/>
      <w:r w:rsidRPr="004C2E58">
        <w:rPr>
          <w:bCs/>
          <w:sz w:val="20"/>
        </w:rPr>
        <w:t>kötelező</w:t>
      </w:r>
      <w:proofErr w:type="gramEnd"/>
      <w:r w:rsidRPr="004C2E58">
        <w:rPr>
          <w:bCs/>
          <w:sz w:val="20"/>
        </w:rPr>
        <w:t xml:space="preserve"> nyilvántartás vezetése</w:t>
      </w:r>
    </w:p>
    <w:p w:rsidR="004C2E58" w:rsidRPr="004C2E58" w:rsidRDefault="004C2E58" w:rsidP="004C2E58">
      <w:pPr>
        <w:jc w:val="both"/>
        <w:rPr>
          <w:bCs/>
          <w:sz w:val="10"/>
          <w:szCs w:val="10"/>
        </w:rPr>
      </w:pPr>
    </w:p>
    <w:p w:rsidR="004C2E58" w:rsidRPr="004C2E58" w:rsidRDefault="004C2E58" w:rsidP="004C2E58">
      <w:pPr>
        <w:jc w:val="both"/>
        <w:rPr>
          <w:sz w:val="20"/>
          <w:u w:val="single"/>
        </w:rPr>
      </w:pPr>
      <w:r w:rsidRPr="004C2E58">
        <w:rPr>
          <w:sz w:val="20"/>
          <w:u w:val="single"/>
        </w:rPr>
        <w:t xml:space="preserve">Az adat kezelésének jogalapja: </w:t>
      </w:r>
    </w:p>
    <w:p w:rsidR="004C2E58" w:rsidRPr="004C2E58" w:rsidRDefault="004C2E58" w:rsidP="004C2E58">
      <w:pPr>
        <w:jc w:val="both"/>
        <w:rPr>
          <w:sz w:val="20"/>
        </w:rPr>
      </w:pPr>
      <w:proofErr w:type="gramStart"/>
      <w:r w:rsidRPr="004C2E58">
        <w:rPr>
          <w:sz w:val="20"/>
        </w:rPr>
        <w:t>az</w:t>
      </w:r>
      <w:proofErr w:type="gramEnd"/>
      <w:r w:rsidRPr="004C2E58">
        <w:rPr>
          <w:sz w:val="20"/>
        </w:rPr>
        <w:t xml:space="preserve"> adatkezelőre ruházott közhatalmi jogosítvány gyakorlása keretében végzett feladat végrehajtása  </w:t>
      </w:r>
    </w:p>
    <w:p w:rsidR="004C2E58" w:rsidRPr="004C2E58" w:rsidRDefault="004C2E58" w:rsidP="004C2E58">
      <w:pPr>
        <w:jc w:val="both"/>
        <w:rPr>
          <w:bCs/>
          <w:sz w:val="10"/>
          <w:szCs w:val="10"/>
        </w:rPr>
      </w:pPr>
    </w:p>
    <w:p w:rsidR="004C2E58" w:rsidRPr="004C2E58" w:rsidRDefault="004C2E58" w:rsidP="004C2E58">
      <w:pPr>
        <w:jc w:val="both"/>
        <w:rPr>
          <w:sz w:val="20"/>
        </w:rPr>
      </w:pPr>
      <w:r w:rsidRPr="004C2E58">
        <w:rPr>
          <w:sz w:val="20"/>
        </w:rPr>
        <w:t xml:space="preserve">A </w:t>
      </w:r>
      <w:proofErr w:type="spellStart"/>
      <w:r w:rsidRPr="004C2E58">
        <w:rPr>
          <w:sz w:val="20"/>
        </w:rPr>
        <w:t>Szoc</w:t>
      </w:r>
      <w:proofErr w:type="spellEnd"/>
      <w:r w:rsidRPr="004C2E58">
        <w:rPr>
          <w:sz w:val="20"/>
        </w:rPr>
        <w:t>. tv. 18. §</w:t>
      </w:r>
      <w:proofErr w:type="spellStart"/>
      <w:r w:rsidRPr="004C2E58">
        <w:rPr>
          <w:sz w:val="20"/>
        </w:rPr>
        <w:t>-ban</w:t>
      </w:r>
      <w:proofErr w:type="spellEnd"/>
      <w:r w:rsidRPr="004C2E58">
        <w:rPr>
          <w:sz w:val="20"/>
        </w:rPr>
        <w:t xml:space="preserve"> foglaltak szerint: A jegyző a települési önkormányzat képviselő-testületének feladat- és hatáskörébe tartozó szociális ellátásokra való jogosultság fennállásának elbírálása, az ellátások biztosítása, fenntartása és megszüntetése céljából nyilvántartást vezet. A nyilvántartás tartalmazza</w:t>
      </w:r>
    </w:p>
    <w:p w:rsidR="004C2E58" w:rsidRPr="004C2E58" w:rsidRDefault="004C2E58" w:rsidP="004C2E58">
      <w:pPr>
        <w:jc w:val="both"/>
        <w:rPr>
          <w:sz w:val="20"/>
        </w:rPr>
      </w:pPr>
      <w:proofErr w:type="gramStart"/>
      <w:r w:rsidRPr="004C2E58">
        <w:rPr>
          <w:sz w:val="20"/>
        </w:rPr>
        <w:t>a</w:t>
      </w:r>
      <w:proofErr w:type="gramEnd"/>
      <w:r w:rsidRPr="004C2E58">
        <w:rPr>
          <w:sz w:val="20"/>
        </w:rPr>
        <w:t>) az ellátást kérelmező, a jogosult és az az adott ellátásra való jogosultság elbírálása során e törvény rendelkezései, illetve a települési önkormányzat rendelete alapján figyelembe vett más személyek</w:t>
      </w:r>
    </w:p>
    <w:p w:rsidR="004C2E58" w:rsidRPr="004C2E58" w:rsidRDefault="004C2E58" w:rsidP="004C2E58">
      <w:pPr>
        <w:jc w:val="both"/>
        <w:rPr>
          <w:sz w:val="20"/>
        </w:rPr>
      </w:pPr>
      <w:proofErr w:type="spellStart"/>
      <w:r w:rsidRPr="004C2E58">
        <w:rPr>
          <w:sz w:val="20"/>
        </w:rPr>
        <w:t>aa</w:t>
      </w:r>
      <w:proofErr w:type="spellEnd"/>
      <w:r w:rsidRPr="004C2E58">
        <w:rPr>
          <w:sz w:val="20"/>
        </w:rPr>
        <w:t>) természetes személyazonosító adatait,</w:t>
      </w:r>
    </w:p>
    <w:p w:rsidR="004C2E58" w:rsidRPr="004C2E58" w:rsidRDefault="004C2E58" w:rsidP="004C2E58">
      <w:pPr>
        <w:jc w:val="both"/>
        <w:rPr>
          <w:sz w:val="20"/>
        </w:rPr>
      </w:pPr>
      <w:proofErr w:type="gramStart"/>
      <w:r w:rsidRPr="004C2E58">
        <w:rPr>
          <w:sz w:val="20"/>
        </w:rPr>
        <w:t>ab</w:t>
      </w:r>
      <w:proofErr w:type="gramEnd"/>
      <w:r w:rsidRPr="004C2E58">
        <w:rPr>
          <w:sz w:val="20"/>
        </w:rPr>
        <w:t>) belföldi lakó- vagy tartózkodási helyét,</w:t>
      </w:r>
    </w:p>
    <w:p w:rsidR="004C2E58" w:rsidRPr="004C2E58" w:rsidRDefault="004C2E58" w:rsidP="004C2E58">
      <w:pPr>
        <w:jc w:val="both"/>
        <w:rPr>
          <w:sz w:val="20"/>
        </w:rPr>
      </w:pPr>
      <w:proofErr w:type="spellStart"/>
      <w:r w:rsidRPr="004C2E58">
        <w:rPr>
          <w:sz w:val="20"/>
        </w:rPr>
        <w:t>ac</w:t>
      </w:r>
      <w:proofErr w:type="spellEnd"/>
      <w:r w:rsidRPr="004C2E58">
        <w:rPr>
          <w:sz w:val="20"/>
        </w:rPr>
        <w:t>) Társadalombiztosítási Azonosító Jelét; […]</w:t>
      </w:r>
    </w:p>
    <w:p w:rsidR="004C2E58" w:rsidRPr="004C2E58" w:rsidRDefault="004C2E58" w:rsidP="004C2E58">
      <w:pPr>
        <w:jc w:val="both"/>
        <w:rPr>
          <w:bCs/>
          <w:sz w:val="10"/>
          <w:szCs w:val="10"/>
        </w:rPr>
      </w:pPr>
    </w:p>
    <w:p w:rsidR="004C2E58" w:rsidRPr="004C2E58" w:rsidRDefault="004C2E58" w:rsidP="004C2E58">
      <w:pPr>
        <w:jc w:val="both"/>
        <w:rPr>
          <w:sz w:val="20"/>
        </w:rPr>
      </w:pPr>
      <w:r w:rsidRPr="004C2E58">
        <w:rPr>
          <w:sz w:val="20"/>
        </w:rPr>
        <w:t xml:space="preserve">A </w:t>
      </w:r>
      <w:proofErr w:type="spellStart"/>
      <w:r w:rsidRPr="004C2E58">
        <w:rPr>
          <w:sz w:val="20"/>
        </w:rPr>
        <w:t>Szajtv</w:t>
      </w:r>
      <w:proofErr w:type="spellEnd"/>
      <w:r w:rsidRPr="004C2E58">
        <w:rPr>
          <w:sz w:val="20"/>
        </w:rPr>
        <w:t xml:space="preserve"> 4. § (1) bekezdése szerint: A polgárt</w:t>
      </w:r>
    </w:p>
    <w:p w:rsidR="004C2E58" w:rsidRPr="004C2E58" w:rsidRDefault="004C2E58" w:rsidP="004C2E58">
      <w:pPr>
        <w:jc w:val="both"/>
        <w:rPr>
          <w:sz w:val="20"/>
        </w:rPr>
      </w:pPr>
      <w:proofErr w:type="gramStart"/>
      <w:r w:rsidRPr="004C2E58">
        <w:rPr>
          <w:sz w:val="20"/>
        </w:rPr>
        <w:t>a</w:t>
      </w:r>
      <w:proofErr w:type="gramEnd"/>
      <w:r w:rsidRPr="004C2E58">
        <w:rPr>
          <w:sz w:val="20"/>
        </w:rPr>
        <w:t>) természetes személyazonosító adataival,</w:t>
      </w:r>
    </w:p>
    <w:p w:rsidR="004C2E58" w:rsidRPr="004C2E58" w:rsidRDefault="004C2E58" w:rsidP="004C2E58">
      <w:pPr>
        <w:jc w:val="both"/>
        <w:rPr>
          <w:sz w:val="20"/>
        </w:rPr>
      </w:pPr>
      <w:r w:rsidRPr="004C2E58">
        <w:rPr>
          <w:sz w:val="20"/>
        </w:rPr>
        <w:t>b) a természetes személyazonosító adatokból kiválasztott, az adatkezelés célja szerint szükséges és megfelelő mértékű adattal vagy</w:t>
      </w:r>
    </w:p>
    <w:p w:rsidR="004C2E58" w:rsidRPr="004C2E58" w:rsidRDefault="004C2E58" w:rsidP="004C2E58">
      <w:pPr>
        <w:jc w:val="both"/>
        <w:rPr>
          <w:sz w:val="20"/>
        </w:rPr>
      </w:pPr>
      <w:r w:rsidRPr="004C2E58">
        <w:rPr>
          <w:sz w:val="20"/>
        </w:rPr>
        <w:t>c) törvényben meghatározott esetben családi és utónevével, valamint az e törvényben meghatározott azonosító kóddal</w:t>
      </w:r>
    </w:p>
    <w:p w:rsidR="004C2E58" w:rsidRPr="004C2E58" w:rsidRDefault="004C2E58" w:rsidP="004C2E58">
      <w:pPr>
        <w:jc w:val="both"/>
        <w:rPr>
          <w:sz w:val="20"/>
        </w:rPr>
      </w:pPr>
      <w:r w:rsidRPr="004C2E58">
        <w:rPr>
          <w:sz w:val="20"/>
        </w:rPr>
        <w:t>(a továbbiakban együtt: azonosítási módok) kell azonosítani.</w:t>
      </w:r>
    </w:p>
    <w:p w:rsidR="004C2E58" w:rsidRPr="004C2E58" w:rsidRDefault="004C2E58" w:rsidP="004C2E58">
      <w:pPr>
        <w:jc w:val="both"/>
        <w:rPr>
          <w:sz w:val="20"/>
        </w:rPr>
      </w:pPr>
      <w:r w:rsidRPr="004C2E58">
        <w:rPr>
          <w:sz w:val="20"/>
        </w:rPr>
        <w:t>(2) A polgárt saját maga azonosítása céljából csak egy azonosítási mód alkalmazására lehet kötelezni.</w:t>
      </w:r>
    </w:p>
    <w:p w:rsidR="004C2E58" w:rsidRPr="004C2E58" w:rsidRDefault="004C2E58" w:rsidP="004C2E58">
      <w:pPr>
        <w:jc w:val="both"/>
        <w:rPr>
          <w:sz w:val="20"/>
        </w:rPr>
      </w:pPr>
      <w:r w:rsidRPr="004C2E58">
        <w:rPr>
          <w:sz w:val="20"/>
        </w:rPr>
        <w:t>(3) Törvény eltérő rendelkezése hiányában a polgár az (1) bekezdés szerinti adatok igazolásának módját szabadon megválaszthatja.</w:t>
      </w:r>
    </w:p>
    <w:p w:rsidR="004C2E58" w:rsidRPr="004C2E58" w:rsidRDefault="004C2E58" w:rsidP="004C2E58">
      <w:pPr>
        <w:jc w:val="both"/>
        <w:rPr>
          <w:sz w:val="20"/>
        </w:rPr>
      </w:pPr>
      <w:r w:rsidRPr="004C2E58">
        <w:rPr>
          <w:sz w:val="20"/>
        </w:rPr>
        <w:t>(4) Természetes személyazonosító adat a polgár</w:t>
      </w:r>
    </w:p>
    <w:p w:rsidR="004C2E58" w:rsidRPr="004C2E58" w:rsidRDefault="004C2E58" w:rsidP="004C2E58">
      <w:pPr>
        <w:jc w:val="both"/>
        <w:rPr>
          <w:sz w:val="20"/>
        </w:rPr>
      </w:pPr>
      <w:proofErr w:type="gramStart"/>
      <w:r w:rsidRPr="004C2E58">
        <w:rPr>
          <w:sz w:val="20"/>
        </w:rPr>
        <w:t>a</w:t>
      </w:r>
      <w:proofErr w:type="gramEnd"/>
      <w:r w:rsidRPr="004C2E58">
        <w:rPr>
          <w:sz w:val="20"/>
        </w:rPr>
        <w:t>) családi és utóneve, születési családi és utóneve,</w:t>
      </w:r>
    </w:p>
    <w:p w:rsidR="004C2E58" w:rsidRPr="004C2E58" w:rsidRDefault="004C2E58" w:rsidP="004C2E58">
      <w:pPr>
        <w:jc w:val="both"/>
        <w:rPr>
          <w:sz w:val="20"/>
        </w:rPr>
      </w:pPr>
      <w:r w:rsidRPr="004C2E58">
        <w:rPr>
          <w:sz w:val="20"/>
        </w:rPr>
        <w:t>b) születési helye,</w:t>
      </w:r>
    </w:p>
    <w:p w:rsidR="004C2E58" w:rsidRPr="004C2E58" w:rsidRDefault="004C2E58" w:rsidP="004C2E58">
      <w:pPr>
        <w:jc w:val="both"/>
        <w:rPr>
          <w:sz w:val="20"/>
        </w:rPr>
      </w:pPr>
      <w:r w:rsidRPr="004C2E58">
        <w:rPr>
          <w:sz w:val="20"/>
        </w:rPr>
        <w:t>c) születési ideje és</w:t>
      </w:r>
    </w:p>
    <w:p w:rsidR="004C2E58" w:rsidRPr="004C2E58" w:rsidRDefault="004C2E58" w:rsidP="004C2E58">
      <w:pPr>
        <w:jc w:val="both"/>
        <w:rPr>
          <w:sz w:val="20"/>
        </w:rPr>
      </w:pPr>
      <w:r w:rsidRPr="004C2E58">
        <w:rPr>
          <w:sz w:val="20"/>
        </w:rPr>
        <w:t>d) anyja születési családi és utóneve.</w:t>
      </w:r>
    </w:p>
    <w:p w:rsidR="004C2E58" w:rsidRPr="004C2E58" w:rsidRDefault="004C2E58" w:rsidP="004C2E58">
      <w:pPr>
        <w:jc w:val="both"/>
        <w:rPr>
          <w:bCs/>
          <w:sz w:val="10"/>
          <w:szCs w:val="10"/>
        </w:rPr>
      </w:pPr>
    </w:p>
    <w:p w:rsidR="004C2E58" w:rsidRPr="004C2E58" w:rsidRDefault="004C2E58" w:rsidP="004C2E58">
      <w:pPr>
        <w:ind w:left="2830" w:hanging="2830"/>
        <w:jc w:val="both"/>
        <w:rPr>
          <w:bCs/>
          <w:sz w:val="20"/>
          <w:shd w:val="clear" w:color="auto" w:fill="FFFFFF"/>
        </w:rPr>
      </w:pPr>
      <w:r w:rsidRPr="004C2E58">
        <w:rPr>
          <w:bCs/>
          <w:sz w:val="20"/>
          <w:u w:val="single"/>
          <w:shd w:val="clear" w:color="auto" w:fill="FFFFFF"/>
        </w:rPr>
        <w:t>Az adat megőrzésének ideje:</w:t>
      </w:r>
      <w:r w:rsidRPr="004C2E58">
        <w:rPr>
          <w:bCs/>
          <w:sz w:val="20"/>
          <w:shd w:val="clear" w:color="auto" w:fill="FFFFFF"/>
        </w:rPr>
        <w:t xml:space="preserve"> </w:t>
      </w:r>
      <w:r w:rsidRPr="004C2E58">
        <w:rPr>
          <w:bCs/>
          <w:sz w:val="20"/>
          <w:shd w:val="clear" w:color="auto" w:fill="FFFFFF"/>
        </w:rPr>
        <w:tab/>
      </w:r>
    </w:p>
    <w:p w:rsidR="004C2E58" w:rsidRPr="004C2E58" w:rsidRDefault="004C2E58" w:rsidP="004C2E58">
      <w:pPr>
        <w:ind w:left="2830" w:hanging="2830"/>
        <w:jc w:val="both"/>
        <w:rPr>
          <w:bCs/>
          <w:sz w:val="20"/>
          <w:shd w:val="clear" w:color="auto" w:fill="FFFFFF"/>
        </w:rPr>
      </w:pPr>
      <w:r w:rsidRPr="004C2E58">
        <w:rPr>
          <w:bCs/>
          <w:sz w:val="20"/>
          <w:shd w:val="clear" w:color="auto" w:fill="FFFFFF"/>
        </w:rPr>
        <w:t xml:space="preserve">A </w:t>
      </w:r>
      <w:proofErr w:type="spellStart"/>
      <w:r w:rsidRPr="004C2E58">
        <w:rPr>
          <w:bCs/>
          <w:sz w:val="20"/>
          <w:shd w:val="clear" w:color="auto" w:fill="FFFFFF"/>
        </w:rPr>
        <w:t>Szoc</w:t>
      </w:r>
      <w:proofErr w:type="spellEnd"/>
      <w:r w:rsidRPr="004C2E58">
        <w:rPr>
          <w:bCs/>
          <w:sz w:val="20"/>
          <w:shd w:val="clear" w:color="auto" w:fill="FFFFFF"/>
        </w:rPr>
        <w:t xml:space="preserve">. tv. </w:t>
      </w:r>
      <w:proofErr w:type="gramStart"/>
      <w:r w:rsidRPr="004C2E58">
        <w:rPr>
          <w:bCs/>
          <w:sz w:val="20"/>
          <w:shd w:val="clear" w:color="auto" w:fill="FFFFFF"/>
        </w:rPr>
        <w:t>szerint</w:t>
      </w:r>
      <w:proofErr w:type="gramEnd"/>
      <w:r w:rsidRPr="004C2E58">
        <w:rPr>
          <w:bCs/>
          <w:sz w:val="20"/>
          <w:shd w:val="clear" w:color="auto" w:fill="FFFFFF"/>
        </w:rPr>
        <w:t>: 5 év – a Családtámogatási Irodán</w:t>
      </w:r>
    </w:p>
    <w:p w:rsidR="004C2E58" w:rsidRPr="004C2E58" w:rsidRDefault="004C2E58" w:rsidP="004C2E58">
      <w:pPr>
        <w:jc w:val="both"/>
        <w:rPr>
          <w:sz w:val="20"/>
        </w:rPr>
      </w:pPr>
      <w:r w:rsidRPr="004C2E58">
        <w:rPr>
          <w:sz w:val="20"/>
        </w:rPr>
        <w:t xml:space="preserve">A </w:t>
      </w:r>
      <w:proofErr w:type="spellStart"/>
      <w:r w:rsidRPr="004C2E58">
        <w:rPr>
          <w:sz w:val="20"/>
        </w:rPr>
        <w:t>Szoc</w:t>
      </w:r>
      <w:proofErr w:type="spellEnd"/>
      <w:r w:rsidRPr="004C2E58">
        <w:rPr>
          <w:sz w:val="20"/>
        </w:rPr>
        <w:t xml:space="preserve">. tv. 23. § (1) bekezdésében foglaltak szerint, ha törvény másként nem rendelkezik, a 18. § szerinti nyilvántartásokból a szociális ellátásra való jogosultság megszűnésétől számított </w:t>
      </w:r>
      <w:r w:rsidRPr="004C2E58">
        <w:rPr>
          <w:b/>
          <w:sz w:val="20"/>
        </w:rPr>
        <w:t>öt év elteltével törölni kell az adott személyre vonatkozó adatokat</w:t>
      </w:r>
      <w:r w:rsidRPr="004C2E58">
        <w:rPr>
          <w:sz w:val="20"/>
        </w:rPr>
        <w:t>.</w:t>
      </w:r>
    </w:p>
    <w:p w:rsidR="004C2E58" w:rsidRPr="004C2E58" w:rsidRDefault="004C2E58" w:rsidP="004C2E58">
      <w:pPr>
        <w:jc w:val="both"/>
        <w:rPr>
          <w:b/>
          <w:sz w:val="20"/>
        </w:rPr>
      </w:pPr>
    </w:p>
    <w:p w:rsidR="004C2E58" w:rsidRPr="004C2E58" w:rsidRDefault="004C2E58" w:rsidP="004C2E58">
      <w:pPr>
        <w:jc w:val="both"/>
        <w:rPr>
          <w:b/>
          <w:bCs/>
          <w:sz w:val="20"/>
        </w:rPr>
      </w:pPr>
      <w:r w:rsidRPr="004C2E58">
        <w:rPr>
          <w:b/>
          <w:sz w:val="20"/>
        </w:rPr>
        <w:t>A kezelt adat: telefonszám</w:t>
      </w:r>
    </w:p>
    <w:p w:rsidR="004C2E58" w:rsidRPr="004C2E58" w:rsidRDefault="004C2E58" w:rsidP="004C2E58">
      <w:pPr>
        <w:jc w:val="both"/>
        <w:rPr>
          <w:bCs/>
          <w:sz w:val="10"/>
          <w:szCs w:val="10"/>
        </w:rPr>
      </w:pPr>
    </w:p>
    <w:p w:rsidR="004C2E58" w:rsidRPr="004C2E58" w:rsidRDefault="004C2E58" w:rsidP="004C2E58">
      <w:pPr>
        <w:jc w:val="both"/>
        <w:rPr>
          <w:bCs/>
          <w:sz w:val="20"/>
        </w:rPr>
      </w:pPr>
      <w:r w:rsidRPr="004C2E58">
        <w:rPr>
          <w:bCs/>
          <w:sz w:val="20"/>
          <w:u w:val="single"/>
        </w:rPr>
        <w:t>Az adat kezelésének célja:</w:t>
      </w:r>
      <w:r w:rsidRPr="004C2E58">
        <w:rPr>
          <w:bCs/>
          <w:sz w:val="20"/>
        </w:rPr>
        <w:t xml:space="preserve"> </w:t>
      </w:r>
    </w:p>
    <w:p w:rsidR="004C2E58" w:rsidRPr="004C2E58" w:rsidRDefault="004C2E58" w:rsidP="004C2E58">
      <w:pPr>
        <w:jc w:val="both"/>
        <w:rPr>
          <w:bCs/>
          <w:sz w:val="20"/>
        </w:rPr>
      </w:pPr>
      <w:proofErr w:type="gramStart"/>
      <w:r w:rsidRPr="004C2E58">
        <w:rPr>
          <w:bCs/>
          <w:sz w:val="20"/>
        </w:rPr>
        <w:t>kapcsolattartás</w:t>
      </w:r>
      <w:proofErr w:type="gramEnd"/>
      <w:r w:rsidRPr="004C2E58">
        <w:rPr>
          <w:bCs/>
          <w:sz w:val="20"/>
        </w:rPr>
        <w:t xml:space="preserve"> a kérelmezővel a kérelem elbírálása érdekében</w:t>
      </w:r>
    </w:p>
    <w:p w:rsidR="004C2E58" w:rsidRPr="004C2E58" w:rsidRDefault="004C2E58" w:rsidP="004C2E58">
      <w:pPr>
        <w:jc w:val="both"/>
        <w:rPr>
          <w:bCs/>
          <w:sz w:val="10"/>
          <w:szCs w:val="10"/>
        </w:rPr>
      </w:pPr>
    </w:p>
    <w:p w:rsidR="004C2E58" w:rsidRPr="004C2E58" w:rsidRDefault="004C2E58" w:rsidP="004C2E58">
      <w:pPr>
        <w:jc w:val="both"/>
        <w:rPr>
          <w:sz w:val="20"/>
        </w:rPr>
      </w:pPr>
      <w:r w:rsidRPr="004C2E58">
        <w:rPr>
          <w:sz w:val="20"/>
          <w:u w:val="single"/>
        </w:rPr>
        <w:t>Az adat kezelésének jogalapja:</w:t>
      </w:r>
      <w:r w:rsidRPr="004C2E58">
        <w:rPr>
          <w:sz w:val="20"/>
        </w:rPr>
        <w:t xml:space="preserve"> </w:t>
      </w:r>
    </w:p>
    <w:p w:rsidR="004C2E58" w:rsidRPr="004C2E58" w:rsidRDefault="004C2E58" w:rsidP="004C2E58">
      <w:pPr>
        <w:jc w:val="both"/>
        <w:rPr>
          <w:bCs/>
          <w:sz w:val="20"/>
          <w:shd w:val="clear" w:color="auto" w:fill="FFFFFF"/>
        </w:rPr>
      </w:pPr>
      <w:proofErr w:type="gramStart"/>
      <w:r w:rsidRPr="004C2E58">
        <w:rPr>
          <w:bCs/>
          <w:sz w:val="20"/>
          <w:shd w:val="clear" w:color="auto" w:fill="FFFFFF"/>
        </w:rPr>
        <w:t>az</w:t>
      </w:r>
      <w:proofErr w:type="gramEnd"/>
      <w:r w:rsidRPr="004C2E58">
        <w:rPr>
          <w:bCs/>
          <w:sz w:val="20"/>
          <w:shd w:val="clear" w:color="auto" w:fill="FFFFFF"/>
        </w:rPr>
        <w:t xml:space="preserve"> érintett kifejezett önkéntes hozzájárulása</w:t>
      </w:r>
    </w:p>
    <w:p w:rsidR="004C2E58" w:rsidRPr="004C2E58" w:rsidRDefault="004C2E58" w:rsidP="004C2E58">
      <w:pPr>
        <w:jc w:val="both"/>
        <w:rPr>
          <w:bCs/>
          <w:sz w:val="10"/>
          <w:szCs w:val="10"/>
        </w:rPr>
      </w:pPr>
    </w:p>
    <w:p w:rsidR="004C2E58" w:rsidRPr="004C2E58" w:rsidRDefault="004C2E58" w:rsidP="004C2E58">
      <w:pPr>
        <w:jc w:val="both"/>
        <w:rPr>
          <w:bCs/>
          <w:sz w:val="20"/>
          <w:shd w:val="clear" w:color="auto" w:fill="FFFFFF"/>
        </w:rPr>
      </w:pPr>
      <w:r w:rsidRPr="004C2E58">
        <w:rPr>
          <w:bCs/>
          <w:sz w:val="20"/>
          <w:u w:val="single"/>
          <w:shd w:val="clear" w:color="auto" w:fill="FFFFFF"/>
        </w:rPr>
        <w:t>Az adat megőrzésének ideje:</w:t>
      </w:r>
      <w:r w:rsidRPr="004C2E58">
        <w:rPr>
          <w:bCs/>
          <w:sz w:val="20"/>
          <w:shd w:val="clear" w:color="auto" w:fill="FFFFFF"/>
        </w:rPr>
        <w:tab/>
      </w:r>
    </w:p>
    <w:p w:rsidR="004C2E58" w:rsidRPr="004C2E58" w:rsidRDefault="004C2E58" w:rsidP="004C2E58">
      <w:pPr>
        <w:jc w:val="both"/>
        <w:rPr>
          <w:bCs/>
          <w:sz w:val="20"/>
          <w:shd w:val="clear" w:color="auto" w:fill="FFFFFF"/>
        </w:rPr>
      </w:pPr>
      <w:proofErr w:type="gramStart"/>
      <w:r w:rsidRPr="004C2E58">
        <w:rPr>
          <w:bCs/>
          <w:sz w:val="20"/>
          <w:shd w:val="clear" w:color="auto" w:fill="FFFFFF"/>
        </w:rPr>
        <w:t>a</w:t>
      </w:r>
      <w:proofErr w:type="gramEnd"/>
      <w:r w:rsidRPr="004C2E58">
        <w:rPr>
          <w:bCs/>
          <w:sz w:val="20"/>
          <w:shd w:val="clear" w:color="auto" w:fill="FFFFFF"/>
        </w:rPr>
        <w:t xml:space="preserve"> kérelem elbírálásától számított 3 hónap</w:t>
      </w:r>
    </w:p>
    <w:p w:rsidR="004C2E58" w:rsidRPr="004C2E58" w:rsidRDefault="004C2E58" w:rsidP="004C2E58">
      <w:pPr>
        <w:jc w:val="both"/>
        <w:rPr>
          <w:bCs/>
          <w:sz w:val="20"/>
          <w:shd w:val="clear" w:color="auto" w:fill="FFFFFF"/>
        </w:rPr>
      </w:pPr>
    </w:p>
    <w:p w:rsidR="004C2E58" w:rsidRPr="004C2E58" w:rsidRDefault="004C2E58" w:rsidP="004C2E58">
      <w:pPr>
        <w:jc w:val="both"/>
        <w:rPr>
          <w:bCs/>
          <w:sz w:val="20"/>
          <w:shd w:val="clear" w:color="auto" w:fill="FFFFFF"/>
        </w:rPr>
      </w:pPr>
      <w:r w:rsidRPr="004C2E58">
        <w:rPr>
          <w:bCs/>
          <w:iCs/>
          <w:sz w:val="20"/>
          <w:shd w:val="clear" w:color="auto" w:fill="FFFFFF"/>
        </w:rPr>
        <w:t xml:space="preserve">Az információs önrendelkezési jogról és az információszabadságról szóló 2011. évi CXII. törvény (továbbiakban </w:t>
      </w:r>
      <w:proofErr w:type="spellStart"/>
      <w:r w:rsidRPr="004C2E58">
        <w:rPr>
          <w:bCs/>
          <w:iCs/>
          <w:sz w:val="20"/>
          <w:shd w:val="clear" w:color="auto" w:fill="FFFFFF"/>
        </w:rPr>
        <w:t>Info</w:t>
      </w:r>
      <w:proofErr w:type="spellEnd"/>
      <w:r w:rsidRPr="004C2E58">
        <w:rPr>
          <w:bCs/>
          <w:iCs/>
          <w:sz w:val="20"/>
          <w:shd w:val="clear" w:color="auto" w:fill="FFFFFF"/>
        </w:rPr>
        <w:t xml:space="preserve"> tv.) </w:t>
      </w:r>
      <w:r w:rsidRPr="004C2E58">
        <w:rPr>
          <w:bCs/>
          <w:sz w:val="20"/>
          <w:shd w:val="clear" w:color="auto" w:fill="FFFFFF"/>
        </w:rPr>
        <w:t>5.§</w:t>
      </w:r>
      <w:r w:rsidRPr="004C2E58">
        <w:rPr>
          <w:b/>
          <w:bCs/>
          <w:sz w:val="20"/>
          <w:shd w:val="clear" w:color="auto" w:fill="FFFFFF"/>
        </w:rPr>
        <w:t xml:space="preserve"> </w:t>
      </w:r>
      <w:r w:rsidRPr="004C2E58">
        <w:rPr>
          <w:bCs/>
          <w:sz w:val="20"/>
          <w:shd w:val="clear" w:color="auto" w:fill="FFFFFF"/>
        </w:rPr>
        <w:t>(1) bekezdés b) pontjában foglaltak szerint:</w:t>
      </w:r>
    </w:p>
    <w:p w:rsidR="004C2E58" w:rsidRPr="004C2E58" w:rsidRDefault="004C2E58" w:rsidP="004C2E58">
      <w:pPr>
        <w:jc w:val="both"/>
        <w:rPr>
          <w:b/>
          <w:bCs/>
          <w:i/>
          <w:iCs/>
          <w:sz w:val="20"/>
          <w:shd w:val="clear" w:color="auto" w:fill="FFFFFF"/>
        </w:rPr>
      </w:pPr>
      <w:r w:rsidRPr="004C2E58">
        <w:rPr>
          <w:bCs/>
          <w:sz w:val="20"/>
          <w:shd w:val="clear" w:color="auto" w:fill="FFFFFF"/>
        </w:rPr>
        <w:t>Személyes adat akkor kezelhető, ha</w:t>
      </w:r>
      <w:r w:rsidRPr="004C2E58">
        <w:rPr>
          <w:b/>
          <w:bCs/>
          <w:i/>
          <w:iCs/>
          <w:sz w:val="20"/>
          <w:shd w:val="clear" w:color="auto" w:fill="FFFFFF"/>
        </w:rPr>
        <w:t xml:space="preserve"> </w:t>
      </w:r>
      <w:r w:rsidRPr="004C2E58">
        <w:rPr>
          <w:bCs/>
          <w:sz w:val="20"/>
          <w:shd w:val="clear" w:color="auto" w:fill="FFFFFF"/>
        </w:rPr>
        <w:t xml:space="preserve">az </w:t>
      </w:r>
      <w:r w:rsidRPr="004C2E58">
        <w:rPr>
          <w:bCs/>
          <w:i/>
          <w:iCs/>
          <w:sz w:val="20"/>
          <w:shd w:val="clear" w:color="auto" w:fill="FFFFFF"/>
        </w:rPr>
        <w:t xml:space="preserve">a) </w:t>
      </w:r>
      <w:r w:rsidRPr="004C2E58">
        <w:rPr>
          <w:bCs/>
          <w:sz w:val="20"/>
          <w:shd w:val="clear" w:color="auto" w:fill="FFFFFF"/>
        </w:rPr>
        <w:t xml:space="preserve">pontban meghatározottak hiányában (nem törvény vagy helyi önkormányzat rendelete közérdeken alapuló célból rendeli el) az </w:t>
      </w:r>
      <w:r w:rsidRPr="004C2E58">
        <w:rPr>
          <w:b/>
          <w:bCs/>
          <w:sz w:val="20"/>
          <w:shd w:val="clear" w:color="auto" w:fill="FFFFFF"/>
        </w:rPr>
        <w:t>az adatkezelő törvényben meghatározott feladatainak ellátásához feltétlenül szükséges és az érintett a személyes adatok kezeléséhez kifejezetten hozzájárult</w:t>
      </w:r>
      <w:r w:rsidRPr="004C2E58">
        <w:rPr>
          <w:bCs/>
          <w:sz w:val="20"/>
          <w:shd w:val="clear" w:color="auto" w:fill="FFFFFF"/>
        </w:rPr>
        <w:t>.</w:t>
      </w:r>
    </w:p>
    <w:p w:rsidR="004C2E58" w:rsidRPr="004C2E58" w:rsidRDefault="004C2E58" w:rsidP="004C2E58">
      <w:pPr>
        <w:jc w:val="both"/>
        <w:rPr>
          <w:bCs/>
          <w:sz w:val="10"/>
          <w:szCs w:val="10"/>
        </w:rPr>
      </w:pPr>
    </w:p>
    <w:p w:rsidR="004C2E58" w:rsidRPr="004C2E58" w:rsidRDefault="004C2E58" w:rsidP="004C2E58">
      <w:pPr>
        <w:jc w:val="both"/>
        <w:rPr>
          <w:bCs/>
          <w:sz w:val="20"/>
          <w:shd w:val="clear" w:color="auto" w:fill="FFFFFF"/>
        </w:rPr>
      </w:pPr>
      <w:r w:rsidRPr="004C2E58">
        <w:rPr>
          <w:b/>
          <w:bCs/>
          <w:sz w:val="20"/>
          <w:shd w:val="clear" w:color="auto" w:fill="FFFFFF"/>
        </w:rPr>
        <w:t>Az adatkezelés módja:</w:t>
      </w:r>
      <w:r w:rsidRPr="004C2E58">
        <w:rPr>
          <w:bCs/>
          <w:sz w:val="20"/>
          <w:shd w:val="clear" w:color="auto" w:fill="FFFFFF"/>
        </w:rPr>
        <w:t xml:space="preserve"> papíron és elektronikus úton</w:t>
      </w:r>
    </w:p>
    <w:p w:rsidR="004C2E58" w:rsidRPr="004C2E58" w:rsidRDefault="004C2E58" w:rsidP="004C2E58">
      <w:pPr>
        <w:jc w:val="both"/>
        <w:rPr>
          <w:bCs/>
          <w:sz w:val="10"/>
          <w:szCs w:val="10"/>
        </w:rPr>
      </w:pPr>
    </w:p>
    <w:p w:rsidR="004C2E58" w:rsidRPr="004C2E58" w:rsidRDefault="004C2E58" w:rsidP="004C2E58">
      <w:pPr>
        <w:jc w:val="both"/>
        <w:rPr>
          <w:bCs/>
          <w:sz w:val="10"/>
          <w:szCs w:val="10"/>
        </w:rPr>
      </w:pPr>
    </w:p>
    <w:p w:rsidR="004C2E58" w:rsidRPr="004C2E58" w:rsidRDefault="004C2E58" w:rsidP="004C2E58">
      <w:pPr>
        <w:jc w:val="both"/>
        <w:rPr>
          <w:b/>
          <w:bCs/>
          <w:sz w:val="20"/>
          <w:shd w:val="clear" w:color="auto" w:fill="FFFFFF"/>
        </w:rPr>
      </w:pPr>
      <w:r w:rsidRPr="004C2E58">
        <w:rPr>
          <w:b/>
          <w:bCs/>
          <w:sz w:val="20"/>
          <w:shd w:val="clear" w:color="auto" w:fill="FFFFFF"/>
        </w:rPr>
        <w:t>Az Érintett jogai és azok érvényesítése</w:t>
      </w:r>
    </w:p>
    <w:p w:rsidR="004C2E58" w:rsidRPr="004C2E58" w:rsidRDefault="004C2E58" w:rsidP="004C2E58">
      <w:pPr>
        <w:jc w:val="both"/>
        <w:rPr>
          <w:bCs/>
          <w:sz w:val="10"/>
          <w:szCs w:val="10"/>
        </w:rPr>
      </w:pPr>
    </w:p>
    <w:p w:rsidR="004C2E58" w:rsidRPr="004C2E58" w:rsidRDefault="004C2E58" w:rsidP="004C2E58">
      <w:pPr>
        <w:spacing w:before="60"/>
        <w:jc w:val="both"/>
        <w:rPr>
          <w:bCs/>
          <w:sz w:val="20"/>
          <w:shd w:val="clear" w:color="auto" w:fill="FFFFFF"/>
        </w:rPr>
      </w:pPr>
      <w:r w:rsidRPr="004C2E58">
        <w:rPr>
          <w:bCs/>
          <w:sz w:val="20"/>
          <w:shd w:val="clear" w:color="auto" w:fill="FFFFFF"/>
        </w:rPr>
        <w:t xml:space="preserve">1. Az Érintett kérésére az Adatkezelő az adatkezelés megkezdését megelőzően tájékoztatást nyújt az adatkezeléssel összefüggő tényekről. </w:t>
      </w:r>
    </w:p>
    <w:p w:rsidR="004C2E58" w:rsidRPr="004C2E58" w:rsidRDefault="004C2E58" w:rsidP="004C2E58">
      <w:pPr>
        <w:spacing w:before="60"/>
        <w:jc w:val="both"/>
        <w:rPr>
          <w:bCs/>
          <w:sz w:val="20"/>
          <w:shd w:val="clear" w:color="auto" w:fill="FFFFFF"/>
        </w:rPr>
      </w:pPr>
      <w:r w:rsidRPr="004C2E58">
        <w:rPr>
          <w:bCs/>
          <w:sz w:val="20"/>
          <w:shd w:val="clear" w:color="auto" w:fill="FFFFFF"/>
        </w:rPr>
        <w:t>2. Az Érintett a személyes adatait tartalmazó nyilvántartásba – kérésére – betekinthet, kérelmére személyes adatait és azok kezelésével összefüggő információkat az Adatkezelő a rendelkezésére bocsátja.</w:t>
      </w:r>
    </w:p>
    <w:p w:rsidR="004C2E58" w:rsidRPr="004C2E58" w:rsidRDefault="004C2E58" w:rsidP="004C2E58">
      <w:pPr>
        <w:spacing w:before="60"/>
        <w:jc w:val="both"/>
        <w:rPr>
          <w:bCs/>
          <w:sz w:val="20"/>
          <w:shd w:val="clear" w:color="auto" w:fill="FFFFFF"/>
        </w:rPr>
      </w:pPr>
      <w:r w:rsidRPr="004C2E58">
        <w:rPr>
          <w:bCs/>
          <w:sz w:val="20"/>
          <w:shd w:val="clear" w:color="auto" w:fill="FFFFFF"/>
        </w:rPr>
        <w:t xml:space="preserve">3. Az Érintett jogosult kérni személyes adatainak helyesbítését vagy kiegészítő nyilatkozat útján azok kiegészítését. </w:t>
      </w:r>
    </w:p>
    <w:p w:rsidR="004C2E58" w:rsidRPr="004C2E58" w:rsidRDefault="004C2E58" w:rsidP="004C2E58">
      <w:pPr>
        <w:spacing w:before="60"/>
        <w:jc w:val="both"/>
        <w:rPr>
          <w:bCs/>
          <w:sz w:val="20"/>
          <w:shd w:val="clear" w:color="auto" w:fill="FFFFFF"/>
        </w:rPr>
      </w:pPr>
      <w:r w:rsidRPr="004C2E58">
        <w:rPr>
          <w:bCs/>
          <w:sz w:val="20"/>
          <w:shd w:val="clear" w:color="auto" w:fill="FFFFFF"/>
        </w:rPr>
        <w:t>4. Írásbeli kérésre az Adatkezelő – ha annak jogszabályi feltételei fennállnak – törli az Érintettre vonatkozó személyes adatokat.</w:t>
      </w:r>
    </w:p>
    <w:p w:rsidR="004C2E58" w:rsidRPr="004C2E58" w:rsidRDefault="004C2E58" w:rsidP="004C2E58">
      <w:pPr>
        <w:spacing w:before="60"/>
        <w:jc w:val="both"/>
        <w:rPr>
          <w:bCs/>
          <w:sz w:val="20"/>
          <w:shd w:val="clear" w:color="auto" w:fill="FFFFFF"/>
        </w:rPr>
      </w:pPr>
      <w:r w:rsidRPr="004C2E58">
        <w:rPr>
          <w:bCs/>
          <w:sz w:val="20"/>
          <w:shd w:val="clear" w:color="auto" w:fill="FFFFFF"/>
        </w:rPr>
        <w:t>5. Az Érintett írásban kérheti, hogy az Adatkezelő korlátozza az adatkezelést, ha</w:t>
      </w:r>
    </w:p>
    <w:p w:rsidR="004C2E58" w:rsidRPr="004C2E58" w:rsidRDefault="004C2E58" w:rsidP="004C2E58">
      <w:pPr>
        <w:spacing w:before="60"/>
        <w:jc w:val="both"/>
        <w:rPr>
          <w:bCs/>
          <w:sz w:val="20"/>
          <w:shd w:val="clear" w:color="auto" w:fill="FFFFFF"/>
        </w:rPr>
      </w:pPr>
      <w:r w:rsidRPr="004C2E58">
        <w:rPr>
          <w:bCs/>
          <w:sz w:val="20"/>
          <w:shd w:val="clear" w:color="auto" w:fill="FFFFFF"/>
        </w:rPr>
        <w:t>- vitatja a személyes adatainak pontosságát, ez esetben a korlátozás arra az időtartamra vonatkozik, amely lehetővé teszi, hogy a Hivatal ellenőrizze a személyes adatok pontosságát;</w:t>
      </w:r>
    </w:p>
    <w:p w:rsidR="004C2E58" w:rsidRPr="004C2E58" w:rsidRDefault="004C2E58" w:rsidP="004C2E58">
      <w:pPr>
        <w:shd w:val="clear" w:color="auto" w:fill="FFFFFF"/>
        <w:tabs>
          <w:tab w:val="left" w:pos="4820"/>
        </w:tabs>
        <w:jc w:val="both"/>
        <w:rPr>
          <w:sz w:val="20"/>
        </w:rPr>
      </w:pPr>
      <w:r w:rsidRPr="004C2E58">
        <w:rPr>
          <w:sz w:val="20"/>
        </w:rPr>
        <w:t xml:space="preserve">- az adatkezelés jogellenes, és Ön ellenzi az adatok törlését, és </w:t>
      </w:r>
      <w:proofErr w:type="gramStart"/>
      <w:r w:rsidRPr="004C2E58">
        <w:rPr>
          <w:sz w:val="20"/>
        </w:rPr>
        <w:t>ehelyett</w:t>
      </w:r>
      <w:proofErr w:type="gramEnd"/>
      <w:r w:rsidRPr="004C2E58">
        <w:rPr>
          <w:sz w:val="20"/>
        </w:rPr>
        <w:t xml:space="preserve"> kéri azok felhasználásának korlátozását;</w:t>
      </w:r>
    </w:p>
    <w:p w:rsidR="004C2E58" w:rsidRPr="004C2E58" w:rsidRDefault="004C2E58" w:rsidP="004C2E58">
      <w:pPr>
        <w:shd w:val="clear" w:color="auto" w:fill="FFFFFF"/>
        <w:tabs>
          <w:tab w:val="left" w:pos="4820"/>
        </w:tabs>
        <w:jc w:val="both"/>
        <w:rPr>
          <w:sz w:val="20"/>
        </w:rPr>
      </w:pPr>
      <w:r w:rsidRPr="004C2E58">
        <w:rPr>
          <w:sz w:val="20"/>
        </w:rPr>
        <w:t>- a Hivatalnak már nincs szüksége a személyes adatokra adatkezelés céljából, de Ön igényli azokat jogi igények előterjesztéséhez, érvényesítéséhez vagy védelméhez.</w:t>
      </w:r>
    </w:p>
    <w:p w:rsidR="004C2E58" w:rsidRPr="004C2E58" w:rsidRDefault="004C2E58" w:rsidP="004C2E58">
      <w:pPr>
        <w:spacing w:before="60"/>
        <w:jc w:val="both"/>
        <w:rPr>
          <w:bCs/>
          <w:sz w:val="20"/>
          <w:shd w:val="clear" w:color="auto" w:fill="FFFFFF"/>
        </w:rPr>
      </w:pPr>
      <w:r w:rsidRPr="004C2E58">
        <w:rPr>
          <w:bCs/>
          <w:sz w:val="20"/>
          <w:shd w:val="clear" w:color="auto" w:fill="FFFFFF"/>
        </w:rPr>
        <w:t>6. Az Érintett jogosult tiltakozni a személyes adatainak kezelése ellen. Amennyiben tiltakozik az adatkezelés ellen, a korlátozás arra az időtartamra vonatkozik, amíg megállapításra nem kerül, hogy az Adatkezelő jogos indokai elsőbbséget élveznek-e az Érintett jogos indokaival szemben.</w:t>
      </w:r>
    </w:p>
    <w:p w:rsidR="004C2E58" w:rsidRPr="004C2E58" w:rsidRDefault="004C2E58" w:rsidP="004C2E58">
      <w:pPr>
        <w:spacing w:before="60"/>
        <w:jc w:val="both"/>
        <w:rPr>
          <w:bCs/>
          <w:sz w:val="20"/>
          <w:shd w:val="clear" w:color="auto" w:fill="FFFFFF"/>
        </w:rPr>
      </w:pPr>
      <w:r w:rsidRPr="004C2E58">
        <w:rPr>
          <w:bCs/>
          <w:sz w:val="20"/>
          <w:shd w:val="clear" w:color="auto" w:fill="FFFFFF"/>
        </w:rPr>
        <w:t>7. Az Érintett jogosult arra, hogy a rá vonatkozó, általa az Adatkezelő rendelkezésére bocsátott személyes adatokat tagolt, széles körben használt, géppel olvasható formátumban megkapja, továbbá jogosult arra, hogy ezeket az adatokat egy másik adatkezelőnek továbbítsa (adatok hordozhatóságához való jog) anélkül, hogy ezt akadályozná az Adatkezelő, amelynek a személyes adatokat a rendelkezésére bocsátotta, ha</w:t>
      </w:r>
    </w:p>
    <w:p w:rsidR="004C2E58" w:rsidRPr="004C2E58" w:rsidRDefault="004C2E58" w:rsidP="004C2E58">
      <w:pPr>
        <w:jc w:val="both"/>
        <w:rPr>
          <w:bCs/>
          <w:sz w:val="20"/>
          <w:shd w:val="clear" w:color="auto" w:fill="FFFFFF"/>
        </w:rPr>
      </w:pPr>
      <w:proofErr w:type="gramStart"/>
      <w:r w:rsidRPr="004C2E58">
        <w:rPr>
          <w:bCs/>
          <w:sz w:val="20"/>
          <w:shd w:val="clear" w:color="auto" w:fill="FFFFFF"/>
        </w:rPr>
        <w:t>a</w:t>
      </w:r>
      <w:proofErr w:type="gramEnd"/>
      <w:r w:rsidRPr="004C2E58">
        <w:rPr>
          <w:bCs/>
          <w:sz w:val="20"/>
          <w:shd w:val="clear" w:color="auto" w:fill="FFFFFF"/>
        </w:rPr>
        <w:t>) az adatkezelés az Érintett hozzájárulásán vagy szerződésen alapul, és</w:t>
      </w:r>
    </w:p>
    <w:p w:rsidR="004C2E58" w:rsidRPr="004C2E58" w:rsidRDefault="004C2E58" w:rsidP="004C2E58">
      <w:pPr>
        <w:jc w:val="both"/>
        <w:rPr>
          <w:bCs/>
          <w:sz w:val="20"/>
          <w:shd w:val="clear" w:color="auto" w:fill="FFFFFF"/>
        </w:rPr>
      </w:pPr>
      <w:r w:rsidRPr="004C2E58">
        <w:rPr>
          <w:bCs/>
          <w:sz w:val="20"/>
          <w:shd w:val="clear" w:color="auto" w:fill="FFFFFF"/>
        </w:rPr>
        <w:t>b) az adatkezelés automatizált módon történik.</w:t>
      </w:r>
    </w:p>
    <w:p w:rsidR="004C2E58" w:rsidRPr="004C2E58" w:rsidRDefault="004C2E58" w:rsidP="004C2E58">
      <w:pPr>
        <w:jc w:val="both"/>
        <w:rPr>
          <w:bCs/>
          <w:sz w:val="20"/>
          <w:shd w:val="clear" w:color="auto" w:fill="FFFFFF"/>
        </w:rPr>
      </w:pPr>
      <w:r w:rsidRPr="004C2E58">
        <w:rPr>
          <w:bCs/>
          <w:sz w:val="20"/>
          <w:shd w:val="clear" w:color="auto" w:fill="FFFFFF"/>
        </w:rPr>
        <w:t>Az Érintett az adathordozhatóság jogával két feltétel együttes fennállása esetén élhet.</w:t>
      </w:r>
    </w:p>
    <w:p w:rsidR="004C2E58" w:rsidRPr="004C2E58" w:rsidRDefault="004C2E58" w:rsidP="004C2E58">
      <w:pPr>
        <w:spacing w:before="60"/>
        <w:jc w:val="both"/>
        <w:rPr>
          <w:bCs/>
          <w:sz w:val="20"/>
          <w:shd w:val="clear" w:color="auto" w:fill="FFFFFF"/>
        </w:rPr>
      </w:pPr>
      <w:r w:rsidRPr="004C2E58">
        <w:rPr>
          <w:bCs/>
          <w:sz w:val="20"/>
          <w:shd w:val="clear" w:color="auto" w:fill="FFFFFF"/>
        </w:rPr>
        <w:t xml:space="preserve">8. Az Érintett az adatvédelmi hatóság vizsgálatát kezdeményezheti az Adatkezelő intézkedése jogszerűségének vizsgálata céljából, ha a Hivatal az  1-7. pontokban meghatározott jogainak érvényesítését  korlátozza, vagy </w:t>
      </w:r>
      <w:proofErr w:type="gramStart"/>
      <w:r w:rsidRPr="004C2E58">
        <w:rPr>
          <w:bCs/>
          <w:sz w:val="20"/>
          <w:shd w:val="clear" w:color="auto" w:fill="FFFFFF"/>
        </w:rPr>
        <w:t>ezen</w:t>
      </w:r>
      <w:proofErr w:type="gramEnd"/>
      <w:r w:rsidRPr="004C2E58">
        <w:rPr>
          <w:bCs/>
          <w:sz w:val="20"/>
          <w:shd w:val="clear" w:color="auto" w:fill="FFFFFF"/>
        </w:rPr>
        <w:t xml:space="preserve"> jogainak érvényesítésére irányuló kérelmét elutasítja.</w:t>
      </w:r>
    </w:p>
    <w:p w:rsidR="004C2E58" w:rsidRPr="004C2E58" w:rsidRDefault="004C2E58" w:rsidP="004C2E58">
      <w:pPr>
        <w:jc w:val="both"/>
        <w:rPr>
          <w:bCs/>
          <w:sz w:val="10"/>
          <w:szCs w:val="10"/>
        </w:rPr>
      </w:pPr>
    </w:p>
    <w:p w:rsidR="004C2E58" w:rsidRPr="004C2E58" w:rsidRDefault="004C2E58" w:rsidP="004C2E58">
      <w:pPr>
        <w:jc w:val="both"/>
        <w:rPr>
          <w:rFonts w:eastAsia="Calibri"/>
          <w:sz w:val="20"/>
        </w:rPr>
      </w:pPr>
      <w:r w:rsidRPr="004C2E58">
        <w:rPr>
          <w:rFonts w:eastAsia="Calibri"/>
          <w:sz w:val="20"/>
        </w:rPr>
        <w:t xml:space="preserve">Az eljárás lefolytatására a Nemzeti Adatvédelmi és Információszabadság Hatóság jogosult. </w:t>
      </w:r>
    </w:p>
    <w:p w:rsidR="004C2E58" w:rsidRPr="004C2E58" w:rsidRDefault="004C2E58" w:rsidP="004C2E58">
      <w:pPr>
        <w:jc w:val="both"/>
        <w:rPr>
          <w:rFonts w:eastAsia="Calibri"/>
          <w:sz w:val="20"/>
        </w:rPr>
      </w:pPr>
      <w:r w:rsidRPr="004C2E58">
        <w:rPr>
          <w:rFonts w:eastAsia="Calibri"/>
          <w:sz w:val="20"/>
        </w:rPr>
        <w:t xml:space="preserve">Címe: 1055 Budapest, Falk Miksa utca 9-11. </w:t>
      </w:r>
    </w:p>
    <w:p w:rsidR="004C2E58" w:rsidRPr="004C2E58" w:rsidRDefault="004C2E58" w:rsidP="004C2E58">
      <w:pPr>
        <w:jc w:val="both"/>
        <w:rPr>
          <w:rFonts w:eastAsia="Calibri"/>
          <w:sz w:val="20"/>
        </w:rPr>
      </w:pPr>
      <w:r w:rsidRPr="004C2E58">
        <w:rPr>
          <w:rFonts w:eastAsia="Calibri"/>
          <w:sz w:val="20"/>
        </w:rPr>
        <w:t xml:space="preserve">Postacíme: 1374 Budapest, Pf.: 603. </w:t>
      </w:r>
    </w:p>
    <w:p w:rsidR="004C2E58" w:rsidRPr="004C2E58" w:rsidRDefault="004C2E58" w:rsidP="004C2E58">
      <w:pPr>
        <w:jc w:val="both"/>
        <w:rPr>
          <w:rFonts w:eastAsia="Calibri"/>
          <w:sz w:val="20"/>
        </w:rPr>
      </w:pPr>
      <w:r w:rsidRPr="004C2E58">
        <w:rPr>
          <w:rFonts w:eastAsia="Calibri"/>
          <w:sz w:val="20"/>
        </w:rPr>
        <w:t>Telefonos ügyfélszolgálat: kedd és csütörtök 9:00–12:00 és 13:00–16:00 óra között a +36 (30) 683-5969; +36 (30) 549-6838 telefonszámokon</w:t>
      </w:r>
    </w:p>
    <w:p w:rsidR="004C2E58" w:rsidRPr="004C2E58" w:rsidRDefault="004C2E58" w:rsidP="004C2E58">
      <w:pPr>
        <w:jc w:val="both"/>
        <w:rPr>
          <w:rFonts w:eastAsia="Calibri"/>
          <w:sz w:val="20"/>
        </w:rPr>
      </w:pPr>
      <w:r w:rsidRPr="004C2E58">
        <w:rPr>
          <w:rFonts w:eastAsia="Calibri"/>
          <w:sz w:val="20"/>
        </w:rPr>
        <w:t>Telefon: +36 1 391 1400</w:t>
      </w:r>
    </w:p>
    <w:p w:rsidR="004C2E58" w:rsidRPr="004C2E58" w:rsidRDefault="004C2E58" w:rsidP="004C2E58">
      <w:pPr>
        <w:jc w:val="both"/>
        <w:rPr>
          <w:rFonts w:eastAsia="Calibri"/>
          <w:sz w:val="20"/>
        </w:rPr>
      </w:pPr>
      <w:r w:rsidRPr="004C2E58">
        <w:rPr>
          <w:rFonts w:eastAsia="Calibri"/>
          <w:sz w:val="20"/>
        </w:rPr>
        <w:t>Fax: +36 1 391 1410</w:t>
      </w:r>
    </w:p>
    <w:p w:rsidR="004C2E58" w:rsidRPr="004C2E58" w:rsidRDefault="004C2E58" w:rsidP="004C2E58">
      <w:pPr>
        <w:rPr>
          <w:rFonts w:eastAsia="Calibri"/>
          <w:sz w:val="20"/>
        </w:rPr>
      </w:pPr>
      <w:r w:rsidRPr="004C2E58">
        <w:rPr>
          <w:rFonts w:eastAsia="Calibri"/>
          <w:sz w:val="20"/>
        </w:rPr>
        <w:t xml:space="preserve">E-mail cím: </w:t>
      </w:r>
      <w:hyperlink r:id="rId14" w:history="1">
        <w:r w:rsidRPr="004C2E58">
          <w:rPr>
            <w:rFonts w:eastAsia="Calibri"/>
            <w:color w:val="0000FF"/>
            <w:sz w:val="20"/>
            <w:u w:val="single"/>
          </w:rPr>
          <w:t>ugyfelszolgalat@naih.hu</w:t>
        </w:r>
      </w:hyperlink>
    </w:p>
    <w:p w:rsidR="004C2E58" w:rsidRPr="004C2E58" w:rsidRDefault="004C2E58" w:rsidP="004C2E58">
      <w:pPr>
        <w:spacing w:before="60"/>
        <w:jc w:val="both"/>
        <w:rPr>
          <w:bCs/>
          <w:sz w:val="20"/>
          <w:shd w:val="clear" w:color="auto" w:fill="FFFFFF"/>
        </w:rPr>
      </w:pPr>
      <w:r w:rsidRPr="004C2E58">
        <w:rPr>
          <w:bCs/>
          <w:sz w:val="20"/>
          <w:shd w:val="clear" w:color="auto" w:fill="FFFFFF"/>
        </w:rPr>
        <w:t xml:space="preserve">9. Az Érintett kérelmezheti az adatvédelmi hatósági eljárásának lefolytatását, ha megítélése szerint személyes adatainak kezelése során az Adatkezelő, illetve az általa megbízott vagy rendelkezése alapján eljáró adatfeldolgozó megsérti a személyes adatok kezelésére vonatkozó, jogszabályban vagy az Európai </w:t>
      </w:r>
      <w:proofErr w:type="gramStart"/>
      <w:r w:rsidRPr="004C2E58">
        <w:rPr>
          <w:bCs/>
          <w:sz w:val="20"/>
          <w:shd w:val="clear" w:color="auto" w:fill="FFFFFF"/>
        </w:rPr>
        <w:t>Unió kötelező</w:t>
      </w:r>
      <w:proofErr w:type="gramEnd"/>
      <w:r w:rsidRPr="004C2E58">
        <w:rPr>
          <w:bCs/>
          <w:sz w:val="20"/>
          <w:shd w:val="clear" w:color="auto" w:fill="FFFFFF"/>
        </w:rPr>
        <w:t xml:space="preserve"> jogi aktusában meghatározott előírásokat.</w:t>
      </w:r>
    </w:p>
    <w:p w:rsidR="004C2E58" w:rsidRPr="004C2E58" w:rsidRDefault="004C2E58" w:rsidP="004C2E58">
      <w:pPr>
        <w:spacing w:before="60"/>
        <w:jc w:val="both"/>
        <w:rPr>
          <w:bCs/>
          <w:sz w:val="20"/>
          <w:shd w:val="clear" w:color="auto" w:fill="FFFFFF"/>
        </w:rPr>
        <w:sectPr w:rsidR="004C2E58" w:rsidRPr="004C2E58" w:rsidSect="004C2E58">
          <w:type w:val="continuous"/>
          <w:pgSz w:w="11906" w:h="16838"/>
          <w:pgMar w:top="900" w:right="1016" w:bottom="810" w:left="990" w:header="708" w:footer="708" w:gutter="0"/>
          <w:cols w:num="2" w:space="256"/>
          <w:docGrid w:linePitch="360"/>
        </w:sectPr>
      </w:pPr>
      <w:r w:rsidRPr="004C2E58">
        <w:rPr>
          <w:bCs/>
          <w:sz w:val="20"/>
          <w:shd w:val="clear" w:color="auto" w:fill="FFFFFF"/>
        </w:rPr>
        <w:t xml:space="preserve">10. Az Érintett jogorvoslatért az illetékes bírósághoz fordulhat az Adatkezelő, illetve – az adatfeldolgozó tevékenységi körébe tartozó adatkezelési műveletekkel összefüggésben – az adatfeldolgozó ellen, ha megítélése szerint az Adatkezelő illetve az általa megbízott adatfeldolgozó a személyes adatait a személyes adatok kezelésére vonatkozó, jogszabályban vagy az Európai </w:t>
      </w:r>
      <w:proofErr w:type="gramStart"/>
      <w:r w:rsidRPr="004C2E58">
        <w:rPr>
          <w:bCs/>
          <w:sz w:val="20"/>
          <w:shd w:val="clear" w:color="auto" w:fill="FFFFFF"/>
        </w:rPr>
        <w:t>Unió kötelező</w:t>
      </w:r>
      <w:proofErr w:type="gramEnd"/>
      <w:r w:rsidRPr="004C2E58">
        <w:rPr>
          <w:bCs/>
          <w:sz w:val="20"/>
          <w:shd w:val="clear" w:color="auto" w:fill="FFFFFF"/>
        </w:rPr>
        <w:t xml:space="preserve"> jogi aktusában meghatározott</w:t>
      </w:r>
      <w:r>
        <w:rPr>
          <w:bCs/>
          <w:sz w:val="20"/>
          <w:shd w:val="clear" w:color="auto" w:fill="FFFFFF"/>
        </w:rPr>
        <w:t xml:space="preserve"> előírások megsértésével kezeli.</w:t>
      </w:r>
    </w:p>
    <w:p w:rsidR="004C2E58" w:rsidRPr="004C2E58" w:rsidRDefault="004C2E58" w:rsidP="004C2E58">
      <w:pPr>
        <w:jc w:val="both"/>
        <w:rPr>
          <w:bCs/>
          <w:sz w:val="20"/>
          <w:shd w:val="clear" w:color="auto" w:fill="FFFFFF"/>
        </w:rPr>
      </w:pPr>
    </w:p>
    <w:sectPr w:rsidR="004C2E58" w:rsidRPr="004C2E58" w:rsidSect="004C2E58">
      <w:footerReference w:type="default" r:id="rId15"/>
      <w:type w:val="continuous"/>
      <w:pgSz w:w="11906" w:h="16838"/>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B91" w:rsidRDefault="00742B91">
      <w:r>
        <w:separator/>
      </w:r>
    </w:p>
  </w:endnote>
  <w:endnote w:type="continuationSeparator" w:id="0">
    <w:p w:rsidR="00742B91" w:rsidRDefault="0074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9" w:type="dxa"/>
      <w:tblCellSpacing w:w="20" w:type="dxa"/>
      <w:tblBorders>
        <w:top w:val="single" w:sz="4" w:space="0" w:color="auto"/>
      </w:tblBorders>
      <w:tblLook w:val="04A0" w:firstRow="1" w:lastRow="0" w:firstColumn="1" w:lastColumn="0" w:noHBand="0" w:noVBand="1"/>
    </w:tblPr>
    <w:tblGrid>
      <w:gridCol w:w="8512"/>
      <w:gridCol w:w="1417"/>
    </w:tblGrid>
    <w:tr w:rsidR="00B91155" w:rsidRPr="00EA4777" w:rsidTr="00EA4777">
      <w:trPr>
        <w:tblCellSpacing w:w="20" w:type="dxa"/>
      </w:trPr>
      <w:tc>
        <w:tcPr>
          <w:tcW w:w="8452" w:type="dxa"/>
          <w:tcBorders>
            <w:top w:val="nil"/>
            <w:left w:val="nil"/>
            <w:bottom w:val="nil"/>
            <w:right w:val="nil"/>
          </w:tcBorders>
          <w:shd w:val="clear" w:color="auto" w:fill="auto"/>
          <w:hideMark/>
        </w:tcPr>
        <w:p w:rsidR="00B91155" w:rsidRPr="00EA4777" w:rsidRDefault="00B91155" w:rsidP="00EA4777">
          <w:pPr>
            <w:pStyle w:val="llb"/>
            <w:tabs>
              <w:tab w:val="clear" w:pos="4536"/>
              <w:tab w:val="center" w:pos="4678"/>
            </w:tabs>
            <w:rPr>
              <w:sz w:val="20"/>
            </w:rPr>
          </w:pPr>
          <w:r w:rsidRPr="00EA4777">
            <w:rPr>
              <w:sz w:val="20"/>
            </w:rPr>
            <w:sym w:font="Wingdings" w:char="F02A"/>
          </w:r>
          <w:r w:rsidRPr="00EA4777">
            <w:rPr>
              <w:sz w:val="20"/>
            </w:rPr>
            <w:t xml:space="preserve"> 1082 Budapest, Baross u. 63-67. </w:t>
          </w:r>
          <w:r w:rsidRPr="00EA4777">
            <w:rPr>
              <w:sz w:val="20"/>
            </w:rPr>
            <w:sym w:font="Wingdings" w:char="F028"/>
          </w:r>
          <w:r w:rsidRPr="00EA4777">
            <w:rPr>
              <w:sz w:val="20"/>
            </w:rPr>
            <w:t xml:space="preserve"> 459-2100</w:t>
          </w:r>
          <w:r w:rsidRPr="00EA4777">
            <w:rPr>
              <w:sz w:val="20"/>
            </w:rPr>
            <w:tab/>
          </w:r>
        </w:p>
        <w:p w:rsidR="00B91155" w:rsidRPr="00EA4777" w:rsidRDefault="00B91155" w:rsidP="00EA4777">
          <w:pPr>
            <w:pStyle w:val="llb"/>
            <w:tabs>
              <w:tab w:val="left" w:pos="1276"/>
            </w:tabs>
            <w:rPr>
              <w:sz w:val="20"/>
            </w:rPr>
          </w:pPr>
          <w:r w:rsidRPr="00EA4777">
            <w:rPr>
              <w:sz w:val="20"/>
            </w:rPr>
            <w:t>www.jozsefvaros.hu</w:t>
          </w:r>
        </w:p>
      </w:tc>
      <w:tc>
        <w:tcPr>
          <w:tcW w:w="1357" w:type="dxa"/>
          <w:tcBorders>
            <w:top w:val="nil"/>
            <w:left w:val="nil"/>
            <w:bottom w:val="nil"/>
            <w:right w:val="nil"/>
          </w:tcBorders>
          <w:shd w:val="clear" w:color="auto" w:fill="auto"/>
          <w:hideMark/>
        </w:tcPr>
        <w:p w:rsidR="00B91155" w:rsidRPr="00EA4777" w:rsidRDefault="00B91155" w:rsidP="00EA4777">
          <w:pPr>
            <w:pStyle w:val="llb"/>
            <w:jc w:val="right"/>
            <w:rPr>
              <w:sz w:val="20"/>
            </w:rPr>
          </w:pPr>
          <w:r w:rsidRPr="00EA4777">
            <w:rPr>
              <w:sz w:val="20"/>
            </w:rPr>
            <w:fldChar w:fldCharType="begin"/>
          </w:r>
          <w:r w:rsidRPr="00EA4777">
            <w:rPr>
              <w:sz w:val="20"/>
            </w:rPr>
            <w:instrText>PAGE   \* MERGEFORMAT</w:instrText>
          </w:r>
          <w:r w:rsidRPr="00EA4777">
            <w:rPr>
              <w:sz w:val="20"/>
            </w:rPr>
            <w:fldChar w:fldCharType="separate"/>
          </w:r>
          <w:r w:rsidR="00C224A2">
            <w:rPr>
              <w:noProof/>
              <w:sz w:val="20"/>
            </w:rPr>
            <w:t>1</w:t>
          </w:r>
          <w:r w:rsidRPr="00EA4777">
            <w:rPr>
              <w:sz w:val="20"/>
            </w:rPr>
            <w:fldChar w:fldCharType="end"/>
          </w:r>
        </w:p>
      </w:tc>
    </w:tr>
  </w:tbl>
  <w:p w:rsidR="00B91155" w:rsidRDefault="00B9115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9" w:type="dxa"/>
      <w:tblCellSpacing w:w="20" w:type="dxa"/>
      <w:tblBorders>
        <w:top w:val="single" w:sz="4" w:space="0" w:color="auto"/>
      </w:tblBorders>
      <w:tblLook w:val="04A0" w:firstRow="1" w:lastRow="0" w:firstColumn="1" w:lastColumn="0" w:noHBand="0" w:noVBand="1"/>
    </w:tblPr>
    <w:tblGrid>
      <w:gridCol w:w="8512"/>
      <w:gridCol w:w="1417"/>
    </w:tblGrid>
    <w:tr w:rsidR="00B91155" w:rsidRPr="00EA4777" w:rsidTr="00EA4777">
      <w:trPr>
        <w:tblCellSpacing w:w="20" w:type="dxa"/>
      </w:trPr>
      <w:tc>
        <w:tcPr>
          <w:tcW w:w="8452" w:type="dxa"/>
          <w:tcBorders>
            <w:top w:val="nil"/>
            <w:left w:val="nil"/>
            <w:bottom w:val="nil"/>
            <w:right w:val="nil"/>
          </w:tcBorders>
          <w:shd w:val="clear" w:color="auto" w:fill="auto"/>
          <w:hideMark/>
        </w:tcPr>
        <w:p w:rsidR="00B91155" w:rsidRPr="00EA4777" w:rsidRDefault="00B91155" w:rsidP="00EA4777">
          <w:pPr>
            <w:pStyle w:val="llb"/>
            <w:tabs>
              <w:tab w:val="clear" w:pos="4536"/>
              <w:tab w:val="center" w:pos="4678"/>
            </w:tabs>
            <w:rPr>
              <w:sz w:val="20"/>
            </w:rPr>
          </w:pPr>
          <w:r w:rsidRPr="00EA4777">
            <w:rPr>
              <w:sz w:val="20"/>
            </w:rPr>
            <w:sym w:font="Wingdings" w:char="F02A"/>
          </w:r>
          <w:r w:rsidRPr="00EA4777">
            <w:rPr>
              <w:sz w:val="20"/>
            </w:rPr>
            <w:t xml:space="preserve"> 1082 Budapest, Baross u. 63-67. </w:t>
          </w:r>
          <w:r w:rsidRPr="00EA4777">
            <w:rPr>
              <w:sz w:val="20"/>
            </w:rPr>
            <w:sym w:font="Wingdings" w:char="F028"/>
          </w:r>
          <w:r w:rsidRPr="00EA4777">
            <w:rPr>
              <w:sz w:val="20"/>
            </w:rPr>
            <w:t xml:space="preserve"> 459-2100</w:t>
          </w:r>
          <w:r w:rsidRPr="00EA4777">
            <w:rPr>
              <w:sz w:val="20"/>
            </w:rPr>
            <w:tab/>
          </w:r>
        </w:p>
        <w:p w:rsidR="00B91155" w:rsidRPr="00EA4777" w:rsidRDefault="00B91155" w:rsidP="00EA4777">
          <w:pPr>
            <w:pStyle w:val="llb"/>
            <w:tabs>
              <w:tab w:val="left" w:pos="1276"/>
            </w:tabs>
            <w:rPr>
              <w:sz w:val="20"/>
            </w:rPr>
          </w:pPr>
          <w:r w:rsidRPr="00EA4777">
            <w:rPr>
              <w:sz w:val="20"/>
            </w:rPr>
            <w:t>www.jozsefvaros.hu</w:t>
          </w:r>
        </w:p>
      </w:tc>
      <w:tc>
        <w:tcPr>
          <w:tcW w:w="1357" w:type="dxa"/>
          <w:tcBorders>
            <w:top w:val="nil"/>
            <w:left w:val="nil"/>
            <w:bottom w:val="nil"/>
            <w:right w:val="nil"/>
          </w:tcBorders>
          <w:shd w:val="clear" w:color="auto" w:fill="auto"/>
          <w:hideMark/>
        </w:tcPr>
        <w:p w:rsidR="00B91155" w:rsidRPr="00EA4777" w:rsidRDefault="00B91155" w:rsidP="00EA4777">
          <w:pPr>
            <w:pStyle w:val="llb"/>
            <w:jc w:val="right"/>
            <w:rPr>
              <w:sz w:val="20"/>
            </w:rPr>
          </w:pPr>
          <w:r w:rsidRPr="00EA4777">
            <w:rPr>
              <w:sz w:val="20"/>
            </w:rPr>
            <w:fldChar w:fldCharType="begin"/>
          </w:r>
          <w:r w:rsidRPr="00EA4777">
            <w:rPr>
              <w:sz w:val="20"/>
            </w:rPr>
            <w:instrText>PAGE   \* MERGEFORMAT</w:instrText>
          </w:r>
          <w:r w:rsidRPr="00EA4777">
            <w:rPr>
              <w:sz w:val="20"/>
            </w:rPr>
            <w:fldChar w:fldCharType="separate"/>
          </w:r>
          <w:r w:rsidR="00E92631">
            <w:rPr>
              <w:noProof/>
              <w:sz w:val="20"/>
            </w:rPr>
            <w:t>1</w:t>
          </w:r>
          <w:r w:rsidRPr="00EA4777">
            <w:rPr>
              <w:sz w:val="20"/>
            </w:rPr>
            <w:fldChar w:fldCharType="end"/>
          </w:r>
        </w:p>
      </w:tc>
    </w:tr>
  </w:tbl>
  <w:p w:rsidR="00B91155" w:rsidRDefault="00B91155">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A4" w:rsidRDefault="00DC3EA4">
    <w:pPr>
      <w:pStyle w:val="llb"/>
      <w:jc w:val="center"/>
    </w:pPr>
    <w:r>
      <w:fldChar w:fldCharType="begin"/>
    </w:r>
    <w:r>
      <w:instrText>PAGE   \* MERGEFORMAT</w:instrText>
    </w:r>
    <w:r>
      <w:fldChar w:fldCharType="separate"/>
    </w:r>
    <w:r w:rsidR="004C2E58">
      <w:rPr>
        <w:noProof/>
      </w:rPr>
      <w:t>10</w:t>
    </w:r>
    <w:r>
      <w:fldChar w:fldCharType="end"/>
    </w:r>
  </w:p>
  <w:p w:rsidR="00DC3EA4" w:rsidRDefault="00DC3EA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B91" w:rsidRDefault="00742B91">
      <w:r>
        <w:separator/>
      </w:r>
    </w:p>
  </w:footnote>
  <w:footnote w:type="continuationSeparator" w:id="0">
    <w:p w:rsidR="00742B91" w:rsidRDefault="00742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881"/>
      <w:gridCol w:w="3385"/>
      <w:gridCol w:w="3969"/>
    </w:tblGrid>
    <w:tr w:rsidR="00F07438" w:rsidRPr="00F07438" w:rsidTr="00E97A31">
      <w:trPr>
        <w:trHeight w:val="1343"/>
        <w:tblCellSpacing w:w="20" w:type="dxa"/>
        <w:jc w:val="center"/>
      </w:trPr>
      <w:tc>
        <w:tcPr>
          <w:tcW w:w="1821" w:type="dxa"/>
          <w:tcBorders>
            <w:right w:val="nil"/>
          </w:tcBorders>
          <w:vAlign w:val="center"/>
        </w:tcPr>
        <w:p w:rsidR="00F07438" w:rsidRPr="00F07438" w:rsidRDefault="008779E6" w:rsidP="00E97A31">
          <w:pPr>
            <w:pStyle w:val="lfej"/>
            <w:jc w:val="center"/>
            <w:rPr>
              <w:sz w:val="20"/>
            </w:rPr>
          </w:pPr>
          <w:r>
            <w:rPr>
              <w:noProof/>
              <w:sz w:val="20"/>
            </w:rPr>
            <w:drawing>
              <wp:inline distT="0" distB="0" distL="0" distR="0">
                <wp:extent cx="969010" cy="655320"/>
                <wp:effectExtent l="0" t="0" r="254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55320"/>
                        </a:xfrm>
                        <a:prstGeom prst="rect">
                          <a:avLst/>
                        </a:prstGeom>
                        <a:noFill/>
                        <a:ln>
                          <a:noFill/>
                        </a:ln>
                      </pic:spPr>
                    </pic:pic>
                  </a:graphicData>
                </a:graphic>
              </wp:inline>
            </w:drawing>
          </w:r>
        </w:p>
      </w:tc>
      <w:tc>
        <w:tcPr>
          <w:tcW w:w="3345" w:type="dxa"/>
          <w:tcBorders>
            <w:left w:val="nil"/>
          </w:tcBorders>
          <w:vAlign w:val="center"/>
        </w:tcPr>
        <w:p w:rsidR="00F07438" w:rsidRPr="00F07438" w:rsidRDefault="00F07438" w:rsidP="00E97A31">
          <w:pPr>
            <w:pStyle w:val="lfej"/>
            <w:spacing w:before="120"/>
            <w:jc w:val="center"/>
            <w:rPr>
              <w:b/>
              <w:smallCaps/>
              <w:sz w:val="20"/>
            </w:rPr>
          </w:pPr>
          <w:r w:rsidRPr="00F07438">
            <w:rPr>
              <w:b/>
              <w:smallCaps/>
              <w:sz w:val="20"/>
            </w:rPr>
            <w:t>Budapest Főváros VIII. kerület</w:t>
          </w:r>
        </w:p>
        <w:p w:rsidR="00F07438" w:rsidRPr="00F07438" w:rsidRDefault="00F07438" w:rsidP="00E97A31">
          <w:pPr>
            <w:pStyle w:val="lfej"/>
            <w:spacing w:before="60"/>
            <w:jc w:val="center"/>
            <w:rPr>
              <w:sz w:val="20"/>
            </w:rPr>
          </w:pPr>
          <w:r w:rsidRPr="00F07438">
            <w:rPr>
              <w:b/>
              <w:smallCaps/>
              <w:sz w:val="20"/>
            </w:rPr>
            <w:t>Józsefvárosi Polgármesteri Hivatal</w:t>
          </w:r>
        </w:p>
      </w:tc>
      <w:tc>
        <w:tcPr>
          <w:tcW w:w="3909" w:type="dxa"/>
          <w:vAlign w:val="center"/>
        </w:tcPr>
        <w:p w:rsidR="00F07438" w:rsidRPr="00F07438" w:rsidRDefault="00F07438" w:rsidP="00E97A31">
          <w:pPr>
            <w:pStyle w:val="lfej"/>
            <w:jc w:val="center"/>
            <w:rPr>
              <w:b/>
              <w:smallCaps/>
              <w:sz w:val="20"/>
            </w:rPr>
          </w:pPr>
          <w:r w:rsidRPr="00F07438">
            <w:rPr>
              <w:b/>
              <w:smallCaps/>
              <w:sz w:val="20"/>
            </w:rPr>
            <w:t>Humánszolgáltatási Ügyosztály</w:t>
          </w:r>
        </w:p>
        <w:p w:rsidR="00F07438" w:rsidRPr="00F07438" w:rsidRDefault="00F07438" w:rsidP="00E97A31">
          <w:pPr>
            <w:pStyle w:val="lfej"/>
            <w:spacing w:before="120"/>
            <w:jc w:val="center"/>
            <w:rPr>
              <w:b/>
              <w:sz w:val="20"/>
            </w:rPr>
          </w:pPr>
          <w:r w:rsidRPr="00F07438">
            <w:rPr>
              <w:b/>
              <w:smallCaps/>
              <w:sz w:val="20"/>
            </w:rPr>
            <w:t>Családtámogatási Iroda</w:t>
          </w:r>
        </w:p>
      </w:tc>
    </w:tr>
  </w:tbl>
  <w:p w:rsidR="00E92631" w:rsidRDefault="00E92631" w:rsidP="00AC1D5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881"/>
      <w:gridCol w:w="3385"/>
      <w:gridCol w:w="3969"/>
    </w:tblGrid>
    <w:tr w:rsidR="00F22379" w:rsidTr="00E92631">
      <w:trPr>
        <w:trHeight w:val="1343"/>
        <w:tblCellSpacing w:w="20" w:type="dxa"/>
      </w:trPr>
      <w:tc>
        <w:tcPr>
          <w:tcW w:w="1821" w:type="dxa"/>
          <w:tcBorders>
            <w:right w:val="nil"/>
          </w:tcBorders>
          <w:shd w:val="clear" w:color="auto" w:fill="auto"/>
          <w:vAlign w:val="center"/>
        </w:tcPr>
        <w:p w:rsidR="00F22379" w:rsidRDefault="008779E6" w:rsidP="00F22379">
          <w:pPr>
            <w:pStyle w:val="lfej"/>
            <w:jc w:val="center"/>
          </w:pPr>
          <w:r>
            <w:rPr>
              <w:noProof/>
            </w:rPr>
            <w:drawing>
              <wp:inline distT="0" distB="0" distL="0" distR="0">
                <wp:extent cx="1009650" cy="682625"/>
                <wp:effectExtent l="0" t="0" r="0" b="3175"/>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82625"/>
                        </a:xfrm>
                        <a:prstGeom prst="rect">
                          <a:avLst/>
                        </a:prstGeom>
                        <a:noFill/>
                        <a:ln>
                          <a:noFill/>
                        </a:ln>
                      </pic:spPr>
                    </pic:pic>
                  </a:graphicData>
                </a:graphic>
              </wp:inline>
            </w:drawing>
          </w:r>
        </w:p>
      </w:tc>
      <w:tc>
        <w:tcPr>
          <w:tcW w:w="3345" w:type="dxa"/>
          <w:tcBorders>
            <w:left w:val="nil"/>
          </w:tcBorders>
          <w:shd w:val="clear" w:color="auto" w:fill="auto"/>
          <w:vAlign w:val="center"/>
        </w:tcPr>
        <w:p w:rsidR="00F22379" w:rsidRPr="00F22379" w:rsidRDefault="00F22379" w:rsidP="00E92631">
          <w:pPr>
            <w:pStyle w:val="lfej"/>
            <w:spacing w:before="120"/>
            <w:jc w:val="center"/>
            <w:rPr>
              <w:b/>
              <w:smallCaps/>
              <w:sz w:val="20"/>
            </w:rPr>
          </w:pPr>
          <w:r w:rsidRPr="00F22379">
            <w:rPr>
              <w:b/>
              <w:smallCaps/>
              <w:sz w:val="20"/>
            </w:rPr>
            <w:t>Budapest Főváros VIII. kerület</w:t>
          </w:r>
        </w:p>
        <w:p w:rsidR="00F22379" w:rsidRPr="00F22379" w:rsidRDefault="00F22379" w:rsidP="00E92631">
          <w:pPr>
            <w:pStyle w:val="lfej"/>
            <w:spacing w:before="60"/>
            <w:jc w:val="center"/>
            <w:rPr>
              <w:b/>
              <w:smallCaps/>
              <w:sz w:val="20"/>
            </w:rPr>
          </w:pPr>
          <w:r w:rsidRPr="00F22379">
            <w:rPr>
              <w:b/>
              <w:smallCaps/>
              <w:sz w:val="20"/>
            </w:rPr>
            <w:t>Józsefvárosi Önkormányzat</w:t>
          </w:r>
        </w:p>
        <w:p w:rsidR="00F22379" w:rsidRDefault="00F22379" w:rsidP="00E92631">
          <w:pPr>
            <w:pStyle w:val="lfej"/>
            <w:spacing w:before="60" w:after="60"/>
            <w:jc w:val="center"/>
          </w:pPr>
          <w:r w:rsidRPr="00F22379">
            <w:rPr>
              <w:b/>
              <w:smallCaps/>
              <w:sz w:val="20"/>
            </w:rPr>
            <w:t>Polgármesteri Hivatala</w:t>
          </w:r>
        </w:p>
      </w:tc>
      <w:tc>
        <w:tcPr>
          <w:tcW w:w="3909" w:type="dxa"/>
          <w:shd w:val="clear" w:color="auto" w:fill="auto"/>
          <w:vAlign w:val="center"/>
        </w:tcPr>
        <w:p w:rsidR="00F22379" w:rsidRPr="00F22379" w:rsidRDefault="00F22379" w:rsidP="00F22379">
          <w:pPr>
            <w:pStyle w:val="lfej"/>
            <w:jc w:val="center"/>
            <w:rPr>
              <w:b/>
              <w:smallCaps/>
              <w:sz w:val="20"/>
            </w:rPr>
          </w:pPr>
          <w:r w:rsidRPr="00F22379">
            <w:rPr>
              <w:b/>
              <w:smallCaps/>
              <w:sz w:val="20"/>
            </w:rPr>
            <w:t>Humánszolgáltatási Ügyosztály</w:t>
          </w:r>
        </w:p>
        <w:p w:rsidR="00F22379" w:rsidRPr="00F22379" w:rsidRDefault="00F22379" w:rsidP="00F22379">
          <w:pPr>
            <w:pStyle w:val="lfej"/>
            <w:spacing w:before="120"/>
            <w:jc w:val="center"/>
            <w:rPr>
              <w:b/>
            </w:rPr>
          </w:pPr>
          <w:r w:rsidRPr="00F22379">
            <w:rPr>
              <w:b/>
              <w:smallCaps/>
              <w:sz w:val="20"/>
            </w:rPr>
            <w:t>Családtámogatási Iroda</w:t>
          </w:r>
        </w:p>
      </w:tc>
    </w:tr>
  </w:tbl>
  <w:p w:rsidR="00B91155" w:rsidRDefault="00B91155" w:rsidP="001204FB">
    <w:pPr>
      <w:pStyle w:val="lfej"/>
      <w:spacing w:before="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470B"/>
    <w:multiLevelType w:val="hybridMultilevel"/>
    <w:tmpl w:val="71180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3417EEB"/>
    <w:multiLevelType w:val="hybridMultilevel"/>
    <w:tmpl w:val="0F245C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A8A7D23"/>
    <w:multiLevelType w:val="hybridMultilevel"/>
    <w:tmpl w:val="ECE008D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EF33057"/>
    <w:multiLevelType w:val="hybridMultilevel"/>
    <w:tmpl w:val="446AF682"/>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
    <w:nsid w:val="105E0ADD"/>
    <w:multiLevelType w:val="hybridMultilevel"/>
    <w:tmpl w:val="E47CF322"/>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5">
    <w:nsid w:val="18D25768"/>
    <w:multiLevelType w:val="hybridMultilevel"/>
    <w:tmpl w:val="DE88AA5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C3B46B2"/>
    <w:multiLevelType w:val="hybridMultilevel"/>
    <w:tmpl w:val="BE2A028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E7B146F"/>
    <w:multiLevelType w:val="hybridMultilevel"/>
    <w:tmpl w:val="400449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1BD7EBF"/>
    <w:multiLevelType w:val="hybridMultilevel"/>
    <w:tmpl w:val="F2542F46"/>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4335E7A"/>
    <w:multiLevelType w:val="hybridMultilevel"/>
    <w:tmpl w:val="8A1CCF5C"/>
    <w:lvl w:ilvl="0" w:tplc="040E0003">
      <w:start w:val="1"/>
      <w:numFmt w:val="bullet"/>
      <w:lvlText w:val="o"/>
      <w:lvlJc w:val="left"/>
      <w:pPr>
        <w:tabs>
          <w:tab w:val="num" w:pos="720"/>
        </w:tabs>
        <w:ind w:left="720" w:hanging="360"/>
      </w:pPr>
      <w:rPr>
        <w:rFonts w:ascii="Courier New" w:hAnsi="Courier New" w:cs="Courier New"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nsid w:val="25067FA2"/>
    <w:multiLevelType w:val="hybridMultilevel"/>
    <w:tmpl w:val="63448AB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26211CE"/>
    <w:multiLevelType w:val="hybridMultilevel"/>
    <w:tmpl w:val="87487224"/>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5B77CBF"/>
    <w:multiLevelType w:val="hybridMultilevel"/>
    <w:tmpl w:val="C5FE3C6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nsid w:val="395B080B"/>
    <w:multiLevelType w:val="hybridMultilevel"/>
    <w:tmpl w:val="1038BA8E"/>
    <w:lvl w:ilvl="0" w:tplc="040E0017">
      <w:start w:val="1"/>
      <w:numFmt w:val="lowerLetter"/>
      <w:lvlText w:val="%1)"/>
      <w:lvlJc w:val="left"/>
      <w:pPr>
        <w:ind w:left="720" w:hanging="360"/>
      </w:pPr>
      <w:rPr>
        <w:rFonts w:hint="default"/>
      </w:rPr>
    </w:lvl>
    <w:lvl w:ilvl="1" w:tplc="8D58DCD4">
      <w:start w:val="2"/>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3B74909"/>
    <w:multiLevelType w:val="hybridMultilevel"/>
    <w:tmpl w:val="3B78E19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8685011"/>
    <w:multiLevelType w:val="hybridMultilevel"/>
    <w:tmpl w:val="5908F88C"/>
    <w:lvl w:ilvl="0" w:tplc="9F503A14">
      <w:start w:val="1"/>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16">
    <w:nsid w:val="589D5434"/>
    <w:multiLevelType w:val="hybridMultilevel"/>
    <w:tmpl w:val="40C2A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AEE1B5A"/>
    <w:multiLevelType w:val="hybridMultilevel"/>
    <w:tmpl w:val="19342B4A"/>
    <w:lvl w:ilvl="0" w:tplc="FFFFFFFF">
      <w:start w:val="1"/>
      <w:numFmt w:val="bullet"/>
      <w:lvlText w:val=""/>
      <w:legacy w:legacy="1" w:legacySpace="0" w:legacyIndent="360"/>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5B5B6E6D"/>
    <w:multiLevelType w:val="hybridMultilevel"/>
    <w:tmpl w:val="B92ED1BE"/>
    <w:lvl w:ilvl="0" w:tplc="3A46197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DF84EBB"/>
    <w:multiLevelType w:val="hybridMultilevel"/>
    <w:tmpl w:val="46188B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nsid w:val="5E953A9F"/>
    <w:multiLevelType w:val="hybridMultilevel"/>
    <w:tmpl w:val="6AC47D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F5F1BE8"/>
    <w:multiLevelType w:val="hybridMultilevel"/>
    <w:tmpl w:val="6D8C060E"/>
    <w:lvl w:ilvl="0" w:tplc="18640268">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B39274D"/>
    <w:multiLevelType w:val="hybridMultilevel"/>
    <w:tmpl w:val="8236CAB6"/>
    <w:lvl w:ilvl="0" w:tplc="040E0003">
      <w:start w:val="1"/>
      <w:numFmt w:val="bullet"/>
      <w:lvlText w:val="o"/>
      <w:lvlJc w:val="left"/>
      <w:pPr>
        <w:ind w:left="1494" w:hanging="360"/>
      </w:pPr>
      <w:rPr>
        <w:rFonts w:ascii="Courier New" w:hAnsi="Courier New" w:cs="Courier New"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23">
    <w:nsid w:val="6B950357"/>
    <w:multiLevelType w:val="hybridMultilevel"/>
    <w:tmpl w:val="BD784B0E"/>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EAB6EBC"/>
    <w:multiLevelType w:val="hybridMultilevel"/>
    <w:tmpl w:val="CDC80286"/>
    <w:lvl w:ilvl="0" w:tplc="040E0019">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7197012E"/>
    <w:multiLevelType w:val="hybridMultilevel"/>
    <w:tmpl w:val="F2542F46"/>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2"/>
  </w:num>
  <w:num w:numId="6">
    <w:abstractNumId w:val="13"/>
  </w:num>
  <w:num w:numId="7">
    <w:abstractNumId w:val="5"/>
  </w:num>
  <w:num w:numId="8">
    <w:abstractNumId w:val="24"/>
  </w:num>
  <w:num w:numId="9">
    <w:abstractNumId w:val="7"/>
  </w:num>
  <w:num w:numId="10">
    <w:abstractNumId w:val="11"/>
  </w:num>
  <w:num w:numId="11">
    <w:abstractNumId w:val="6"/>
  </w:num>
  <w:num w:numId="12">
    <w:abstractNumId w:val="14"/>
  </w:num>
  <w:num w:numId="13">
    <w:abstractNumId w:val="0"/>
  </w:num>
  <w:num w:numId="14">
    <w:abstractNumId w:val="8"/>
  </w:num>
  <w:num w:numId="15">
    <w:abstractNumId w:val="10"/>
  </w:num>
  <w:num w:numId="16">
    <w:abstractNumId w:val="21"/>
  </w:num>
  <w:num w:numId="17">
    <w:abstractNumId w:val="18"/>
  </w:num>
  <w:num w:numId="18">
    <w:abstractNumId w:val="1"/>
  </w:num>
  <w:num w:numId="19">
    <w:abstractNumId w:val="23"/>
  </w:num>
  <w:num w:numId="20">
    <w:abstractNumId w:val="9"/>
  </w:num>
  <w:num w:numId="21">
    <w:abstractNumId w:val="16"/>
  </w:num>
  <w:num w:numId="22">
    <w:abstractNumId w:val="22"/>
  </w:num>
  <w:num w:numId="23">
    <w:abstractNumId w:val="12"/>
  </w:num>
  <w:num w:numId="24">
    <w:abstractNumId w:val="15"/>
  </w:num>
  <w:num w:numId="25">
    <w:abstractNumId w:val="19"/>
  </w:num>
  <w:num w:numId="26">
    <w:abstractNumId w:val="3"/>
  </w:num>
  <w:num w:numId="27">
    <w:abstractNumId w:val="16"/>
  </w:num>
  <w:num w:numId="28">
    <w:abstractNumId w:val="2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E51"/>
    <w:rsid w:val="00014841"/>
    <w:rsid w:val="00026873"/>
    <w:rsid w:val="00026C61"/>
    <w:rsid w:val="000275A0"/>
    <w:rsid w:val="000414B1"/>
    <w:rsid w:val="000417C8"/>
    <w:rsid w:val="00065E33"/>
    <w:rsid w:val="00071356"/>
    <w:rsid w:val="000724F9"/>
    <w:rsid w:val="00077480"/>
    <w:rsid w:val="000836FE"/>
    <w:rsid w:val="00085CDE"/>
    <w:rsid w:val="000926D8"/>
    <w:rsid w:val="000A15E1"/>
    <w:rsid w:val="000A3BD7"/>
    <w:rsid w:val="000B48EA"/>
    <w:rsid w:val="000C0919"/>
    <w:rsid w:val="000C1EF7"/>
    <w:rsid w:val="000C23D1"/>
    <w:rsid w:val="000C5110"/>
    <w:rsid w:val="000C7DBB"/>
    <w:rsid w:val="000D2BE2"/>
    <w:rsid w:val="000E4E51"/>
    <w:rsid w:val="000E57A8"/>
    <w:rsid w:val="000F1056"/>
    <w:rsid w:val="000F2ACB"/>
    <w:rsid w:val="000F57A1"/>
    <w:rsid w:val="00115A04"/>
    <w:rsid w:val="001175ED"/>
    <w:rsid w:val="00117C55"/>
    <w:rsid w:val="001204FB"/>
    <w:rsid w:val="001342E9"/>
    <w:rsid w:val="00135249"/>
    <w:rsid w:val="00146D43"/>
    <w:rsid w:val="00154F6F"/>
    <w:rsid w:val="00156780"/>
    <w:rsid w:val="00176373"/>
    <w:rsid w:val="00191A06"/>
    <w:rsid w:val="001954C0"/>
    <w:rsid w:val="00197E1D"/>
    <w:rsid w:val="001A0A2F"/>
    <w:rsid w:val="001A64EF"/>
    <w:rsid w:val="001A7770"/>
    <w:rsid w:val="001B1C6D"/>
    <w:rsid w:val="001C4580"/>
    <w:rsid w:val="001E0FBA"/>
    <w:rsid w:val="00200637"/>
    <w:rsid w:val="0020122C"/>
    <w:rsid w:val="00207D3B"/>
    <w:rsid w:val="00235A45"/>
    <w:rsid w:val="00236BF4"/>
    <w:rsid w:val="00245291"/>
    <w:rsid w:val="0026354D"/>
    <w:rsid w:val="00273595"/>
    <w:rsid w:val="00275558"/>
    <w:rsid w:val="00286939"/>
    <w:rsid w:val="002A1F40"/>
    <w:rsid w:val="002B4335"/>
    <w:rsid w:val="002C50F9"/>
    <w:rsid w:val="002D4984"/>
    <w:rsid w:val="002E4CB4"/>
    <w:rsid w:val="002F54CF"/>
    <w:rsid w:val="0030019C"/>
    <w:rsid w:val="0030160D"/>
    <w:rsid w:val="003043E8"/>
    <w:rsid w:val="003058F2"/>
    <w:rsid w:val="00307CD0"/>
    <w:rsid w:val="00317719"/>
    <w:rsid w:val="003203F2"/>
    <w:rsid w:val="00322015"/>
    <w:rsid w:val="00323A6D"/>
    <w:rsid w:val="00330161"/>
    <w:rsid w:val="00341A2A"/>
    <w:rsid w:val="0036001E"/>
    <w:rsid w:val="00380614"/>
    <w:rsid w:val="00385F1E"/>
    <w:rsid w:val="00387482"/>
    <w:rsid w:val="00391E49"/>
    <w:rsid w:val="00392830"/>
    <w:rsid w:val="00395060"/>
    <w:rsid w:val="003A3DB0"/>
    <w:rsid w:val="003C172E"/>
    <w:rsid w:val="003C46A1"/>
    <w:rsid w:val="003D73EF"/>
    <w:rsid w:val="004105B8"/>
    <w:rsid w:val="00421ABF"/>
    <w:rsid w:val="00431626"/>
    <w:rsid w:val="00433F18"/>
    <w:rsid w:val="004423A4"/>
    <w:rsid w:val="00452BF4"/>
    <w:rsid w:val="004542CE"/>
    <w:rsid w:val="00454325"/>
    <w:rsid w:val="00455045"/>
    <w:rsid w:val="0046250F"/>
    <w:rsid w:val="004712A5"/>
    <w:rsid w:val="004773C4"/>
    <w:rsid w:val="00483D99"/>
    <w:rsid w:val="00492AF8"/>
    <w:rsid w:val="004A0305"/>
    <w:rsid w:val="004A189A"/>
    <w:rsid w:val="004B28FF"/>
    <w:rsid w:val="004C2E58"/>
    <w:rsid w:val="004C6BFB"/>
    <w:rsid w:val="004D301C"/>
    <w:rsid w:val="004E48A7"/>
    <w:rsid w:val="004F217F"/>
    <w:rsid w:val="00531319"/>
    <w:rsid w:val="00537E3E"/>
    <w:rsid w:val="00543C64"/>
    <w:rsid w:val="00552E7C"/>
    <w:rsid w:val="00571CDC"/>
    <w:rsid w:val="00572BEC"/>
    <w:rsid w:val="005942FA"/>
    <w:rsid w:val="005A367E"/>
    <w:rsid w:val="005A4A87"/>
    <w:rsid w:val="005B7576"/>
    <w:rsid w:val="005B7EF5"/>
    <w:rsid w:val="005C43A7"/>
    <w:rsid w:val="005C75B9"/>
    <w:rsid w:val="005D61CD"/>
    <w:rsid w:val="005D77CD"/>
    <w:rsid w:val="005E3EFC"/>
    <w:rsid w:val="005E47F6"/>
    <w:rsid w:val="006152EB"/>
    <w:rsid w:val="006169C2"/>
    <w:rsid w:val="006244AB"/>
    <w:rsid w:val="006367F4"/>
    <w:rsid w:val="00637991"/>
    <w:rsid w:val="00656FEA"/>
    <w:rsid w:val="00661DE9"/>
    <w:rsid w:val="006629F7"/>
    <w:rsid w:val="006862EB"/>
    <w:rsid w:val="0069002D"/>
    <w:rsid w:val="006A13CE"/>
    <w:rsid w:val="006A18E1"/>
    <w:rsid w:val="006A4822"/>
    <w:rsid w:val="006A49CF"/>
    <w:rsid w:val="006B3E05"/>
    <w:rsid w:val="006B79D3"/>
    <w:rsid w:val="006C2F8E"/>
    <w:rsid w:val="006D39A5"/>
    <w:rsid w:val="006D71EF"/>
    <w:rsid w:val="006E1100"/>
    <w:rsid w:val="006E20D7"/>
    <w:rsid w:val="006E425A"/>
    <w:rsid w:val="00700547"/>
    <w:rsid w:val="007221E0"/>
    <w:rsid w:val="007225F2"/>
    <w:rsid w:val="00733E9B"/>
    <w:rsid w:val="00737F5A"/>
    <w:rsid w:val="00742B91"/>
    <w:rsid w:val="00744799"/>
    <w:rsid w:val="007508E9"/>
    <w:rsid w:val="00757D9E"/>
    <w:rsid w:val="00761AB3"/>
    <w:rsid w:val="00763D2A"/>
    <w:rsid w:val="0077191C"/>
    <w:rsid w:val="00775A58"/>
    <w:rsid w:val="00790460"/>
    <w:rsid w:val="00792005"/>
    <w:rsid w:val="007A6F76"/>
    <w:rsid w:val="007C4482"/>
    <w:rsid w:val="007C7D53"/>
    <w:rsid w:val="007D1F08"/>
    <w:rsid w:val="007D5BD1"/>
    <w:rsid w:val="007D76B8"/>
    <w:rsid w:val="007E0054"/>
    <w:rsid w:val="007E2739"/>
    <w:rsid w:val="008200F6"/>
    <w:rsid w:val="008204DA"/>
    <w:rsid w:val="00830C7D"/>
    <w:rsid w:val="008421A9"/>
    <w:rsid w:val="008576AE"/>
    <w:rsid w:val="00857A98"/>
    <w:rsid w:val="008779E6"/>
    <w:rsid w:val="00890616"/>
    <w:rsid w:val="00893554"/>
    <w:rsid w:val="00894195"/>
    <w:rsid w:val="008C6515"/>
    <w:rsid w:val="008E6F3F"/>
    <w:rsid w:val="008F17AB"/>
    <w:rsid w:val="00930D14"/>
    <w:rsid w:val="00941E64"/>
    <w:rsid w:val="00943A07"/>
    <w:rsid w:val="0097017B"/>
    <w:rsid w:val="00970FAC"/>
    <w:rsid w:val="0099565A"/>
    <w:rsid w:val="009A60B7"/>
    <w:rsid w:val="009C0142"/>
    <w:rsid w:val="009D6851"/>
    <w:rsid w:val="009E1D3D"/>
    <w:rsid w:val="009E67F8"/>
    <w:rsid w:val="00A15ABF"/>
    <w:rsid w:val="00A34A39"/>
    <w:rsid w:val="00A35344"/>
    <w:rsid w:val="00A412BC"/>
    <w:rsid w:val="00A777CE"/>
    <w:rsid w:val="00A876DE"/>
    <w:rsid w:val="00A913DC"/>
    <w:rsid w:val="00A965B4"/>
    <w:rsid w:val="00AB1717"/>
    <w:rsid w:val="00AC1D5B"/>
    <w:rsid w:val="00AC2F65"/>
    <w:rsid w:val="00AD6A27"/>
    <w:rsid w:val="00AD711F"/>
    <w:rsid w:val="00AE283A"/>
    <w:rsid w:val="00AE3B94"/>
    <w:rsid w:val="00AE7F1C"/>
    <w:rsid w:val="00AF5942"/>
    <w:rsid w:val="00B00295"/>
    <w:rsid w:val="00B0163D"/>
    <w:rsid w:val="00B112C2"/>
    <w:rsid w:val="00B1151D"/>
    <w:rsid w:val="00B115AF"/>
    <w:rsid w:val="00B12276"/>
    <w:rsid w:val="00B330CA"/>
    <w:rsid w:val="00B412F2"/>
    <w:rsid w:val="00B62924"/>
    <w:rsid w:val="00B639AF"/>
    <w:rsid w:val="00B63A18"/>
    <w:rsid w:val="00B76016"/>
    <w:rsid w:val="00B829FD"/>
    <w:rsid w:val="00B87B72"/>
    <w:rsid w:val="00B91155"/>
    <w:rsid w:val="00B93793"/>
    <w:rsid w:val="00B97771"/>
    <w:rsid w:val="00BB0E4C"/>
    <w:rsid w:val="00BC2485"/>
    <w:rsid w:val="00BD15A9"/>
    <w:rsid w:val="00BD637B"/>
    <w:rsid w:val="00BE22D1"/>
    <w:rsid w:val="00BE2305"/>
    <w:rsid w:val="00BF2A7B"/>
    <w:rsid w:val="00C04623"/>
    <w:rsid w:val="00C12F59"/>
    <w:rsid w:val="00C224A2"/>
    <w:rsid w:val="00C2550A"/>
    <w:rsid w:val="00C2631D"/>
    <w:rsid w:val="00C32499"/>
    <w:rsid w:val="00C35012"/>
    <w:rsid w:val="00C35F88"/>
    <w:rsid w:val="00C53585"/>
    <w:rsid w:val="00C54650"/>
    <w:rsid w:val="00C55CA1"/>
    <w:rsid w:val="00C61B41"/>
    <w:rsid w:val="00C6357A"/>
    <w:rsid w:val="00C64711"/>
    <w:rsid w:val="00C71DF2"/>
    <w:rsid w:val="00C91353"/>
    <w:rsid w:val="00CB1FB6"/>
    <w:rsid w:val="00CC0790"/>
    <w:rsid w:val="00CC0F99"/>
    <w:rsid w:val="00CD125E"/>
    <w:rsid w:val="00CE6E3F"/>
    <w:rsid w:val="00CF13BF"/>
    <w:rsid w:val="00CF4754"/>
    <w:rsid w:val="00D255D1"/>
    <w:rsid w:val="00D304C5"/>
    <w:rsid w:val="00D33F34"/>
    <w:rsid w:val="00D37CFF"/>
    <w:rsid w:val="00D57530"/>
    <w:rsid w:val="00D70BA8"/>
    <w:rsid w:val="00D90C42"/>
    <w:rsid w:val="00D95E20"/>
    <w:rsid w:val="00D97A80"/>
    <w:rsid w:val="00DB04C3"/>
    <w:rsid w:val="00DB42F1"/>
    <w:rsid w:val="00DC28FF"/>
    <w:rsid w:val="00DC3EA4"/>
    <w:rsid w:val="00DC7066"/>
    <w:rsid w:val="00DD4F1F"/>
    <w:rsid w:val="00DF0A52"/>
    <w:rsid w:val="00E00BF1"/>
    <w:rsid w:val="00E50C69"/>
    <w:rsid w:val="00E53FA8"/>
    <w:rsid w:val="00E61CE9"/>
    <w:rsid w:val="00E76672"/>
    <w:rsid w:val="00E821D0"/>
    <w:rsid w:val="00E90A4D"/>
    <w:rsid w:val="00E92631"/>
    <w:rsid w:val="00E93430"/>
    <w:rsid w:val="00E97A31"/>
    <w:rsid w:val="00EA4777"/>
    <w:rsid w:val="00EA6328"/>
    <w:rsid w:val="00ED0506"/>
    <w:rsid w:val="00EE2DC5"/>
    <w:rsid w:val="00EE7578"/>
    <w:rsid w:val="00EF7B41"/>
    <w:rsid w:val="00F07438"/>
    <w:rsid w:val="00F16F19"/>
    <w:rsid w:val="00F22379"/>
    <w:rsid w:val="00F26D63"/>
    <w:rsid w:val="00F53A93"/>
    <w:rsid w:val="00F55B7F"/>
    <w:rsid w:val="00F63EB7"/>
    <w:rsid w:val="00F745BD"/>
    <w:rsid w:val="00F8149E"/>
    <w:rsid w:val="00F81587"/>
    <w:rsid w:val="00F920B9"/>
    <w:rsid w:val="00FA45DB"/>
    <w:rsid w:val="00FC2513"/>
    <w:rsid w:val="00FD0211"/>
    <w:rsid w:val="00FD05D6"/>
    <w:rsid w:val="00FD1812"/>
    <w:rsid w:val="00FF64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7A6F76"/>
    <w:rPr>
      <w:sz w:val="24"/>
    </w:rPr>
  </w:style>
  <w:style w:type="paragraph" w:styleId="Cmsor1">
    <w:name w:val="heading 1"/>
    <w:basedOn w:val="Norml"/>
    <w:next w:val="Norml"/>
    <w:link w:val="Cmsor1Char"/>
    <w:qFormat/>
    <w:rsid w:val="009A60B7"/>
    <w:pPr>
      <w:keepNext/>
      <w:spacing w:before="240" w:after="60"/>
      <w:outlineLvl w:val="0"/>
    </w:pPr>
    <w:rPr>
      <w:rFonts w:ascii="Cambria" w:hAnsi="Cambria"/>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DB42F1"/>
    <w:pPr>
      <w:tabs>
        <w:tab w:val="center" w:pos="4536"/>
        <w:tab w:val="right" w:pos="9072"/>
      </w:tabs>
    </w:pPr>
  </w:style>
  <w:style w:type="paragraph" w:styleId="llb">
    <w:name w:val="footer"/>
    <w:basedOn w:val="Norml"/>
    <w:link w:val="llbChar"/>
    <w:uiPriority w:val="99"/>
    <w:rsid w:val="00191A06"/>
    <w:pPr>
      <w:tabs>
        <w:tab w:val="center" w:pos="4536"/>
        <w:tab w:val="right" w:pos="9072"/>
      </w:tabs>
    </w:pPr>
  </w:style>
  <w:style w:type="paragraph" w:styleId="Buborkszveg">
    <w:name w:val="Balloon Text"/>
    <w:basedOn w:val="Norml"/>
    <w:semiHidden/>
    <w:rsid w:val="00D37CFF"/>
    <w:rPr>
      <w:rFonts w:ascii="Tahoma" w:hAnsi="Tahoma" w:cs="Tahoma"/>
      <w:sz w:val="16"/>
      <w:szCs w:val="16"/>
    </w:rPr>
  </w:style>
  <w:style w:type="character" w:styleId="Oldalszm">
    <w:name w:val="page number"/>
    <w:basedOn w:val="Bekezdsalapbettpusa"/>
    <w:rsid w:val="007A6F76"/>
  </w:style>
  <w:style w:type="table" w:styleId="Rcsostblzat">
    <w:name w:val="Table Grid"/>
    <w:basedOn w:val="Normltblzat"/>
    <w:rsid w:val="001A7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link w:val="Cmsor1"/>
    <w:rsid w:val="009A60B7"/>
    <w:rPr>
      <w:rFonts w:ascii="Cambria" w:eastAsia="Times New Roman" w:hAnsi="Cambria" w:cs="Times New Roman"/>
      <w:b/>
      <w:bCs/>
      <w:kern w:val="32"/>
      <w:sz w:val="32"/>
      <w:szCs w:val="32"/>
    </w:rPr>
  </w:style>
  <w:style w:type="character" w:customStyle="1" w:styleId="lfejChar">
    <w:name w:val="Élőfej Char"/>
    <w:link w:val="lfej"/>
    <w:uiPriority w:val="99"/>
    <w:rsid w:val="00EA4777"/>
    <w:rPr>
      <w:sz w:val="24"/>
    </w:rPr>
  </w:style>
  <w:style w:type="table" w:customStyle="1" w:styleId="Stlus1">
    <w:name w:val="Stílus1"/>
    <w:basedOn w:val="Webestblzat2"/>
    <w:uiPriority w:val="99"/>
    <w:rsid w:val="00EA4777"/>
    <w:rPr>
      <w:sz w:val="24"/>
      <w:szCs w:val="24"/>
      <w:lang w:eastAsia="en-US"/>
    </w:rPr>
    <w:tblPr/>
    <w:tcPr>
      <w:shd w:val="clear" w:color="auto" w:fill="auto"/>
    </w:tcPr>
    <w:tblStylePr w:type="firstRow">
      <w:rPr>
        <w:color w:val="auto"/>
      </w:rPr>
      <w:tblPr/>
      <w:tcPr>
        <w:tcBorders>
          <w:tl2br w:val="none" w:sz="0" w:space="0" w:color="auto"/>
          <w:tr2bl w:val="none" w:sz="0" w:space="0" w:color="auto"/>
        </w:tcBorders>
      </w:tcPr>
    </w:tblStylePr>
  </w:style>
  <w:style w:type="table" w:styleId="Webestblzat2">
    <w:name w:val="Table Web 2"/>
    <w:basedOn w:val="Normltblzat"/>
    <w:rsid w:val="00EA477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lbChar">
    <w:name w:val="Élőláb Char"/>
    <w:link w:val="llb"/>
    <w:uiPriority w:val="99"/>
    <w:rsid w:val="00EA4777"/>
    <w:rPr>
      <w:sz w:val="24"/>
    </w:rPr>
  </w:style>
  <w:style w:type="paragraph" w:styleId="Listaszerbekezds">
    <w:name w:val="List Paragraph"/>
    <w:basedOn w:val="Norml"/>
    <w:uiPriority w:val="34"/>
    <w:qFormat/>
    <w:rsid w:val="00207D3B"/>
    <w:pPr>
      <w:ind w:left="708"/>
    </w:pPr>
  </w:style>
  <w:style w:type="character" w:styleId="Hiperhivatkozs">
    <w:name w:val="Hyperlink"/>
    <w:rsid w:val="002B4335"/>
    <w:rPr>
      <w:color w:val="0000FF"/>
      <w:u w:val="single"/>
    </w:rPr>
  </w:style>
  <w:style w:type="paragraph" w:customStyle="1" w:styleId="cf0">
    <w:name w:val="cf0"/>
    <w:basedOn w:val="Norml"/>
    <w:rsid w:val="002B4335"/>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7A6F76"/>
    <w:rPr>
      <w:sz w:val="24"/>
    </w:rPr>
  </w:style>
  <w:style w:type="paragraph" w:styleId="Cmsor1">
    <w:name w:val="heading 1"/>
    <w:basedOn w:val="Norml"/>
    <w:next w:val="Norml"/>
    <w:link w:val="Cmsor1Char"/>
    <w:qFormat/>
    <w:rsid w:val="009A60B7"/>
    <w:pPr>
      <w:keepNext/>
      <w:spacing w:before="240" w:after="60"/>
      <w:outlineLvl w:val="0"/>
    </w:pPr>
    <w:rPr>
      <w:rFonts w:ascii="Cambria" w:hAnsi="Cambria"/>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DB42F1"/>
    <w:pPr>
      <w:tabs>
        <w:tab w:val="center" w:pos="4536"/>
        <w:tab w:val="right" w:pos="9072"/>
      </w:tabs>
    </w:pPr>
  </w:style>
  <w:style w:type="paragraph" w:styleId="llb">
    <w:name w:val="footer"/>
    <w:basedOn w:val="Norml"/>
    <w:link w:val="llbChar"/>
    <w:uiPriority w:val="99"/>
    <w:rsid w:val="00191A06"/>
    <w:pPr>
      <w:tabs>
        <w:tab w:val="center" w:pos="4536"/>
        <w:tab w:val="right" w:pos="9072"/>
      </w:tabs>
    </w:pPr>
  </w:style>
  <w:style w:type="paragraph" w:styleId="Buborkszveg">
    <w:name w:val="Balloon Text"/>
    <w:basedOn w:val="Norml"/>
    <w:semiHidden/>
    <w:rsid w:val="00D37CFF"/>
    <w:rPr>
      <w:rFonts w:ascii="Tahoma" w:hAnsi="Tahoma" w:cs="Tahoma"/>
      <w:sz w:val="16"/>
      <w:szCs w:val="16"/>
    </w:rPr>
  </w:style>
  <w:style w:type="character" w:styleId="Oldalszm">
    <w:name w:val="page number"/>
    <w:basedOn w:val="Bekezdsalapbettpusa"/>
    <w:rsid w:val="007A6F76"/>
  </w:style>
  <w:style w:type="table" w:styleId="Rcsostblzat">
    <w:name w:val="Table Grid"/>
    <w:basedOn w:val="Normltblzat"/>
    <w:rsid w:val="001A7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link w:val="Cmsor1"/>
    <w:rsid w:val="009A60B7"/>
    <w:rPr>
      <w:rFonts w:ascii="Cambria" w:eastAsia="Times New Roman" w:hAnsi="Cambria" w:cs="Times New Roman"/>
      <w:b/>
      <w:bCs/>
      <w:kern w:val="32"/>
      <w:sz w:val="32"/>
      <w:szCs w:val="32"/>
    </w:rPr>
  </w:style>
  <w:style w:type="character" w:customStyle="1" w:styleId="lfejChar">
    <w:name w:val="Élőfej Char"/>
    <w:link w:val="lfej"/>
    <w:uiPriority w:val="99"/>
    <w:rsid w:val="00EA4777"/>
    <w:rPr>
      <w:sz w:val="24"/>
    </w:rPr>
  </w:style>
  <w:style w:type="table" w:customStyle="1" w:styleId="Stlus1">
    <w:name w:val="Stílus1"/>
    <w:basedOn w:val="Webestblzat2"/>
    <w:uiPriority w:val="99"/>
    <w:rsid w:val="00EA4777"/>
    <w:rPr>
      <w:sz w:val="24"/>
      <w:szCs w:val="24"/>
      <w:lang w:eastAsia="en-US"/>
    </w:rPr>
    <w:tblPr/>
    <w:tcPr>
      <w:shd w:val="clear" w:color="auto" w:fill="auto"/>
    </w:tcPr>
    <w:tblStylePr w:type="firstRow">
      <w:rPr>
        <w:color w:val="auto"/>
      </w:rPr>
      <w:tblPr/>
      <w:tcPr>
        <w:tcBorders>
          <w:tl2br w:val="none" w:sz="0" w:space="0" w:color="auto"/>
          <w:tr2bl w:val="none" w:sz="0" w:space="0" w:color="auto"/>
        </w:tcBorders>
      </w:tcPr>
    </w:tblStylePr>
  </w:style>
  <w:style w:type="table" w:styleId="Webestblzat2">
    <w:name w:val="Table Web 2"/>
    <w:basedOn w:val="Normltblzat"/>
    <w:rsid w:val="00EA477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lbChar">
    <w:name w:val="Élőláb Char"/>
    <w:link w:val="llb"/>
    <w:uiPriority w:val="99"/>
    <w:rsid w:val="00EA4777"/>
    <w:rPr>
      <w:sz w:val="24"/>
    </w:rPr>
  </w:style>
  <w:style w:type="paragraph" w:styleId="Listaszerbekezds">
    <w:name w:val="List Paragraph"/>
    <w:basedOn w:val="Norml"/>
    <w:uiPriority w:val="34"/>
    <w:qFormat/>
    <w:rsid w:val="00207D3B"/>
    <w:pPr>
      <w:ind w:left="708"/>
    </w:pPr>
  </w:style>
  <w:style w:type="character" w:styleId="Hiperhivatkozs">
    <w:name w:val="Hyperlink"/>
    <w:rsid w:val="002B4335"/>
    <w:rPr>
      <w:color w:val="0000FF"/>
      <w:u w:val="single"/>
    </w:rPr>
  </w:style>
  <w:style w:type="paragraph" w:customStyle="1" w:styleId="cf0">
    <w:name w:val="cf0"/>
    <w:basedOn w:val="Norml"/>
    <w:rsid w:val="002B433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1254">
      <w:bodyDiv w:val="1"/>
      <w:marLeft w:val="0"/>
      <w:marRight w:val="0"/>
      <w:marTop w:val="0"/>
      <w:marBottom w:val="0"/>
      <w:divBdr>
        <w:top w:val="none" w:sz="0" w:space="0" w:color="auto"/>
        <w:left w:val="none" w:sz="0" w:space="0" w:color="auto"/>
        <w:bottom w:val="none" w:sz="0" w:space="0" w:color="auto"/>
        <w:right w:val="none" w:sz="0" w:space="0" w:color="auto"/>
      </w:divBdr>
    </w:div>
    <w:div w:id="229729370">
      <w:bodyDiv w:val="1"/>
      <w:marLeft w:val="0"/>
      <w:marRight w:val="0"/>
      <w:marTop w:val="0"/>
      <w:marBottom w:val="0"/>
      <w:divBdr>
        <w:top w:val="none" w:sz="0" w:space="0" w:color="auto"/>
        <w:left w:val="none" w:sz="0" w:space="0" w:color="auto"/>
        <w:bottom w:val="none" w:sz="0" w:space="0" w:color="auto"/>
        <w:right w:val="none" w:sz="0" w:space="0" w:color="auto"/>
      </w:divBdr>
    </w:div>
    <w:div w:id="437603065">
      <w:bodyDiv w:val="1"/>
      <w:marLeft w:val="0"/>
      <w:marRight w:val="0"/>
      <w:marTop w:val="0"/>
      <w:marBottom w:val="0"/>
      <w:divBdr>
        <w:top w:val="none" w:sz="0" w:space="0" w:color="auto"/>
        <w:left w:val="none" w:sz="0" w:space="0" w:color="auto"/>
        <w:bottom w:val="none" w:sz="0" w:space="0" w:color="auto"/>
        <w:right w:val="none" w:sz="0" w:space="0" w:color="auto"/>
      </w:divBdr>
    </w:div>
    <w:div w:id="1287543732">
      <w:bodyDiv w:val="1"/>
      <w:marLeft w:val="0"/>
      <w:marRight w:val="0"/>
      <w:marTop w:val="0"/>
      <w:marBottom w:val="0"/>
      <w:divBdr>
        <w:top w:val="none" w:sz="0" w:space="0" w:color="auto"/>
        <w:left w:val="none" w:sz="0" w:space="0" w:color="auto"/>
        <w:bottom w:val="none" w:sz="0" w:space="0" w:color="auto"/>
        <w:right w:val="none" w:sz="0" w:space="0" w:color="auto"/>
      </w:divBdr>
    </w:div>
    <w:div w:id="1426077922">
      <w:bodyDiv w:val="1"/>
      <w:marLeft w:val="0"/>
      <w:marRight w:val="0"/>
      <w:marTop w:val="0"/>
      <w:marBottom w:val="0"/>
      <w:divBdr>
        <w:top w:val="none" w:sz="0" w:space="0" w:color="auto"/>
        <w:left w:val="none" w:sz="0" w:space="0" w:color="auto"/>
        <w:bottom w:val="none" w:sz="0" w:space="0" w:color="auto"/>
        <w:right w:val="none" w:sz="0" w:space="0" w:color="auto"/>
      </w:divBdr>
    </w:div>
    <w:div w:id="1515463716">
      <w:bodyDiv w:val="1"/>
      <w:marLeft w:val="0"/>
      <w:marRight w:val="0"/>
      <w:marTop w:val="0"/>
      <w:marBottom w:val="0"/>
      <w:divBdr>
        <w:top w:val="none" w:sz="0" w:space="0" w:color="auto"/>
        <w:left w:val="none" w:sz="0" w:space="0" w:color="auto"/>
        <w:bottom w:val="none" w:sz="0" w:space="0" w:color="auto"/>
        <w:right w:val="none" w:sz="0" w:space="0" w:color="auto"/>
      </w:divBdr>
    </w:div>
    <w:div w:id="1810243828">
      <w:bodyDiv w:val="1"/>
      <w:marLeft w:val="0"/>
      <w:marRight w:val="0"/>
      <w:marTop w:val="0"/>
      <w:marBottom w:val="0"/>
      <w:divBdr>
        <w:top w:val="none" w:sz="0" w:space="0" w:color="auto"/>
        <w:left w:val="none" w:sz="0" w:space="0" w:color="auto"/>
        <w:bottom w:val="none" w:sz="0" w:space="0" w:color="auto"/>
        <w:right w:val="none" w:sz="0" w:space="0" w:color="auto"/>
      </w:divBdr>
    </w:div>
    <w:div w:id="2018578004">
      <w:bodyDiv w:val="1"/>
      <w:marLeft w:val="0"/>
      <w:marRight w:val="0"/>
      <w:marTop w:val="0"/>
      <w:marBottom w:val="0"/>
      <w:divBdr>
        <w:top w:val="none" w:sz="0" w:space="0" w:color="auto"/>
        <w:left w:val="none" w:sz="0" w:space="0" w:color="auto"/>
        <w:bottom w:val="none" w:sz="0" w:space="0" w:color="auto"/>
        <w:right w:val="none" w:sz="0" w:space="0" w:color="auto"/>
      </w:divBdr>
    </w:div>
    <w:div w:id="2126608579">
      <w:bodyDiv w:val="1"/>
      <w:marLeft w:val="0"/>
      <w:marRight w:val="0"/>
      <w:marTop w:val="0"/>
      <w:marBottom w:val="0"/>
      <w:divBdr>
        <w:top w:val="none" w:sz="0" w:space="0" w:color="auto"/>
        <w:left w:val="none" w:sz="0" w:space="0" w:color="auto"/>
        <w:bottom w:val="none" w:sz="0" w:space="0" w:color="auto"/>
        <w:right w:val="none" w:sz="0" w:space="0" w:color="auto"/>
      </w:divBdr>
    </w:div>
    <w:div w:id="213949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zocialis@jozsefvaros.h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6109C-0E86-4C45-A3D5-43A233CD0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3283</Words>
  <Characters>23785</Characters>
  <Application>Microsoft Office Word</Application>
  <DocSecurity>0</DocSecurity>
  <Lines>198</Lines>
  <Paragraphs>54</Paragraphs>
  <ScaleCrop>false</ScaleCrop>
  <HeadingPairs>
    <vt:vector size="2" baseType="variant">
      <vt:variant>
        <vt:lpstr>Cím</vt:lpstr>
      </vt:variant>
      <vt:variant>
        <vt:i4>1</vt:i4>
      </vt:variant>
    </vt:vector>
  </HeadingPairs>
  <TitlesOfParts>
    <vt:vector size="1" baseType="lpstr">
      <vt:lpstr>Kérelem rendszeres gyermekvédelmi kedvezményhez</vt:lpstr>
    </vt:vector>
  </TitlesOfParts>
  <Company>Józsefvárosi Önkormányzat</Company>
  <LinksUpToDate>false</LinksUpToDate>
  <CharactersWithSpaces>27014</CharactersWithSpaces>
  <SharedDoc>false</SharedDoc>
  <HLinks>
    <vt:vector size="18" baseType="variant">
      <vt:variant>
        <vt:i4>3407888</vt:i4>
      </vt:variant>
      <vt:variant>
        <vt:i4>6</vt:i4>
      </vt:variant>
      <vt:variant>
        <vt:i4>0</vt:i4>
      </vt:variant>
      <vt:variant>
        <vt:i4>5</vt:i4>
      </vt:variant>
      <vt:variant>
        <vt:lpwstr>mailto:ugyfelszolgalat@naih.hu</vt:lpwstr>
      </vt:variant>
      <vt:variant>
        <vt:lpwstr/>
      </vt:variant>
      <vt:variant>
        <vt:i4>1769509</vt:i4>
      </vt:variant>
      <vt:variant>
        <vt:i4>3</vt:i4>
      </vt:variant>
      <vt:variant>
        <vt:i4>0</vt:i4>
      </vt:variant>
      <vt:variant>
        <vt:i4>5</vt:i4>
      </vt:variant>
      <vt:variant>
        <vt:lpwstr>mailto:adatvedelem@jozsefvaros.hu</vt:lpwstr>
      </vt:variant>
      <vt:variant>
        <vt:lpwstr/>
      </vt:variant>
      <vt:variant>
        <vt:i4>6422593</vt:i4>
      </vt:variant>
      <vt:variant>
        <vt:i4>0</vt:i4>
      </vt:variant>
      <vt:variant>
        <vt:i4>0</vt:i4>
      </vt:variant>
      <vt:variant>
        <vt:i4>5</vt:i4>
      </vt:variant>
      <vt:variant>
        <vt:lpwstr>mailto:szocialis@jozsefvaros.hu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Kérelem rendszeres gyermekvédelmi kedvezményhez</dc:title>
  <dc:creator>Varsanyi</dc:creator>
  <cp:lastModifiedBy>Balázs Mónika</cp:lastModifiedBy>
  <cp:revision>5</cp:revision>
  <cp:lastPrinted>2021-10-06T11:18:00Z</cp:lastPrinted>
  <dcterms:created xsi:type="dcterms:W3CDTF">2021-10-06T09:58:00Z</dcterms:created>
  <dcterms:modified xsi:type="dcterms:W3CDTF">2021-10-08T11:31:00Z</dcterms:modified>
</cp:coreProperties>
</file>