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630"/>
        <w:gridCol w:w="2693"/>
        <w:gridCol w:w="283"/>
        <w:gridCol w:w="4593"/>
        <w:gridCol w:w="11"/>
        <w:gridCol w:w="18"/>
      </w:tblGrid>
      <w:tr w:rsidR="003F3E26" w:rsidRPr="008340F7">
        <w:trPr>
          <w:cantSplit/>
          <w:trHeight w:val="180"/>
        </w:trPr>
        <w:tc>
          <w:tcPr>
            <w:tcW w:w="1630" w:type="dxa"/>
            <w:vMerge w:val="restart"/>
            <w:tcBorders>
              <w:top w:val="double" w:sz="6" w:space="0" w:color="auto"/>
            </w:tcBorders>
            <w:vAlign w:val="center"/>
          </w:tcPr>
          <w:p w:rsidR="003F3E26" w:rsidRPr="008340F7" w:rsidRDefault="003F3E26" w:rsidP="007949F3">
            <w:pPr>
              <w:pStyle w:val="Title"/>
              <w:rPr>
                <w:noProof/>
                <w:color w:val="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3.95pt;margin-top:8.35pt;width:172.75pt;height:28.75pt;z-index:251657216" o:allowincell="f" fillcolor="#369" stroked="f">
                  <v:shadow on="t" color="silver" offset="3pt"/>
                  <v:textpath style="font-family:&quot;Times New Roman CE&quot;;font-size:16pt;font-weight:bold;v-text-kern:t" trim="t" fitpath="t" string="Előterjesztés"/>
                </v:shape>
              </w:pict>
            </w:r>
            <w:r w:rsidRPr="001E4B92">
              <w:rPr>
                <w:rFonts w:ascii="Tms Rmn" w:hAnsi="Tms Rmn"/>
                <w:noProof/>
                <w:color w:val="auto"/>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cimer" style="width:65.25pt;height:81.75pt;visibility:visible">
                  <v:imagedata r:id="rId7" o:title="" blacklevel="7864f"/>
                </v:shape>
              </w:pict>
            </w:r>
          </w:p>
        </w:tc>
        <w:tc>
          <w:tcPr>
            <w:tcW w:w="7598" w:type="dxa"/>
            <w:gridSpan w:val="5"/>
            <w:tcBorders>
              <w:top w:val="double" w:sz="6" w:space="0" w:color="auto"/>
            </w:tcBorders>
            <w:vAlign w:val="center"/>
          </w:tcPr>
          <w:p w:rsidR="003F3E26" w:rsidRPr="008340F7" w:rsidRDefault="003F3E26" w:rsidP="007949F3">
            <w:pPr>
              <w:pStyle w:val="Title"/>
              <w:spacing w:before="120" w:after="120"/>
              <w:rPr>
                <w:rFonts w:ascii="CG Times" w:hAnsi="CG Times"/>
                <w:color w:val="auto"/>
                <w:spacing w:val="50"/>
                <w:sz w:val="32"/>
              </w:rPr>
            </w:pPr>
          </w:p>
        </w:tc>
      </w:tr>
      <w:tr w:rsidR="003F3E26" w:rsidRPr="008340F7" w:rsidTr="007672AF">
        <w:trPr>
          <w:cantSplit/>
          <w:trHeight w:val="1475"/>
        </w:trPr>
        <w:tc>
          <w:tcPr>
            <w:tcW w:w="1630" w:type="dxa"/>
            <w:vMerge/>
          </w:tcPr>
          <w:p w:rsidR="003F3E26" w:rsidRPr="008340F7" w:rsidRDefault="003F3E26" w:rsidP="007949F3">
            <w:pPr>
              <w:pStyle w:val="Title"/>
              <w:rPr>
                <w:color w:val="auto"/>
                <w:spacing w:val="-4"/>
                <w:sz w:val="28"/>
              </w:rPr>
            </w:pPr>
          </w:p>
        </w:tc>
        <w:tc>
          <w:tcPr>
            <w:tcW w:w="7598" w:type="dxa"/>
            <w:gridSpan w:val="5"/>
            <w:vAlign w:val="center"/>
          </w:tcPr>
          <w:p w:rsidR="003F3E26" w:rsidRPr="008340F7" w:rsidRDefault="003F3E26" w:rsidP="007949F3">
            <w:pPr>
              <w:pStyle w:val="Title"/>
              <w:rPr>
                <w:color w:val="auto"/>
                <w:sz w:val="16"/>
              </w:rPr>
            </w:pPr>
          </w:p>
          <w:p w:rsidR="003F3E26" w:rsidRPr="008340F7" w:rsidRDefault="003F3E26" w:rsidP="007949F3">
            <w:pPr>
              <w:pStyle w:val="Title"/>
              <w:rPr>
                <w:color w:val="auto"/>
                <w:sz w:val="32"/>
              </w:rPr>
            </w:pPr>
            <w:r w:rsidRPr="008340F7">
              <w:rPr>
                <w:color w:val="auto"/>
                <w:sz w:val="32"/>
              </w:rPr>
              <w:t xml:space="preserve">Budapest Józsefvárosi Önkormányzat </w:t>
            </w:r>
          </w:p>
          <w:p w:rsidR="003F3E26" w:rsidRPr="008340F7" w:rsidRDefault="003F3E26" w:rsidP="007949F3">
            <w:pPr>
              <w:pStyle w:val="Title"/>
              <w:rPr>
                <w:color w:val="auto"/>
                <w:sz w:val="32"/>
              </w:rPr>
            </w:pPr>
            <w:r w:rsidRPr="008340F7">
              <w:rPr>
                <w:color w:val="auto"/>
                <w:sz w:val="32"/>
              </w:rPr>
              <w:t>Képviselő-testülete</w:t>
            </w:r>
          </w:p>
          <w:p w:rsidR="003F3E26" w:rsidRPr="008340F7" w:rsidRDefault="003F3E26" w:rsidP="007949F3">
            <w:pPr>
              <w:pStyle w:val="Title"/>
              <w:rPr>
                <w:shadow/>
                <w:color w:val="auto"/>
                <w:spacing w:val="20"/>
                <w:sz w:val="16"/>
              </w:rPr>
            </w:pPr>
          </w:p>
          <w:p w:rsidR="003F3E26" w:rsidRPr="008340F7" w:rsidRDefault="003F3E26" w:rsidP="00784790">
            <w:pPr>
              <w:pStyle w:val="Title"/>
              <w:rPr>
                <w:color w:val="auto"/>
                <w:sz w:val="28"/>
              </w:rPr>
            </w:pPr>
            <w:r w:rsidRPr="008340F7">
              <w:rPr>
                <w:color w:val="auto"/>
                <w:sz w:val="28"/>
              </w:rPr>
              <w:t>2011. március 03-i ülésére</w:t>
            </w:r>
          </w:p>
        </w:tc>
      </w:tr>
      <w:tr w:rsidR="003F3E26" w:rsidRPr="008340F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jc w:val="center"/>
        </w:trPr>
        <w:tc>
          <w:tcPr>
            <w:tcW w:w="9210" w:type="dxa"/>
            <w:gridSpan w:val="5"/>
            <w:tcBorders>
              <w:left w:val="nil"/>
              <w:bottom w:val="nil"/>
              <w:right w:val="nil"/>
            </w:tcBorders>
          </w:tcPr>
          <w:p w:rsidR="003F3E26" w:rsidRPr="008340F7" w:rsidRDefault="003F3E26" w:rsidP="007949F3">
            <w:pPr>
              <w:jc w:val="both"/>
              <w:rPr>
                <w:b/>
                <w:i/>
                <w:sz w:val="24"/>
              </w:rPr>
            </w:pPr>
          </w:p>
        </w:tc>
      </w:tr>
      <w:tr w:rsidR="003F3E26" w:rsidRPr="00834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 w:type="dxa"/>
          <w:trHeight w:val="819"/>
        </w:trPr>
        <w:tc>
          <w:tcPr>
            <w:tcW w:w="4323" w:type="dxa"/>
            <w:gridSpan w:val="2"/>
          </w:tcPr>
          <w:p w:rsidR="003F3E26" w:rsidRPr="008340F7" w:rsidRDefault="003F3E26" w:rsidP="000839E8">
            <w:pPr>
              <w:spacing w:before="120" w:after="120"/>
              <w:ind w:left="1418" w:hanging="1418"/>
              <w:rPr>
                <w:b/>
                <w:sz w:val="22"/>
              </w:rPr>
            </w:pPr>
            <w:r w:rsidRPr="008340F7">
              <w:rPr>
                <w:b/>
                <w:sz w:val="22"/>
              </w:rPr>
              <w:t xml:space="preserve">Előterjesztő:    </w:t>
            </w:r>
            <w:smartTag w:uri="urn:schemas-microsoft-com:office:smarttags" w:element="PersonName">
              <w:smartTagPr>
                <w:attr w:name="ProductID" w:val="Sántha Péterné"/>
              </w:smartTagPr>
              <w:r w:rsidRPr="008340F7">
                <w:rPr>
                  <w:b/>
                  <w:sz w:val="22"/>
                </w:rPr>
                <w:t>Sántha Péterné</w:t>
              </w:r>
            </w:smartTag>
            <w:r w:rsidRPr="008340F7">
              <w:rPr>
                <w:b/>
                <w:sz w:val="22"/>
              </w:rPr>
              <w:t xml:space="preserve">            alpolgármester</w:t>
            </w:r>
          </w:p>
        </w:tc>
        <w:tc>
          <w:tcPr>
            <w:tcW w:w="283" w:type="dxa"/>
            <w:tcBorders>
              <w:top w:val="nil"/>
              <w:bottom w:val="nil"/>
            </w:tcBorders>
          </w:tcPr>
          <w:p w:rsidR="003F3E26" w:rsidRPr="008340F7" w:rsidRDefault="003F3E26" w:rsidP="007949F3">
            <w:pPr>
              <w:pStyle w:val="Heading3"/>
              <w:spacing w:before="120" w:after="120"/>
              <w:rPr>
                <w:sz w:val="22"/>
              </w:rPr>
            </w:pPr>
          </w:p>
        </w:tc>
        <w:tc>
          <w:tcPr>
            <w:tcW w:w="4593" w:type="dxa"/>
          </w:tcPr>
          <w:p w:rsidR="003F3E26" w:rsidRPr="008340F7" w:rsidRDefault="003F3E26" w:rsidP="007949F3">
            <w:pPr>
              <w:pStyle w:val="Heading3"/>
              <w:ind w:left="1490" w:hanging="1490"/>
              <w:rPr>
                <w:sz w:val="22"/>
              </w:rPr>
            </w:pPr>
            <w:r w:rsidRPr="008340F7">
              <w:rPr>
                <w:sz w:val="22"/>
              </w:rPr>
              <w:t xml:space="preserve">Ellenjegyzés: Dr. </w:t>
            </w:r>
            <w:smartTag w:uri="urn:schemas-microsoft-com:office:smarttags" w:element="PersonName">
              <w:smartTagPr>
                <w:attr w:name="ProductID" w:val="M￩sz￡r Erika"/>
              </w:smartTagPr>
              <w:r w:rsidRPr="008340F7">
                <w:rPr>
                  <w:sz w:val="22"/>
                </w:rPr>
                <w:t>Mészár Erika</w:t>
              </w:r>
            </w:smartTag>
          </w:p>
          <w:p w:rsidR="003F3E26" w:rsidRPr="008340F7" w:rsidRDefault="003F3E26" w:rsidP="007949F3">
            <w:pPr>
              <w:pStyle w:val="Heading3"/>
              <w:ind w:left="923" w:hanging="923"/>
              <w:rPr>
                <w:b w:val="0"/>
                <w:sz w:val="22"/>
              </w:rPr>
            </w:pPr>
            <w:r w:rsidRPr="008340F7">
              <w:rPr>
                <w:sz w:val="22"/>
              </w:rPr>
              <w:tab/>
              <w:t>a jegyzőt helyettesítő aljegyző</w:t>
            </w:r>
          </w:p>
        </w:tc>
      </w:tr>
      <w:tr w:rsidR="003F3E26" w:rsidRPr="008340F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jc w:val="center"/>
        </w:trPr>
        <w:tc>
          <w:tcPr>
            <w:tcW w:w="9210" w:type="dxa"/>
            <w:gridSpan w:val="5"/>
            <w:tcBorders>
              <w:top w:val="nil"/>
              <w:left w:val="nil"/>
              <w:bottom w:val="nil"/>
              <w:right w:val="nil"/>
            </w:tcBorders>
          </w:tcPr>
          <w:p w:rsidR="003F3E26" w:rsidRPr="008340F7" w:rsidRDefault="003F3E26" w:rsidP="007949F3">
            <w:pPr>
              <w:jc w:val="both"/>
              <w:rPr>
                <w:b/>
                <w:i/>
              </w:rPr>
            </w:pPr>
          </w:p>
        </w:tc>
      </w:tr>
      <w:tr w:rsidR="003F3E26" w:rsidRPr="008340F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1051"/>
          <w:jc w:val="center"/>
        </w:trPr>
        <w:tc>
          <w:tcPr>
            <w:tcW w:w="9210" w:type="dxa"/>
            <w:gridSpan w:val="5"/>
            <w:tcBorders>
              <w:top w:val="single" w:sz="4" w:space="0" w:color="auto"/>
              <w:left w:val="single" w:sz="4" w:space="0" w:color="auto"/>
              <w:bottom w:val="single" w:sz="4" w:space="0" w:color="auto"/>
              <w:right w:val="single" w:sz="4" w:space="0" w:color="auto"/>
            </w:tcBorders>
          </w:tcPr>
          <w:p w:rsidR="003F3E26" w:rsidRPr="008340F7" w:rsidRDefault="003F3E26" w:rsidP="005569AA">
            <w:pPr>
              <w:rPr>
                <w:b/>
                <w:sz w:val="24"/>
                <w:szCs w:val="24"/>
              </w:rPr>
            </w:pPr>
          </w:p>
          <w:p w:rsidR="003F3E26" w:rsidRPr="008340F7" w:rsidRDefault="003F3E26" w:rsidP="00B238C4">
            <w:pPr>
              <w:jc w:val="both"/>
              <w:rPr>
                <w:b/>
                <w:sz w:val="22"/>
                <w:szCs w:val="22"/>
              </w:rPr>
            </w:pPr>
            <w:r w:rsidRPr="008340F7">
              <w:rPr>
                <w:b/>
                <w:sz w:val="24"/>
                <w:szCs w:val="24"/>
              </w:rPr>
              <w:t xml:space="preserve">Tárgy: </w:t>
            </w:r>
            <w:r w:rsidRPr="008340F7">
              <w:rPr>
                <w:b/>
                <w:sz w:val="22"/>
                <w:szCs w:val="22"/>
              </w:rPr>
              <w:t>Javaslat a Józsefvárosi Családsegítő Szolgálat, a Józsefvárosi Gyermekjóléti Szolgálat Gyermekek Átmeneti Otthona és a Józsefvárosi Szociális Intézmények Gazdasági Hivatala átalakításához szükséges döntések meghozatalára</w:t>
            </w:r>
          </w:p>
          <w:p w:rsidR="003F3E26" w:rsidRPr="008340F7" w:rsidRDefault="003F3E26" w:rsidP="005569AA">
            <w:pPr>
              <w:rPr>
                <w:b/>
              </w:rPr>
            </w:pPr>
          </w:p>
        </w:tc>
      </w:tr>
      <w:tr w:rsidR="003F3E26" w:rsidRPr="008340F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jc w:val="center"/>
        </w:trPr>
        <w:tc>
          <w:tcPr>
            <w:tcW w:w="9210" w:type="dxa"/>
            <w:gridSpan w:val="5"/>
            <w:tcBorders>
              <w:top w:val="single" w:sz="4" w:space="0" w:color="auto"/>
              <w:left w:val="nil"/>
              <w:bottom w:val="nil"/>
              <w:right w:val="nil"/>
            </w:tcBorders>
          </w:tcPr>
          <w:p w:rsidR="003F3E26" w:rsidRPr="008340F7" w:rsidRDefault="003F3E26" w:rsidP="007949F3">
            <w:pPr>
              <w:jc w:val="both"/>
              <w:rPr>
                <w:b/>
                <w:i/>
              </w:rPr>
            </w:pPr>
          </w:p>
        </w:tc>
      </w:tr>
    </w:tbl>
    <w:p w:rsidR="003F3E26" w:rsidRPr="008340F7" w:rsidRDefault="003F3E26" w:rsidP="00155F70">
      <w:pPr>
        <w:pStyle w:val="Caption"/>
        <w:jc w:val="left"/>
        <w:rPr>
          <w:rFonts w:ascii="Arial" w:hAnsi="Arial"/>
          <w:b w:val="0"/>
          <w:sz w:val="16"/>
        </w:rPr>
      </w:pPr>
      <w:r w:rsidRPr="008340F7">
        <w:rPr>
          <w:rFonts w:ascii="Arial" w:hAnsi="Arial"/>
          <w:b w:val="0"/>
          <w:sz w:val="16"/>
        </w:rPr>
        <w:t xml:space="preserve">                                                           </w:t>
      </w:r>
    </w:p>
    <w:p w:rsidR="003F3E26" w:rsidRPr="008340F7" w:rsidRDefault="003F3E26" w:rsidP="00155F70">
      <w:pPr>
        <w:pStyle w:val="Caption"/>
      </w:pPr>
      <w:r w:rsidRPr="008340F7">
        <w:t>VÉLEMÉNYEZŐ FÓRUMOK</w:t>
      </w:r>
    </w:p>
    <w:tbl>
      <w:tblPr>
        <w:tblW w:w="9190" w:type="dxa"/>
        <w:jc w:val="center"/>
        <w:tblInd w:w="-40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22"/>
        <w:gridCol w:w="6620"/>
        <w:gridCol w:w="43"/>
        <w:gridCol w:w="2498"/>
        <w:gridCol w:w="7"/>
      </w:tblGrid>
      <w:tr w:rsidR="003F3E26" w:rsidRPr="008340F7" w:rsidTr="001F361B">
        <w:trPr>
          <w:gridBefore w:val="1"/>
          <w:wBefore w:w="22" w:type="dxa"/>
          <w:cantSplit/>
          <w:trHeight w:val="406"/>
          <w:jc w:val="center"/>
        </w:trPr>
        <w:tc>
          <w:tcPr>
            <w:tcW w:w="6620" w:type="dxa"/>
            <w:tcBorders>
              <w:top w:val="double" w:sz="6" w:space="0" w:color="auto"/>
            </w:tcBorders>
            <w:vAlign w:val="center"/>
          </w:tcPr>
          <w:p w:rsidR="003F3E26" w:rsidRPr="008340F7" w:rsidRDefault="003F3E26" w:rsidP="007949F3">
            <w:pPr>
              <w:jc w:val="center"/>
              <w:rPr>
                <w:b/>
              </w:rPr>
            </w:pPr>
            <w:r w:rsidRPr="008340F7">
              <w:rPr>
                <w:b/>
              </w:rPr>
              <w:t>Bizottságok:</w:t>
            </w:r>
          </w:p>
        </w:tc>
        <w:tc>
          <w:tcPr>
            <w:tcW w:w="2548" w:type="dxa"/>
            <w:gridSpan w:val="3"/>
            <w:tcBorders>
              <w:top w:val="double" w:sz="6" w:space="0" w:color="auto"/>
            </w:tcBorders>
            <w:vAlign w:val="center"/>
          </w:tcPr>
          <w:p w:rsidR="003F3E26" w:rsidRPr="008340F7" w:rsidRDefault="003F3E26" w:rsidP="007949F3">
            <w:pPr>
              <w:jc w:val="center"/>
              <w:rPr>
                <w:b/>
              </w:rPr>
            </w:pPr>
            <w:r w:rsidRPr="008340F7">
              <w:rPr>
                <w:b/>
              </w:rPr>
              <w:t>Tárgyalás:</w:t>
            </w:r>
          </w:p>
        </w:tc>
      </w:tr>
      <w:tr w:rsidR="003F3E26" w:rsidRPr="008340F7" w:rsidTr="001F361B">
        <w:tblPrEx>
          <w:tblCellMar>
            <w:left w:w="71" w:type="dxa"/>
            <w:right w:w="71" w:type="dxa"/>
          </w:tblCellMar>
        </w:tblPrEx>
        <w:trPr>
          <w:gridAfter w:val="1"/>
          <w:wAfter w:w="7" w:type="dxa"/>
          <w:jc w:val="center"/>
        </w:trPr>
        <w:tc>
          <w:tcPr>
            <w:tcW w:w="6685" w:type="dxa"/>
            <w:gridSpan w:val="3"/>
            <w:vAlign w:val="center"/>
          </w:tcPr>
          <w:p w:rsidR="003F3E26" w:rsidRPr="008340F7" w:rsidRDefault="003F3E26" w:rsidP="007949F3">
            <w:pPr>
              <w:jc w:val="both"/>
            </w:pPr>
            <w:r w:rsidRPr="008340F7">
              <w:t>Városgazdálkodási és Pénzügyi Bizottság</w:t>
            </w:r>
          </w:p>
        </w:tc>
        <w:tc>
          <w:tcPr>
            <w:tcW w:w="2498" w:type="dxa"/>
          </w:tcPr>
          <w:p w:rsidR="003F3E26" w:rsidRPr="008340F7" w:rsidRDefault="003F3E26" w:rsidP="007949F3">
            <w:pPr>
              <w:jc w:val="center"/>
              <w:rPr>
                <w:rFonts w:ascii="Arial Narrow" w:hAnsi="Arial Narrow"/>
              </w:rPr>
            </w:pPr>
            <w:r>
              <w:rPr>
                <w:rFonts w:ascii="Arial Narrow" w:hAnsi="Arial Narrow"/>
              </w:rPr>
              <w:t>x</w:t>
            </w:r>
          </w:p>
        </w:tc>
      </w:tr>
      <w:tr w:rsidR="003F3E26" w:rsidRPr="008340F7" w:rsidTr="001F361B">
        <w:tblPrEx>
          <w:tblCellMar>
            <w:left w:w="71" w:type="dxa"/>
            <w:right w:w="71" w:type="dxa"/>
          </w:tblCellMar>
        </w:tblPrEx>
        <w:trPr>
          <w:gridAfter w:val="1"/>
          <w:wAfter w:w="7" w:type="dxa"/>
          <w:jc w:val="center"/>
        </w:trPr>
        <w:tc>
          <w:tcPr>
            <w:tcW w:w="6685" w:type="dxa"/>
            <w:gridSpan w:val="3"/>
            <w:tcBorders>
              <w:bottom w:val="double" w:sz="6" w:space="0" w:color="auto"/>
            </w:tcBorders>
            <w:vAlign w:val="center"/>
          </w:tcPr>
          <w:p w:rsidR="003F3E26" w:rsidRPr="008340F7" w:rsidRDefault="003F3E26" w:rsidP="007949F3">
            <w:pPr>
              <w:jc w:val="both"/>
            </w:pPr>
            <w:r w:rsidRPr="008340F7">
              <w:t>Humánszolgáltatási Bizottság</w:t>
            </w:r>
          </w:p>
        </w:tc>
        <w:tc>
          <w:tcPr>
            <w:tcW w:w="2498" w:type="dxa"/>
            <w:tcBorders>
              <w:bottom w:val="double" w:sz="6" w:space="0" w:color="auto"/>
            </w:tcBorders>
          </w:tcPr>
          <w:p w:rsidR="003F3E26" w:rsidRPr="008340F7" w:rsidRDefault="003F3E26" w:rsidP="007949F3">
            <w:pPr>
              <w:jc w:val="center"/>
              <w:rPr>
                <w:rFonts w:ascii="Arial Narrow" w:hAnsi="Arial Narrow"/>
              </w:rPr>
            </w:pPr>
            <w:r w:rsidRPr="008340F7">
              <w:rPr>
                <w:rFonts w:ascii="Arial Narrow" w:hAnsi="Arial Narrow"/>
              </w:rPr>
              <w:t>x</w:t>
            </w:r>
          </w:p>
        </w:tc>
      </w:tr>
    </w:tbl>
    <w:p w:rsidR="003F3E26" w:rsidRPr="008340F7" w:rsidRDefault="003F3E26" w:rsidP="00155F70">
      <w:pPr>
        <w:rPr>
          <w:b/>
          <w:sz w:val="12"/>
        </w:rPr>
      </w:pPr>
    </w:p>
    <w:p w:rsidR="003F3E26" w:rsidRPr="008340F7" w:rsidRDefault="003F3E26" w:rsidP="00155F70">
      <w:pPr>
        <w:rPr>
          <w:b/>
          <w:sz w:val="12"/>
        </w:rPr>
      </w:pPr>
    </w:p>
    <w:tbl>
      <w:tblPr>
        <w:tblW w:w="8932" w:type="dxa"/>
        <w:jc w:val="center"/>
        <w:tblInd w:w="28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8932"/>
      </w:tblGrid>
      <w:tr w:rsidR="003F3E26" w:rsidRPr="008340F7">
        <w:trPr>
          <w:cantSplit/>
          <w:jc w:val="center"/>
        </w:trPr>
        <w:tc>
          <w:tcPr>
            <w:tcW w:w="8932" w:type="dxa"/>
            <w:tcBorders>
              <w:top w:val="double" w:sz="6" w:space="0" w:color="auto"/>
              <w:bottom w:val="double" w:sz="6" w:space="0" w:color="auto"/>
            </w:tcBorders>
          </w:tcPr>
          <w:p w:rsidR="003F3E26" w:rsidRPr="008340F7" w:rsidRDefault="003F3E26" w:rsidP="007949F3">
            <w:pPr>
              <w:spacing w:before="120" w:after="120"/>
              <w:jc w:val="center"/>
              <w:rPr>
                <w:b/>
                <w:sz w:val="16"/>
              </w:rPr>
            </w:pPr>
            <w:r w:rsidRPr="008340F7">
              <w:rPr>
                <w:b/>
              </w:rPr>
              <w:t xml:space="preserve">Döntés: </w:t>
            </w:r>
            <w:r w:rsidRPr="008340F7">
              <w:rPr>
                <w:b/>
                <w:u w:val="single"/>
              </w:rPr>
              <w:t>nyílt</w:t>
            </w:r>
            <w:r w:rsidRPr="008340F7">
              <w:rPr>
                <w:b/>
              </w:rPr>
              <w:t xml:space="preserve"> / zárt ülés, </w:t>
            </w:r>
            <w:r w:rsidRPr="008340F7">
              <w:t xml:space="preserve">a </w:t>
            </w:r>
            <w:r w:rsidRPr="008340F7">
              <w:rPr>
                <w:b/>
              </w:rPr>
              <w:t xml:space="preserve">rendelet / </w:t>
            </w:r>
            <w:r w:rsidRPr="008340F7">
              <w:rPr>
                <w:b/>
                <w:u w:val="single"/>
              </w:rPr>
              <w:t>határozat</w:t>
            </w:r>
            <w:r w:rsidRPr="008340F7">
              <w:rPr>
                <w:b/>
              </w:rPr>
              <w:t xml:space="preserve"> </w:t>
            </w:r>
            <w:r w:rsidRPr="008340F7">
              <w:t>elfogadásához</w:t>
            </w:r>
            <w:r w:rsidRPr="008340F7">
              <w:rPr>
                <w:b/>
              </w:rPr>
              <w:t xml:space="preserve"> egyszerű / </w:t>
            </w:r>
            <w:r w:rsidRPr="008340F7">
              <w:rPr>
                <w:b/>
                <w:u w:val="single"/>
              </w:rPr>
              <w:t>minősített</w:t>
            </w:r>
            <w:r w:rsidRPr="008340F7">
              <w:rPr>
                <w:b/>
              </w:rPr>
              <w:t xml:space="preserve"> </w:t>
            </w:r>
            <w:r w:rsidRPr="008340F7">
              <w:t>szótöbbség szükséges</w:t>
            </w:r>
          </w:p>
        </w:tc>
      </w:tr>
    </w:tbl>
    <w:p w:rsidR="003F3E26" w:rsidRPr="008340F7" w:rsidRDefault="003F3E26" w:rsidP="00155F70"/>
    <w:p w:rsidR="003F3E26" w:rsidRPr="008340F7" w:rsidRDefault="003F3E26" w:rsidP="00155F70"/>
    <w:tbl>
      <w:tblPr>
        <w:tblW w:w="8945" w:type="dxa"/>
        <w:jc w:val="center"/>
        <w:tblInd w:w="2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30"/>
        <w:gridCol w:w="1842"/>
        <w:gridCol w:w="160"/>
        <w:gridCol w:w="407"/>
        <w:gridCol w:w="443"/>
        <w:gridCol w:w="1541"/>
        <w:gridCol w:w="160"/>
        <w:gridCol w:w="407"/>
        <w:gridCol w:w="851"/>
        <w:gridCol w:w="1115"/>
        <w:gridCol w:w="160"/>
        <w:gridCol w:w="425"/>
        <w:gridCol w:w="284"/>
        <w:gridCol w:w="920"/>
      </w:tblGrid>
      <w:tr w:rsidR="003F3E26" w:rsidRPr="008340F7">
        <w:trPr>
          <w:cantSplit/>
          <w:jc w:val="center"/>
        </w:trPr>
        <w:tc>
          <w:tcPr>
            <w:tcW w:w="8945" w:type="dxa"/>
            <w:gridSpan w:val="14"/>
            <w:tcBorders>
              <w:top w:val="double" w:sz="6" w:space="0" w:color="auto"/>
              <w:bottom w:val="single" w:sz="4" w:space="0" w:color="auto"/>
            </w:tcBorders>
          </w:tcPr>
          <w:p w:rsidR="003F3E26" w:rsidRPr="008340F7" w:rsidRDefault="003F3E26" w:rsidP="007949F3">
            <w:pPr>
              <w:spacing w:before="120" w:after="120"/>
              <w:jc w:val="center"/>
              <w:rPr>
                <w:b/>
                <w:sz w:val="16"/>
              </w:rPr>
            </w:pPr>
            <w:r w:rsidRPr="008340F7">
              <w:rPr>
                <w:b/>
              </w:rPr>
              <w:t>Közzététel módja:</w:t>
            </w:r>
          </w:p>
        </w:tc>
      </w:tr>
      <w:tr w:rsidR="003F3E26" w:rsidRPr="008340F7">
        <w:trPr>
          <w:jc w:val="center"/>
        </w:trPr>
        <w:tc>
          <w:tcPr>
            <w:tcW w:w="230" w:type="dxa"/>
            <w:tcBorders>
              <w:top w:val="nil"/>
            </w:tcBorders>
          </w:tcPr>
          <w:p w:rsidR="003F3E26" w:rsidRPr="008340F7" w:rsidRDefault="003F3E26" w:rsidP="007949F3">
            <w:pPr>
              <w:rPr>
                <w:b/>
                <w:sz w:val="12"/>
              </w:rPr>
            </w:pPr>
          </w:p>
        </w:tc>
        <w:tc>
          <w:tcPr>
            <w:tcW w:w="1842" w:type="dxa"/>
            <w:tcBorders>
              <w:top w:val="nil"/>
            </w:tcBorders>
          </w:tcPr>
          <w:p w:rsidR="003F3E26" w:rsidRPr="008340F7" w:rsidRDefault="003F3E26" w:rsidP="007949F3">
            <w:pPr>
              <w:rPr>
                <w:b/>
                <w:sz w:val="12"/>
              </w:rPr>
            </w:pPr>
          </w:p>
        </w:tc>
        <w:tc>
          <w:tcPr>
            <w:tcW w:w="160" w:type="dxa"/>
            <w:tcBorders>
              <w:top w:val="nil"/>
              <w:right w:val="nil"/>
            </w:tcBorders>
          </w:tcPr>
          <w:p w:rsidR="003F3E26" w:rsidRPr="008340F7" w:rsidRDefault="003F3E26" w:rsidP="007949F3">
            <w:pPr>
              <w:rPr>
                <w:b/>
                <w:sz w:val="12"/>
              </w:rPr>
            </w:pPr>
          </w:p>
        </w:tc>
        <w:tc>
          <w:tcPr>
            <w:tcW w:w="407" w:type="dxa"/>
            <w:tcBorders>
              <w:top w:val="nil"/>
              <w:left w:val="nil"/>
              <w:bottom w:val="single" w:sz="4" w:space="0" w:color="auto"/>
              <w:right w:val="nil"/>
            </w:tcBorders>
          </w:tcPr>
          <w:p w:rsidR="003F3E26" w:rsidRPr="008340F7" w:rsidRDefault="003F3E26" w:rsidP="007949F3">
            <w:pPr>
              <w:rPr>
                <w:b/>
                <w:sz w:val="12"/>
              </w:rPr>
            </w:pPr>
          </w:p>
        </w:tc>
        <w:tc>
          <w:tcPr>
            <w:tcW w:w="443" w:type="dxa"/>
            <w:tcBorders>
              <w:top w:val="nil"/>
              <w:left w:val="nil"/>
            </w:tcBorders>
          </w:tcPr>
          <w:p w:rsidR="003F3E26" w:rsidRPr="008340F7" w:rsidRDefault="003F3E26" w:rsidP="007949F3">
            <w:pPr>
              <w:rPr>
                <w:b/>
                <w:sz w:val="12"/>
              </w:rPr>
            </w:pPr>
          </w:p>
        </w:tc>
        <w:tc>
          <w:tcPr>
            <w:tcW w:w="1541" w:type="dxa"/>
            <w:tcBorders>
              <w:top w:val="nil"/>
            </w:tcBorders>
          </w:tcPr>
          <w:p w:rsidR="003F3E26" w:rsidRPr="008340F7" w:rsidRDefault="003F3E26" w:rsidP="007949F3">
            <w:pPr>
              <w:rPr>
                <w:b/>
                <w:sz w:val="12"/>
              </w:rPr>
            </w:pPr>
          </w:p>
        </w:tc>
        <w:tc>
          <w:tcPr>
            <w:tcW w:w="160" w:type="dxa"/>
            <w:tcBorders>
              <w:top w:val="nil"/>
              <w:right w:val="nil"/>
            </w:tcBorders>
          </w:tcPr>
          <w:p w:rsidR="003F3E26" w:rsidRPr="008340F7" w:rsidRDefault="003F3E26" w:rsidP="007949F3">
            <w:pPr>
              <w:rPr>
                <w:b/>
                <w:sz w:val="12"/>
              </w:rPr>
            </w:pPr>
          </w:p>
        </w:tc>
        <w:tc>
          <w:tcPr>
            <w:tcW w:w="407" w:type="dxa"/>
            <w:tcBorders>
              <w:top w:val="nil"/>
              <w:left w:val="nil"/>
              <w:bottom w:val="single" w:sz="4" w:space="0" w:color="auto"/>
              <w:right w:val="nil"/>
            </w:tcBorders>
          </w:tcPr>
          <w:p w:rsidR="003F3E26" w:rsidRPr="008340F7" w:rsidRDefault="003F3E26" w:rsidP="007949F3">
            <w:pPr>
              <w:rPr>
                <w:b/>
                <w:sz w:val="12"/>
              </w:rPr>
            </w:pPr>
          </w:p>
        </w:tc>
        <w:tc>
          <w:tcPr>
            <w:tcW w:w="851" w:type="dxa"/>
            <w:tcBorders>
              <w:top w:val="nil"/>
              <w:left w:val="nil"/>
            </w:tcBorders>
          </w:tcPr>
          <w:p w:rsidR="003F3E26" w:rsidRPr="008340F7" w:rsidRDefault="003F3E26" w:rsidP="007949F3">
            <w:pPr>
              <w:rPr>
                <w:b/>
                <w:sz w:val="12"/>
              </w:rPr>
            </w:pPr>
          </w:p>
        </w:tc>
        <w:tc>
          <w:tcPr>
            <w:tcW w:w="1115" w:type="dxa"/>
            <w:tcBorders>
              <w:top w:val="nil"/>
            </w:tcBorders>
          </w:tcPr>
          <w:p w:rsidR="003F3E26" w:rsidRPr="008340F7" w:rsidRDefault="003F3E26" w:rsidP="007949F3">
            <w:pPr>
              <w:rPr>
                <w:b/>
                <w:sz w:val="12"/>
              </w:rPr>
            </w:pPr>
          </w:p>
        </w:tc>
        <w:tc>
          <w:tcPr>
            <w:tcW w:w="160" w:type="dxa"/>
            <w:tcBorders>
              <w:top w:val="nil"/>
              <w:right w:val="nil"/>
            </w:tcBorders>
          </w:tcPr>
          <w:p w:rsidR="003F3E26" w:rsidRPr="008340F7" w:rsidRDefault="003F3E26" w:rsidP="007949F3">
            <w:pPr>
              <w:rPr>
                <w:b/>
                <w:sz w:val="12"/>
              </w:rPr>
            </w:pPr>
          </w:p>
        </w:tc>
        <w:tc>
          <w:tcPr>
            <w:tcW w:w="425" w:type="dxa"/>
            <w:tcBorders>
              <w:top w:val="nil"/>
              <w:left w:val="nil"/>
              <w:bottom w:val="single" w:sz="4" w:space="0" w:color="auto"/>
              <w:right w:val="nil"/>
            </w:tcBorders>
          </w:tcPr>
          <w:p w:rsidR="003F3E26" w:rsidRPr="008340F7" w:rsidRDefault="003F3E26" w:rsidP="007949F3">
            <w:pPr>
              <w:rPr>
                <w:b/>
                <w:sz w:val="12"/>
              </w:rPr>
            </w:pPr>
          </w:p>
        </w:tc>
        <w:tc>
          <w:tcPr>
            <w:tcW w:w="284" w:type="dxa"/>
            <w:tcBorders>
              <w:top w:val="nil"/>
              <w:left w:val="nil"/>
            </w:tcBorders>
          </w:tcPr>
          <w:p w:rsidR="003F3E26" w:rsidRPr="008340F7" w:rsidRDefault="003F3E26" w:rsidP="007949F3">
            <w:pPr>
              <w:rPr>
                <w:b/>
                <w:sz w:val="12"/>
              </w:rPr>
            </w:pPr>
          </w:p>
        </w:tc>
        <w:tc>
          <w:tcPr>
            <w:tcW w:w="920" w:type="dxa"/>
            <w:tcBorders>
              <w:top w:val="nil"/>
            </w:tcBorders>
          </w:tcPr>
          <w:p w:rsidR="003F3E26" w:rsidRPr="008340F7" w:rsidRDefault="003F3E26" w:rsidP="007949F3">
            <w:pPr>
              <w:rPr>
                <w:b/>
                <w:sz w:val="12"/>
              </w:rPr>
            </w:pPr>
          </w:p>
        </w:tc>
      </w:tr>
      <w:tr w:rsidR="003F3E26" w:rsidRPr="008340F7">
        <w:trPr>
          <w:jc w:val="center"/>
        </w:trPr>
        <w:tc>
          <w:tcPr>
            <w:tcW w:w="230" w:type="dxa"/>
            <w:tcBorders>
              <w:top w:val="nil"/>
            </w:tcBorders>
          </w:tcPr>
          <w:p w:rsidR="003F3E26" w:rsidRPr="008340F7" w:rsidRDefault="003F3E26" w:rsidP="007949F3">
            <w:pPr>
              <w:spacing w:before="60" w:after="60"/>
              <w:rPr>
                <w:b/>
                <w:sz w:val="16"/>
              </w:rPr>
            </w:pPr>
          </w:p>
        </w:tc>
        <w:tc>
          <w:tcPr>
            <w:tcW w:w="1842" w:type="dxa"/>
            <w:tcBorders>
              <w:top w:val="nil"/>
            </w:tcBorders>
          </w:tcPr>
          <w:p w:rsidR="003F3E26" w:rsidRPr="008340F7" w:rsidRDefault="003F3E26" w:rsidP="007949F3">
            <w:pPr>
              <w:spacing w:before="60" w:after="60"/>
              <w:rPr>
                <w:b/>
                <w:sz w:val="16"/>
              </w:rPr>
            </w:pPr>
            <w:r w:rsidRPr="008340F7">
              <w:rPr>
                <w:b/>
              </w:rPr>
              <w:t>nem indokolt:</w:t>
            </w:r>
          </w:p>
        </w:tc>
        <w:tc>
          <w:tcPr>
            <w:tcW w:w="160" w:type="dxa"/>
            <w:tcBorders>
              <w:top w:val="nil"/>
              <w:right w:val="nil"/>
            </w:tcBorders>
          </w:tcPr>
          <w:p w:rsidR="003F3E26" w:rsidRPr="008340F7" w:rsidRDefault="003F3E26" w:rsidP="007949F3">
            <w:pPr>
              <w:spacing w:before="60" w:after="60"/>
              <w:rPr>
                <w:b/>
                <w:sz w:val="16"/>
              </w:rPr>
            </w:pPr>
          </w:p>
        </w:tc>
        <w:tc>
          <w:tcPr>
            <w:tcW w:w="407" w:type="dxa"/>
            <w:tcBorders>
              <w:top w:val="nil"/>
              <w:left w:val="single" w:sz="4" w:space="0" w:color="auto"/>
              <w:bottom w:val="single" w:sz="4" w:space="0" w:color="auto"/>
              <w:right w:val="single" w:sz="4" w:space="0" w:color="auto"/>
            </w:tcBorders>
          </w:tcPr>
          <w:p w:rsidR="003F3E26" w:rsidRPr="008340F7" w:rsidRDefault="003F3E26" w:rsidP="007949F3">
            <w:pPr>
              <w:spacing w:before="60" w:after="60"/>
              <w:rPr>
                <w:b/>
                <w:sz w:val="16"/>
              </w:rPr>
            </w:pPr>
          </w:p>
        </w:tc>
        <w:tc>
          <w:tcPr>
            <w:tcW w:w="443" w:type="dxa"/>
            <w:tcBorders>
              <w:top w:val="nil"/>
              <w:left w:val="nil"/>
            </w:tcBorders>
          </w:tcPr>
          <w:p w:rsidR="003F3E26" w:rsidRPr="008340F7" w:rsidRDefault="003F3E26" w:rsidP="007949F3">
            <w:pPr>
              <w:spacing w:before="60" w:after="60"/>
              <w:rPr>
                <w:b/>
                <w:sz w:val="16"/>
              </w:rPr>
            </w:pPr>
          </w:p>
        </w:tc>
        <w:tc>
          <w:tcPr>
            <w:tcW w:w="1541" w:type="dxa"/>
            <w:tcBorders>
              <w:top w:val="nil"/>
            </w:tcBorders>
          </w:tcPr>
          <w:p w:rsidR="003F3E26" w:rsidRPr="008340F7" w:rsidRDefault="003F3E26" w:rsidP="007949F3">
            <w:pPr>
              <w:spacing w:before="60" w:after="60"/>
              <w:rPr>
                <w:b/>
                <w:sz w:val="16"/>
              </w:rPr>
            </w:pPr>
            <w:r w:rsidRPr="008340F7">
              <w:rPr>
                <w:b/>
              </w:rPr>
              <w:t>hirdetőtáblán:</w:t>
            </w:r>
          </w:p>
        </w:tc>
        <w:tc>
          <w:tcPr>
            <w:tcW w:w="160" w:type="dxa"/>
            <w:tcBorders>
              <w:top w:val="nil"/>
              <w:right w:val="nil"/>
            </w:tcBorders>
          </w:tcPr>
          <w:p w:rsidR="003F3E26" w:rsidRPr="008340F7" w:rsidRDefault="003F3E26" w:rsidP="007949F3">
            <w:pPr>
              <w:spacing w:before="60" w:after="60"/>
              <w:rPr>
                <w:b/>
                <w:sz w:val="16"/>
              </w:rPr>
            </w:pPr>
          </w:p>
        </w:tc>
        <w:tc>
          <w:tcPr>
            <w:tcW w:w="407" w:type="dxa"/>
            <w:tcBorders>
              <w:top w:val="nil"/>
              <w:left w:val="single" w:sz="4" w:space="0" w:color="auto"/>
              <w:bottom w:val="single" w:sz="4" w:space="0" w:color="auto"/>
              <w:right w:val="single" w:sz="4" w:space="0" w:color="auto"/>
            </w:tcBorders>
          </w:tcPr>
          <w:p w:rsidR="003F3E26" w:rsidRPr="008340F7" w:rsidRDefault="003F3E26" w:rsidP="007949F3">
            <w:pPr>
              <w:spacing w:before="60" w:after="60"/>
              <w:rPr>
                <w:b/>
                <w:sz w:val="16"/>
              </w:rPr>
            </w:pPr>
          </w:p>
        </w:tc>
        <w:tc>
          <w:tcPr>
            <w:tcW w:w="851" w:type="dxa"/>
            <w:tcBorders>
              <w:top w:val="nil"/>
              <w:left w:val="nil"/>
            </w:tcBorders>
          </w:tcPr>
          <w:p w:rsidR="003F3E26" w:rsidRPr="008340F7" w:rsidRDefault="003F3E26" w:rsidP="007949F3">
            <w:pPr>
              <w:spacing w:before="60" w:after="60"/>
              <w:rPr>
                <w:b/>
                <w:sz w:val="16"/>
              </w:rPr>
            </w:pPr>
          </w:p>
        </w:tc>
        <w:tc>
          <w:tcPr>
            <w:tcW w:w="1115" w:type="dxa"/>
            <w:tcBorders>
              <w:top w:val="nil"/>
            </w:tcBorders>
          </w:tcPr>
          <w:p w:rsidR="003F3E26" w:rsidRPr="008340F7" w:rsidRDefault="003F3E26" w:rsidP="007949F3">
            <w:pPr>
              <w:spacing w:before="60" w:after="60"/>
              <w:rPr>
                <w:b/>
                <w:sz w:val="16"/>
              </w:rPr>
            </w:pPr>
            <w:r w:rsidRPr="008340F7">
              <w:rPr>
                <w:b/>
              </w:rPr>
              <w:t>honlapon:</w:t>
            </w:r>
          </w:p>
        </w:tc>
        <w:tc>
          <w:tcPr>
            <w:tcW w:w="160" w:type="dxa"/>
            <w:tcBorders>
              <w:top w:val="nil"/>
              <w:right w:val="nil"/>
            </w:tcBorders>
          </w:tcPr>
          <w:p w:rsidR="003F3E26" w:rsidRPr="008340F7" w:rsidRDefault="003F3E26" w:rsidP="007949F3">
            <w:pPr>
              <w:spacing w:before="60" w:after="60"/>
              <w:rPr>
                <w:b/>
                <w:sz w:val="16"/>
              </w:rPr>
            </w:pPr>
          </w:p>
        </w:tc>
        <w:tc>
          <w:tcPr>
            <w:tcW w:w="425" w:type="dxa"/>
            <w:tcBorders>
              <w:top w:val="nil"/>
              <w:left w:val="single" w:sz="4" w:space="0" w:color="auto"/>
              <w:bottom w:val="single" w:sz="4" w:space="0" w:color="auto"/>
              <w:right w:val="single" w:sz="4" w:space="0" w:color="auto"/>
            </w:tcBorders>
          </w:tcPr>
          <w:p w:rsidR="003F3E26" w:rsidRPr="008340F7" w:rsidRDefault="003F3E26" w:rsidP="007949F3">
            <w:pPr>
              <w:spacing w:before="60" w:after="60"/>
              <w:rPr>
                <w:b/>
                <w:sz w:val="16"/>
              </w:rPr>
            </w:pPr>
            <w:r w:rsidRPr="008340F7">
              <w:rPr>
                <w:b/>
                <w:sz w:val="16"/>
              </w:rPr>
              <w:t>x</w:t>
            </w:r>
          </w:p>
        </w:tc>
        <w:tc>
          <w:tcPr>
            <w:tcW w:w="284" w:type="dxa"/>
            <w:tcBorders>
              <w:top w:val="nil"/>
              <w:left w:val="nil"/>
            </w:tcBorders>
          </w:tcPr>
          <w:p w:rsidR="003F3E26" w:rsidRPr="008340F7" w:rsidRDefault="003F3E26" w:rsidP="007949F3">
            <w:pPr>
              <w:spacing w:before="60" w:after="60"/>
              <w:rPr>
                <w:b/>
                <w:sz w:val="16"/>
              </w:rPr>
            </w:pPr>
          </w:p>
        </w:tc>
        <w:tc>
          <w:tcPr>
            <w:tcW w:w="920" w:type="dxa"/>
            <w:tcBorders>
              <w:top w:val="nil"/>
            </w:tcBorders>
          </w:tcPr>
          <w:p w:rsidR="003F3E26" w:rsidRPr="008340F7" w:rsidRDefault="003F3E26" w:rsidP="007949F3">
            <w:pPr>
              <w:spacing w:before="60" w:after="60"/>
              <w:rPr>
                <w:b/>
                <w:sz w:val="16"/>
              </w:rPr>
            </w:pPr>
          </w:p>
        </w:tc>
      </w:tr>
      <w:tr w:rsidR="003F3E26" w:rsidRPr="008340F7">
        <w:trPr>
          <w:jc w:val="center"/>
        </w:trPr>
        <w:tc>
          <w:tcPr>
            <w:tcW w:w="230" w:type="dxa"/>
            <w:tcBorders>
              <w:bottom w:val="double" w:sz="6" w:space="0" w:color="auto"/>
            </w:tcBorders>
          </w:tcPr>
          <w:p w:rsidR="003F3E26" w:rsidRPr="008340F7" w:rsidRDefault="003F3E26" w:rsidP="007949F3">
            <w:pPr>
              <w:rPr>
                <w:b/>
                <w:sz w:val="16"/>
              </w:rPr>
            </w:pPr>
          </w:p>
        </w:tc>
        <w:tc>
          <w:tcPr>
            <w:tcW w:w="1842" w:type="dxa"/>
            <w:tcBorders>
              <w:bottom w:val="double" w:sz="6" w:space="0" w:color="auto"/>
            </w:tcBorders>
          </w:tcPr>
          <w:p w:rsidR="003F3E26" w:rsidRPr="008340F7" w:rsidRDefault="003F3E26" w:rsidP="007949F3">
            <w:pPr>
              <w:rPr>
                <w:b/>
                <w:sz w:val="16"/>
              </w:rPr>
            </w:pPr>
          </w:p>
        </w:tc>
        <w:tc>
          <w:tcPr>
            <w:tcW w:w="160" w:type="dxa"/>
            <w:tcBorders>
              <w:bottom w:val="double" w:sz="6" w:space="0" w:color="auto"/>
              <w:right w:val="nil"/>
            </w:tcBorders>
          </w:tcPr>
          <w:p w:rsidR="003F3E26" w:rsidRPr="008340F7" w:rsidRDefault="003F3E26" w:rsidP="007949F3">
            <w:pPr>
              <w:rPr>
                <w:b/>
                <w:sz w:val="16"/>
              </w:rPr>
            </w:pPr>
          </w:p>
        </w:tc>
        <w:tc>
          <w:tcPr>
            <w:tcW w:w="407" w:type="dxa"/>
            <w:tcBorders>
              <w:top w:val="single" w:sz="4" w:space="0" w:color="auto"/>
              <w:left w:val="nil"/>
              <w:bottom w:val="double" w:sz="6" w:space="0" w:color="auto"/>
              <w:right w:val="nil"/>
            </w:tcBorders>
          </w:tcPr>
          <w:p w:rsidR="003F3E26" w:rsidRPr="008340F7" w:rsidRDefault="003F3E26" w:rsidP="007949F3">
            <w:pPr>
              <w:rPr>
                <w:b/>
                <w:sz w:val="16"/>
              </w:rPr>
            </w:pPr>
          </w:p>
        </w:tc>
        <w:tc>
          <w:tcPr>
            <w:tcW w:w="443" w:type="dxa"/>
            <w:tcBorders>
              <w:left w:val="nil"/>
              <w:bottom w:val="double" w:sz="6" w:space="0" w:color="auto"/>
            </w:tcBorders>
          </w:tcPr>
          <w:p w:rsidR="003F3E26" w:rsidRPr="008340F7" w:rsidRDefault="003F3E26" w:rsidP="007949F3">
            <w:pPr>
              <w:rPr>
                <w:b/>
                <w:sz w:val="16"/>
              </w:rPr>
            </w:pPr>
          </w:p>
        </w:tc>
        <w:tc>
          <w:tcPr>
            <w:tcW w:w="1541" w:type="dxa"/>
            <w:tcBorders>
              <w:bottom w:val="double" w:sz="6" w:space="0" w:color="auto"/>
            </w:tcBorders>
          </w:tcPr>
          <w:p w:rsidR="003F3E26" w:rsidRPr="008340F7" w:rsidRDefault="003F3E26" w:rsidP="007949F3">
            <w:pPr>
              <w:rPr>
                <w:b/>
                <w:sz w:val="16"/>
              </w:rPr>
            </w:pPr>
          </w:p>
        </w:tc>
        <w:tc>
          <w:tcPr>
            <w:tcW w:w="160" w:type="dxa"/>
            <w:tcBorders>
              <w:bottom w:val="double" w:sz="6" w:space="0" w:color="auto"/>
              <w:right w:val="nil"/>
            </w:tcBorders>
          </w:tcPr>
          <w:p w:rsidR="003F3E26" w:rsidRPr="008340F7" w:rsidRDefault="003F3E26" w:rsidP="007949F3">
            <w:pPr>
              <w:rPr>
                <w:b/>
                <w:sz w:val="16"/>
              </w:rPr>
            </w:pPr>
          </w:p>
        </w:tc>
        <w:tc>
          <w:tcPr>
            <w:tcW w:w="407" w:type="dxa"/>
            <w:tcBorders>
              <w:top w:val="single" w:sz="4" w:space="0" w:color="auto"/>
              <w:left w:val="nil"/>
              <w:bottom w:val="double" w:sz="6" w:space="0" w:color="auto"/>
              <w:right w:val="nil"/>
            </w:tcBorders>
          </w:tcPr>
          <w:p w:rsidR="003F3E26" w:rsidRPr="008340F7" w:rsidRDefault="003F3E26" w:rsidP="007949F3">
            <w:pPr>
              <w:rPr>
                <w:b/>
                <w:sz w:val="16"/>
              </w:rPr>
            </w:pPr>
          </w:p>
        </w:tc>
        <w:tc>
          <w:tcPr>
            <w:tcW w:w="851" w:type="dxa"/>
            <w:tcBorders>
              <w:left w:val="nil"/>
              <w:bottom w:val="double" w:sz="6" w:space="0" w:color="auto"/>
            </w:tcBorders>
          </w:tcPr>
          <w:p w:rsidR="003F3E26" w:rsidRPr="008340F7" w:rsidRDefault="003F3E26" w:rsidP="007949F3">
            <w:pPr>
              <w:rPr>
                <w:b/>
                <w:sz w:val="16"/>
              </w:rPr>
            </w:pPr>
          </w:p>
        </w:tc>
        <w:tc>
          <w:tcPr>
            <w:tcW w:w="1115" w:type="dxa"/>
            <w:tcBorders>
              <w:bottom w:val="double" w:sz="6" w:space="0" w:color="auto"/>
            </w:tcBorders>
          </w:tcPr>
          <w:p w:rsidR="003F3E26" w:rsidRPr="008340F7" w:rsidRDefault="003F3E26" w:rsidP="007949F3">
            <w:pPr>
              <w:rPr>
                <w:b/>
                <w:sz w:val="16"/>
              </w:rPr>
            </w:pPr>
          </w:p>
        </w:tc>
        <w:tc>
          <w:tcPr>
            <w:tcW w:w="160" w:type="dxa"/>
            <w:tcBorders>
              <w:bottom w:val="double" w:sz="6" w:space="0" w:color="auto"/>
              <w:right w:val="nil"/>
            </w:tcBorders>
          </w:tcPr>
          <w:p w:rsidR="003F3E26" w:rsidRPr="008340F7" w:rsidRDefault="003F3E26" w:rsidP="007949F3">
            <w:pPr>
              <w:rPr>
                <w:b/>
                <w:sz w:val="16"/>
              </w:rPr>
            </w:pPr>
          </w:p>
        </w:tc>
        <w:tc>
          <w:tcPr>
            <w:tcW w:w="425" w:type="dxa"/>
            <w:tcBorders>
              <w:top w:val="single" w:sz="4" w:space="0" w:color="auto"/>
              <w:left w:val="nil"/>
              <w:bottom w:val="double" w:sz="6" w:space="0" w:color="auto"/>
              <w:right w:val="nil"/>
            </w:tcBorders>
          </w:tcPr>
          <w:p w:rsidR="003F3E26" w:rsidRPr="008340F7" w:rsidRDefault="003F3E26" w:rsidP="007949F3">
            <w:pPr>
              <w:rPr>
                <w:b/>
                <w:sz w:val="16"/>
              </w:rPr>
            </w:pPr>
          </w:p>
        </w:tc>
        <w:tc>
          <w:tcPr>
            <w:tcW w:w="284" w:type="dxa"/>
            <w:tcBorders>
              <w:left w:val="nil"/>
              <w:bottom w:val="double" w:sz="6" w:space="0" w:color="auto"/>
            </w:tcBorders>
          </w:tcPr>
          <w:p w:rsidR="003F3E26" w:rsidRPr="008340F7" w:rsidRDefault="003F3E26" w:rsidP="007949F3">
            <w:pPr>
              <w:rPr>
                <w:b/>
                <w:sz w:val="16"/>
              </w:rPr>
            </w:pPr>
          </w:p>
        </w:tc>
        <w:tc>
          <w:tcPr>
            <w:tcW w:w="920" w:type="dxa"/>
            <w:tcBorders>
              <w:bottom w:val="double" w:sz="6" w:space="0" w:color="auto"/>
            </w:tcBorders>
          </w:tcPr>
          <w:p w:rsidR="003F3E26" w:rsidRPr="008340F7" w:rsidRDefault="003F3E26" w:rsidP="007949F3">
            <w:pPr>
              <w:rPr>
                <w:b/>
                <w:sz w:val="16"/>
              </w:rPr>
            </w:pPr>
          </w:p>
        </w:tc>
      </w:tr>
    </w:tbl>
    <w:p w:rsidR="003F3E26" w:rsidRPr="008340F7" w:rsidRDefault="003F3E26" w:rsidP="00155F70"/>
    <w:tbl>
      <w:tblPr>
        <w:tblW w:w="9071" w:type="dxa"/>
        <w:jc w:val="center"/>
        <w:tblInd w:w="14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9071"/>
      </w:tblGrid>
      <w:tr w:rsidR="003F3E26" w:rsidRPr="008340F7">
        <w:trPr>
          <w:cantSplit/>
          <w:jc w:val="center"/>
        </w:trPr>
        <w:tc>
          <w:tcPr>
            <w:tcW w:w="9071" w:type="dxa"/>
            <w:tcBorders>
              <w:top w:val="double" w:sz="6" w:space="0" w:color="auto"/>
              <w:bottom w:val="double" w:sz="6" w:space="0" w:color="auto"/>
            </w:tcBorders>
          </w:tcPr>
          <w:p w:rsidR="003F3E26" w:rsidRPr="008340F7" w:rsidRDefault="003F3E26" w:rsidP="007949F3">
            <w:pPr>
              <w:spacing w:before="120" w:after="120"/>
              <w:jc w:val="both"/>
              <w:rPr>
                <w:b/>
                <w:sz w:val="16"/>
              </w:rPr>
            </w:pPr>
            <w:r w:rsidRPr="008340F7">
              <w:rPr>
                <w:b/>
              </w:rPr>
              <w:t xml:space="preserve">A döntés végrehajtását végző szervezeti egység: Humánszolgáltatási Ügyosztály, Pénzügyi Ügyosztály </w:t>
            </w:r>
          </w:p>
        </w:tc>
      </w:tr>
    </w:tbl>
    <w:p w:rsidR="003F3E26" w:rsidRPr="008340F7" w:rsidRDefault="003F3E26" w:rsidP="00155F70"/>
    <w:p w:rsidR="003F3E26" w:rsidRPr="008340F7" w:rsidRDefault="003F3E26" w:rsidP="00155F70">
      <w:r>
        <w:rPr>
          <w:noProof/>
        </w:rPr>
        <w:pict>
          <v:shapetype id="_x0000_t202" coordsize="21600,21600" o:spt="202" path="m,l,21600r21600,l21600,xe">
            <v:stroke joinstyle="miter"/>
            <v:path gradientshapeok="t" o:connecttype="rect"/>
          </v:shapetype>
          <v:shape id="_x0000_s1027" type="#_x0000_t202" style="position:absolute;margin-left:-5.1pt;margin-top:17.85pt;width:462.6pt;height:138.15pt;z-index:251658240" wrapcoords="-70 -235 -70 21717 21670 21717 21670 -235 -70 -235" o:allowincell="f" strokeweight="3pt">
            <v:stroke linestyle="thinThin"/>
            <v:textbox style="mso-next-textbox:#_x0000_s1027">
              <w:txbxContent>
                <w:p w:rsidR="003F3E26" w:rsidRDefault="003F3E26" w:rsidP="00155F70">
                  <w:pPr>
                    <w:jc w:val="both"/>
                    <w:rPr>
                      <w:smallCaps/>
                      <w:sz w:val="24"/>
                      <w:szCs w:val="24"/>
                    </w:rPr>
                  </w:pPr>
                  <w:r>
                    <w:rPr>
                      <w:b/>
                      <w:smallCaps/>
                      <w:sz w:val="24"/>
                      <w:szCs w:val="24"/>
                    </w:rPr>
                    <w:t>Feljegyzések</w:t>
                  </w:r>
                  <w:r>
                    <w:rPr>
                      <w:smallCaps/>
                      <w:sz w:val="24"/>
                      <w:szCs w:val="24"/>
                    </w:rPr>
                    <w:t xml:space="preserve">: </w:t>
                  </w:r>
                </w:p>
                <w:p w:rsidR="003F3E26" w:rsidRDefault="003F3E26" w:rsidP="00155F70">
                  <w:pPr>
                    <w:jc w:val="both"/>
                    <w:rPr>
                      <w:b/>
                      <w:smallCaps/>
                    </w:rPr>
                  </w:pPr>
                </w:p>
                <w:p w:rsidR="003F3E26" w:rsidRDefault="003F3E26" w:rsidP="00155F70">
                  <w:pPr>
                    <w:jc w:val="both"/>
                    <w:rPr>
                      <w:smallCaps/>
                    </w:rPr>
                  </w:pPr>
                  <w:r>
                    <w:rPr>
                      <w:smallCaps/>
                    </w:rPr>
                    <w:t>Előterjesztést előkészítő szervezeti egység :  humánszolgáltatási ügyosztály szociális iroda</w:t>
                  </w:r>
                </w:p>
                <w:p w:rsidR="003F3E26" w:rsidRPr="00F95284" w:rsidRDefault="003F3E26" w:rsidP="00155F70">
                  <w:pPr>
                    <w:jc w:val="both"/>
                    <w:rPr>
                      <w:smallCaps/>
                      <w:sz w:val="18"/>
                      <w:szCs w:val="18"/>
                    </w:rPr>
                  </w:pPr>
                  <w:r>
                    <w:rPr>
                      <w:smallCaps/>
                    </w:rPr>
                    <w:t>Az előterjesztés a vonatkozó jogszabályoknak megfelel.________________(</w:t>
                  </w:r>
                  <w:r>
                    <w:rPr>
                      <w:smallCaps/>
                      <w:sz w:val="18"/>
                      <w:szCs w:val="18"/>
                    </w:rPr>
                    <w:t xml:space="preserve">szerv. egység </w:t>
                  </w:r>
                  <w:r w:rsidRPr="00F95284">
                    <w:rPr>
                      <w:smallCaps/>
                      <w:sz w:val="18"/>
                      <w:szCs w:val="18"/>
                    </w:rPr>
                    <w:t>vez</w:t>
                  </w:r>
                  <w:r>
                    <w:rPr>
                      <w:smallCaps/>
                      <w:sz w:val="18"/>
                      <w:szCs w:val="18"/>
                    </w:rPr>
                    <w:t>.)</w:t>
                  </w:r>
                </w:p>
                <w:p w:rsidR="003F3E26" w:rsidRPr="00F95284" w:rsidRDefault="003F3E26" w:rsidP="00155F70">
                  <w:pPr>
                    <w:jc w:val="both"/>
                    <w:rPr>
                      <w:smallCaps/>
                      <w:sz w:val="18"/>
                      <w:szCs w:val="18"/>
                    </w:rPr>
                  </w:pPr>
                </w:p>
                <w:p w:rsidR="003F3E26" w:rsidRDefault="003F3E26" w:rsidP="00155F70">
                  <w:pPr>
                    <w:jc w:val="both"/>
                    <w:rPr>
                      <w:smallCaps/>
                    </w:rPr>
                  </w:pPr>
                  <w:r>
                    <w:rPr>
                      <w:smallCaps/>
                    </w:rPr>
                    <w:t>Jogi csoport:</w:t>
                  </w:r>
                </w:p>
                <w:p w:rsidR="003F3E26" w:rsidRDefault="003F3E26" w:rsidP="00155F70">
                  <w:pPr>
                    <w:jc w:val="both"/>
                    <w:rPr>
                      <w:smallCaps/>
                    </w:rPr>
                  </w:pPr>
                </w:p>
                <w:p w:rsidR="003F3E26" w:rsidRDefault="003F3E26" w:rsidP="00155F70">
                  <w:pPr>
                    <w:jc w:val="both"/>
                  </w:pPr>
                  <w:r>
                    <w:rPr>
                      <w:smallCaps/>
                    </w:rPr>
                    <w:t>Pénzügyi fedezet igazolása:</w:t>
                  </w:r>
                  <w:r>
                    <w:t xml:space="preserve">    </w:t>
                  </w:r>
                </w:p>
                <w:p w:rsidR="003F3E26" w:rsidRDefault="003F3E26" w:rsidP="00155F70">
                  <w:pPr>
                    <w:jc w:val="both"/>
                    <w:rPr>
                      <w:smallCaps/>
                    </w:rPr>
                  </w:pPr>
                </w:p>
                <w:p w:rsidR="003F3E26" w:rsidRDefault="003F3E26" w:rsidP="00155F70">
                  <w:pPr>
                    <w:jc w:val="both"/>
                    <w:rPr>
                      <w:smallCaps/>
                    </w:rPr>
                  </w:pPr>
                  <w:r>
                    <w:rPr>
                      <w:smallCaps/>
                    </w:rPr>
                    <w:t>Az anyag terjedelme:</w:t>
                  </w:r>
                </w:p>
              </w:txbxContent>
            </v:textbox>
            <w10:wrap type="tight" side="right"/>
          </v:shape>
        </w:pict>
      </w:r>
    </w:p>
    <w:p w:rsidR="003F3E26" w:rsidRPr="008340F7" w:rsidRDefault="003F3E26" w:rsidP="00E22CF4">
      <w:pPr>
        <w:rPr>
          <w:sz w:val="22"/>
          <w:szCs w:val="22"/>
        </w:rPr>
      </w:pPr>
    </w:p>
    <w:p w:rsidR="003F3E26" w:rsidRPr="008340F7" w:rsidRDefault="003F3E26" w:rsidP="00CE6490">
      <w:pPr>
        <w:rPr>
          <w:sz w:val="22"/>
          <w:szCs w:val="22"/>
        </w:rPr>
      </w:pPr>
    </w:p>
    <w:p w:rsidR="003F3E26" w:rsidRPr="008340F7" w:rsidRDefault="003F3E26" w:rsidP="00CE6490">
      <w:pPr>
        <w:rPr>
          <w:sz w:val="22"/>
          <w:szCs w:val="22"/>
        </w:rPr>
      </w:pPr>
    </w:p>
    <w:p w:rsidR="003F3E26" w:rsidRPr="008340F7" w:rsidRDefault="003F3E26" w:rsidP="00CE6490">
      <w:pPr>
        <w:rPr>
          <w:sz w:val="22"/>
          <w:szCs w:val="22"/>
        </w:rPr>
      </w:pPr>
      <w:r w:rsidRPr="008340F7">
        <w:rPr>
          <w:sz w:val="22"/>
          <w:szCs w:val="22"/>
        </w:rPr>
        <w:t>Meghívó szerinti napirendi pont:</w:t>
      </w:r>
      <w:r w:rsidRPr="008340F7">
        <w:rPr>
          <w:sz w:val="22"/>
          <w:szCs w:val="22"/>
        </w:rPr>
        <w:tab/>
      </w:r>
      <w:r w:rsidRPr="008340F7">
        <w:rPr>
          <w:sz w:val="22"/>
          <w:szCs w:val="22"/>
        </w:rPr>
        <w:tab/>
      </w:r>
      <w:r w:rsidRPr="008340F7">
        <w:rPr>
          <w:sz w:val="22"/>
          <w:szCs w:val="22"/>
        </w:rPr>
        <w:tab/>
      </w:r>
      <w:r w:rsidRPr="008340F7">
        <w:rPr>
          <w:sz w:val="22"/>
          <w:szCs w:val="22"/>
        </w:rPr>
        <w:tab/>
      </w:r>
      <w:r w:rsidRPr="008340F7">
        <w:rPr>
          <w:sz w:val="22"/>
          <w:szCs w:val="22"/>
        </w:rPr>
        <w:tab/>
        <w:t>Elfogadott napirendi pont:</w:t>
      </w:r>
    </w:p>
    <w:p w:rsidR="003F3E26" w:rsidRPr="008340F7" w:rsidRDefault="003F3E26" w:rsidP="00CE6490">
      <w:pPr>
        <w:rPr>
          <w:b/>
          <w:sz w:val="22"/>
          <w:szCs w:val="22"/>
        </w:rPr>
      </w:pPr>
      <w:r>
        <w:rPr>
          <w:noProof/>
        </w:rPr>
        <w:pict>
          <v:line id="_x0000_s1028" style="position:absolute;z-index:251656192" from="0,9pt" to="450pt,9pt"/>
        </w:pict>
      </w:r>
    </w:p>
    <w:p w:rsidR="003F3E26" w:rsidRPr="008340F7" w:rsidRDefault="003F3E26" w:rsidP="00B238C4">
      <w:pPr>
        <w:jc w:val="both"/>
        <w:rPr>
          <w:b/>
          <w:sz w:val="22"/>
          <w:szCs w:val="22"/>
        </w:rPr>
      </w:pPr>
      <w:r w:rsidRPr="008340F7">
        <w:rPr>
          <w:b/>
          <w:sz w:val="22"/>
          <w:szCs w:val="22"/>
        </w:rPr>
        <w:t>Tárgy: Javaslat a Józsefvárosi Családsegítő Szolgálat, a Józsefvárosi Gyermekjóléti Szolgálat Gyermekek Átmeneti Otthona és a Józsefvárosi Szociális Intézmények Gazdasági Hivatala átalakításához szükséges döntések meghozatalára</w:t>
      </w:r>
    </w:p>
    <w:p w:rsidR="003F3E26" w:rsidRPr="008340F7" w:rsidRDefault="003F3E26" w:rsidP="00CE6490">
      <w:pPr>
        <w:rPr>
          <w:b/>
          <w:sz w:val="22"/>
          <w:szCs w:val="22"/>
        </w:rPr>
      </w:pPr>
      <w:r>
        <w:rPr>
          <w:noProof/>
        </w:rPr>
        <w:pict>
          <v:line id="_x0000_s1029" style="position:absolute;z-index:251659264" from="0,9pt" to="450pt,9pt"/>
        </w:pict>
      </w:r>
    </w:p>
    <w:p w:rsidR="003F3E26" w:rsidRPr="008340F7" w:rsidRDefault="003F3E26" w:rsidP="00CE6490">
      <w:pPr>
        <w:rPr>
          <w:sz w:val="22"/>
          <w:szCs w:val="22"/>
        </w:rPr>
      </w:pPr>
      <w:r w:rsidRPr="008340F7">
        <w:rPr>
          <w:sz w:val="22"/>
          <w:szCs w:val="22"/>
        </w:rPr>
        <w:t xml:space="preserve">A képviselő-testületi ülés időpontja: 2011. március 03.  </w:t>
      </w:r>
    </w:p>
    <w:p w:rsidR="003F3E26" w:rsidRPr="008340F7" w:rsidRDefault="003F3E26" w:rsidP="00CE6490">
      <w:pPr>
        <w:rPr>
          <w:sz w:val="22"/>
          <w:szCs w:val="22"/>
        </w:rPr>
      </w:pPr>
      <w:r w:rsidRPr="008340F7">
        <w:rPr>
          <w:sz w:val="22"/>
          <w:szCs w:val="22"/>
        </w:rPr>
        <w:t xml:space="preserve">Előterjesztő: </w:t>
      </w:r>
      <w:smartTag w:uri="urn:schemas-microsoft-com:office:smarttags" w:element="PersonName">
        <w:smartTagPr>
          <w:attr w:name="ProductID" w:val="Sántha Péterné"/>
        </w:smartTagPr>
        <w:r w:rsidRPr="008340F7">
          <w:rPr>
            <w:sz w:val="22"/>
            <w:szCs w:val="22"/>
          </w:rPr>
          <w:t>Sántha Péterné</w:t>
        </w:r>
      </w:smartTag>
      <w:r w:rsidRPr="008340F7">
        <w:rPr>
          <w:sz w:val="22"/>
          <w:szCs w:val="22"/>
        </w:rPr>
        <w:t xml:space="preserve"> alpolgármester</w:t>
      </w:r>
    </w:p>
    <w:p w:rsidR="003F3E26" w:rsidRPr="008340F7" w:rsidRDefault="003F3E26" w:rsidP="00CE6490">
      <w:pPr>
        <w:rPr>
          <w:sz w:val="22"/>
          <w:szCs w:val="22"/>
        </w:rPr>
      </w:pPr>
      <w:r w:rsidRPr="008340F7">
        <w:rPr>
          <w:sz w:val="22"/>
          <w:szCs w:val="22"/>
        </w:rPr>
        <w:t>Az előterjesztés előkészítője és leírója: Humánszolgáltatási Ügyosztály Szociális Iroda</w:t>
      </w:r>
    </w:p>
    <w:p w:rsidR="003F3E26" w:rsidRPr="008340F7" w:rsidRDefault="003F3E26" w:rsidP="00CE6490">
      <w:pPr>
        <w:rPr>
          <w:sz w:val="22"/>
          <w:szCs w:val="22"/>
        </w:rPr>
      </w:pPr>
      <w:r w:rsidRPr="008340F7">
        <w:rPr>
          <w:sz w:val="22"/>
          <w:szCs w:val="22"/>
        </w:rPr>
        <w:t xml:space="preserve">Az előterjesztést előzetesen tárgyalta: Humánszolgáltatási Bizottság, </w:t>
      </w:r>
      <w:r w:rsidRPr="00204117">
        <w:rPr>
          <w:sz w:val="22"/>
          <w:szCs w:val="22"/>
        </w:rPr>
        <w:t>Városgazdálkodási és Pénzügyi</w:t>
      </w:r>
      <w:r w:rsidRPr="008340F7">
        <w:t xml:space="preserve"> </w:t>
      </w:r>
      <w:r w:rsidRPr="00204117">
        <w:rPr>
          <w:sz w:val="22"/>
          <w:szCs w:val="22"/>
        </w:rPr>
        <w:t>Bizottság</w:t>
      </w:r>
      <w:r w:rsidRPr="00204117">
        <w:rPr>
          <w:color w:val="FF0000"/>
          <w:sz w:val="22"/>
          <w:szCs w:val="22"/>
        </w:rPr>
        <w:t xml:space="preserve"> </w:t>
      </w:r>
    </w:p>
    <w:p w:rsidR="003F3E26" w:rsidRPr="008340F7" w:rsidRDefault="003F3E26" w:rsidP="00CC29CA">
      <w:pPr>
        <w:jc w:val="both"/>
        <w:rPr>
          <w:sz w:val="22"/>
          <w:szCs w:val="22"/>
        </w:rPr>
      </w:pPr>
      <w:r w:rsidRPr="008340F7">
        <w:rPr>
          <w:sz w:val="22"/>
          <w:szCs w:val="22"/>
        </w:rPr>
        <w:t>A határozat elfogadásához minősített szótöbbség szükséges</w:t>
      </w:r>
    </w:p>
    <w:p w:rsidR="003F3E26" w:rsidRPr="008340F7" w:rsidRDefault="003F3E26" w:rsidP="00CE6490">
      <w:pPr>
        <w:jc w:val="both"/>
        <w:rPr>
          <w:sz w:val="22"/>
          <w:szCs w:val="22"/>
        </w:rPr>
      </w:pPr>
      <w:r w:rsidRPr="008340F7">
        <w:rPr>
          <w:sz w:val="22"/>
          <w:szCs w:val="22"/>
        </w:rPr>
        <w:t>Az előterjesztés nyílt ülés keretében tárgyalandó</w:t>
      </w:r>
    </w:p>
    <w:p w:rsidR="003F3E26" w:rsidRPr="00204117" w:rsidRDefault="003F3E26" w:rsidP="00CE6490">
      <w:pPr>
        <w:jc w:val="both"/>
        <w:rPr>
          <w:sz w:val="22"/>
          <w:szCs w:val="22"/>
        </w:rPr>
      </w:pPr>
      <w:r w:rsidRPr="008340F7">
        <w:rPr>
          <w:sz w:val="22"/>
          <w:szCs w:val="22"/>
        </w:rPr>
        <w:t>Melléklet:</w:t>
      </w:r>
      <w:r>
        <w:rPr>
          <w:color w:val="FF0000"/>
          <w:sz w:val="22"/>
          <w:szCs w:val="22"/>
        </w:rPr>
        <w:t xml:space="preserve"> </w:t>
      </w:r>
      <w:r>
        <w:rPr>
          <w:sz w:val="22"/>
          <w:szCs w:val="22"/>
        </w:rPr>
        <w:t>3</w:t>
      </w:r>
      <w:r w:rsidRPr="00204117">
        <w:rPr>
          <w:sz w:val="22"/>
          <w:szCs w:val="22"/>
        </w:rPr>
        <w:t xml:space="preserve"> db</w:t>
      </w:r>
    </w:p>
    <w:p w:rsidR="003F3E26" w:rsidRPr="008340F7" w:rsidRDefault="003F3E26" w:rsidP="00546706">
      <w:pPr>
        <w:rPr>
          <w:sz w:val="22"/>
          <w:szCs w:val="22"/>
        </w:rPr>
      </w:pPr>
    </w:p>
    <w:p w:rsidR="003F3E26" w:rsidRDefault="003F3E26" w:rsidP="001F6529">
      <w:pPr>
        <w:jc w:val="center"/>
        <w:rPr>
          <w:b/>
          <w:sz w:val="22"/>
          <w:szCs w:val="22"/>
        </w:rPr>
      </w:pPr>
    </w:p>
    <w:p w:rsidR="003F3E26" w:rsidRPr="008340F7" w:rsidRDefault="003F3E26" w:rsidP="001F6529">
      <w:pPr>
        <w:jc w:val="center"/>
        <w:rPr>
          <w:b/>
          <w:sz w:val="22"/>
          <w:szCs w:val="22"/>
        </w:rPr>
      </w:pPr>
    </w:p>
    <w:p w:rsidR="003F3E26" w:rsidRPr="008340F7" w:rsidRDefault="003F3E26" w:rsidP="00130900">
      <w:pPr>
        <w:jc w:val="center"/>
        <w:outlineLvl w:val="0"/>
        <w:rPr>
          <w:b/>
          <w:i/>
          <w:sz w:val="22"/>
          <w:szCs w:val="22"/>
        </w:rPr>
      </w:pPr>
      <w:r w:rsidRPr="008340F7">
        <w:rPr>
          <w:b/>
          <w:i/>
          <w:sz w:val="22"/>
          <w:szCs w:val="22"/>
        </w:rPr>
        <w:t>Tisztelt Képviselő-testület!</w:t>
      </w:r>
    </w:p>
    <w:p w:rsidR="003F3E26" w:rsidRPr="008340F7" w:rsidRDefault="003F3E26" w:rsidP="00130900">
      <w:pPr>
        <w:jc w:val="center"/>
        <w:outlineLvl w:val="0"/>
        <w:rPr>
          <w:b/>
          <w:i/>
          <w:sz w:val="22"/>
          <w:szCs w:val="22"/>
        </w:rPr>
      </w:pPr>
    </w:p>
    <w:p w:rsidR="003F3E26" w:rsidRPr="008340F7" w:rsidRDefault="003F3E26" w:rsidP="00D3547E">
      <w:pPr>
        <w:widowControl w:val="0"/>
        <w:autoSpaceDE w:val="0"/>
        <w:autoSpaceDN w:val="0"/>
        <w:adjustRightInd w:val="0"/>
        <w:jc w:val="both"/>
        <w:rPr>
          <w:noProof/>
          <w:sz w:val="22"/>
          <w:szCs w:val="22"/>
        </w:rPr>
      </w:pPr>
      <w:r w:rsidRPr="008340F7">
        <w:rPr>
          <w:noProof/>
          <w:sz w:val="22"/>
          <w:szCs w:val="22"/>
        </w:rPr>
        <w:t xml:space="preserve">A Képviselő-testület </w:t>
      </w:r>
      <w:r w:rsidRPr="008340F7">
        <w:t xml:space="preserve">29/2011. (I. 19.) </w:t>
      </w:r>
      <w:r w:rsidRPr="008340F7">
        <w:rPr>
          <w:noProof/>
          <w:sz w:val="22"/>
          <w:szCs w:val="22"/>
        </w:rPr>
        <w:t>számú határozatában úgy döntött, hogy:</w:t>
      </w:r>
    </w:p>
    <w:p w:rsidR="003F3E26" w:rsidRPr="008340F7" w:rsidRDefault="003F3E26" w:rsidP="00D3547E">
      <w:pPr>
        <w:widowControl w:val="0"/>
        <w:autoSpaceDE w:val="0"/>
        <w:autoSpaceDN w:val="0"/>
        <w:adjustRightInd w:val="0"/>
        <w:jc w:val="both"/>
        <w:rPr>
          <w:sz w:val="22"/>
          <w:szCs w:val="22"/>
        </w:rPr>
      </w:pPr>
    </w:p>
    <w:p w:rsidR="003F3E26" w:rsidRPr="008340F7" w:rsidRDefault="003F3E26" w:rsidP="00D3547E">
      <w:pPr>
        <w:widowControl w:val="0"/>
        <w:autoSpaceDE w:val="0"/>
        <w:autoSpaceDN w:val="0"/>
        <w:adjustRightInd w:val="0"/>
        <w:jc w:val="both"/>
        <w:rPr>
          <w:i/>
          <w:sz w:val="22"/>
          <w:szCs w:val="22"/>
        </w:rPr>
      </w:pPr>
      <w:r w:rsidRPr="008340F7">
        <w:rPr>
          <w:i/>
          <w:sz w:val="22"/>
          <w:szCs w:val="22"/>
        </w:rPr>
        <w:t xml:space="preserve">1. kifejezi azon szándékát, hogy az általa fenntartott </w:t>
      </w:r>
    </w:p>
    <w:p w:rsidR="003F3E26" w:rsidRPr="008340F7" w:rsidRDefault="003F3E26" w:rsidP="00D3547E">
      <w:pPr>
        <w:widowControl w:val="0"/>
        <w:autoSpaceDE w:val="0"/>
        <w:autoSpaceDN w:val="0"/>
        <w:adjustRightInd w:val="0"/>
        <w:ind w:left="708"/>
        <w:jc w:val="both"/>
        <w:rPr>
          <w:i/>
          <w:noProof/>
          <w:sz w:val="22"/>
          <w:szCs w:val="22"/>
        </w:rPr>
      </w:pPr>
      <w:r w:rsidRPr="008340F7">
        <w:rPr>
          <w:i/>
          <w:noProof/>
          <w:sz w:val="22"/>
          <w:szCs w:val="22"/>
        </w:rPr>
        <w:t>a) Józsefvárosi Családsegítő Szolgálat (székhely:</w:t>
      </w:r>
      <w:r w:rsidRPr="008340F7">
        <w:rPr>
          <w:i/>
          <w:sz w:val="22"/>
          <w:szCs w:val="22"/>
        </w:rPr>
        <w:t>1081 Budapest, Népszínház u. 22.)</w:t>
      </w:r>
    </w:p>
    <w:p w:rsidR="003F3E26" w:rsidRPr="008340F7" w:rsidRDefault="003F3E26" w:rsidP="00D3547E">
      <w:pPr>
        <w:widowControl w:val="0"/>
        <w:autoSpaceDE w:val="0"/>
        <w:autoSpaceDN w:val="0"/>
        <w:adjustRightInd w:val="0"/>
        <w:ind w:left="708"/>
        <w:jc w:val="both"/>
        <w:rPr>
          <w:i/>
          <w:noProof/>
          <w:sz w:val="22"/>
          <w:szCs w:val="22"/>
        </w:rPr>
      </w:pPr>
      <w:r w:rsidRPr="008340F7">
        <w:rPr>
          <w:i/>
          <w:noProof/>
          <w:sz w:val="22"/>
          <w:szCs w:val="22"/>
        </w:rPr>
        <w:t xml:space="preserve">b) a Józsefvárosi Gyermekjóléti Szolgálat Gyermekek Átmeneti Otthona (székhely: </w:t>
      </w:r>
      <w:r w:rsidRPr="008340F7">
        <w:rPr>
          <w:i/>
          <w:sz w:val="22"/>
          <w:szCs w:val="22"/>
        </w:rPr>
        <w:t>1089 Budapest, Kőris u. 35.)</w:t>
      </w:r>
    </w:p>
    <w:p w:rsidR="003F3E26" w:rsidRPr="008340F7" w:rsidRDefault="003F3E26" w:rsidP="00D3547E">
      <w:pPr>
        <w:widowControl w:val="0"/>
        <w:autoSpaceDE w:val="0"/>
        <w:autoSpaceDN w:val="0"/>
        <w:adjustRightInd w:val="0"/>
        <w:ind w:left="708"/>
        <w:jc w:val="both"/>
        <w:rPr>
          <w:i/>
          <w:noProof/>
          <w:sz w:val="22"/>
          <w:szCs w:val="22"/>
        </w:rPr>
      </w:pPr>
      <w:r w:rsidRPr="008340F7">
        <w:rPr>
          <w:i/>
          <w:noProof/>
          <w:sz w:val="22"/>
          <w:szCs w:val="22"/>
        </w:rPr>
        <w:t xml:space="preserve">c) a Józsefvárosi Szociális Intézmények Gazdasági Hivatala (székhely: </w:t>
      </w:r>
      <w:r w:rsidRPr="008340F7">
        <w:rPr>
          <w:i/>
          <w:sz w:val="22"/>
          <w:szCs w:val="22"/>
        </w:rPr>
        <w:t>1089 Budapest, Kőris u. 35.)</w:t>
      </w:r>
    </w:p>
    <w:p w:rsidR="003F3E26" w:rsidRPr="008340F7" w:rsidRDefault="003F3E26" w:rsidP="00D3547E">
      <w:pPr>
        <w:widowControl w:val="0"/>
        <w:autoSpaceDE w:val="0"/>
        <w:autoSpaceDN w:val="0"/>
        <w:adjustRightInd w:val="0"/>
        <w:jc w:val="both"/>
        <w:rPr>
          <w:i/>
          <w:noProof/>
          <w:sz w:val="22"/>
          <w:szCs w:val="22"/>
        </w:rPr>
      </w:pPr>
      <w:r w:rsidRPr="008340F7">
        <w:rPr>
          <w:i/>
          <w:noProof/>
          <w:sz w:val="22"/>
          <w:szCs w:val="22"/>
        </w:rPr>
        <w:t>önkormányzati költségvetési szerveket</w:t>
      </w:r>
      <w:r w:rsidRPr="008340F7">
        <w:rPr>
          <w:i/>
          <w:sz w:val="22"/>
          <w:szCs w:val="22"/>
        </w:rPr>
        <w:t xml:space="preserve"> az</w:t>
      </w:r>
      <w:r w:rsidRPr="008340F7">
        <w:rPr>
          <w:i/>
          <w:noProof/>
          <w:sz w:val="22"/>
          <w:szCs w:val="22"/>
        </w:rPr>
        <w:t xml:space="preserve"> államháztartásról szóló 1992. évi XXXVIII. törvény  95. § (3) bekezdése szerint átalakítja összeolvadással</w:t>
      </w:r>
      <w:r w:rsidRPr="008340F7">
        <w:rPr>
          <w:i/>
          <w:sz w:val="22"/>
          <w:szCs w:val="22"/>
        </w:rPr>
        <w:t xml:space="preserve"> 2011. április 30. napjával. A 2011. május 01. napjától átalakítással létrejövő új, önállóan működő és gazdálkodó költségvetési szerv – jogutód – elnevezése </w:t>
      </w:r>
      <w:r w:rsidRPr="008340F7">
        <w:rPr>
          <w:i/>
          <w:noProof/>
          <w:sz w:val="22"/>
          <w:szCs w:val="22"/>
        </w:rPr>
        <w:t xml:space="preserve">a Józsefvárosi Családsegítő és Gyermekjóléti Központ, amely a megszűnő intézményektől átveszi és ellátja a megszűnés időpontjában ellátott valamennyi feladatot és új feladatként a gyermekjóléti központ mint kötelező önkormányzati feladatot. </w:t>
      </w:r>
    </w:p>
    <w:p w:rsidR="003F3E26" w:rsidRPr="008340F7" w:rsidRDefault="003F3E26" w:rsidP="00D3547E">
      <w:pPr>
        <w:widowControl w:val="0"/>
        <w:autoSpaceDE w:val="0"/>
        <w:autoSpaceDN w:val="0"/>
        <w:adjustRightInd w:val="0"/>
        <w:jc w:val="both"/>
        <w:rPr>
          <w:sz w:val="22"/>
          <w:szCs w:val="22"/>
        </w:rPr>
      </w:pPr>
    </w:p>
    <w:p w:rsidR="003F3E26" w:rsidRPr="008340F7" w:rsidRDefault="003F3E26" w:rsidP="00D3547E">
      <w:pPr>
        <w:jc w:val="both"/>
        <w:rPr>
          <w:i/>
          <w:sz w:val="22"/>
          <w:szCs w:val="22"/>
        </w:rPr>
      </w:pPr>
      <w:r w:rsidRPr="008340F7">
        <w:rPr>
          <w:i/>
          <w:sz w:val="22"/>
          <w:szCs w:val="22"/>
        </w:rPr>
        <w:t>2. felkéri a polgármestert a jogszabályi előírásoknak megfelelő egyeztetések lefolytatására, valamint a megszüntetéssel kapcsolatban meghozandó szükséges döntés előkészítésére és a képviselő-testület elé terjesztésére.</w:t>
      </w:r>
    </w:p>
    <w:p w:rsidR="003F3E26" w:rsidRPr="008340F7" w:rsidRDefault="003F3E26" w:rsidP="00D3547E">
      <w:pPr>
        <w:jc w:val="both"/>
        <w:rPr>
          <w:i/>
          <w:sz w:val="22"/>
          <w:szCs w:val="22"/>
        </w:rPr>
      </w:pPr>
    </w:p>
    <w:p w:rsidR="003F3E26" w:rsidRPr="008340F7" w:rsidRDefault="003F3E26" w:rsidP="00D3547E">
      <w:pPr>
        <w:jc w:val="both"/>
        <w:rPr>
          <w:b/>
          <w:sz w:val="22"/>
          <w:szCs w:val="22"/>
        </w:rPr>
      </w:pPr>
      <w:r w:rsidRPr="008340F7">
        <w:rPr>
          <w:b/>
          <w:sz w:val="22"/>
          <w:szCs w:val="22"/>
        </w:rPr>
        <w:t>Jogszabályok</w:t>
      </w:r>
    </w:p>
    <w:p w:rsidR="003F3E26" w:rsidRPr="008340F7" w:rsidRDefault="003F3E26" w:rsidP="00D3547E">
      <w:pPr>
        <w:jc w:val="both"/>
        <w:rPr>
          <w:b/>
          <w:sz w:val="22"/>
          <w:szCs w:val="22"/>
        </w:rPr>
      </w:pPr>
    </w:p>
    <w:p w:rsidR="003F3E26" w:rsidRPr="008340F7" w:rsidRDefault="003F3E26" w:rsidP="002B027E">
      <w:pPr>
        <w:pStyle w:val="Szvegtrzs2"/>
        <w:shd w:val="clear" w:color="auto" w:fill="auto"/>
        <w:spacing w:before="0" w:after="0" w:line="230" w:lineRule="exact"/>
        <w:ind w:left="60" w:firstLine="0"/>
        <w:rPr>
          <w:sz w:val="22"/>
          <w:szCs w:val="22"/>
        </w:rPr>
      </w:pPr>
      <w:r w:rsidRPr="008340F7">
        <w:rPr>
          <w:sz w:val="22"/>
          <w:szCs w:val="22"/>
        </w:rPr>
        <w:t>Az államháztartásról szóló 1992. évi XXXVIII. törvény (Áht.) szerint:</w:t>
      </w:r>
    </w:p>
    <w:p w:rsidR="003F3E26" w:rsidRPr="008340F7" w:rsidRDefault="003F3E26" w:rsidP="002B027E">
      <w:pPr>
        <w:pStyle w:val="Szvegtrzs30"/>
        <w:shd w:val="clear" w:color="auto" w:fill="auto"/>
        <w:ind w:left="60" w:right="80" w:firstLine="360"/>
        <w:rPr>
          <w:sz w:val="22"/>
          <w:szCs w:val="22"/>
        </w:rPr>
      </w:pPr>
      <w:r w:rsidRPr="008340F7">
        <w:rPr>
          <w:sz w:val="22"/>
          <w:szCs w:val="22"/>
        </w:rPr>
        <w:t xml:space="preserve">95. § (1) Az alapító szerv jogosult a költségvetési szervet átalakítani, megszüntetni. A költségvetési szerv átalakítása történhet egyesítéssel vagy szétválasztással. Az egyesítés lehet beolvadás vagy összeolvadás. A szétválasztás lehet különválás vagy kiválás. </w:t>
      </w:r>
    </w:p>
    <w:p w:rsidR="003F3E26" w:rsidRPr="008340F7" w:rsidRDefault="003F3E26" w:rsidP="002B027E">
      <w:pPr>
        <w:pStyle w:val="Szvegtrzs30"/>
        <w:shd w:val="clear" w:color="auto" w:fill="auto"/>
        <w:ind w:left="60" w:right="80" w:firstLine="360"/>
        <w:rPr>
          <w:sz w:val="22"/>
          <w:szCs w:val="22"/>
        </w:rPr>
      </w:pPr>
      <w:r w:rsidRPr="008340F7">
        <w:rPr>
          <w:sz w:val="22"/>
          <w:szCs w:val="22"/>
        </w:rPr>
        <w:t>(2)</w:t>
      </w:r>
      <w:r>
        <w:rPr>
          <w:sz w:val="22"/>
          <w:szCs w:val="22"/>
        </w:rPr>
        <w:t xml:space="preserve"> </w:t>
      </w:r>
      <w:r w:rsidRPr="008340F7">
        <w:rPr>
          <w:sz w:val="22"/>
          <w:szCs w:val="22"/>
        </w:rPr>
        <w:t>Beolvadás esetén a beolvadó költségvetési szerv megszűnik, jogutódja az átvevő költségvetési szerv.</w:t>
      </w:r>
    </w:p>
    <w:p w:rsidR="003F3E26" w:rsidRPr="008340F7" w:rsidRDefault="003F3E26" w:rsidP="002B027E">
      <w:pPr>
        <w:pStyle w:val="Szvegtrzs30"/>
        <w:shd w:val="clear" w:color="auto" w:fill="auto"/>
        <w:tabs>
          <w:tab w:val="left" w:pos="588"/>
        </w:tabs>
        <w:spacing w:after="202" w:line="226" w:lineRule="exact"/>
        <w:ind w:left="60" w:right="80"/>
        <w:rPr>
          <w:sz w:val="22"/>
          <w:szCs w:val="22"/>
        </w:rPr>
      </w:pPr>
      <w:r w:rsidRPr="008340F7">
        <w:rPr>
          <w:sz w:val="22"/>
          <w:szCs w:val="22"/>
        </w:rPr>
        <w:t xml:space="preserve">       (3)</w:t>
      </w:r>
      <w:r>
        <w:rPr>
          <w:sz w:val="22"/>
          <w:szCs w:val="22"/>
        </w:rPr>
        <w:t xml:space="preserve"> </w:t>
      </w:r>
      <w:r w:rsidRPr="008340F7">
        <w:rPr>
          <w:sz w:val="22"/>
          <w:szCs w:val="22"/>
        </w:rPr>
        <w:t>Összeolvadás esetében az egyesítendő költségvetési szervek megszűnnek, jogutódjuk az átalakítással létrejövő új költségvetési szerv.</w:t>
      </w:r>
    </w:p>
    <w:p w:rsidR="003F3E26" w:rsidRPr="008340F7" w:rsidRDefault="003F3E26" w:rsidP="00FB6B3B">
      <w:pPr>
        <w:pStyle w:val="Szvegtrzs2"/>
        <w:shd w:val="clear" w:color="auto" w:fill="auto"/>
        <w:spacing w:before="0" w:after="240"/>
        <w:ind w:left="60" w:right="80" w:firstLine="0"/>
        <w:rPr>
          <w:sz w:val="22"/>
          <w:szCs w:val="22"/>
        </w:rPr>
      </w:pPr>
      <w:r w:rsidRPr="008340F7">
        <w:rPr>
          <w:sz w:val="22"/>
          <w:szCs w:val="22"/>
        </w:rPr>
        <w:t>A fenti jogszabály szerint a Józsefvárosi Családse</w:t>
      </w:r>
      <w:r>
        <w:rPr>
          <w:sz w:val="22"/>
          <w:szCs w:val="22"/>
        </w:rPr>
        <w:t xml:space="preserve">gítő Szolgálat, a Józsefvárosi </w:t>
      </w:r>
      <w:r w:rsidRPr="008340F7">
        <w:rPr>
          <w:sz w:val="22"/>
          <w:szCs w:val="22"/>
        </w:rPr>
        <w:t xml:space="preserve">Gyermekjóléti Szolgálat Gyermekek Átmeneti Otthona és a Józsefvárosi Szociális </w:t>
      </w:r>
      <w:r>
        <w:rPr>
          <w:sz w:val="22"/>
          <w:szCs w:val="22"/>
        </w:rPr>
        <w:t xml:space="preserve">Intézmények Gazdasági Hivatala </w:t>
      </w:r>
      <w:r w:rsidRPr="008340F7">
        <w:rPr>
          <w:sz w:val="22"/>
          <w:szCs w:val="22"/>
        </w:rPr>
        <w:t xml:space="preserve">összeolvadása folytán jogutódjukként egy új költségvetési szerv jön létre, mely ellátja a három </w:t>
      </w:r>
      <w:r>
        <w:rPr>
          <w:sz w:val="22"/>
          <w:szCs w:val="22"/>
        </w:rPr>
        <w:t>költségvetési szerv</w:t>
      </w:r>
      <w:r w:rsidRPr="008340F7">
        <w:rPr>
          <w:sz w:val="22"/>
          <w:szCs w:val="22"/>
        </w:rPr>
        <w:t xml:space="preserve"> által  ellátott szociális és gyermekjóléti alapszolgáltatásokat és szakosított ellátást.</w:t>
      </w:r>
    </w:p>
    <w:p w:rsidR="003F3E26" w:rsidRPr="008340F7" w:rsidRDefault="003F3E26" w:rsidP="00A36498">
      <w:pPr>
        <w:pStyle w:val="Szvegtrzs2"/>
        <w:shd w:val="clear" w:color="auto" w:fill="auto"/>
        <w:spacing w:before="0" w:after="275"/>
        <w:ind w:left="60" w:right="80" w:firstLine="0"/>
        <w:rPr>
          <w:sz w:val="22"/>
          <w:szCs w:val="22"/>
        </w:rPr>
      </w:pPr>
      <w:r w:rsidRPr="008340F7">
        <w:rPr>
          <w:sz w:val="22"/>
          <w:szCs w:val="22"/>
        </w:rPr>
        <w:t xml:space="preserve">A </w:t>
      </w:r>
      <w:r w:rsidRPr="00204117">
        <w:rPr>
          <w:sz w:val="22"/>
          <w:szCs w:val="22"/>
        </w:rPr>
        <w:t>sz</w:t>
      </w:r>
      <w:r w:rsidRPr="008340F7">
        <w:rPr>
          <w:sz w:val="22"/>
          <w:szCs w:val="22"/>
        </w:rPr>
        <w:t xml:space="preserve">ociális igazgatásról és szociális ellátásokról szóló 1993. évi III. törvény (Szt.) és a gyermekek védelméről és a gyámügyi igazgatásról szóló 1997. évi XXXI. törvény (Gyvt.) és ezek végrehajtási rendeletei tartalmazzák a kötelező szociális és gyermekjóléti ellátási formákra, szolgáltatásokra vonatkozó rendelkezéseket. </w:t>
      </w:r>
    </w:p>
    <w:p w:rsidR="003F3E26" w:rsidRPr="008340F7" w:rsidRDefault="003F3E26" w:rsidP="00A36498">
      <w:pPr>
        <w:jc w:val="both"/>
        <w:rPr>
          <w:sz w:val="22"/>
          <w:szCs w:val="22"/>
        </w:rPr>
      </w:pPr>
      <w:r w:rsidRPr="008340F7">
        <w:rPr>
          <w:sz w:val="22"/>
          <w:szCs w:val="22"/>
        </w:rPr>
        <w:t xml:space="preserve">A Gyvt. 94. § (3) bekezdés szabályozza a Józsefvárosban ellátandó gyermekjóléti alapellátások körébe tartozó kötelező önkormányzati feladatokat, melynek d) pontja szerint a gyermekjóléti központ ellátási forma kerületünkben kötelező feladat. </w:t>
      </w:r>
    </w:p>
    <w:p w:rsidR="003F3E26" w:rsidRPr="008340F7" w:rsidRDefault="003F3E26" w:rsidP="00A36498">
      <w:pPr>
        <w:jc w:val="both"/>
        <w:rPr>
          <w:sz w:val="22"/>
          <w:szCs w:val="22"/>
        </w:rPr>
      </w:pPr>
    </w:p>
    <w:p w:rsidR="003F3E26" w:rsidRPr="008340F7" w:rsidRDefault="003F3E26" w:rsidP="000465A8">
      <w:pPr>
        <w:pStyle w:val="NormalWeb"/>
        <w:spacing w:before="0" w:beforeAutospacing="0" w:after="0" w:afterAutospacing="0"/>
        <w:ind w:right="150"/>
        <w:jc w:val="both"/>
        <w:rPr>
          <w:color w:val="auto"/>
          <w:sz w:val="22"/>
          <w:szCs w:val="22"/>
        </w:rPr>
      </w:pPr>
      <w:r w:rsidRPr="008340F7">
        <w:rPr>
          <w:bCs/>
          <w:color w:val="auto"/>
          <w:sz w:val="22"/>
          <w:szCs w:val="22"/>
        </w:rPr>
        <w:t>A Gyvt. 40. §</w:t>
      </w:r>
      <w:r w:rsidRPr="008340F7">
        <w:rPr>
          <w:b/>
          <w:bCs/>
          <w:color w:val="auto"/>
          <w:sz w:val="22"/>
          <w:szCs w:val="22"/>
        </w:rPr>
        <w:t xml:space="preserve"> </w:t>
      </w:r>
      <w:r w:rsidRPr="008340F7">
        <w:rPr>
          <w:color w:val="auto"/>
          <w:sz w:val="22"/>
          <w:szCs w:val="22"/>
        </w:rPr>
        <w:t>(3) bekezdés alapján a gyermekjóléti központ a gyermekjóléti szolgáltatás alapfeladatain túl speciális szolgáltatásokat,</w:t>
      </w:r>
    </w:p>
    <w:p w:rsidR="003F3E26" w:rsidRPr="008340F7" w:rsidRDefault="003F3E26" w:rsidP="00A36498">
      <w:pPr>
        <w:pStyle w:val="NormalWeb"/>
        <w:spacing w:before="0" w:beforeAutospacing="0" w:after="0" w:afterAutospacing="0"/>
        <w:ind w:left="858" w:right="150" w:firstLine="240"/>
        <w:rPr>
          <w:color w:val="auto"/>
          <w:sz w:val="22"/>
          <w:szCs w:val="22"/>
        </w:rPr>
      </w:pPr>
      <w:r w:rsidRPr="008340F7">
        <w:rPr>
          <w:color w:val="auto"/>
          <w:sz w:val="22"/>
          <w:szCs w:val="22"/>
        </w:rPr>
        <w:t xml:space="preserve"> </w:t>
      </w:r>
      <w:r w:rsidRPr="008340F7">
        <w:rPr>
          <w:i/>
          <w:iCs/>
          <w:color w:val="auto"/>
          <w:sz w:val="22"/>
          <w:szCs w:val="22"/>
        </w:rPr>
        <w:t xml:space="preserve">a) </w:t>
      </w:r>
      <w:r w:rsidRPr="008340F7">
        <w:rPr>
          <w:color w:val="auto"/>
          <w:sz w:val="22"/>
          <w:szCs w:val="22"/>
        </w:rPr>
        <w:t>utcai és lakótelepi szociális munkát,</w:t>
      </w:r>
    </w:p>
    <w:p w:rsidR="003F3E26" w:rsidRPr="008340F7" w:rsidRDefault="003F3E26" w:rsidP="00A36498">
      <w:pPr>
        <w:pStyle w:val="NormalWeb"/>
        <w:spacing w:before="0" w:beforeAutospacing="0" w:after="0" w:afterAutospacing="0"/>
        <w:ind w:left="858" w:right="150" w:firstLine="240"/>
        <w:rPr>
          <w:color w:val="auto"/>
          <w:sz w:val="22"/>
          <w:szCs w:val="22"/>
        </w:rPr>
      </w:pPr>
      <w:r w:rsidRPr="008340F7">
        <w:rPr>
          <w:i/>
          <w:iCs/>
          <w:color w:val="auto"/>
          <w:sz w:val="22"/>
          <w:szCs w:val="22"/>
        </w:rPr>
        <w:t xml:space="preserve">b) </w:t>
      </w:r>
      <w:r w:rsidRPr="008340F7">
        <w:rPr>
          <w:color w:val="auto"/>
          <w:sz w:val="22"/>
          <w:szCs w:val="22"/>
        </w:rPr>
        <w:t>kapcsolattartási ügyeletet,</w:t>
      </w:r>
    </w:p>
    <w:p w:rsidR="003F3E26" w:rsidRPr="008340F7" w:rsidRDefault="003F3E26" w:rsidP="00A36498">
      <w:pPr>
        <w:pStyle w:val="NormalWeb"/>
        <w:spacing w:before="0" w:beforeAutospacing="0" w:after="0" w:afterAutospacing="0"/>
        <w:ind w:left="858" w:right="150" w:firstLine="240"/>
        <w:rPr>
          <w:color w:val="auto"/>
          <w:sz w:val="22"/>
          <w:szCs w:val="22"/>
        </w:rPr>
      </w:pPr>
      <w:r w:rsidRPr="008340F7">
        <w:rPr>
          <w:i/>
          <w:iCs/>
          <w:color w:val="auto"/>
          <w:sz w:val="22"/>
          <w:szCs w:val="22"/>
        </w:rPr>
        <w:t xml:space="preserve">c) </w:t>
      </w:r>
      <w:r w:rsidRPr="008340F7">
        <w:rPr>
          <w:color w:val="auto"/>
          <w:sz w:val="22"/>
          <w:szCs w:val="22"/>
        </w:rPr>
        <w:t>kórházi szociális munkát,</w:t>
      </w:r>
    </w:p>
    <w:p w:rsidR="003F3E26" w:rsidRPr="000465A8" w:rsidRDefault="003F3E26" w:rsidP="00014CBC">
      <w:pPr>
        <w:pStyle w:val="NormalWeb"/>
        <w:spacing w:before="0" w:beforeAutospacing="0" w:after="0" w:afterAutospacing="0"/>
        <w:ind w:left="858" w:right="150" w:firstLine="240"/>
        <w:rPr>
          <w:sz w:val="22"/>
          <w:szCs w:val="22"/>
        </w:rPr>
      </w:pPr>
      <w:r w:rsidRPr="000465A8">
        <w:rPr>
          <w:i/>
          <w:iCs/>
          <w:sz w:val="22"/>
          <w:szCs w:val="22"/>
        </w:rPr>
        <w:t xml:space="preserve">d) </w:t>
      </w:r>
      <w:r w:rsidRPr="000465A8">
        <w:rPr>
          <w:sz w:val="22"/>
          <w:szCs w:val="22"/>
        </w:rPr>
        <w:t>készenléti szolgálatot biztosít.</w:t>
      </w:r>
    </w:p>
    <w:p w:rsidR="003F3E26" w:rsidRPr="00014CBC" w:rsidRDefault="003F3E26" w:rsidP="00014CBC">
      <w:pPr>
        <w:pStyle w:val="NormalWeb"/>
        <w:spacing w:before="0" w:beforeAutospacing="0" w:after="0" w:afterAutospacing="0"/>
        <w:ind w:left="858" w:right="150" w:firstLine="240"/>
        <w:rPr>
          <w:color w:val="auto"/>
          <w:sz w:val="22"/>
          <w:szCs w:val="22"/>
        </w:rPr>
      </w:pPr>
    </w:p>
    <w:p w:rsidR="003F3E26" w:rsidRPr="008340F7" w:rsidRDefault="003F3E26" w:rsidP="000465A8">
      <w:pPr>
        <w:pStyle w:val="Szvegtrzs2"/>
        <w:shd w:val="clear" w:color="auto" w:fill="auto"/>
        <w:spacing w:before="0" w:after="275" w:line="240" w:lineRule="auto"/>
        <w:ind w:right="80" w:firstLine="0"/>
        <w:rPr>
          <w:sz w:val="22"/>
          <w:szCs w:val="22"/>
        </w:rPr>
      </w:pPr>
      <w:r w:rsidRPr="008340F7">
        <w:rPr>
          <w:sz w:val="22"/>
          <w:szCs w:val="22"/>
        </w:rPr>
        <w:t>A személyes gondoskodást nyújtó gyermekjóléti, gyermekvédelmi intézmények, valamint személyek szakmai feladatairól és működésük feltételeiről szóló 15/1998. (IV. 30.) NM rendelet szerint:</w:t>
      </w:r>
    </w:p>
    <w:p w:rsidR="003F3E26" w:rsidRPr="008340F7" w:rsidRDefault="003F3E26" w:rsidP="000465A8">
      <w:pPr>
        <w:pStyle w:val="Szvegtrzs30"/>
        <w:shd w:val="clear" w:color="auto" w:fill="auto"/>
        <w:spacing w:line="240" w:lineRule="auto"/>
        <w:rPr>
          <w:sz w:val="22"/>
          <w:szCs w:val="22"/>
        </w:rPr>
      </w:pPr>
      <w:r w:rsidRPr="008340F7">
        <w:rPr>
          <w:sz w:val="22"/>
          <w:szCs w:val="22"/>
        </w:rPr>
        <w:t>27. § (1) bekezdés: A gyermekjóléti szolgáltatás megszervezhető különösen</w:t>
      </w:r>
    </w:p>
    <w:p w:rsidR="003F3E26" w:rsidRPr="008340F7" w:rsidRDefault="003F3E26" w:rsidP="000465A8">
      <w:pPr>
        <w:pStyle w:val="Szvegtrzs30"/>
        <w:shd w:val="clear" w:color="auto" w:fill="auto"/>
        <w:tabs>
          <w:tab w:val="left" w:pos="641"/>
        </w:tabs>
        <w:spacing w:line="230" w:lineRule="exact"/>
        <w:ind w:left="60"/>
        <w:rPr>
          <w:sz w:val="22"/>
          <w:szCs w:val="22"/>
        </w:rPr>
      </w:pPr>
      <w:r w:rsidRPr="008340F7">
        <w:rPr>
          <w:sz w:val="22"/>
          <w:szCs w:val="22"/>
        </w:rPr>
        <w:t xml:space="preserve">            a)   önálló gyermekjóléti szolgálat vagy központ működtetésével,</w:t>
      </w:r>
    </w:p>
    <w:p w:rsidR="003F3E26" w:rsidRPr="008340F7" w:rsidRDefault="003F3E26" w:rsidP="000465A8">
      <w:pPr>
        <w:pStyle w:val="Szvegtrzs30"/>
        <w:shd w:val="clear" w:color="auto" w:fill="auto"/>
        <w:tabs>
          <w:tab w:val="left" w:pos="588"/>
        </w:tabs>
        <w:spacing w:line="230" w:lineRule="exact"/>
        <w:ind w:right="80"/>
        <w:rPr>
          <w:sz w:val="22"/>
          <w:szCs w:val="22"/>
        </w:rPr>
      </w:pPr>
      <w:r w:rsidRPr="008340F7">
        <w:rPr>
          <w:sz w:val="22"/>
          <w:szCs w:val="22"/>
        </w:rPr>
        <w:t xml:space="preserve">             b)  közös igazgatású, többcélú intézményben önálló szakmai és szervezeti egységként  </w:t>
      </w:r>
    </w:p>
    <w:p w:rsidR="003F3E26" w:rsidRPr="008340F7" w:rsidRDefault="003F3E26" w:rsidP="000465A8">
      <w:pPr>
        <w:pStyle w:val="Szvegtrzs30"/>
        <w:shd w:val="clear" w:color="auto" w:fill="auto"/>
        <w:tabs>
          <w:tab w:val="left" w:pos="588"/>
        </w:tabs>
        <w:spacing w:line="230" w:lineRule="exact"/>
        <w:ind w:right="80"/>
        <w:rPr>
          <w:sz w:val="22"/>
          <w:szCs w:val="22"/>
        </w:rPr>
      </w:pPr>
      <w:r w:rsidRPr="008340F7">
        <w:rPr>
          <w:sz w:val="22"/>
          <w:szCs w:val="22"/>
        </w:rPr>
        <w:t xml:space="preserve">                   működtetett gyermekjóléti szolgá</w:t>
      </w:r>
      <w:r>
        <w:rPr>
          <w:sz w:val="22"/>
          <w:szCs w:val="22"/>
        </w:rPr>
        <w:t>lat vagy központ működtetésével.</w:t>
      </w:r>
    </w:p>
    <w:p w:rsidR="003F3E26" w:rsidRDefault="003F3E26" w:rsidP="000465A8">
      <w:pPr>
        <w:pStyle w:val="Szvegtrzs30"/>
        <w:shd w:val="clear" w:color="auto" w:fill="auto"/>
        <w:spacing w:after="206" w:line="240" w:lineRule="exact"/>
        <w:ind w:right="80"/>
        <w:rPr>
          <w:sz w:val="22"/>
          <w:szCs w:val="22"/>
        </w:rPr>
      </w:pPr>
    </w:p>
    <w:p w:rsidR="003F3E26" w:rsidRPr="008340F7" w:rsidRDefault="003F3E26" w:rsidP="000465A8">
      <w:pPr>
        <w:pStyle w:val="Szvegtrzs30"/>
        <w:shd w:val="clear" w:color="auto" w:fill="auto"/>
        <w:spacing w:after="206" w:line="240" w:lineRule="exact"/>
        <w:ind w:right="80"/>
        <w:rPr>
          <w:sz w:val="22"/>
          <w:szCs w:val="22"/>
        </w:rPr>
      </w:pPr>
      <w:r w:rsidRPr="008340F7">
        <w:rPr>
          <w:sz w:val="22"/>
          <w:szCs w:val="22"/>
        </w:rPr>
        <w:t>30. § (3) bekezdés: Az intézményben biztosítani kell a gyermekjóléti szolgálat vagy központ önálló szakmai egységként történő működtetését.</w:t>
      </w:r>
    </w:p>
    <w:p w:rsidR="003F3E26" w:rsidRPr="008340F7" w:rsidRDefault="003F3E26" w:rsidP="000465A8">
      <w:pPr>
        <w:pStyle w:val="Szvegtrzs2"/>
        <w:shd w:val="clear" w:color="auto" w:fill="auto"/>
        <w:spacing w:before="0" w:after="282" w:line="283" w:lineRule="exact"/>
        <w:ind w:right="80" w:firstLine="0"/>
        <w:rPr>
          <w:sz w:val="22"/>
          <w:szCs w:val="22"/>
        </w:rPr>
      </w:pPr>
      <w:r w:rsidRPr="008340F7">
        <w:rPr>
          <w:sz w:val="22"/>
          <w:szCs w:val="22"/>
        </w:rPr>
        <w:t>A személyes gondoskodást nyújtó szociális intézmények szakmai feladatairól és működésük feltételeiről szóló 1/2000. (I. 7) számú SZCSM rendelet tartalmazza:</w:t>
      </w:r>
    </w:p>
    <w:p w:rsidR="003F3E26" w:rsidRPr="008340F7" w:rsidRDefault="003F3E26" w:rsidP="000465A8">
      <w:pPr>
        <w:pStyle w:val="Szvegtrzs30"/>
        <w:shd w:val="clear" w:color="auto" w:fill="auto"/>
        <w:spacing w:line="230" w:lineRule="exact"/>
        <w:ind w:left="60" w:right="80"/>
        <w:rPr>
          <w:sz w:val="22"/>
          <w:szCs w:val="22"/>
        </w:rPr>
      </w:pPr>
      <w:r w:rsidRPr="008340F7">
        <w:rPr>
          <w:sz w:val="22"/>
          <w:szCs w:val="22"/>
        </w:rPr>
        <w:t>19/A. § (3) bekezdés: Ha a házi segítségnyújtás, a családsegítés, a jelzőrendszeres házi segítségnyújtás, a közösségi ellátások, a támogató szolgáltatás, az utcai szociális munka, illetve a nappali ellátás más alapszolgáltatásokkal együtt vagy bentlakásos intézmény keretében kerül megszervezésre, biztosítani kell e szolgáltatások önálló szakmai egységként történő működtetését.</w:t>
      </w:r>
    </w:p>
    <w:p w:rsidR="003F3E26" w:rsidRPr="008340F7" w:rsidRDefault="003F3E26" w:rsidP="00B37303">
      <w:pPr>
        <w:pStyle w:val="Szvegtrzs30"/>
        <w:shd w:val="clear" w:color="auto" w:fill="auto"/>
        <w:tabs>
          <w:tab w:val="left" w:pos="708"/>
        </w:tabs>
        <w:spacing w:after="202" w:line="230" w:lineRule="exact"/>
        <w:ind w:left="60"/>
        <w:rPr>
          <w:sz w:val="22"/>
          <w:szCs w:val="22"/>
        </w:rPr>
      </w:pPr>
      <w:r w:rsidRPr="008340F7">
        <w:rPr>
          <w:sz w:val="22"/>
          <w:szCs w:val="22"/>
        </w:rPr>
        <w:t xml:space="preserve">       (2) bekezdés: A szakmai egység önálló szakmai irányítás alatt álló szervezeti egység.</w:t>
      </w:r>
    </w:p>
    <w:p w:rsidR="003F3E26" w:rsidRPr="008340F7" w:rsidRDefault="003F3E26" w:rsidP="00A36498">
      <w:pPr>
        <w:pStyle w:val="Szvegtrzs2"/>
        <w:shd w:val="clear" w:color="auto" w:fill="auto"/>
        <w:spacing w:before="0" w:after="248" w:line="278" w:lineRule="exact"/>
        <w:ind w:left="60" w:right="80" w:firstLine="0"/>
        <w:rPr>
          <w:sz w:val="22"/>
          <w:szCs w:val="22"/>
        </w:rPr>
      </w:pPr>
      <w:r w:rsidRPr="008340F7">
        <w:rPr>
          <w:sz w:val="22"/>
          <w:szCs w:val="22"/>
        </w:rPr>
        <w:t xml:space="preserve">A fent említett jogszabályok alapján a szervezeti egységek szakmai önállóságát és a szakmai létszámukat az önálló szervezeti egységeknek továbbra is biztosítani kell. </w:t>
      </w:r>
    </w:p>
    <w:p w:rsidR="003F3E26" w:rsidRPr="008340F7" w:rsidRDefault="003F3E26" w:rsidP="00975097">
      <w:pPr>
        <w:pStyle w:val="Szvegtrzs2"/>
        <w:shd w:val="clear" w:color="auto" w:fill="auto"/>
        <w:spacing w:before="0" w:after="0"/>
        <w:ind w:left="60" w:right="80" w:firstLine="0"/>
        <w:rPr>
          <w:sz w:val="22"/>
          <w:szCs w:val="22"/>
        </w:rPr>
      </w:pPr>
      <w:r w:rsidRPr="008340F7">
        <w:rPr>
          <w:sz w:val="22"/>
          <w:szCs w:val="22"/>
        </w:rPr>
        <w:t>A közalkalmazottak jogállásáról szóló 1992. évi XXXIII. törvénynek a szociális, valamint a gyermekjóléti és gyermekvédelmi ágazatban történő végrehajtásáról rendelkező 257/2000. (XII. 26.) számú Kormányrendelet szerint az integrált, közös igazgatású intézmény kinevezett vezetője magasabb vezetőnek, az önálló szervezeti egységek élén állók vezetőnek minősülnek.</w:t>
      </w:r>
    </w:p>
    <w:p w:rsidR="003F3E26" w:rsidRDefault="003F3E26" w:rsidP="00975097">
      <w:pPr>
        <w:pStyle w:val="Szvegtrzs2"/>
        <w:shd w:val="clear" w:color="auto" w:fill="auto"/>
        <w:spacing w:before="0" w:after="0" w:line="269" w:lineRule="exact"/>
        <w:ind w:right="20" w:firstLine="0"/>
      </w:pPr>
    </w:p>
    <w:p w:rsidR="003F3E26" w:rsidRPr="00AC3A2B" w:rsidRDefault="003F3E26" w:rsidP="00975097">
      <w:pPr>
        <w:pStyle w:val="Szvegtrzs2"/>
        <w:shd w:val="clear" w:color="auto" w:fill="auto"/>
        <w:spacing w:before="0" w:after="0" w:line="269" w:lineRule="exact"/>
        <w:ind w:right="20" w:firstLine="0"/>
        <w:rPr>
          <w:color w:val="FF0000"/>
          <w:sz w:val="22"/>
          <w:szCs w:val="22"/>
        </w:rPr>
      </w:pPr>
      <w:r>
        <w:rPr>
          <w:sz w:val="22"/>
          <w:szCs w:val="22"/>
        </w:rPr>
        <w:t>A megszűnő költségvetési szervek</w:t>
      </w:r>
      <w:r w:rsidRPr="00AC3A2B">
        <w:rPr>
          <w:sz w:val="22"/>
          <w:szCs w:val="22"/>
        </w:rPr>
        <w:t xml:space="preserve"> dolgozóinak jogviszonyát a közalkalmazottak jogállásáról szóló 1992. évi XXXIII. törvény (Kjt.) és a Munka Törvénykönyvéről szóló 1992. évi XXII. törvény (Mt.) szabályozza. A munkáltató a munkavállalót az átszervezés előtt legkésőbb 30 nappal köteles tájékoztatni az átszervezés időpontjáról, okáról, a munkavállalót érintő jogi, gazdasági és szociális következményekről; illetve arról, hogy közalkalmazotti jogviszony keretében biztosítja a további foglalkoztatását. Amennyiben a munkavállaló ezt nem fogadja el, végkielégítés illeti meg</w:t>
      </w:r>
      <w:r w:rsidRPr="00AC3A2B">
        <w:rPr>
          <w:color w:val="FF0000"/>
          <w:sz w:val="22"/>
          <w:szCs w:val="22"/>
        </w:rPr>
        <w:t>.</w:t>
      </w:r>
    </w:p>
    <w:p w:rsidR="003F3E26" w:rsidRPr="00AC3A2B" w:rsidRDefault="003F3E26" w:rsidP="00975097">
      <w:pPr>
        <w:pStyle w:val="Szvegtrzs2"/>
        <w:shd w:val="clear" w:color="auto" w:fill="auto"/>
        <w:spacing w:before="0" w:after="0" w:line="269" w:lineRule="exact"/>
        <w:ind w:right="20" w:firstLine="0"/>
        <w:rPr>
          <w:sz w:val="22"/>
          <w:szCs w:val="22"/>
        </w:rPr>
      </w:pPr>
    </w:p>
    <w:p w:rsidR="003F3E26" w:rsidRDefault="003F3E26" w:rsidP="00975097">
      <w:pPr>
        <w:pStyle w:val="Szvegtrzs2"/>
        <w:shd w:val="clear" w:color="auto" w:fill="auto"/>
        <w:spacing w:before="0" w:after="0" w:line="269" w:lineRule="exact"/>
        <w:ind w:right="20" w:firstLine="0"/>
        <w:rPr>
          <w:sz w:val="22"/>
          <w:szCs w:val="22"/>
        </w:rPr>
      </w:pPr>
      <w:r w:rsidRPr="00AC3A2B">
        <w:rPr>
          <w:sz w:val="22"/>
          <w:szCs w:val="22"/>
        </w:rPr>
        <w:t>Az új költségvetési szerv létrehozása során felmerülő személyi feltételek biztosítása tekintetében a szakmai feladatok ellátásához nem elegendő a három összeolvadásra kerülő szerv dolgozói létszáma, amely jelenleg összesen 74 fő. A szakmai színvonal megfelelő szintű biztosítása érdekében ezért javasoljuk az új intézmény engedélyezett álláshelyének számát 76 fővel megállapítani</w:t>
      </w:r>
      <w:r>
        <w:rPr>
          <w:sz w:val="22"/>
          <w:szCs w:val="22"/>
        </w:rPr>
        <w:t>.</w:t>
      </w:r>
      <w:r w:rsidRPr="00AC3A2B">
        <w:rPr>
          <w:sz w:val="22"/>
          <w:szCs w:val="22"/>
        </w:rPr>
        <w:t xml:space="preserve"> </w:t>
      </w:r>
    </w:p>
    <w:p w:rsidR="003F3E26" w:rsidRPr="00AC3A2B" w:rsidRDefault="003F3E26" w:rsidP="00975097">
      <w:pPr>
        <w:pStyle w:val="Szvegtrzs2"/>
        <w:shd w:val="clear" w:color="auto" w:fill="auto"/>
        <w:spacing w:before="0" w:after="0" w:line="269" w:lineRule="exact"/>
        <w:ind w:right="20" w:firstLine="0"/>
        <w:rPr>
          <w:i/>
          <w:sz w:val="22"/>
          <w:szCs w:val="22"/>
        </w:rPr>
      </w:pPr>
      <w:r w:rsidRPr="00AC3A2B">
        <w:rPr>
          <w:sz w:val="22"/>
          <w:szCs w:val="22"/>
        </w:rPr>
        <w:t>Az összevonásra kerülő intézmények jelenlegi létszámáról és az új intézmény létszámáról készült tájékoztató adatokat a 3. számú melléklet tartalmazza.</w:t>
      </w:r>
    </w:p>
    <w:p w:rsidR="003F3E26" w:rsidRPr="008340F7" w:rsidRDefault="003F3E26" w:rsidP="00D3547E">
      <w:pPr>
        <w:jc w:val="both"/>
        <w:rPr>
          <w:i/>
          <w:sz w:val="22"/>
          <w:szCs w:val="22"/>
        </w:rPr>
      </w:pPr>
    </w:p>
    <w:p w:rsidR="003F3E26" w:rsidRPr="008340F7" w:rsidRDefault="003F3E26" w:rsidP="00D3547E">
      <w:pPr>
        <w:jc w:val="both"/>
        <w:rPr>
          <w:b/>
          <w:sz w:val="22"/>
          <w:szCs w:val="22"/>
        </w:rPr>
      </w:pPr>
      <w:r w:rsidRPr="008340F7">
        <w:rPr>
          <w:b/>
          <w:sz w:val="22"/>
          <w:szCs w:val="22"/>
        </w:rPr>
        <w:t>Javaslat</w:t>
      </w:r>
    </w:p>
    <w:p w:rsidR="003F3E26" w:rsidRDefault="003F3E26" w:rsidP="00D3547E">
      <w:pPr>
        <w:jc w:val="both"/>
        <w:rPr>
          <w:sz w:val="22"/>
          <w:szCs w:val="22"/>
        </w:rPr>
      </w:pPr>
      <w:r w:rsidRPr="008340F7">
        <w:rPr>
          <w:sz w:val="22"/>
          <w:szCs w:val="22"/>
        </w:rPr>
        <w:t>Javaslom a hivatkozott határozatban foglaltak alapján az alábbi döntések meghozatalát:</w:t>
      </w:r>
    </w:p>
    <w:p w:rsidR="003F3E26" w:rsidRPr="008340F7" w:rsidRDefault="003F3E26" w:rsidP="00D3547E">
      <w:pPr>
        <w:jc w:val="both"/>
        <w:rPr>
          <w:sz w:val="22"/>
          <w:szCs w:val="22"/>
        </w:rPr>
      </w:pPr>
    </w:p>
    <w:p w:rsidR="003F3E26" w:rsidRDefault="003F3E26" w:rsidP="00BC6E00">
      <w:pPr>
        <w:widowControl w:val="0"/>
        <w:autoSpaceDE w:val="0"/>
        <w:autoSpaceDN w:val="0"/>
        <w:adjustRightInd w:val="0"/>
        <w:jc w:val="both"/>
        <w:rPr>
          <w:sz w:val="22"/>
          <w:szCs w:val="22"/>
        </w:rPr>
      </w:pPr>
      <w:r w:rsidRPr="008340F7">
        <w:rPr>
          <w:noProof/>
          <w:sz w:val="22"/>
          <w:szCs w:val="22"/>
        </w:rPr>
        <w:t>- A képviselő-testület a Józsefvárosi Családsegítő Szolgálat (székhely:</w:t>
      </w:r>
      <w:r w:rsidRPr="008340F7">
        <w:rPr>
          <w:sz w:val="22"/>
          <w:szCs w:val="22"/>
        </w:rPr>
        <w:t xml:space="preserve">1081 Budapest, Népszínház u. 22.), </w:t>
      </w:r>
      <w:r w:rsidRPr="008340F7">
        <w:rPr>
          <w:noProof/>
          <w:sz w:val="22"/>
          <w:szCs w:val="22"/>
        </w:rPr>
        <w:t xml:space="preserve">a Józsefvárosi Gyermekjóléti Szolgálat Gyermekek Átmeneti Otthona (székhely: </w:t>
      </w:r>
      <w:r w:rsidRPr="008340F7">
        <w:rPr>
          <w:sz w:val="22"/>
          <w:szCs w:val="22"/>
        </w:rPr>
        <w:t>1089 Budapest, Kőris u. 35.)</w:t>
      </w:r>
      <w:r w:rsidRPr="008340F7">
        <w:rPr>
          <w:noProof/>
          <w:sz w:val="22"/>
          <w:szCs w:val="22"/>
        </w:rPr>
        <w:t xml:space="preserve"> és a Józsefvárosi Szociális Intézmények Gazdasági Hivatala (székhely: </w:t>
      </w:r>
      <w:r w:rsidRPr="008340F7">
        <w:rPr>
          <w:sz w:val="22"/>
          <w:szCs w:val="22"/>
        </w:rPr>
        <w:t>1089 Budapest, Kőris u. 35.)</w:t>
      </w:r>
      <w:r w:rsidRPr="008340F7">
        <w:rPr>
          <w:noProof/>
          <w:sz w:val="22"/>
          <w:szCs w:val="22"/>
        </w:rPr>
        <w:t xml:space="preserve"> önkormányzati költségvetési szerveket</w:t>
      </w:r>
      <w:r w:rsidRPr="008340F7">
        <w:rPr>
          <w:sz w:val="22"/>
          <w:szCs w:val="22"/>
        </w:rPr>
        <w:t xml:space="preserve"> - az</w:t>
      </w:r>
      <w:r w:rsidRPr="008340F7">
        <w:rPr>
          <w:noProof/>
          <w:sz w:val="22"/>
          <w:szCs w:val="22"/>
        </w:rPr>
        <w:t xml:space="preserve"> Áht. 95. § (3) bekezdése szerint - alakítsa át  összeolvadással és</w:t>
      </w:r>
      <w:r w:rsidRPr="008340F7">
        <w:rPr>
          <w:sz w:val="22"/>
          <w:szCs w:val="22"/>
        </w:rPr>
        <w:t xml:space="preserve"> 2011. május  01. napjától új, önállóan működő és gazdálkodó költségvetési szervet hozzon létre, </w:t>
      </w:r>
      <w:r w:rsidRPr="008340F7">
        <w:rPr>
          <w:noProof/>
          <w:sz w:val="22"/>
          <w:szCs w:val="22"/>
        </w:rPr>
        <w:t>Józsefvárosi Családsegítő és Gyermekjóléti Központ</w:t>
      </w:r>
      <w:r w:rsidRPr="008340F7">
        <w:rPr>
          <w:sz w:val="22"/>
          <w:szCs w:val="22"/>
        </w:rPr>
        <w:t xml:space="preserve"> elnevezéssel. </w:t>
      </w:r>
    </w:p>
    <w:p w:rsidR="003F3E26" w:rsidRPr="000465A8" w:rsidRDefault="003F3E26" w:rsidP="00BC6E00">
      <w:pPr>
        <w:widowControl w:val="0"/>
        <w:autoSpaceDE w:val="0"/>
        <w:autoSpaceDN w:val="0"/>
        <w:adjustRightInd w:val="0"/>
        <w:jc w:val="both"/>
        <w:rPr>
          <w:noProof/>
          <w:sz w:val="22"/>
          <w:szCs w:val="22"/>
        </w:rPr>
      </w:pPr>
    </w:p>
    <w:p w:rsidR="003F3E26" w:rsidRDefault="003F3E26" w:rsidP="00BC6E00">
      <w:pPr>
        <w:widowControl w:val="0"/>
        <w:autoSpaceDE w:val="0"/>
        <w:autoSpaceDN w:val="0"/>
        <w:adjustRightInd w:val="0"/>
        <w:jc w:val="both"/>
        <w:rPr>
          <w:noProof/>
          <w:sz w:val="22"/>
          <w:szCs w:val="22"/>
        </w:rPr>
      </w:pPr>
      <w:r w:rsidRPr="008340F7">
        <w:rPr>
          <w:sz w:val="22"/>
          <w:szCs w:val="22"/>
        </w:rPr>
        <w:t>A jogutód költségvetési szerv, mint közös igazgatású, többcélú intézmény</w:t>
      </w:r>
      <w:r w:rsidRPr="008340F7">
        <w:rPr>
          <w:noProof/>
          <w:sz w:val="22"/>
          <w:szCs w:val="22"/>
        </w:rPr>
        <w:t xml:space="preserve"> a megszűnő intézményektől vegye át és lássa el a megszűnés időpontjában ellátott valamennyi feladatot és új feladatként lássa el a gyermekjóléti központ működtetését, mint kötelező önkormányzati feladatot.</w:t>
      </w:r>
    </w:p>
    <w:p w:rsidR="003F3E26" w:rsidRPr="00E20459" w:rsidRDefault="003F3E26" w:rsidP="00BC6E00">
      <w:pPr>
        <w:widowControl w:val="0"/>
        <w:autoSpaceDE w:val="0"/>
        <w:autoSpaceDN w:val="0"/>
        <w:adjustRightInd w:val="0"/>
        <w:jc w:val="both"/>
        <w:rPr>
          <w:noProof/>
          <w:sz w:val="22"/>
          <w:szCs w:val="22"/>
        </w:rPr>
      </w:pPr>
    </w:p>
    <w:p w:rsidR="003F3E26" w:rsidRDefault="003F3E26" w:rsidP="00E44285">
      <w:pPr>
        <w:widowControl w:val="0"/>
        <w:autoSpaceDE w:val="0"/>
        <w:autoSpaceDN w:val="0"/>
        <w:adjustRightInd w:val="0"/>
        <w:jc w:val="both"/>
        <w:rPr>
          <w:noProof/>
          <w:sz w:val="22"/>
          <w:szCs w:val="22"/>
        </w:rPr>
      </w:pPr>
      <w:r w:rsidRPr="008340F7">
        <w:rPr>
          <w:noProof/>
          <w:sz w:val="22"/>
          <w:szCs w:val="22"/>
        </w:rPr>
        <w:t xml:space="preserve">- A megszüntetésre kerülő </w:t>
      </w:r>
      <w:r w:rsidRPr="00204117">
        <w:rPr>
          <w:noProof/>
          <w:sz w:val="22"/>
          <w:szCs w:val="22"/>
        </w:rPr>
        <w:t>intézmények magasabb</w:t>
      </w:r>
      <w:r w:rsidRPr="00E20459">
        <w:rPr>
          <w:noProof/>
          <w:color w:val="FF0000"/>
          <w:sz w:val="22"/>
          <w:szCs w:val="22"/>
        </w:rPr>
        <w:t xml:space="preserve"> </w:t>
      </w:r>
      <w:r w:rsidRPr="008340F7">
        <w:rPr>
          <w:noProof/>
          <w:sz w:val="22"/>
          <w:szCs w:val="22"/>
        </w:rPr>
        <w:t xml:space="preserve">vezetőinek vezetői kinevezése (megbízatása) </w:t>
      </w:r>
      <w:r>
        <w:rPr>
          <w:noProof/>
          <w:sz w:val="22"/>
          <w:szCs w:val="22"/>
        </w:rPr>
        <w:t xml:space="preserve"> - </w:t>
      </w:r>
      <w:r w:rsidRPr="008C2A5C">
        <w:rPr>
          <w:noProof/>
          <w:sz w:val="22"/>
          <w:szCs w:val="22"/>
        </w:rPr>
        <w:t>Muhari Gézáné (Gazdasági Hivatal)</w:t>
      </w:r>
      <w:r>
        <w:rPr>
          <w:noProof/>
          <w:sz w:val="22"/>
          <w:szCs w:val="22"/>
        </w:rPr>
        <w:t xml:space="preserve"> kivételével - </w:t>
      </w:r>
      <w:r w:rsidRPr="008340F7">
        <w:rPr>
          <w:noProof/>
          <w:sz w:val="22"/>
          <w:szCs w:val="22"/>
        </w:rPr>
        <w:t>kerüljön visszavonásra (megszüntetésre), közalkalmazotti jogviszonyuk meghagyása mellett</w:t>
      </w:r>
      <w:r>
        <w:rPr>
          <w:noProof/>
          <w:sz w:val="22"/>
          <w:szCs w:val="22"/>
        </w:rPr>
        <w:t xml:space="preserve">. </w:t>
      </w:r>
    </w:p>
    <w:p w:rsidR="003F3E26" w:rsidRDefault="003F3E26" w:rsidP="00E44285">
      <w:pPr>
        <w:widowControl w:val="0"/>
        <w:autoSpaceDE w:val="0"/>
        <w:autoSpaceDN w:val="0"/>
        <w:adjustRightInd w:val="0"/>
        <w:jc w:val="both"/>
        <w:rPr>
          <w:noProof/>
          <w:sz w:val="22"/>
          <w:szCs w:val="22"/>
        </w:rPr>
      </w:pPr>
      <w:r>
        <w:rPr>
          <w:noProof/>
          <w:sz w:val="22"/>
          <w:szCs w:val="22"/>
          <w:u w:val="single"/>
        </w:rPr>
        <w:t>M</w:t>
      </w:r>
      <w:r w:rsidRPr="008C2A5C">
        <w:rPr>
          <w:noProof/>
          <w:sz w:val="22"/>
          <w:szCs w:val="22"/>
          <w:u w:val="single"/>
        </w:rPr>
        <w:t>egjegyzés:</w:t>
      </w:r>
      <w:r w:rsidRPr="008C2A5C">
        <w:rPr>
          <w:noProof/>
          <w:sz w:val="22"/>
          <w:szCs w:val="22"/>
        </w:rPr>
        <w:t xml:space="preserve"> </w:t>
      </w:r>
      <w:r>
        <w:rPr>
          <w:noProof/>
          <w:sz w:val="22"/>
          <w:szCs w:val="22"/>
        </w:rPr>
        <w:t xml:space="preserve">A Józsefvárosi Szociális Intézmények Gazdasági Hivatalának magasabb vezetője, </w:t>
      </w:r>
      <w:r w:rsidRPr="008C2A5C">
        <w:rPr>
          <w:noProof/>
          <w:sz w:val="22"/>
          <w:szCs w:val="22"/>
        </w:rPr>
        <w:t xml:space="preserve">Muhari Gézáné </w:t>
      </w:r>
      <w:r>
        <w:rPr>
          <w:noProof/>
          <w:sz w:val="22"/>
          <w:szCs w:val="22"/>
        </w:rPr>
        <w:t xml:space="preserve">2011. március 31. napjával közalkalmazotti jogviszonyáról lemondott, nyugdíjba vonulása  alkalmából. Feladatainak ellátását az intézményvezető-helyettes - a jelenlegi gazdasági vezető – veszi át. </w:t>
      </w:r>
    </w:p>
    <w:p w:rsidR="003F3E26" w:rsidRPr="00E20459" w:rsidRDefault="003F3E26" w:rsidP="00E44285">
      <w:pPr>
        <w:widowControl w:val="0"/>
        <w:autoSpaceDE w:val="0"/>
        <w:autoSpaceDN w:val="0"/>
        <w:adjustRightInd w:val="0"/>
        <w:jc w:val="both"/>
        <w:rPr>
          <w:noProof/>
          <w:sz w:val="22"/>
          <w:szCs w:val="22"/>
        </w:rPr>
      </w:pPr>
    </w:p>
    <w:p w:rsidR="003F3E26" w:rsidRPr="008340F7" w:rsidRDefault="003F3E26" w:rsidP="00BC6E00">
      <w:pPr>
        <w:widowControl w:val="0"/>
        <w:autoSpaceDE w:val="0"/>
        <w:autoSpaceDN w:val="0"/>
        <w:adjustRightInd w:val="0"/>
        <w:jc w:val="both"/>
        <w:rPr>
          <w:sz w:val="22"/>
          <w:szCs w:val="22"/>
        </w:rPr>
      </w:pPr>
      <w:r w:rsidRPr="008340F7">
        <w:rPr>
          <w:bCs/>
          <w:sz w:val="22"/>
          <w:szCs w:val="22"/>
        </w:rPr>
        <w:t xml:space="preserve">- A </w:t>
      </w:r>
      <w:r w:rsidRPr="008340F7">
        <w:rPr>
          <w:noProof/>
          <w:sz w:val="22"/>
          <w:szCs w:val="22"/>
        </w:rPr>
        <w:t>Józsefvárosi Családsegítő és Gyermekjóléti Központ intézményvezetői álláshelyére pályáza</w:t>
      </w:r>
      <w:r>
        <w:rPr>
          <w:noProof/>
          <w:sz w:val="22"/>
          <w:szCs w:val="22"/>
        </w:rPr>
        <w:t>ti kiírás kerüljön közzétételre, a 1. számú mellékletben foglaltak szerinti tartalommal.</w:t>
      </w:r>
      <w:r w:rsidRPr="008340F7">
        <w:rPr>
          <w:noProof/>
          <w:sz w:val="22"/>
          <w:szCs w:val="22"/>
        </w:rPr>
        <w:t xml:space="preserve">  </w:t>
      </w:r>
    </w:p>
    <w:p w:rsidR="003F3E26" w:rsidRPr="008340F7" w:rsidRDefault="003F3E26" w:rsidP="00D3547E">
      <w:pPr>
        <w:jc w:val="both"/>
        <w:rPr>
          <w:sz w:val="22"/>
          <w:szCs w:val="22"/>
        </w:rPr>
      </w:pPr>
    </w:p>
    <w:p w:rsidR="003F3E26" w:rsidRPr="008340F7" w:rsidRDefault="003F3E26" w:rsidP="00D3547E">
      <w:pPr>
        <w:jc w:val="both"/>
        <w:rPr>
          <w:sz w:val="22"/>
          <w:szCs w:val="22"/>
        </w:rPr>
      </w:pPr>
      <w:r w:rsidRPr="008340F7">
        <w:rPr>
          <w:sz w:val="22"/>
          <w:szCs w:val="22"/>
        </w:rPr>
        <w:t>A fenti javaslat elfogadása esetén a határidőben történő végrehajtás érdekében a határozati javaslatban meghatározottak elfogadása és végrehajtása szükséges.</w:t>
      </w:r>
    </w:p>
    <w:p w:rsidR="003F3E26" w:rsidRPr="008340F7" w:rsidRDefault="003F3E26" w:rsidP="00D3547E">
      <w:pPr>
        <w:jc w:val="both"/>
        <w:rPr>
          <w:sz w:val="22"/>
          <w:szCs w:val="22"/>
        </w:rPr>
      </w:pPr>
    </w:p>
    <w:p w:rsidR="003F3E26" w:rsidRDefault="003F3E26" w:rsidP="00B31107">
      <w:pPr>
        <w:jc w:val="both"/>
        <w:rPr>
          <w:b/>
          <w:sz w:val="22"/>
          <w:szCs w:val="22"/>
        </w:rPr>
      </w:pPr>
      <w:r w:rsidRPr="008340F7">
        <w:rPr>
          <w:b/>
          <w:sz w:val="22"/>
          <w:szCs w:val="22"/>
        </w:rPr>
        <w:t>Szakmai állásfoglalások</w:t>
      </w:r>
    </w:p>
    <w:p w:rsidR="003F3E26" w:rsidRDefault="003F3E26" w:rsidP="00093B4B">
      <w:pPr>
        <w:jc w:val="both"/>
        <w:rPr>
          <w:i/>
          <w:sz w:val="22"/>
          <w:szCs w:val="22"/>
        </w:rPr>
      </w:pPr>
      <w:r w:rsidRPr="00093B4B">
        <w:rPr>
          <w:sz w:val="22"/>
          <w:szCs w:val="22"/>
        </w:rPr>
        <w:t xml:space="preserve">A </w:t>
      </w:r>
      <w:r>
        <w:rPr>
          <w:sz w:val="22"/>
          <w:szCs w:val="22"/>
        </w:rPr>
        <w:t xml:space="preserve">hivatkozott Képviselő-testületi határozat 2. pontja szerint a döntés elfogadását megelőzően </w:t>
      </w:r>
      <w:r w:rsidRPr="0059580D">
        <w:rPr>
          <w:sz w:val="22"/>
          <w:szCs w:val="22"/>
        </w:rPr>
        <w:t xml:space="preserve">a </w:t>
      </w:r>
      <w:r>
        <w:rPr>
          <w:sz w:val="22"/>
          <w:szCs w:val="22"/>
        </w:rPr>
        <w:t xml:space="preserve">polgármester </w:t>
      </w:r>
      <w:r w:rsidRPr="00DD7C74">
        <w:rPr>
          <w:sz w:val="22"/>
          <w:szCs w:val="22"/>
        </w:rPr>
        <w:t>a jogszabályi előírásoknak megfelelő egyeztetések</w:t>
      </w:r>
      <w:r>
        <w:rPr>
          <w:sz w:val="22"/>
          <w:szCs w:val="22"/>
        </w:rPr>
        <w:t>et folytat le az alábbi szervezetekkel:</w:t>
      </w:r>
    </w:p>
    <w:p w:rsidR="003F3E26" w:rsidRPr="00093B4B" w:rsidRDefault="003F3E26" w:rsidP="00093B4B">
      <w:pPr>
        <w:jc w:val="both"/>
        <w:rPr>
          <w:i/>
          <w:sz w:val="22"/>
          <w:szCs w:val="22"/>
        </w:rPr>
      </w:pPr>
    </w:p>
    <w:p w:rsidR="003F3E26" w:rsidRDefault="003F3E26" w:rsidP="00B31107">
      <w:pPr>
        <w:numPr>
          <w:ilvl w:val="0"/>
          <w:numId w:val="17"/>
        </w:numPr>
        <w:jc w:val="both"/>
        <w:rPr>
          <w:sz w:val="22"/>
          <w:szCs w:val="22"/>
        </w:rPr>
      </w:pPr>
      <w:r w:rsidRPr="00093B4B">
        <w:rPr>
          <w:sz w:val="22"/>
          <w:szCs w:val="22"/>
        </w:rPr>
        <w:t xml:space="preserve"> a Fővárosi Kormányhivata</w:t>
      </w:r>
      <w:r>
        <w:rPr>
          <w:sz w:val="22"/>
          <w:szCs w:val="22"/>
        </w:rPr>
        <w:t xml:space="preserve">l </w:t>
      </w:r>
      <w:r w:rsidRPr="00093B4B">
        <w:rPr>
          <w:sz w:val="22"/>
          <w:szCs w:val="22"/>
        </w:rPr>
        <w:t>Szociális és Gyámhivatal</w:t>
      </w:r>
      <w:r>
        <w:rPr>
          <w:sz w:val="22"/>
          <w:szCs w:val="22"/>
        </w:rPr>
        <w:t xml:space="preserve">,  </w:t>
      </w:r>
      <w:r w:rsidRPr="00204117">
        <w:rPr>
          <w:sz w:val="22"/>
          <w:szCs w:val="22"/>
        </w:rPr>
        <w:t xml:space="preserve">mint szakmai felügyeletet ellátó szerv az intézményi átalakítással, összeolvadással kapcsolatosan </w:t>
      </w:r>
      <w:r>
        <w:rPr>
          <w:sz w:val="22"/>
          <w:szCs w:val="22"/>
        </w:rPr>
        <w:t>a rendelkezésre álló anyagokban található személyi feltételekkel (l. 3. számú melléklet) a szociális és gyermekjóléti alapellátási területen az összevonást követően is megfelelő szolgáltatások biztosíthatóak, azonban a többlet feladatok ellátásához (gyermekjóléti központ speciális feladatai) mindenképpen a szakmai dolgozók átcsoportosítása szükséges. A gyermekjóléti központot, a gyermekek átmeneti otthonát és a családsegítő szolgálatot önálló szakmai egységekkel szükséges működtetni. Javasolható a családgondozók számának emelése.</w:t>
      </w:r>
    </w:p>
    <w:p w:rsidR="003F3E26" w:rsidRDefault="003F3E26" w:rsidP="0090746B">
      <w:pPr>
        <w:ind w:left="720"/>
        <w:jc w:val="both"/>
        <w:rPr>
          <w:sz w:val="22"/>
          <w:szCs w:val="22"/>
        </w:rPr>
      </w:pPr>
    </w:p>
    <w:p w:rsidR="003F3E26" w:rsidRDefault="003F3E26" w:rsidP="0044162A">
      <w:pPr>
        <w:numPr>
          <w:ilvl w:val="0"/>
          <w:numId w:val="17"/>
        </w:numPr>
        <w:jc w:val="both"/>
        <w:rPr>
          <w:sz w:val="22"/>
          <w:szCs w:val="22"/>
        </w:rPr>
      </w:pPr>
      <w:r w:rsidRPr="008340F7">
        <w:rPr>
          <w:sz w:val="22"/>
          <w:szCs w:val="22"/>
        </w:rPr>
        <w:t xml:space="preserve">A Nemzeti Rehabilitációs és Szociális Hivatal </w:t>
      </w:r>
      <w:r>
        <w:rPr>
          <w:sz w:val="22"/>
          <w:szCs w:val="22"/>
        </w:rPr>
        <w:t xml:space="preserve">- mint a betegjogi, </w:t>
      </w:r>
      <w:r w:rsidRPr="008340F7">
        <w:rPr>
          <w:sz w:val="22"/>
          <w:szCs w:val="22"/>
        </w:rPr>
        <w:t xml:space="preserve">ellátott-jogi és gyermekjogi feladatokat ellátó szervezet </w:t>
      </w:r>
      <w:r>
        <w:rPr>
          <w:sz w:val="22"/>
          <w:szCs w:val="22"/>
        </w:rPr>
        <w:t>- tájékoztatása szerint a tervezett integrációval szemben jogi aggályuk nem merült fel.</w:t>
      </w:r>
    </w:p>
    <w:p w:rsidR="003F3E26" w:rsidRPr="004B7520" w:rsidRDefault="003F3E26" w:rsidP="0044162A">
      <w:pPr>
        <w:jc w:val="both"/>
        <w:rPr>
          <w:sz w:val="22"/>
          <w:szCs w:val="22"/>
        </w:rPr>
      </w:pPr>
      <w:r w:rsidRPr="008340F7">
        <w:rPr>
          <w:sz w:val="22"/>
          <w:szCs w:val="22"/>
        </w:rPr>
        <w:t xml:space="preserve"> </w:t>
      </w:r>
    </w:p>
    <w:p w:rsidR="003F3E26" w:rsidRDefault="003F3E26" w:rsidP="0044162A">
      <w:pPr>
        <w:numPr>
          <w:ilvl w:val="0"/>
          <w:numId w:val="17"/>
        </w:numPr>
        <w:jc w:val="both"/>
        <w:rPr>
          <w:sz w:val="22"/>
          <w:szCs w:val="22"/>
        </w:rPr>
      </w:pPr>
      <w:r w:rsidRPr="008340F7">
        <w:rPr>
          <w:sz w:val="22"/>
          <w:szCs w:val="22"/>
        </w:rPr>
        <w:t>A</w:t>
      </w:r>
      <w:r>
        <w:rPr>
          <w:sz w:val="22"/>
          <w:szCs w:val="22"/>
        </w:rPr>
        <w:t xml:space="preserve"> Józsefvárosi Családsegítő Szolgálat </w:t>
      </w:r>
      <w:r w:rsidRPr="008340F7">
        <w:rPr>
          <w:sz w:val="22"/>
          <w:szCs w:val="22"/>
        </w:rPr>
        <w:t>Közalkalmazotti Tanács</w:t>
      </w:r>
      <w:r>
        <w:rPr>
          <w:sz w:val="22"/>
          <w:szCs w:val="22"/>
        </w:rPr>
        <w:t xml:space="preserve">a illetve Szakszervezete egyetért a </w:t>
      </w:r>
      <w:r w:rsidRPr="008340F7">
        <w:rPr>
          <w:sz w:val="22"/>
          <w:szCs w:val="22"/>
        </w:rPr>
        <w:t xml:space="preserve"> </w:t>
      </w:r>
      <w:r w:rsidRPr="008340F7">
        <w:rPr>
          <w:noProof/>
          <w:sz w:val="22"/>
          <w:szCs w:val="22"/>
        </w:rPr>
        <w:t xml:space="preserve">Képviselő-testület </w:t>
      </w:r>
      <w:r w:rsidRPr="008340F7">
        <w:t xml:space="preserve">29/2011. (I. 19.) </w:t>
      </w:r>
      <w:r w:rsidRPr="008340F7">
        <w:rPr>
          <w:noProof/>
          <w:sz w:val="22"/>
          <w:szCs w:val="22"/>
        </w:rPr>
        <w:t>számú határozatában</w:t>
      </w:r>
      <w:r>
        <w:rPr>
          <w:noProof/>
          <w:sz w:val="22"/>
          <w:szCs w:val="22"/>
        </w:rPr>
        <w:t xml:space="preserve"> foglaltakkal, nem emel </w:t>
      </w:r>
    </w:p>
    <w:p w:rsidR="003F3E26" w:rsidRPr="008340F7" w:rsidRDefault="003F3E26" w:rsidP="0044162A">
      <w:pPr>
        <w:ind w:left="720"/>
        <w:jc w:val="both"/>
        <w:rPr>
          <w:sz w:val="22"/>
          <w:szCs w:val="22"/>
        </w:rPr>
      </w:pPr>
      <w:r>
        <w:rPr>
          <w:sz w:val="22"/>
          <w:szCs w:val="22"/>
        </w:rPr>
        <w:t>kifogást az intézmények összeolvadással történő átalakítása ellen, azzal a kiegészítéssel, hogy az összeolvadás nem jár létszámleépítéssel és nem érinti hátrányosan az intézményben foglalkoztatott közalkalmazottakat, valamint a többletfeladatok elvégzéséhez a fenntartó biztosítja azok ellátásához szükséges anyagi, tárgyi és személyi feltételeket.</w:t>
      </w:r>
    </w:p>
    <w:p w:rsidR="003F3E26" w:rsidRDefault="003F3E26" w:rsidP="00AB1839">
      <w:pPr>
        <w:jc w:val="both"/>
        <w:rPr>
          <w:sz w:val="22"/>
          <w:szCs w:val="22"/>
        </w:rPr>
      </w:pPr>
    </w:p>
    <w:p w:rsidR="003F3E26" w:rsidRPr="008340F7" w:rsidRDefault="003F3E26" w:rsidP="00AB1839">
      <w:pPr>
        <w:jc w:val="both"/>
        <w:rPr>
          <w:sz w:val="22"/>
          <w:szCs w:val="22"/>
        </w:rPr>
      </w:pPr>
      <w:r>
        <w:rPr>
          <w:sz w:val="22"/>
          <w:szCs w:val="22"/>
        </w:rPr>
        <w:t>(megjegyzés: a</w:t>
      </w:r>
      <w:r w:rsidRPr="008340F7">
        <w:rPr>
          <w:sz w:val="22"/>
          <w:szCs w:val="22"/>
        </w:rPr>
        <w:t xml:space="preserve">z </w:t>
      </w:r>
      <w:r>
        <w:rPr>
          <w:sz w:val="22"/>
          <w:szCs w:val="22"/>
        </w:rPr>
        <w:t>átalakítással</w:t>
      </w:r>
      <w:r w:rsidRPr="008340F7">
        <w:rPr>
          <w:sz w:val="22"/>
          <w:szCs w:val="22"/>
        </w:rPr>
        <w:t xml:space="preserve"> érintett intézmények közül </w:t>
      </w:r>
      <w:r>
        <w:rPr>
          <w:sz w:val="22"/>
          <w:szCs w:val="22"/>
        </w:rPr>
        <w:t xml:space="preserve">kizárólag </w:t>
      </w:r>
      <w:r w:rsidRPr="008340F7">
        <w:rPr>
          <w:sz w:val="22"/>
          <w:szCs w:val="22"/>
        </w:rPr>
        <w:t>a Józsefvárosi Családsegítő Szolgálatnál működ</w:t>
      </w:r>
      <w:r>
        <w:rPr>
          <w:sz w:val="22"/>
          <w:szCs w:val="22"/>
        </w:rPr>
        <w:t>ik</w:t>
      </w:r>
      <w:r w:rsidRPr="008340F7">
        <w:rPr>
          <w:sz w:val="22"/>
          <w:szCs w:val="22"/>
        </w:rPr>
        <w:t xml:space="preserve"> munkavállalói </w:t>
      </w:r>
      <w:r>
        <w:rPr>
          <w:sz w:val="22"/>
          <w:szCs w:val="22"/>
        </w:rPr>
        <w:t>érdekképviseleti fórum)</w:t>
      </w:r>
    </w:p>
    <w:p w:rsidR="003F3E26" w:rsidRPr="008340F7" w:rsidRDefault="003F3E26" w:rsidP="00A33AC5">
      <w:pPr>
        <w:rPr>
          <w:sz w:val="22"/>
          <w:szCs w:val="22"/>
        </w:rPr>
      </w:pPr>
    </w:p>
    <w:p w:rsidR="003F3E26" w:rsidRPr="008340F7" w:rsidRDefault="003F3E26" w:rsidP="00A33AC5">
      <w:pPr>
        <w:jc w:val="both"/>
        <w:rPr>
          <w:sz w:val="22"/>
          <w:szCs w:val="22"/>
        </w:rPr>
      </w:pPr>
      <w:r w:rsidRPr="008340F7">
        <w:rPr>
          <w:sz w:val="22"/>
          <w:szCs w:val="22"/>
        </w:rPr>
        <w:t>Mindezek alapján kérem az alábbi határozati javaslat elfogadását.</w:t>
      </w:r>
    </w:p>
    <w:p w:rsidR="003F3E26" w:rsidRPr="008340F7" w:rsidRDefault="003F3E26" w:rsidP="00A959AE">
      <w:pPr>
        <w:jc w:val="both"/>
        <w:rPr>
          <w:sz w:val="22"/>
          <w:szCs w:val="22"/>
        </w:rPr>
      </w:pPr>
    </w:p>
    <w:p w:rsidR="003F3E26" w:rsidRPr="008340F7" w:rsidRDefault="003F3E26" w:rsidP="00A959AE">
      <w:pPr>
        <w:jc w:val="center"/>
        <w:rPr>
          <w:b/>
          <w:sz w:val="22"/>
          <w:szCs w:val="22"/>
        </w:rPr>
      </w:pPr>
      <w:r w:rsidRPr="008340F7">
        <w:rPr>
          <w:b/>
          <w:sz w:val="22"/>
          <w:szCs w:val="22"/>
        </w:rPr>
        <w:t>Határozati javaslat</w:t>
      </w:r>
    </w:p>
    <w:p w:rsidR="003F3E26" w:rsidRPr="008340F7" w:rsidRDefault="003F3E26" w:rsidP="00A959AE">
      <w:pPr>
        <w:jc w:val="both"/>
        <w:rPr>
          <w:sz w:val="22"/>
          <w:szCs w:val="22"/>
        </w:rPr>
      </w:pPr>
    </w:p>
    <w:p w:rsidR="003F3E26" w:rsidRDefault="003F3E26" w:rsidP="00A959AE">
      <w:pPr>
        <w:widowControl w:val="0"/>
        <w:autoSpaceDE w:val="0"/>
        <w:autoSpaceDN w:val="0"/>
        <w:adjustRightInd w:val="0"/>
        <w:jc w:val="both"/>
        <w:rPr>
          <w:b/>
          <w:noProof/>
          <w:sz w:val="22"/>
          <w:szCs w:val="22"/>
        </w:rPr>
      </w:pPr>
      <w:r w:rsidRPr="008340F7">
        <w:rPr>
          <w:noProof/>
          <w:sz w:val="22"/>
          <w:szCs w:val="22"/>
        </w:rPr>
        <w:t>A Képviselő-testület úgy dönt, hogy:</w:t>
      </w:r>
    </w:p>
    <w:p w:rsidR="003F3E26" w:rsidRPr="00CF7C2A" w:rsidRDefault="003F3E26" w:rsidP="00A959AE">
      <w:pPr>
        <w:widowControl w:val="0"/>
        <w:autoSpaceDE w:val="0"/>
        <w:autoSpaceDN w:val="0"/>
        <w:adjustRightInd w:val="0"/>
        <w:jc w:val="both"/>
        <w:rPr>
          <w:b/>
          <w:noProof/>
          <w:sz w:val="22"/>
          <w:szCs w:val="22"/>
        </w:rPr>
      </w:pPr>
    </w:p>
    <w:p w:rsidR="003F3E26" w:rsidRPr="00CF7C2A" w:rsidRDefault="003F3E26" w:rsidP="00CF7C2A">
      <w:pPr>
        <w:widowControl w:val="0"/>
        <w:autoSpaceDE w:val="0"/>
        <w:autoSpaceDN w:val="0"/>
        <w:adjustRightInd w:val="0"/>
        <w:jc w:val="both"/>
        <w:rPr>
          <w:noProof/>
          <w:sz w:val="22"/>
          <w:szCs w:val="22"/>
        </w:rPr>
      </w:pPr>
      <w:r w:rsidRPr="00CF7C2A">
        <w:rPr>
          <w:noProof/>
          <w:sz w:val="22"/>
          <w:szCs w:val="22"/>
        </w:rPr>
        <w:t xml:space="preserve">1. az általa fenntartott </w:t>
      </w:r>
    </w:p>
    <w:p w:rsidR="003F3E26" w:rsidRDefault="003F3E26" w:rsidP="00CF7C2A">
      <w:pPr>
        <w:widowControl w:val="0"/>
        <w:autoSpaceDE w:val="0"/>
        <w:autoSpaceDN w:val="0"/>
        <w:adjustRightInd w:val="0"/>
        <w:jc w:val="both"/>
        <w:rPr>
          <w:noProof/>
          <w:sz w:val="22"/>
          <w:szCs w:val="22"/>
        </w:rPr>
      </w:pPr>
      <w:r w:rsidRPr="00CF7C2A">
        <w:rPr>
          <w:noProof/>
          <w:sz w:val="22"/>
          <w:szCs w:val="22"/>
        </w:rPr>
        <w:t>a) Józsefvárosi Családsegítő Szolgálat</w:t>
      </w:r>
      <w:r w:rsidRPr="008340F7">
        <w:rPr>
          <w:noProof/>
          <w:sz w:val="22"/>
          <w:szCs w:val="22"/>
        </w:rPr>
        <w:t>,</w:t>
      </w:r>
      <w:r w:rsidRPr="00CF7C2A">
        <w:rPr>
          <w:noProof/>
          <w:sz w:val="22"/>
          <w:szCs w:val="22"/>
        </w:rPr>
        <w:t xml:space="preserve"> </w:t>
      </w:r>
    </w:p>
    <w:p w:rsidR="003F3E26" w:rsidRPr="00CF7C2A" w:rsidRDefault="003F3E26" w:rsidP="001B4349">
      <w:pPr>
        <w:widowControl w:val="0"/>
        <w:autoSpaceDE w:val="0"/>
        <w:autoSpaceDN w:val="0"/>
        <w:adjustRightInd w:val="0"/>
        <w:ind w:firstLine="708"/>
        <w:jc w:val="both"/>
        <w:rPr>
          <w:noProof/>
          <w:sz w:val="22"/>
          <w:szCs w:val="22"/>
        </w:rPr>
      </w:pPr>
      <w:r w:rsidRPr="00CF7C2A">
        <w:rPr>
          <w:noProof/>
          <w:sz w:val="22"/>
          <w:szCs w:val="22"/>
        </w:rPr>
        <w:t>(székhely:1081 Budapest, Népszínház u. 22</w:t>
      </w:r>
      <w:r>
        <w:rPr>
          <w:noProof/>
          <w:sz w:val="22"/>
          <w:szCs w:val="22"/>
        </w:rPr>
        <w:t>., közalkalmazottak száma: 31 fő</w:t>
      </w:r>
      <w:r w:rsidRPr="00CF7C2A">
        <w:rPr>
          <w:noProof/>
          <w:sz w:val="22"/>
          <w:szCs w:val="22"/>
        </w:rPr>
        <w:t>)</w:t>
      </w:r>
    </w:p>
    <w:p w:rsidR="003F3E26" w:rsidRPr="001B4349" w:rsidRDefault="003F3E26" w:rsidP="00CF7C2A">
      <w:pPr>
        <w:widowControl w:val="0"/>
        <w:autoSpaceDE w:val="0"/>
        <w:autoSpaceDN w:val="0"/>
        <w:adjustRightInd w:val="0"/>
        <w:jc w:val="both"/>
        <w:rPr>
          <w:noProof/>
          <w:sz w:val="22"/>
          <w:szCs w:val="22"/>
        </w:rPr>
      </w:pPr>
      <w:r w:rsidRPr="00CF7C2A">
        <w:rPr>
          <w:noProof/>
          <w:sz w:val="22"/>
          <w:szCs w:val="22"/>
        </w:rPr>
        <w:t>b) a Józsefvárosi Gyermekjóléti Szolgálat Gyermekek Átmeneti Otthon</w:t>
      </w:r>
      <w:r>
        <w:rPr>
          <w:noProof/>
          <w:sz w:val="22"/>
          <w:szCs w:val="22"/>
        </w:rPr>
        <w:t>a,</w:t>
      </w:r>
    </w:p>
    <w:p w:rsidR="003F3E26" w:rsidRPr="001B4349" w:rsidRDefault="003F3E26" w:rsidP="001B4349">
      <w:pPr>
        <w:widowControl w:val="0"/>
        <w:autoSpaceDE w:val="0"/>
        <w:autoSpaceDN w:val="0"/>
        <w:adjustRightInd w:val="0"/>
        <w:ind w:firstLine="708"/>
        <w:jc w:val="both"/>
        <w:rPr>
          <w:noProof/>
          <w:sz w:val="22"/>
          <w:szCs w:val="22"/>
        </w:rPr>
      </w:pPr>
      <w:r w:rsidRPr="00CF7C2A">
        <w:rPr>
          <w:noProof/>
          <w:sz w:val="22"/>
          <w:szCs w:val="22"/>
        </w:rPr>
        <w:t>(székhely: 1089 Budapest, Kőris u. 35.</w:t>
      </w:r>
      <w:r>
        <w:rPr>
          <w:noProof/>
          <w:sz w:val="22"/>
          <w:szCs w:val="22"/>
        </w:rPr>
        <w:t>,</w:t>
      </w:r>
      <w:r w:rsidRPr="001B4349">
        <w:rPr>
          <w:noProof/>
          <w:sz w:val="22"/>
          <w:szCs w:val="22"/>
        </w:rPr>
        <w:t xml:space="preserve"> közalkalmazottak száma: 3</w:t>
      </w:r>
      <w:r>
        <w:rPr>
          <w:noProof/>
          <w:sz w:val="22"/>
          <w:szCs w:val="22"/>
        </w:rPr>
        <w:t>0</w:t>
      </w:r>
      <w:r w:rsidRPr="001B4349">
        <w:rPr>
          <w:noProof/>
          <w:sz w:val="22"/>
          <w:szCs w:val="22"/>
        </w:rPr>
        <w:t xml:space="preserve"> fő</w:t>
      </w:r>
      <w:r w:rsidRPr="00CF7C2A">
        <w:rPr>
          <w:noProof/>
          <w:sz w:val="22"/>
          <w:szCs w:val="22"/>
        </w:rPr>
        <w:t>)</w:t>
      </w:r>
    </w:p>
    <w:p w:rsidR="003F3E26" w:rsidRPr="001B4349" w:rsidRDefault="003F3E26" w:rsidP="00CF7C2A">
      <w:pPr>
        <w:widowControl w:val="0"/>
        <w:autoSpaceDE w:val="0"/>
        <w:autoSpaceDN w:val="0"/>
        <w:adjustRightInd w:val="0"/>
        <w:jc w:val="both"/>
        <w:rPr>
          <w:noProof/>
          <w:sz w:val="22"/>
          <w:szCs w:val="22"/>
        </w:rPr>
      </w:pPr>
      <w:r w:rsidRPr="00CF7C2A">
        <w:rPr>
          <w:noProof/>
          <w:sz w:val="22"/>
          <w:szCs w:val="22"/>
        </w:rPr>
        <w:t>c) a Józsefvárosi Szociális Intézmények Gaz</w:t>
      </w:r>
      <w:r>
        <w:rPr>
          <w:noProof/>
          <w:sz w:val="22"/>
          <w:szCs w:val="22"/>
        </w:rPr>
        <w:t>dasági Hivatal,</w:t>
      </w:r>
    </w:p>
    <w:p w:rsidR="003F3E26" w:rsidRDefault="003F3E26" w:rsidP="001B4349">
      <w:pPr>
        <w:widowControl w:val="0"/>
        <w:autoSpaceDE w:val="0"/>
        <w:autoSpaceDN w:val="0"/>
        <w:adjustRightInd w:val="0"/>
        <w:ind w:firstLine="708"/>
        <w:jc w:val="both"/>
        <w:rPr>
          <w:noProof/>
          <w:sz w:val="22"/>
          <w:szCs w:val="22"/>
        </w:rPr>
      </w:pPr>
      <w:r w:rsidRPr="00CF7C2A">
        <w:rPr>
          <w:noProof/>
          <w:sz w:val="22"/>
          <w:szCs w:val="22"/>
        </w:rPr>
        <w:t>(székhely: 1089 Budapest, Kőris u. 35.</w:t>
      </w:r>
      <w:r>
        <w:rPr>
          <w:noProof/>
          <w:sz w:val="22"/>
          <w:szCs w:val="22"/>
        </w:rPr>
        <w:t>,</w:t>
      </w:r>
      <w:r w:rsidRPr="001B4349">
        <w:rPr>
          <w:noProof/>
          <w:sz w:val="22"/>
          <w:szCs w:val="22"/>
        </w:rPr>
        <w:t xml:space="preserve"> közalkalmazottak száma: </w:t>
      </w:r>
      <w:r>
        <w:rPr>
          <w:noProof/>
          <w:sz w:val="22"/>
          <w:szCs w:val="22"/>
        </w:rPr>
        <w:t>13</w:t>
      </w:r>
      <w:r w:rsidRPr="001B4349">
        <w:rPr>
          <w:noProof/>
          <w:sz w:val="22"/>
          <w:szCs w:val="22"/>
        </w:rPr>
        <w:t xml:space="preserve"> fő</w:t>
      </w:r>
      <w:r w:rsidRPr="00CF7C2A">
        <w:rPr>
          <w:noProof/>
          <w:sz w:val="22"/>
          <w:szCs w:val="22"/>
        </w:rPr>
        <w:t>)</w:t>
      </w:r>
    </w:p>
    <w:p w:rsidR="003F3E26" w:rsidRPr="00CF7C2A" w:rsidRDefault="003F3E26" w:rsidP="00CF7C2A">
      <w:pPr>
        <w:widowControl w:val="0"/>
        <w:autoSpaceDE w:val="0"/>
        <w:autoSpaceDN w:val="0"/>
        <w:adjustRightInd w:val="0"/>
        <w:jc w:val="both"/>
        <w:rPr>
          <w:noProof/>
          <w:sz w:val="22"/>
          <w:szCs w:val="22"/>
        </w:rPr>
      </w:pPr>
    </w:p>
    <w:p w:rsidR="003F3E26" w:rsidRDefault="003F3E26" w:rsidP="00CF7C2A">
      <w:pPr>
        <w:widowControl w:val="0"/>
        <w:autoSpaceDE w:val="0"/>
        <w:autoSpaceDN w:val="0"/>
        <w:adjustRightInd w:val="0"/>
        <w:jc w:val="both"/>
        <w:rPr>
          <w:noProof/>
          <w:sz w:val="22"/>
          <w:szCs w:val="22"/>
        </w:rPr>
      </w:pPr>
      <w:r w:rsidRPr="00CF7C2A">
        <w:rPr>
          <w:noProof/>
          <w:sz w:val="22"/>
          <w:szCs w:val="22"/>
        </w:rPr>
        <w:t>önkormányzati költségvetési szerveket</w:t>
      </w:r>
      <w:r>
        <w:rPr>
          <w:noProof/>
          <w:sz w:val="22"/>
          <w:szCs w:val="22"/>
        </w:rPr>
        <w:t xml:space="preserve"> </w:t>
      </w:r>
      <w:r w:rsidRPr="00CF7C2A">
        <w:rPr>
          <w:noProof/>
          <w:sz w:val="22"/>
          <w:szCs w:val="22"/>
        </w:rPr>
        <w:t>az államháztartásról szóló 1992. évi XXXVIII. törvény</w:t>
      </w:r>
      <w:r>
        <w:rPr>
          <w:noProof/>
          <w:sz w:val="22"/>
          <w:szCs w:val="22"/>
        </w:rPr>
        <w:t xml:space="preserve"> (Áht.)</w:t>
      </w:r>
      <w:r w:rsidRPr="00CF7C2A">
        <w:rPr>
          <w:noProof/>
          <w:sz w:val="22"/>
          <w:szCs w:val="22"/>
        </w:rPr>
        <w:t xml:space="preserve">  95. § </w:t>
      </w:r>
      <w:r>
        <w:rPr>
          <w:noProof/>
          <w:sz w:val="22"/>
          <w:szCs w:val="22"/>
        </w:rPr>
        <w:t xml:space="preserve">(1), </w:t>
      </w:r>
      <w:r w:rsidRPr="00CF7C2A">
        <w:rPr>
          <w:noProof/>
          <w:sz w:val="22"/>
          <w:szCs w:val="22"/>
        </w:rPr>
        <w:t>(3) bekezdése szerint átalakítja összeolvadá</w:t>
      </w:r>
      <w:r>
        <w:rPr>
          <w:noProof/>
          <w:sz w:val="22"/>
          <w:szCs w:val="22"/>
        </w:rPr>
        <w:t>ssal 2011. április 30. napjával. Az Áht.</w:t>
      </w:r>
      <w:r w:rsidRPr="00D36BEC">
        <w:rPr>
          <w:noProof/>
          <w:sz w:val="22"/>
          <w:szCs w:val="22"/>
        </w:rPr>
        <w:t xml:space="preserve"> </w:t>
      </w:r>
      <w:r w:rsidRPr="00CF7C2A">
        <w:rPr>
          <w:noProof/>
          <w:sz w:val="22"/>
          <w:szCs w:val="22"/>
        </w:rPr>
        <w:t>95. § (3) bekezdése</w:t>
      </w:r>
      <w:r>
        <w:rPr>
          <w:noProof/>
          <w:sz w:val="22"/>
          <w:szCs w:val="22"/>
        </w:rPr>
        <w:t xml:space="preserve"> alapján az a), b), c) pontban felsorolt egyesítendő költségvetési szervek ezen időponttól megszűnnek </w:t>
      </w:r>
      <w:r w:rsidRPr="008340F7">
        <w:rPr>
          <w:noProof/>
          <w:sz w:val="22"/>
          <w:szCs w:val="22"/>
        </w:rPr>
        <w:t xml:space="preserve">(továbbiakban: </w:t>
      </w:r>
      <w:r>
        <w:rPr>
          <w:noProof/>
          <w:sz w:val="22"/>
          <w:szCs w:val="22"/>
        </w:rPr>
        <w:t>megszűnő költségvetési szerv</w:t>
      </w:r>
      <w:r w:rsidRPr="008340F7">
        <w:rPr>
          <w:noProof/>
          <w:sz w:val="22"/>
          <w:szCs w:val="22"/>
        </w:rPr>
        <w:t>)</w:t>
      </w:r>
      <w:r>
        <w:rPr>
          <w:noProof/>
          <w:sz w:val="22"/>
          <w:szCs w:val="22"/>
        </w:rPr>
        <w:t>, jogutódjuk a 2. pont szerinti átalakítással létrejövő költségvetési szerv.</w:t>
      </w:r>
    </w:p>
    <w:p w:rsidR="003F3E26" w:rsidRPr="008340F7" w:rsidRDefault="003F3E26" w:rsidP="001B4349">
      <w:pPr>
        <w:widowControl w:val="0"/>
        <w:autoSpaceDE w:val="0"/>
        <w:autoSpaceDN w:val="0"/>
        <w:adjustRightInd w:val="0"/>
        <w:jc w:val="both"/>
        <w:rPr>
          <w:noProof/>
          <w:sz w:val="22"/>
          <w:szCs w:val="22"/>
        </w:rPr>
      </w:pPr>
    </w:p>
    <w:p w:rsidR="003F3E26" w:rsidRPr="008340F7" w:rsidRDefault="003F3E26" w:rsidP="001B4349">
      <w:pPr>
        <w:widowControl w:val="0"/>
        <w:autoSpaceDE w:val="0"/>
        <w:autoSpaceDN w:val="0"/>
        <w:adjustRightInd w:val="0"/>
        <w:jc w:val="both"/>
        <w:rPr>
          <w:noProof/>
          <w:sz w:val="22"/>
          <w:szCs w:val="22"/>
        </w:rPr>
      </w:pPr>
      <w:r w:rsidRPr="008340F7">
        <w:rPr>
          <w:noProof/>
          <w:sz w:val="22"/>
          <w:szCs w:val="22"/>
        </w:rPr>
        <w:t>Felelős: polgármester</w:t>
      </w:r>
    </w:p>
    <w:p w:rsidR="003F3E26" w:rsidRPr="007C787A" w:rsidRDefault="003F3E26" w:rsidP="001B4349">
      <w:pPr>
        <w:widowControl w:val="0"/>
        <w:autoSpaceDE w:val="0"/>
        <w:autoSpaceDN w:val="0"/>
        <w:adjustRightInd w:val="0"/>
        <w:jc w:val="both"/>
        <w:rPr>
          <w:noProof/>
          <w:sz w:val="22"/>
          <w:szCs w:val="22"/>
        </w:rPr>
      </w:pPr>
      <w:r w:rsidRPr="008340F7">
        <w:rPr>
          <w:noProof/>
          <w:sz w:val="22"/>
          <w:szCs w:val="22"/>
        </w:rPr>
        <w:t xml:space="preserve">Határidő: 2011. </w:t>
      </w:r>
      <w:r w:rsidRPr="007C787A">
        <w:rPr>
          <w:noProof/>
          <w:sz w:val="22"/>
          <w:szCs w:val="22"/>
        </w:rPr>
        <w:t>április 30.</w:t>
      </w:r>
    </w:p>
    <w:p w:rsidR="003F3E26" w:rsidRPr="001B4349" w:rsidRDefault="003F3E26" w:rsidP="00CF7C2A">
      <w:pPr>
        <w:widowControl w:val="0"/>
        <w:autoSpaceDE w:val="0"/>
        <w:autoSpaceDN w:val="0"/>
        <w:adjustRightInd w:val="0"/>
        <w:jc w:val="both"/>
        <w:rPr>
          <w:noProof/>
          <w:sz w:val="22"/>
          <w:szCs w:val="22"/>
        </w:rPr>
      </w:pPr>
    </w:p>
    <w:p w:rsidR="003F3E26" w:rsidRDefault="003F3E26" w:rsidP="00CF7C2A">
      <w:pPr>
        <w:widowControl w:val="0"/>
        <w:autoSpaceDE w:val="0"/>
        <w:autoSpaceDN w:val="0"/>
        <w:adjustRightInd w:val="0"/>
        <w:jc w:val="both"/>
        <w:rPr>
          <w:noProof/>
          <w:sz w:val="22"/>
          <w:szCs w:val="22"/>
        </w:rPr>
      </w:pPr>
      <w:r w:rsidRPr="001B4349">
        <w:rPr>
          <w:noProof/>
          <w:sz w:val="22"/>
          <w:szCs w:val="22"/>
        </w:rPr>
        <w:t>2.</w:t>
      </w:r>
      <w:r>
        <w:rPr>
          <w:noProof/>
          <w:sz w:val="22"/>
          <w:szCs w:val="22"/>
        </w:rPr>
        <w:t xml:space="preserve"> </w:t>
      </w:r>
      <w:r w:rsidRPr="001B4349">
        <w:rPr>
          <w:noProof/>
          <w:sz w:val="22"/>
          <w:szCs w:val="22"/>
        </w:rPr>
        <w:t xml:space="preserve"> </w:t>
      </w:r>
      <w:r>
        <w:rPr>
          <w:noProof/>
          <w:sz w:val="22"/>
          <w:szCs w:val="22"/>
        </w:rPr>
        <w:t xml:space="preserve">az 1. pont alapján </w:t>
      </w:r>
      <w:r w:rsidRPr="001B4349">
        <w:rPr>
          <w:noProof/>
          <w:sz w:val="22"/>
          <w:szCs w:val="22"/>
        </w:rPr>
        <w:t xml:space="preserve">2011. május 01. napjától </w:t>
      </w:r>
      <w:r>
        <w:rPr>
          <w:noProof/>
          <w:sz w:val="22"/>
          <w:szCs w:val="22"/>
        </w:rPr>
        <w:t>az átalakítással létrejövő új</w:t>
      </w:r>
      <w:r w:rsidRPr="001B4349">
        <w:rPr>
          <w:noProof/>
          <w:sz w:val="22"/>
          <w:szCs w:val="22"/>
        </w:rPr>
        <w:t xml:space="preserve"> </w:t>
      </w:r>
      <w:r>
        <w:rPr>
          <w:noProof/>
          <w:sz w:val="22"/>
          <w:szCs w:val="22"/>
        </w:rPr>
        <w:t xml:space="preserve">- </w:t>
      </w:r>
      <w:r w:rsidRPr="001B4349">
        <w:rPr>
          <w:noProof/>
          <w:sz w:val="22"/>
          <w:szCs w:val="22"/>
        </w:rPr>
        <w:t xml:space="preserve">önállóan működő és gazdálkodó </w:t>
      </w:r>
      <w:r>
        <w:rPr>
          <w:noProof/>
          <w:sz w:val="22"/>
          <w:szCs w:val="22"/>
        </w:rPr>
        <w:t xml:space="preserve">- </w:t>
      </w:r>
      <w:r w:rsidRPr="001B4349">
        <w:rPr>
          <w:noProof/>
          <w:sz w:val="22"/>
          <w:szCs w:val="22"/>
        </w:rPr>
        <w:t>jogutód költségvetési szerv</w:t>
      </w:r>
      <w:r>
        <w:rPr>
          <w:noProof/>
          <w:sz w:val="22"/>
          <w:szCs w:val="22"/>
        </w:rPr>
        <w:t>et hoz létre</w:t>
      </w:r>
      <w:r w:rsidRPr="001B4349">
        <w:rPr>
          <w:noProof/>
          <w:sz w:val="22"/>
          <w:szCs w:val="22"/>
        </w:rPr>
        <w:t xml:space="preserve"> Józsefvárosi Családsegítő és Gyermekjóléti Központ elnevezé</w:t>
      </w:r>
      <w:r>
        <w:rPr>
          <w:noProof/>
          <w:sz w:val="22"/>
          <w:szCs w:val="22"/>
        </w:rPr>
        <w:t>s</w:t>
      </w:r>
      <w:r w:rsidRPr="001B4349">
        <w:rPr>
          <w:noProof/>
          <w:sz w:val="22"/>
          <w:szCs w:val="22"/>
        </w:rPr>
        <w:t>se</w:t>
      </w:r>
      <w:r>
        <w:rPr>
          <w:noProof/>
          <w:sz w:val="22"/>
          <w:szCs w:val="22"/>
        </w:rPr>
        <w:t>l</w:t>
      </w:r>
      <w:r w:rsidRPr="001B4349">
        <w:rPr>
          <w:noProof/>
          <w:sz w:val="22"/>
          <w:szCs w:val="22"/>
        </w:rPr>
        <w:t xml:space="preserve">, amely a megszűnő intézményektől átveszi és ellátja a megszűnés időpontjában ellátott valamennyi feladatot és új feladatként a gyermekjóléti központ mint kötelező önkormányzati feladatot. </w:t>
      </w:r>
    </w:p>
    <w:p w:rsidR="003F3E26" w:rsidRPr="007C787A" w:rsidRDefault="003F3E26" w:rsidP="001B4349">
      <w:pPr>
        <w:widowControl w:val="0"/>
        <w:autoSpaceDE w:val="0"/>
        <w:autoSpaceDN w:val="0"/>
        <w:adjustRightInd w:val="0"/>
        <w:jc w:val="both"/>
        <w:rPr>
          <w:noProof/>
          <w:sz w:val="22"/>
          <w:szCs w:val="22"/>
        </w:rPr>
      </w:pPr>
      <w:r w:rsidRPr="007C787A">
        <w:rPr>
          <w:noProof/>
          <w:sz w:val="22"/>
          <w:szCs w:val="22"/>
        </w:rPr>
        <w:t>A Józsefvárosi Családsegítő és Gyermekjóléti Központ székhelyeként a 1081 Budapest, Népszínház u. 22. számot jelöli ki.</w:t>
      </w:r>
    </w:p>
    <w:p w:rsidR="003F3E26" w:rsidRPr="007C787A" w:rsidRDefault="003F3E26" w:rsidP="00A959AE">
      <w:pPr>
        <w:widowControl w:val="0"/>
        <w:autoSpaceDE w:val="0"/>
        <w:autoSpaceDN w:val="0"/>
        <w:adjustRightInd w:val="0"/>
        <w:jc w:val="both"/>
        <w:rPr>
          <w:noProof/>
          <w:sz w:val="22"/>
          <w:szCs w:val="22"/>
        </w:rPr>
      </w:pPr>
    </w:p>
    <w:p w:rsidR="003F3E26" w:rsidRPr="007C787A" w:rsidRDefault="003F3E26" w:rsidP="00A959AE">
      <w:pPr>
        <w:widowControl w:val="0"/>
        <w:autoSpaceDE w:val="0"/>
        <w:autoSpaceDN w:val="0"/>
        <w:adjustRightInd w:val="0"/>
        <w:jc w:val="both"/>
        <w:rPr>
          <w:noProof/>
          <w:sz w:val="22"/>
          <w:szCs w:val="22"/>
        </w:rPr>
      </w:pPr>
      <w:r w:rsidRPr="007C787A">
        <w:rPr>
          <w:noProof/>
          <w:sz w:val="22"/>
          <w:szCs w:val="22"/>
        </w:rPr>
        <w:t>Felelős: polgármester</w:t>
      </w:r>
    </w:p>
    <w:p w:rsidR="003F3E26" w:rsidRPr="007C787A" w:rsidRDefault="003F3E26" w:rsidP="00A959AE">
      <w:pPr>
        <w:widowControl w:val="0"/>
        <w:autoSpaceDE w:val="0"/>
        <w:autoSpaceDN w:val="0"/>
        <w:adjustRightInd w:val="0"/>
        <w:jc w:val="both"/>
        <w:rPr>
          <w:noProof/>
          <w:sz w:val="22"/>
          <w:szCs w:val="22"/>
        </w:rPr>
      </w:pPr>
      <w:r w:rsidRPr="007C787A">
        <w:rPr>
          <w:noProof/>
          <w:sz w:val="22"/>
          <w:szCs w:val="22"/>
        </w:rPr>
        <w:t>Határidő: 2011. május 01.</w:t>
      </w:r>
    </w:p>
    <w:p w:rsidR="003F3E26" w:rsidRPr="008340F7" w:rsidRDefault="003F3E26" w:rsidP="00A959AE">
      <w:pPr>
        <w:widowControl w:val="0"/>
        <w:autoSpaceDE w:val="0"/>
        <w:autoSpaceDN w:val="0"/>
        <w:adjustRightInd w:val="0"/>
        <w:jc w:val="both"/>
        <w:rPr>
          <w:b/>
          <w:noProof/>
          <w:sz w:val="22"/>
          <w:szCs w:val="22"/>
        </w:rPr>
      </w:pPr>
    </w:p>
    <w:p w:rsidR="003F3E26" w:rsidRPr="0059580D" w:rsidRDefault="003F3E26" w:rsidP="008E2592">
      <w:pPr>
        <w:widowControl w:val="0"/>
        <w:autoSpaceDE w:val="0"/>
        <w:autoSpaceDN w:val="0"/>
        <w:adjustRightInd w:val="0"/>
        <w:jc w:val="both"/>
        <w:rPr>
          <w:noProof/>
          <w:sz w:val="22"/>
          <w:szCs w:val="22"/>
        </w:rPr>
      </w:pPr>
      <w:r>
        <w:rPr>
          <w:noProof/>
          <w:sz w:val="22"/>
          <w:szCs w:val="22"/>
        </w:rPr>
        <w:t>3</w:t>
      </w:r>
      <w:r w:rsidRPr="0059580D">
        <w:rPr>
          <w:noProof/>
          <w:sz w:val="22"/>
          <w:szCs w:val="22"/>
        </w:rPr>
        <w:t>. elfogadja a határozat 2. pontj</w:t>
      </w:r>
      <w:r>
        <w:rPr>
          <w:noProof/>
          <w:sz w:val="22"/>
          <w:szCs w:val="22"/>
        </w:rPr>
        <w:t xml:space="preserve">a szerinti </w:t>
      </w:r>
      <w:r w:rsidRPr="0059580D">
        <w:rPr>
          <w:noProof/>
          <w:sz w:val="22"/>
          <w:szCs w:val="22"/>
        </w:rPr>
        <w:t>átalakító okirat</w:t>
      </w:r>
      <w:r>
        <w:rPr>
          <w:noProof/>
          <w:sz w:val="22"/>
          <w:szCs w:val="22"/>
        </w:rPr>
        <w:t>o</w:t>
      </w:r>
      <w:r w:rsidRPr="0059580D">
        <w:rPr>
          <w:noProof/>
          <w:sz w:val="22"/>
          <w:szCs w:val="22"/>
        </w:rPr>
        <w:t xml:space="preserve">t a határozat </w:t>
      </w:r>
      <w:r>
        <w:rPr>
          <w:noProof/>
          <w:sz w:val="22"/>
          <w:szCs w:val="22"/>
        </w:rPr>
        <w:t>1</w:t>
      </w:r>
      <w:r w:rsidRPr="0059580D">
        <w:rPr>
          <w:noProof/>
          <w:sz w:val="22"/>
          <w:szCs w:val="22"/>
        </w:rPr>
        <w:t>. sz. mellékletében foglalt tartalommal. Az átalakító okirat hatálybalépésének napja: 2011. május 01.</w:t>
      </w:r>
    </w:p>
    <w:p w:rsidR="003F3E26" w:rsidRPr="0059580D" w:rsidRDefault="003F3E26" w:rsidP="008E2592">
      <w:pPr>
        <w:widowControl w:val="0"/>
        <w:autoSpaceDE w:val="0"/>
        <w:autoSpaceDN w:val="0"/>
        <w:adjustRightInd w:val="0"/>
        <w:jc w:val="both"/>
        <w:rPr>
          <w:noProof/>
          <w:sz w:val="22"/>
          <w:szCs w:val="22"/>
        </w:rPr>
      </w:pPr>
    </w:p>
    <w:p w:rsidR="003F3E26" w:rsidRPr="0059580D" w:rsidRDefault="003F3E26" w:rsidP="008E2592">
      <w:pPr>
        <w:widowControl w:val="0"/>
        <w:autoSpaceDE w:val="0"/>
        <w:autoSpaceDN w:val="0"/>
        <w:adjustRightInd w:val="0"/>
        <w:jc w:val="both"/>
        <w:rPr>
          <w:noProof/>
          <w:sz w:val="22"/>
          <w:szCs w:val="22"/>
        </w:rPr>
      </w:pPr>
      <w:r w:rsidRPr="0059580D">
        <w:rPr>
          <w:noProof/>
          <w:sz w:val="22"/>
          <w:szCs w:val="22"/>
        </w:rPr>
        <w:t>Felelős: polgármester</w:t>
      </w:r>
    </w:p>
    <w:p w:rsidR="003F3E26" w:rsidRDefault="003F3E26" w:rsidP="008E2592">
      <w:pPr>
        <w:widowControl w:val="0"/>
        <w:autoSpaceDE w:val="0"/>
        <w:autoSpaceDN w:val="0"/>
        <w:adjustRightInd w:val="0"/>
        <w:jc w:val="both"/>
        <w:rPr>
          <w:noProof/>
          <w:sz w:val="22"/>
          <w:szCs w:val="22"/>
        </w:rPr>
      </w:pPr>
      <w:r w:rsidRPr="0059580D">
        <w:rPr>
          <w:noProof/>
          <w:sz w:val="22"/>
          <w:szCs w:val="22"/>
        </w:rPr>
        <w:t>Határidő: 2011. május 01.</w:t>
      </w:r>
    </w:p>
    <w:p w:rsidR="003F3E26" w:rsidRPr="0059580D" w:rsidRDefault="003F3E26" w:rsidP="008E2592">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Pr>
          <w:noProof/>
          <w:sz w:val="22"/>
          <w:szCs w:val="22"/>
        </w:rPr>
        <w:t>4</w:t>
      </w:r>
      <w:r w:rsidRPr="008340F7">
        <w:rPr>
          <w:noProof/>
          <w:sz w:val="22"/>
          <w:szCs w:val="22"/>
        </w:rPr>
        <w:t>. f</w:t>
      </w:r>
      <w:r w:rsidRPr="008340F7">
        <w:rPr>
          <w:bCs/>
          <w:sz w:val="22"/>
          <w:szCs w:val="22"/>
        </w:rPr>
        <w:t>elkéri</w:t>
      </w:r>
      <w:r w:rsidRPr="008340F7">
        <w:rPr>
          <w:b/>
          <w:bCs/>
          <w:sz w:val="22"/>
          <w:szCs w:val="22"/>
        </w:rPr>
        <w:t xml:space="preserve"> </w:t>
      </w:r>
      <w:r w:rsidRPr="008340F7">
        <w:rPr>
          <w:noProof/>
          <w:sz w:val="22"/>
          <w:szCs w:val="22"/>
        </w:rPr>
        <w:t xml:space="preserve">a </w:t>
      </w:r>
      <w:r>
        <w:rPr>
          <w:noProof/>
          <w:sz w:val="22"/>
          <w:szCs w:val="22"/>
        </w:rPr>
        <w:t>p</w:t>
      </w:r>
      <w:r w:rsidRPr="008340F7">
        <w:rPr>
          <w:noProof/>
          <w:sz w:val="22"/>
          <w:szCs w:val="22"/>
        </w:rPr>
        <w:t>olgármestert, hogy a Józsefvárosi Szociális Intézmények Gazdasági Hivatala által intézkedjen a</w:t>
      </w:r>
      <w:r>
        <w:rPr>
          <w:noProof/>
          <w:sz w:val="22"/>
          <w:szCs w:val="22"/>
        </w:rPr>
        <w:t>z 1. pont szerint</w:t>
      </w:r>
      <w:r w:rsidRPr="008340F7">
        <w:rPr>
          <w:noProof/>
          <w:sz w:val="22"/>
          <w:szCs w:val="22"/>
        </w:rPr>
        <w:t xml:space="preserve"> megszűnő </w:t>
      </w:r>
      <w:r>
        <w:rPr>
          <w:noProof/>
          <w:sz w:val="22"/>
          <w:szCs w:val="22"/>
        </w:rPr>
        <w:t>költségvetési szervek</w:t>
      </w:r>
      <w:r w:rsidRPr="008340F7">
        <w:rPr>
          <w:noProof/>
          <w:sz w:val="22"/>
          <w:szCs w:val="22"/>
        </w:rPr>
        <w:t xml:space="preserve"> intézményenkénti záró leltárának az átadás-átvételhez szükséges elkészítéséről.</w:t>
      </w:r>
    </w:p>
    <w:p w:rsidR="003F3E26" w:rsidRPr="008340F7" w:rsidRDefault="003F3E26" w:rsidP="00A959AE">
      <w:pPr>
        <w:widowControl w:val="0"/>
        <w:autoSpaceDE w:val="0"/>
        <w:autoSpaceDN w:val="0"/>
        <w:adjustRightInd w:val="0"/>
        <w:jc w:val="both"/>
        <w:rPr>
          <w:noProof/>
          <w:sz w:val="22"/>
          <w:szCs w:val="22"/>
        </w:rPr>
      </w:pPr>
    </w:p>
    <w:p w:rsidR="003F3E26" w:rsidRPr="004D1A74" w:rsidRDefault="003F3E26" w:rsidP="00A959AE">
      <w:pPr>
        <w:widowControl w:val="0"/>
        <w:autoSpaceDE w:val="0"/>
        <w:autoSpaceDN w:val="0"/>
        <w:adjustRightInd w:val="0"/>
        <w:jc w:val="both"/>
        <w:rPr>
          <w:noProof/>
          <w:sz w:val="22"/>
          <w:szCs w:val="22"/>
        </w:rPr>
      </w:pPr>
      <w:r w:rsidRPr="008340F7">
        <w:rPr>
          <w:noProof/>
          <w:sz w:val="22"/>
          <w:szCs w:val="22"/>
        </w:rPr>
        <w:t>Felelős: polgármester</w:t>
      </w:r>
      <w:r>
        <w:rPr>
          <w:noProof/>
          <w:sz w:val="22"/>
          <w:szCs w:val="22"/>
        </w:rPr>
        <w:t xml:space="preserve">, </w:t>
      </w:r>
      <w:r w:rsidRPr="004D1A74">
        <w:rPr>
          <w:noProof/>
          <w:sz w:val="22"/>
          <w:szCs w:val="22"/>
        </w:rPr>
        <w:t>Józsefvárosi Szociális Intézmények Gazdasági Hivatala</w:t>
      </w:r>
      <w:r w:rsidRPr="00C15917">
        <w:rPr>
          <w:noProof/>
          <w:sz w:val="22"/>
          <w:szCs w:val="22"/>
        </w:rPr>
        <w:t xml:space="preserve"> mag</w:t>
      </w:r>
      <w:r>
        <w:rPr>
          <w:noProof/>
          <w:sz w:val="22"/>
          <w:szCs w:val="22"/>
        </w:rPr>
        <w:t>a</w:t>
      </w:r>
      <w:r w:rsidRPr="00C15917">
        <w:rPr>
          <w:noProof/>
          <w:sz w:val="22"/>
          <w:szCs w:val="22"/>
        </w:rPr>
        <w:t>sabb vezető</w:t>
      </w:r>
      <w:r>
        <w:rPr>
          <w:noProof/>
          <w:sz w:val="22"/>
          <w:szCs w:val="22"/>
        </w:rPr>
        <w:t>je és gazdasági vezetője</w:t>
      </w:r>
    </w:p>
    <w:p w:rsidR="003F3E26" w:rsidRDefault="003F3E26" w:rsidP="00A959AE">
      <w:pPr>
        <w:widowControl w:val="0"/>
        <w:autoSpaceDE w:val="0"/>
        <w:autoSpaceDN w:val="0"/>
        <w:adjustRightInd w:val="0"/>
        <w:jc w:val="both"/>
        <w:rPr>
          <w:noProof/>
          <w:sz w:val="22"/>
          <w:szCs w:val="22"/>
        </w:rPr>
      </w:pPr>
      <w:r>
        <w:rPr>
          <w:noProof/>
          <w:sz w:val="22"/>
          <w:szCs w:val="22"/>
        </w:rPr>
        <w:t>Határidő: 2011. április 30.</w:t>
      </w:r>
    </w:p>
    <w:p w:rsidR="003F3E26"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Pr>
          <w:sz w:val="22"/>
          <w:szCs w:val="22"/>
        </w:rPr>
        <w:t>5</w:t>
      </w:r>
      <w:r w:rsidRPr="008340F7">
        <w:rPr>
          <w:sz w:val="22"/>
          <w:szCs w:val="22"/>
        </w:rPr>
        <w:t xml:space="preserve">. </w:t>
      </w:r>
      <w:r w:rsidRPr="008340F7">
        <w:rPr>
          <w:bCs/>
          <w:sz w:val="22"/>
          <w:szCs w:val="22"/>
        </w:rPr>
        <w:t>felkéri</w:t>
      </w:r>
      <w:r w:rsidRPr="008340F7">
        <w:rPr>
          <w:noProof/>
          <w:sz w:val="22"/>
          <w:szCs w:val="22"/>
        </w:rPr>
        <w:t xml:space="preserve"> a polgármestert, hogy intézkedjen </w:t>
      </w:r>
      <w:r>
        <w:rPr>
          <w:noProof/>
          <w:sz w:val="22"/>
          <w:szCs w:val="22"/>
        </w:rPr>
        <w:t xml:space="preserve">az 1. pont szerinti megszűnő </w:t>
      </w:r>
      <w:r w:rsidRPr="008340F7">
        <w:rPr>
          <w:noProof/>
          <w:sz w:val="22"/>
          <w:szCs w:val="22"/>
        </w:rPr>
        <w:t xml:space="preserve"> </w:t>
      </w:r>
      <w:r>
        <w:rPr>
          <w:noProof/>
          <w:sz w:val="22"/>
          <w:szCs w:val="22"/>
        </w:rPr>
        <w:t>költségvetési szervek</w:t>
      </w:r>
      <w:r w:rsidRPr="008340F7">
        <w:rPr>
          <w:noProof/>
          <w:sz w:val="22"/>
          <w:szCs w:val="22"/>
        </w:rPr>
        <w:t xml:space="preserve"> </w:t>
      </w:r>
      <w:r>
        <w:rPr>
          <w:noProof/>
          <w:sz w:val="22"/>
          <w:szCs w:val="22"/>
        </w:rPr>
        <w:t xml:space="preserve">magasabb </w:t>
      </w:r>
      <w:r w:rsidRPr="008340F7">
        <w:rPr>
          <w:noProof/>
          <w:sz w:val="22"/>
          <w:szCs w:val="22"/>
        </w:rPr>
        <w:t xml:space="preserve">vezetői felé, hogy készítsék elő átadásra az általuk vezetett intézmény teljes dokumentációját, nyilvántartásait, pályázatait és az intézmény teljes szolgáltatói tevékenységét érintő minden folyamatban lévő ügyet. </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Felelős: polgármester</w:t>
      </w:r>
      <w:r>
        <w:rPr>
          <w:noProof/>
          <w:sz w:val="22"/>
          <w:szCs w:val="22"/>
        </w:rPr>
        <w:t>,</w:t>
      </w:r>
      <w:r w:rsidRPr="00C15917">
        <w:rPr>
          <w:noProof/>
          <w:sz w:val="22"/>
          <w:szCs w:val="22"/>
        </w:rPr>
        <w:t xml:space="preserve"> </w:t>
      </w:r>
      <w:r>
        <w:rPr>
          <w:noProof/>
          <w:sz w:val="22"/>
          <w:szCs w:val="22"/>
        </w:rPr>
        <w:t>a megszűnő intézmények vezetői</w:t>
      </w: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Határidő: 2011. április 30.</w:t>
      </w:r>
    </w:p>
    <w:p w:rsidR="003F3E26" w:rsidRDefault="003F3E26" w:rsidP="00F74A2E">
      <w:pPr>
        <w:jc w:val="both"/>
        <w:rPr>
          <w:sz w:val="22"/>
          <w:szCs w:val="22"/>
        </w:rPr>
      </w:pPr>
    </w:p>
    <w:p w:rsidR="003F3E26" w:rsidRPr="00223C3D" w:rsidRDefault="003F3E26" w:rsidP="00F74A2E">
      <w:pPr>
        <w:jc w:val="both"/>
        <w:rPr>
          <w:sz w:val="22"/>
          <w:szCs w:val="22"/>
        </w:rPr>
      </w:pPr>
      <w:r>
        <w:rPr>
          <w:sz w:val="22"/>
          <w:szCs w:val="22"/>
        </w:rPr>
        <w:t>6</w:t>
      </w:r>
      <w:r w:rsidRPr="00223C3D">
        <w:rPr>
          <w:sz w:val="22"/>
          <w:szCs w:val="22"/>
        </w:rPr>
        <w:t>.</w:t>
      </w:r>
      <w:r>
        <w:rPr>
          <w:sz w:val="22"/>
          <w:szCs w:val="22"/>
        </w:rPr>
        <w:t xml:space="preserve"> a</w:t>
      </w:r>
      <w:r w:rsidRPr="00223C3D">
        <w:rPr>
          <w:sz w:val="22"/>
          <w:szCs w:val="22"/>
        </w:rPr>
        <w:t>z 1.</w:t>
      </w:r>
      <w:r>
        <w:rPr>
          <w:sz w:val="22"/>
          <w:szCs w:val="22"/>
        </w:rPr>
        <w:t xml:space="preserve"> pont szerint megszűnő költségvetési szervek 2011. április 30. napjáig </w:t>
      </w:r>
      <w:r w:rsidRPr="00223C3D">
        <w:rPr>
          <w:sz w:val="22"/>
          <w:szCs w:val="22"/>
        </w:rPr>
        <w:t xml:space="preserve">a fenntartó hozzájárulása nélkül </w:t>
      </w:r>
      <w:r w:rsidRPr="00380A5C">
        <w:rPr>
          <w:sz w:val="22"/>
          <w:szCs w:val="22"/>
        </w:rPr>
        <w:t>nem vállalhatnak beruházást, felújítást érintően új kötelezettséget,</w:t>
      </w:r>
      <w:r w:rsidRPr="00223C3D">
        <w:rPr>
          <w:sz w:val="22"/>
          <w:szCs w:val="22"/>
        </w:rPr>
        <w:t xml:space="preserve"> foglalkoztatásra irányuló új jogviszonyt nem létesíthetnek. A napi üzemi működéshez elengedhetetlenül szükséges kötelezettséget 2011. március 31-ig vállalhat</w:t>
      </w:r>
      <w:r>
        <w:rPr>
          <w:sz w:val="22"/>
          <w:szCs w:val="22"/>
        </w:rPr>
        <w:t>nak</w:t>
      </w:r>
      <w:r w:rsidRPr="00223C3D">
        <w:rPr>
          <w:sz w:val="22"/>
          <w:szCs w:val="22"/>
        </w:rPr>
        <w:t xml:space="preserve"> a 2011. </w:t>
      </w:r>
      <w:r>
        <w:rPr>
          <w:sz w:val="22"/>
          <w:szCs w:val="22"/>
        </w:rPr>
        <w:t xml:space="preserve">június </w:t>
      </w:r>
      <w:r w:rsidRPr="00223C3D">
        <w:rPr>
          <w:sz w:val="22"/>
          <w:szCs w:val="22"/>
        </w:rPr>
        <w:t>30-ig terjedő időszakot érintően.</w:t>
      </w:r>
    </w:p>
    <w:p w:rsidR="003F3E26" w:rsidRDefault="003F3E26" w:rsidP="00F74A2E">
      <w:pPr>
        <w:widowControl w:val="0"/>
        <w:autoSpaceDE w:val="0"/>
        <w:autoSpaceDN w:val="0"/>
        <w:adjustRightInd w:val="0"/>
        <w:jc w:val="both"/>
        <w:rPr>
          <w:noProof/>
          <w:sz w:val="22"/>
          <w:szCs w:val="22"/>
        </w:rPr>
      </w:pPr>
    </w:p>
    <w:p w:rsidR="003F3E26" w:rsidRPr="008340F7" w:rsidRDefault="003F3E26" w:rsidP="00F74A2E">
      <w:pPr>
        <w:widowControl w:val="0"/>
        <w:autoSpaceDE w:val="0"/>
        <w:autoSpaceDN w:val="0"/>
        <w:adjustRightInd w:val="0"/>
        <w:jc w:val="both"/>
        <w:rPr>
          <w:noProof/>
          <w:sz w:val="22"/>
          <w:szCs w:val="22"/>
        </w:rPr>
      </w:pPr>
      <w:r w:rsidRPr="008340F7">
        <w:rPr>
          <w:noProof/>
          <w:sz w:val="22"/>
          <w:szCs w:val="22"/>
        </w:rPr>
        <w:t>Felelős: polgármester</w:t>
      </w:r>
      <w:r>
        <w:rPr>
          <w:noProof/>
          <w:sz w:val="22"/>
          <w:szCs w:val="22"/>
        </w:rPr>
        <w:t>,</w:t>
      </w:r>
      <w:r w:rsidRPr="00C15917">
        <w:rPr>
          <w:noProof/>
          <w:sz w:val="22"/>
          <w:szCs w:val="22"/>
        </w:rPr>
        <w:t xml:space="preserve"> </w:t>
      </w:r>
      <w:r>
        <w:rPr>
          <w:noProof/>
          <w:sz w:val="22"/>
          <w:szCs w:val="22"/>
        </w:rPr>
        <w:t>a megszűnő intézmények vezetői</w:t>
      </w:r>
    </w:p>
    <w:p w:rsidR="003F3E26" w:rsidRDefault="003F3E26" w:rsidP="00F74A2E">
      <w:pPr>
        <w:widowControl w:val="0"/>
        <w:autoSpaceDE w:val="0"/>
        <w:autoSpaceDN w:val="0"/>
        <w:adjustRightInd w:val="0"/>
        <w:jc w:val="both"/>
        <w:rPr>
          <w:noProof/>
          <w:sz w:val="22"/>
          <w:szCs w:val="22"/>
        </w:rPr>
      </w:pPr>
      <w:r w:rsidRPr="008340F7">
        <w:rPr>
          <w:noProof/>
          <w:sz w:val="22"/>
          <w:szCs w:val="22"/>
        </w:rPr>
        <w:t>Határidő: 2011. április 30.</w:t>
      </w:r>
    </w:p>
    <w:p w:rsidR="003F3E26" w:rsidRDefault="003F3E26" w:rsidP="00F74A2E">
      <w:pPr>
        <w:widowControl w:val="0"/>
        <w:autoSpaceDE w:val="0"/>
        <w:autoSpaceDN w:val="0"/>
        <w:adjustRightInd w:val="0"/>
        <w:jc w:val="both"/>
        <w:rPr>
          <w:noProof/>
          <w:sz w:val="22"/>
          <w:szCs w:val="22"/>
        </w:rPr>
      </w:pPr>
    </w:p>
    <w:p w:rsidR="003F3E26" w:rsidRPr="00223C3D" w:rsidRDefault="003F3E26" w:rsidP="00F74A2E">
      <w:pPr>
        <w:jc w:val="both"/>
        <w:rPr>
          <w:sz w:val="22"/>
          <w:szCs w:val="22"/>
        </w:rPr>
      </w:pPr>
      <w:r>
        <w:rPr>
          <w:noProof/>
          <w:sz w:val="22"/>
          <w:szCs w:val="22"/>
        </w:rPr>
        <w:t>7.</w:t>
      </w:r>
      <w:r w:rsidRPr="00F74A2E">
        <w:rPr>
          <w:sz w:val="22"/>
          <w:szCs w:val="22"/>
        </w:rPr>
        <w:t xml:space="preserve"> </w:t>
      </w:r>
      <w:r>
        <w:rPr>
          <w:sz w:val="22"/>
          <w:szCs w:val="22"/>
        </w:rPr>
        <w:t>a</w:t>
      </w:r>
      <w:r w:rsidRPr="00223C3D">
        <w:rPr>
          <w:sz w:val="22"/>
          <w:szCs w:val="22"/>
        </w:rPr>
        <w:t xml:space="preserve"> vagyoni jogok és kötelezettségek, valamint az eszközállomány tekintetében a </w:t>
      </w:r>
      <w:r>
        <w:rPr>
          <w:sz w:val="22"/>
          <w:szCs w:val="22"/>
        </w:rPr>
        <w:t>1. pont szerinti megszűnő költségvetési szervek</w:t>
      </w:r>
      <w:r w:rsidRPr="0059580D">
        <w:rPr>
          <w:noProof/>
          <w:sz w:val="22"/>
          <w:szCs w:val="22"/>
        </w:rPr>
        <w:t xml:space="preserve"> </w:t>
      </w:r>
      <w:r w:rsidRPr="00223C3D">
        <w:rPr>
          <w:sz w:val="22"/>
          <w:szCs w:val="22"/>
        </w:rPr>
        <w:t>jogutódja a Józsefvárosi Családsegítő és Gyermekjóléti Központ</w:t>
      </w:r>
      <w:r>
        <w:rPr>
          <w:sz w:val="22"/>
          <w:szCs w:val="22"/>
        </w:rPr>
        <w:t>.</w:t>
      </w:r>
      <w:r w:rsidRPr="00223C3D">
        <w:rPr>
          <w:sz w:val="22"/>
          <w:szCs w:val="22"/>
        </w:rPr>
        <w:t xml:space="preserve"> </w:t>
      </w:r>
    </w:p>
    <w:p w:rsidR="003F3E26" w:rsidRPr="008340F7" w:rsidRDefault="003F3E26" w:rsidP="00F74A2E">
      <w:pPr>
        <w:widowControl w:val="0"/>
        <w:autoSpaceDE w:val="0"/>
        <w:autoSpaceDN w:val="0"/>
        <w:adjustRightInd w:val="0"/>
        <w:jc w:val="both"/>
        <w:rPr>
          <w:noProof/>
          <w:sz w:val="22"/>
          <w:szCs w:val="22"/>
        </w:rPr>
      </w:pPr>
    </w:p>
    <w:p w:rsidR="003F3E26" w:rsidRPr="008340F7" w:rsidRDefault="003F3E26" w:rsidP="00C90AFF">
      <w:pPr>
        <w:widowControl w:val="0"/>
        <w:autoSpaceDE w:val="0"/>
        <w:autoSpaceDN w:val="0"/>
        <w:adjustRightInd w:val="0"/>
        <w:jc w:val="both"/>
        <w:rPr>
          <w:noProof/>
          <w:sz w:val="22"/>
          <w:szCs w:val="22"/>
        </w:rPr>
      </w:pPr>
      <w:r w:rsidRPr="008340F7">
        <w:rPr>
          <w:noProof/>
          <w:sz w:val="22"/>
          <w:szCs w:val="22"/>
        </w:rPr>
        <w:t>Felelős: polgármester</w:t>
      </w:r>
      <w:r>
        <w:rPr>
          <w:noProof/>
          <w:sz w:val="22"/>
          <w:szCs w:val="22"/>
        </w:rPr>
        <w:t>,</w:t>
      </w:r>
      <w:r w:rsidRPr="00C15917">
        <w:rPr>
          <w:noProof/>
          <w:sz w:val="22"/>
          <w:szCs w:val="22"/>
        </w:rPr>
        <w:t xml:space="preserve"> </w:t>
      </w:r>
      <w:r>
        <w:rPr>
          <w:noProof/>
          <w:sz w:val="22"/>
          <w:szCs w:val="22"/>
        </w:rPr>
        <w:t>a megszűnő intézmények vezetői</w:t>
      </w:r>
    </w:p>
    <w:p w:rsidR="003F3E26" w:rsidRDefault="003F3E26" w:rsidP="00C90AFF">
      <w:pPr>
        <w:widowControl w:val="0"/>
        <w:autoSpaceDE w:val="0"/>
        <w:autoSpaceDN w:val="0"/>
        <w:adjustRightInd w:val="0"/>
        <w:jc w:val="both"/>
        <w:rPr>
          <w:noProof/>
          <w:sz w:val="22"/>
          <w:szCs w:val="22"/>
        </w:rPr>
      </w:pPr>
      <w:r w:rsidRPr="008340F7">
        <w:rPr>
          <w:noProof/>
          <w:sz w:val="22"/>
          <w:szCs w:val="22"/>
        </w:rPr>
        <w:t>Határidő: 2011. április 30.</w:t>
      </w:r>
    </w:p>
    <w:p w:rsidR="003F3E26" w:rsidRPr="0059580D" w:rsidRDefault="003F3E26" w:rsidP="007738E3">
      <w:pPr>
        <w:widowControl w:val="0"/>
        <w:autoSpaceDE w:val="0"/>
        <w:autoSpaceDN w:val="0"/>
        <w:adjustRightInd w:val="0"/>
        <w:jc w:val="both"/>
        <w:rPr>
          <w:b/>
          <w:noProof/>
          <w:sz w:val="22"/>
          <w:szCs w:val="22"/>
        </w:rPr>
      </w:pPr>
    </w:p>
    <w:p w:rsidR="003F3E26" w:rsidRPr="0059580D" w:rsidRDefault="003F3E26" w:rsidP="00A959AE">
      <w:pPr>
        <w:widowControl w:val="0"/>
        <w:autoSpaceDE w:val="0"/>
        <w:autoSpaceDN w:val="0"/>
        <w:adjustRightInd w:val="0"/>
        <w:jc w:val="both"/>
        <w:rPr>
          <w:noProof/>
          <w:sz w:val="22"/>
          <w:szCs w:val="22"/>
        </w:rPr>
      </w:pPr>
      <w:r>
        <w:rPr>
          <w:sz w:val="22"/>
          <w:szCs w:val="22"/>
        </w:rPr>
        <w:t>8</w:t>
      </w:r>
      <w:r w:rsidRPr="0059580D">
        <w:rPr>
          <w:sz w:val="22"/>
          <w:szCs w:val="22"/>
        </w:rPr>
        <w:t>. a</w:t>
      </w:r>
      <w:r>
        <w:rPr>
          <w:sz w:val="22"/>
          <w:szCs w:val="22"/>
        </w:rPr>
        <w:t xml:space="preserve">z 1. pont szerinti </w:t>
      </w:r>
      <w:r w:rsidRPr="0059580D">
        <w:rPr>
          <w:noProof/>
          <w:sz w:val="22"/>
          <w:szCs w:val="22"/>
        </w:rPr>
        <w:t>megszűnő</w:t>
      </w:r>
      <w:r>
        <w:rPr>
          <w:sz w:val="22"/>
          <w:szCs w:val="22"/>
        </w:rPr>
        <w:t xml:space="preserve"> költségvetési szervek</w:t>
      </w:r>
      <w:r w:rsidRPr="0059580D">
        <w:rPr>
          <w:noProof/>
          <w:sz w:val="22"/>
          <w:szCs w:val="22"/>
        </w:rPr>
        <w:t xml:space="preserve"> alábbi vezetőinek:</w:t>
      </w:r>
    </w:p>
    <w:p w:rsidR="003F3E26" w:rsidRPr="0059580D" w:rsidRDefault="003F3E26" w:rsidP="00A959AE">
      <w:pPr>
        <w:widowControl w:val="0"/>
        <w:autoSpaceDE w:val="0"/>
        <w:autoSpaceDN w:val="0"/>
        <w:adjustRightInd w:val="0"/>
        <w:jc w:val="both"/>
        <w:rPr>
          <w:noProof/>
          <w:sz w:val="22"/>
          <w:szCs w:val="22"/>
        </w:rPr>
      </w:pPr>
      <w:r w:rsidRPr="0059580D">
        <w:rPr>
          <w:noProof/>
          <w:sz w:val="22"/>
          <w:szCs w:val="22"/>
        </w:rPr>
        <w:t xml:space="preserve">    a)  Váradi Gizella </w:t>
      </w:r>
      <w:r>
        <w:rPr>
          <w:noProof/>
          <w:sz w:val="22"/>
          <w:szCs w:val="22"/>
        </w:rPr>
        <w:t xml:space="preserve">megbízott vezető </w:t>
      </w:r>
      <w:r w:rsidRPr="0059580D">
        <w:rPr>
          <w:noProof/>
          <w:sz w:val="22"/>
          <w:szCs w:val="22"/>
        </w:rPr>
        <w:t>(Családsegítő Szolgálat)</w:t>
      </w:r>
    </w:p>
    <w:p w:rsidR="003F3E26" w:rsidRPr="0059580D" w:rsidRDefault="003F3E26" w:rsidP="00A959AE">
      <w:pPr>
        <w:widowControl w:val="0"/>
        <w:autoSpaceDE w:val="0"/>
        <w:autoSpaceDN w:val="0"/>
        <w:adjustRightInd w:val="0"/>
        <w:jc w:val="both"/>
        <w:rPr>
          <w:noProof/>
          <w:sz w:val="22"/>
          <w:szCs w:val="22"/>
        </w:rPr>
      </w:pPr>
      <w:r w:rsidRPr="0059580D">
        <w:rPr>
          <w:noProof/>
          <w:sz w:val="22"/>
          <w:szCs w:val="22"/>
        </w:rPr>
        <w:t xml:space="preserve">    b) Gyuris Gabriella </w:t>
      </w:r>
      <w:r>
        <w:rPr>
          <w:noProof/>
          <w:sz w:val="22"/>
          <w:szCs w:val="22"/>
        </w:rPr>
        <w:t xml:space="preserve">kinevezett magasabb vezető </w:t>
      </w:r>
      <w:r w:rsidRPr="0059580D">
        <w:rPr>
          <w:noProof/>
          <w:sz w:val="22"/>
          <w:szCs w:val="22"/>
        </w:rPr>
        <w:t>(Gyermekjóléti Szolgálat Gyermekek Átmeneti Otthona)</w:t>
      </w: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vezetői megbízását (kinevezését</w:t>
      </w:r>
      <w:r>
        <w:rPr>
          <w:noProof/>
          <w:sz w:val="22"/>
          <w:szCs w:val="22"/>
        </w:rPr>
        <w:t>)  közalkalmazotti jogviszonyu</w:t>
      </w:r>
      <w:r w:rsidRPr="008340F7">
        <w:rPr>
          <w:noProof/>
          <w:sz w:val="22"/>
          <w:szCs w:val="22"/>
        </w:rPr>
        <w:t>k fenntartása mellett 2011. április</w:t>
      </w:r>
      <w:r>
        <w:rPr>
          <w:noProof/>
          <w:sz w:val="22"/>
          <w:szCs w:val="22"/>
        </w:rPr>
        <w:t xml:space="preserve"> 30. napi hatállyal visszavonja.</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Felelős: polgármester</w:t>
      </w:r>
    </w:p>
    <w:p w:rsidR="003F3E26" w:rsidRPr="00C15917" w:rsidRDefault="003F3E26" w:rsidP="00A959AE">
      <w:pPr>
        <w:widowControl w:val="0"/>
        <w:autoSpaceDE w:val="0"/>
        <w:autoSpaceDN w:val="0"/>
        <w:adjustRightInd w:val="0"/>
        <w:jc w:val="both"/>
        <w:rPr>
          <w:noProof/>
          <w:sz w:val="22"/>
          <w:szCs w:val="22"/>
        </w:rPr>
      </w:pPr>
      <w:r w:rsidRPr="008340F7">
        <w:rPr>
          <w:noProof/>
          <w:sz w:val="22"/>
          <w:szCs w:val="22"/>
        </w:rPr>
        <w:t xml:space="preserve">Határidő: 2011. </w:t>
      </w:r>
      <w:r>
        <w:rPr>
          <w:noProof/>
          <w:sz w:val="22"/>
          <w:szCs w:val="22"/>
        </w:rPr>
        <w:t>április 30.</w:t>
      </w:r>
    </w:p>
    <w:p w:rsidR="003F3E26" w:rsidRPr="008340F7" w:rsidRDefault="003F3E26" w:rsidP="00A959AE">
      <w:pPr>
        <w:widowControl w:val="0"/>
        <w:autoSpaceDE w:val="0"/>
        <w:autoSpaceDN w:val="0"/>
        <w:adjustRightInd w:val="0"/>
        <w:jc w:val="both"/>
        <w:rPr>
          <w:bCs/>
          <w:sz w:val="22"/>
          <w:szCs w:val="22"/>
        </w:rPr>
      </w:pPr>
    </w:p>
    <w:p w:rsidR="003F3E26" w:rsidRPr="0059580D" w:rsidRDefault="003F3E26" w:rsidP="00A959AE">
      <w:pPr>
        <w:widowControl w:val="0"/>
        <w:autoSpaceDE w:val="0"/>
        <w:autoSpaceDN w:val="0"/>
        <w:adjustRightInd w:val="0"/>
        <w:jc w:val="both"/>
        <w:rPr>
          <w:noProof/>
          <w:sz w:val="22"/>
          <w:szCs w:val="22"/>
        </w:rPr>
      </w:pPr>
      <w:r>
        <w:rPr>
          <w:bCs/>
          <w:sz w:val="22"/>
          <w:szCs w:val="22"/>
        </w:rPr>
        <w:t>9</w:t>
      </w:r>
      <w:r w:rsidRPr="008340F7">
        <w:rPr>
          <w:b/>
          <w:bCs/>
          <w:sz w:val="22"/>
          <w:szCs w:val="22"/>
        </w:rPr>
        <w:t xml:space="preserve">. </w:t>
      </w:r>
      <w:r w:rsidRPr="008340F7">
        <w:rPr>
          <w:bCs/>
          <w:sz w:val="22"/>
          <w:szCs w:val="22"/>
        </w:rPr>
        <w:t xml:space="preserve">a </w:t>
      </w:r>
      <w:r w:rsidRPr="008340F7">
        <w:rPr>
          <w:noProof/>
          <w:sz w:val="22"/>
          <w:szCs w:val="22"/>
        </w:rPr>
        <w:t>Józsefvárosi Családsegítő és Gyermekjóléti Központ intézmény</w:t>
      </w:r>
      <w:r>
        <w:rPr>
          <w:noProof/>
          <w:sz w:val="22"/>
          <w:szCs w:val="22"/>
        </w:rPr>
        <w:t xml:space="preserve">vezetői álláshelyére pályázatot ír ki </w:t>
      </w:r>
      <w:r w:rsidRPr="008340F7">
        <w:rPr>
          <w:noProof/>
          <w:sz w:val="22"/>
          <w:szCs w:val="22"/>
        </w:rPr>
        <w:t xml:space="preserve">a határozat </w:t>
      </w:r>
      <w:r>
        <w:rPr>
          <w:noProof/>
          <w:sz w:val="22"/>
          <w:szCs w:val="22"/>
        </w:rPr>
        <w:t>2</w:t>
      </w:r>
      <w:r w:rsidRPr="008340F7">
        <w:rPr>
          <w:noProof/>
          <w:sz w:val="22"/>
          <w:szCs w:val="22"/>
        </w:rPr>
        <w:t>. sz mellékletében foglalt tartalommal</w:t>
      </w:r>
      <w:r w:rsidRPr="0059580D">
        <w:rPr>
          <w:noProof/>
          <w:sz w:val="22"/>
          <w:szCs w:val="22"/>
        </w:rPr>
        <w:t>.  F</w:t>
      </w:r>
      <w:r w:rsidRPr="008340F7">
        <w:rPr>
          <w:noProof/>
          <w:sz w:val="22"/>
          <w:szCs w:val="22"/>
        </w:rPr>
        <w:t xml:space="preserve">elkéri a </w:t>
      </w:r>
      <w:r>
        <w:rPr>
          <w:noProof/>
          <w:sz w:val="22"/>
          <w:szCs w:val="22"/>
        </w:rPr>
        <w:t>jegyzőt helyettesítő aljegyzőt</w:t>
      </w:r>
      <w:r w:rsidRPr="008340F7">
        <w:rPr>
          <w:noProof/>
          <w:sz w:val="22"/>
          <w:szCs w:val="22"/>
        </w:rPr>
        <w:t>, hogy intézkedjen a pályázati kiírás  közzétételéről</w:t>
      </w:r>
      <w:r>
        <w:rPr>
          <w:noProof/>
          <w:sz w:val="22"/>
          <w:szCs w:val="22"/>
        </w:rPr>
        <w:t xml:space="preserve"> és a pályázati eljárás </w:t>
      </w:r>
      <w:r w:rsidRPr="0059580D">
        <w:rPr>
          <w:noProof/>
          <w:sz w:val="22"/>
          <w:szCs w:val="22"/>
        </w:rPr>
        <w:t>lebonyolításáról.</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Felelős: polgármester</w:t>
      </w:r>
      <w:r>
        <w:rPr>
          <w:noProof/>
          <w:sz w:val="22"/>
          <w:szCs w:val="22"/>
        </w:rPr>
        <w:t>, jegyzőt helyettesítő aljegyző</w:t>
      </w: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Határidő: 2011. március 03.</w:t>
      </w:r>
      <w:r>
        <w:rPr>
          <w:noProof/>
          <w:sz w:val="22"/>
          <w:szCs w:val="22"/>
        </w:rPr>
        <w:t>, a pályázati kiírás közzétételét érintően 2011. március 08.</w:t>
      </w:r>
    </w:p>
    <w:p w:rsidR="003F3E26" w:rsidRPr="008340F7" w:rsidRDefault="003F3E26" w:rsidP="00A959AE">
      <w:pPr>
        <w:widowControl w:val="0"/>
        <w:autoSpaceDE w:val="0"/>
        <w:autoSpaceDN w:val="0"/>
        <w:adjustRightInd w:val="0"/>
        <w:jc w:val="both"/>
        <w:rPr>
          <w:bCs/>
          <w:sz w:val="22"/>
          <w:szCs w:val="22"/>
        </w:rPr>
      </w:pPr>
    </w:p>
    <w:p w:rsidR="003F3E26" w:rsidRDefault="003F3E26" w:rsidP="00AB5C55">
      <w:pPr>
        <w:widowControl w:val="0"/>
        <w:autoSpaceDE w:val="0"/>
        <w:autoSpaceDN w:val="0"/>
        <w:adjustRightInd w:val="0"/>
        <w:jc w:val="both"/>
        <w:rPr>
          <w:noProof/>
          <w:sz w:val="22"/>
          <w:szCs w:val="22"/>
        </w:rPr>
      </w:pPr>
      <w:r>
        <w:rPr>
          <w:bCs/>
          <w:sz w:val="22"/>
          <w:szCs w:val="22"/>
        </w:rPr>
        <w:t>10</w:t>
      </w:r>
      <w:r w:rsidRPr="009B45AB">
        <w:rPr>
          <w:bCs/>
          <w:sz w:val="22"/>
          <w:szCs w:val="22"/>
        </w:rPr>
        <w:t>.</w:t>
      </w:r>
      <w:r w:rsidRPr="009B45AB">
        <w:rPr>
          <w:b/>
          <w:bCs/>
          <w:sz w:val="22"/>
          <w:szCs w:val="22"/>
        </w:rPr>
        <w:t xml:space="preserve"> </w:t>
      </w:r>
      <w:r w:rsidRPr="009B45AB">
        <w:rPr>
          <w:bCs/>
          <w:sz w:val="22"/>
          <w:szCs w:val="22"/>
        </w:rPr>
        <w:t xml:space="preserve">felkéri a polgármestert, hogy intézkedjen a </w:t>
      </w:r>
      <w:r w:rsidRPr="009B45AB">
        <w:rPr>
          <w:noProof/>
          <w:sz w:val="22"/>
          <w:szCs w:val="22"/>
        </w:rPr>
        <w:t>Józsefvárosi Családsegítő és Gyermekjóléti Központ szervezeti és működési szabályzatának, szak</w:t>
      </w:r>
      <w:r>
        <w:rPr>
          <w:noProof/>
          <w:sz w:val="22"/>
          <w:szCs w:val="22"/>
        </w:rPr>
        <w:t>mai programjának elkészítéséről és</w:t>
      </w:r>
      <w:r w:rsidRPr="00AB5C55">
        <w:rPr>
          <w:noProof/>
          <w:sz w:val="22"/>
          <w:szCs w:val="22"/>
        </w:rPr>
        <w:t xml:space="preserve"> </w:t>
      </w:r>
      <w:r w:rsidRPr="00924954">
        <w:rPr>
          <w:noProof/>
          <w:sz w:val="22"/>
          <w:szCs w:val="22"/>
        </w:rPr>
        <w:t>a</w:t>
      </w:r>
      <w:r w:rsidRPr="004D1A74">
        <w:rPr>
          <w:noProof/>
          <w:color w:val="FF0000"/>
          <w:sz w:val="22"/>
          <w:szCs w:val="22"/>
        </w:rPr>
        <w:t xml:space="preserve"> </w:t>
      </w:r>
      <w:r w:rsidRPr="004D1A74">
        <w:rPr>
          <w:noProof/>
          <w:sz w:val="22"/>
          <w:szCs w:val="22"/>
        </w:rPr>
        <w:t>Józsefvárosi Családsegítő és Gyermekjóléti Központ</w:t>
      </w:r>
      <w:r w:rsidRPr="00924954">
        <w:rPr>
          <w:noProof/>
          <w:sz w:val="22"/>
          <w:szCs w:val="22"/>
        </w:rPr>
        <w:t xml:space="preserve"> működési engedély</w:t>
      </w:r>
      <w:r>
        <w:rPr>
          <w:noProof/>
          <w:sz w:val="22"/>
          <w:szCs w:val="22"/>
        </w:rPr>
        <w:t>ének megkéréséről.</w:t>
      </w:r>
    </w:p>
    <w:p w:rsidR="003F3E26" w:rsidRPr="009B45AB" w:rsidRDefault="003F3E26" w:rsidP="00A959AE">
      <w:pPr>
        <w:widowControl w:val="0"/>
        <w:autoSpaceDE w:val="0"/>
        <w:autoSpaceDN w:val="0"/>
        <w:adjustRightInd w:val="0"/>
        <w:rPr>
          <w:noProof/>
          <w:sz w:val="22"/>
          <w:szCs w:val="22"/>
        </w:rPr>
      </w:pPr>
    </w:p>
    <w:p w:rsidR="003F3E26" w:rsidRPr="009B45AB" w:rsidRDefault="003F3E26" w:rsidP="00A959AE">
      <w:pPr>
        <w:widowControl w:val="0"/>
        <w:autoSpaceDE w:val="0"/>
        <w:autoSpaceDN w:val="0"/>
        <w:adjustRightInd w:val="0"/>
        <w:jc w:val="both"/>
        <w:rPr>
          <w:noProof/>
          <w:sz w:val="22"/>
          <w:szCs w:val="22"/>
        </w:rPr>
      </w:pPr>
      <w:r w:rsidRPr="009B45AB">
        <w:rPr>
          <w:noProof/>
          <w:sz w:val="22"/>
          <w:szCs w:val="22"/>
        </w:rPr>
        <w:t>Felelős: polgármester</w:t>
      </w:r>
    </w:p>
    <w:p w:rsidR="003F3E26" w:rsidRPr="001C53F2" w:rsidRDefault="003F3E26" w:rsidP="00A959AE">
      <w:pPr>
        <w:widowControl w:val="0"/>
        <w:autoSpaceDE w:val="0"/>
        <w:autoSpaceDN w:val="0"/>
        <w:adjustRightInd w:val="0"/>
        <w:jc w:val="both"/>
        <w:rPr>
          <w:noProof/>
          <w:color w:val="FF0000"/>
          <w:sz w:val="22"/>
          <w:szCs w:val="22"/>
        </w:rPr>
      </w:pPr>
      <w:r w:rsidRPr="00366148">
        <w:rPr>
          <w:noProof/>
          <w:sz w:val="22"/>
          <w:szCs w:val="22"/>
        </w:rPr>
        <w:t>Határidő: 2011. március 31</w:t>
      </w:r>
      <w:r>
        <w:rPr>
          <w:noProof/>
          <w:color w:val="FF0000"/>
          <w:sz w:val="22"/>
          <w:szCs w:val="22"/>
        </w:rPr>
        <w:t>.</w:t>
      </w:r>
    </w:p>
    <w:p w:rsidR="003F3E26" w:rsidRPr="00C15917" w:rsidRDefault="003F3E26" w:rsidP="00A959AE">
      <w:pPr>
        <w:widowControl w:val="0"/>
        <w:autoSpaceDE w:val="0"/>
        <w:autoSpaceDN w:val="0"/>
        <w:adjustRightInd w:val="0"/>
        <w:rPr>
          <w:noProof/>
          <w:color w:val="FF0000"/>
          <w:sz w:val="22"/>
          <w:szCs w:val="22"/>
        </w:rPr>
      </w:pPr>
    </w:p>
    <w:p w:rsidR="003F3E26" w:rsidRPr="008340F7" w:rsidRDefault="003F3E26" w:rsidP="00A959AE">
      <w:pPr>
        <w:widowControl w:val="0"/>
        <w:autoSpaceDE w:val="0"/>
        <w:autoSpaceDN w:val="0"/>
        <w:adjustRightInd w:val="0"/>
        <w:jc w:val="both"/>
        <w:rPr>
          <w:noProof/>
          <w:sz w:val="22"/>
          <w:szCs w:val="22"/>
        </w:rPr>
      </w:pPr>
      <w:r>
        <w:rPr>
          <w:noProof/>
          <w:sz w:val="22"/>
          <w:szCs w:val="22"/>
        </w:rPr>
        <w:t>11</w:t>
      </w:r>
      <w:r w:rsidRPr="008340F7">
        <w:rPr>
          <w:noProof/>
          <w:sz w:val="22"/>
          <w:szCs w:val="22"/>
        </w:rPr>
        <w:t>. a</w:t>
      </w:r>
      <w:r>
        <w:rPr>
          <w:noProof/>
          <w:sz w:val="22"/>
          <w:szCs w:val="22"/>
        </w:rPr>
        <w:t>z 1. pont szerinti</w:t>
      </w:r>
      <w:r w:rsidRPr="008340F7">
        <w:rPr>
          <w:noProof/>
          <w:sz w:val="22"/>
          <w:szCs w:val="22"/>
        </w:rPr>
        <w:t xml:space="preserve"> megsz</w:t>
      </w:r>
      <w:r>
        <w:rPr>
          <w:noProof/>
          <w:sz w:val="22"/>
          <w:szCs w:val="22"/>
        </w:rPr>
        <w:t>ű</w:t>
      </w:r>
      <w:r w:rsidRPr="008340F7">
        <w:rPr>
          <w:noProof/>
          <w:sz w:val="22"/>
          <w:szCs w:val="22"/>
        </w:rPr>
        <w:t>n</w:t>
      </w:r>
      <w:r>
        <w:rPr>
          <w:noProof/>
          <w:sz w:val="22"/>
          <w:szCs w:val="22"/>
        </w:rPr>
        <w:t>ő</w:t>
      </w:r>
      <w:r w:rsidRPr="008340F7">
        <w:rPr>
          <w:b/>
          <w:noProof/>
          <w:sz w:val="22"/>
          <w:szCs w:val="22"/>
        </w:rPr>
        <w:t xml:space="preserve"> </w:t>
      </w:r>
      <w:r>
        <w:rPr>
          <w:noProof/>
          <w:sz w:val="22"/>
          <w:szCs w:val="22"/>
        </w:rPr>
        <w:t>költségvetési szervek</w:t>
      </w:r>
      <w:r w:rsidRPr="008340F7">
        <w:rPr>
          <w:noProof/>
          <w:sz w:val="22"/>
          <w:szCs w:val="22"/>
        </w:rPr>
        <w:t xml:space="preserve"> iratait,</w:t>
      </w:r>
      <w:r>
        <w:rPr>
          <w:noProof/>
          <w:sz w:val="22"/>
          <w:szCs w:val="22"/>
        </w:rPr>
        <w:t xml:space="preserve"> valamint valamennyi leltár szerinti ingóságát,</w:t>
      </w:r>
      <w:r w:rsidRPr="008340F7">
        <w:rPr>
          <w:noProof/>
          <w:sz w:val="22"/>
          <w:szCs w:val="22"/>
        </w:rPr>
        <w:t xml:space="preserve"> gépeit, berendezési tárgyait és egyéb tárgyi eszközeit a jogutód Józsefvárosi Családsegítő és Gyermekjóléti Központ veszi át. F</w:t>
      </w:r>
      <w:r w:rsidRPr="008340F7">
        <w:rPr>
          <w:bCs/>
          <w:sz w:val="22"/>
          <w:szCs w:val="22"/>
        </w:rPr>
        <w:t>elkéri</w:t>
      </w:r>
      <w:r w:rsidRPr="008340F7">
        <w:rPr>
          <w:b/>
          <w:bCs/>
          <w:sz w:val="22"/>
          <w:szCs w:val="22"/>
        </w:rPr>
        <w:t xml:space="preserve"> </w:t>
      </w:r>
      <w:r w:rsidRPr="008340F7">
        <w:rPr>
          <w:noProof/>
          <w:sz w:val="22"/>
          <w:szCs w:val="22"/>
        </w:rPr>
        <w:t xml:space="preserve">a Jegyzőt, gondoskodjon arról, hogy az államháztartás működési rendjéről szóló jogszabályoknak megfelelően történjen meg az átadás-átvétel előkészítése a Józsefvárosi Családsegítő és Gyermekjóléti Központ és a megszűnő </w:t>
      </w:r>
      <w:r>
        <w:rPr>
          <w:noProof/>
          <w:sz w:val="22"/>
          <w:szCs w:val="22"/>
        </w:rPr>
        <w:t>költségvetési szervek</w:t>
      </w:r>
      <w:r w:rsidRPr="008340F7">
        <w:rPr>
          <w:noProof/>
          <w:sz w:val="22"/>
          <w:szCs w:val="22"/>
        </w:rPr>
        <w:t xml:space="preserve"> között</w:t>
      </w:r>
      <w:r>
        <w:rPr>
          <w:noProof/>
          <w:sz w:val="22"/>
          <w:szCs w:val="22"/>
        </w:rPr>
        <w:t>,</w:t>
      </w:r>
      <w:r w:rsidRPr="008340F7">
        <w:rPr>
          <w:noProof/>
          <w:sz w:val="22"/>
          <w:szCs w:val="22"/>
        </w:rPr>
        <w:t xml:space="preserve"> az eszközök, a források és a vagyon tekintetében. </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Felelős: polgármester</w:t>
      </w: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 xml:space="preserve">Határidő: 2011. </w:t>
      </w:r>
      <w:r>
        <w:rPr>
          <w:noProof/>
          <w:sz w:val="22"/>
          <w:szCs w:val="22"/>
        </w:rPr>
        <w:t>május 01</w:t>
      </w:r>
      <w:r w:rsidRPr="008340F7">
        <w:rPr>
          <w:noProof/>
          <w:sz w:val="22"/>
          <w:szCs w:val="22"/>
        </w:rPr>
        <w:t>.</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Pr>
          <w:noProof/>
          <w:sz w:val="22"/>
          <w:szCs w:val="22"/>
        </w:rPr>
        <w:t>12.</w:t>
      </w:r>
      <w:r w:rsidRPr="008340F7">
        <w:rPr>
          <w:noProof/>
          <w:sz w:val="22"/>
          <w:szCs w:val="22"/>
        </w:rPr>
        <w:t xml:space="preserve"> a végleges</w:t>
      </w:r>
      <w:r>
        <w:rPr>
          <w:noProof/>
          <w:sz w:val="22"/>
          <w:szCs w:val="22"/>
        </w:rPr>
        <w:t xml:space="preserve"> pénzügyi elszámolás határideje: a megszűnést követő 60 nap, azaz</w:t>
      </w:r>
      <w:r w:rsidRPr="008340F7">
        <w:rPr>
          <w:noProof/>
          <w:sz w:val="22"/>
          <w:szCs w:val="22"/>
        </w:rPr>
        <w:t xml:space="preserve"> 2011. </w:t>
      </w:r>
      <w:r>
        <w:rPr>
          <w:noProof/>
          <w:sz w:val="22"/>
          <w:szCs w:val="22"/>
        </w:rPr>
        <w:t>június 29. napja</w:t>
      </w:r>
      <w:r w:rsidRPr="008340F7">
        <w:rPr>
          <w:noProof/>
          <w:sz w:val="22"/>
          <w:szCs w:val="22"/>
        </w:rPr>
        <w:t>.</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Felelős: polgármester</w:t>
      </w: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 xml:space="preserve">Határidő: 2011. </w:t>
      </w:r>
      <w:r>
        <w:rPr>
          <w:noProof/>
          <w:sz w:val="22"/>
          <w:szCs w:val="22"/>
        </w:rPr>
        <w:t>június 29.</w:t>
      </w:r>
    </w:p>
    <w:p w:rsidR="003F3E26" w:rsidRDefault="003F3E26" w:rsidP="0076139F">
      <w:pPr>
        <w:widowControl w:val="0"/>
        <w:autoSpaceDE w:val="0"/>
        <w:autoSpaceDN w:val="0"/>
        <w:adjustRightInd w:val="0"/>
        <w:jc w:val="both"/>
        <w:rPr>
          <w:noProof/>
          <w:sz w:val="22"/>
          <w:szCs w:val="22"/>
        </w:rPr>
      </w:pPr>
    </w:p>
    <w:p w:rsidR="003F3E26" w:rsidRDefault="003F3E26" w:rsidP="0076139F">
      <w:pPr>
        <w:widowControl w:val="0"/>
        <w:autoSpaceDE w:val="0"/>
        <w:autoSpaceDN w:val="0"/>
        <w:adjustRightInd w:val="0"/>
        <w:jc w:val="both"/>
        <w:rPr>
          <w:noProof/>
          <w:sz w:val="22"/>
          <w:szCs w:val="22"/>
        </w:rPr>
      </w:pPr>
      <w:r>
        <w:rPr>
          <w:noProof/>
          <w:sz w:val="22"/>
          <w:szCs w:val="22"/>
        </w:rPr>
        <w:t>13</w:t>
      </w:r>
      <w:r w:rsidRPr="00924954">
        <w:rPr>
          <w:noProof/>
          <w:sz w:val="22"/>
          <w:szCs w:val="22"/>
        </w:rPr>
        <w:t xml:space="preserve">. felhatalmazza a polgármestert a </w:t>
      </w:r>
      <w:r>
        <w:rPr>
          <w:noProof/>
          <w:sz w:val="22"/>
          <w:szCs w:val="22"/>
        </w:rPr>
        <w:t xml:space="preserve">határozat 3. </w:t>
      </w:r>
      <w:r w:rsidRPr="00924954">
        <w:rPr>
          <w:noProof/>
          <w:sz w:val="22"/>
          <w:szCs w:val="22"/>
        </w:rPr>
        <w:t>pon</w:t>
      </w:r>
      <w:r>
        <w:rPr>
          <w:noProof/>
          <w:sz w:val="22"/>
          <w:szCs w:val="22"/>
        </w:rPr>
        <w:t>tja szerinti</w:t>
      </w:r>
      <w:r w:rsidRPr="00924954">
        <w:rPr>
          <w:noProof/>
          <w:sz w:val="22"/>
          <w:szCs w:val="22"/>
        </w:rPr>
        <w:t xml:space="preserve"> átalakító okirat</w:t>
      </w:r>
      <w:r>
        <w:rPr>
          <w:noProof/>
          <w:sz w:val="22"/>
          <w:szCs w:val="22"/>
        </w:rPr>
        <w:t>,</w:t>
      </w:r>
      <w:r w:rsidRPr="00924954">
        <w:rPr>
          <w:noProof/>
          <w:sz w:val="22"/>
          <w:szCs w:val="22"/>
        </w:rPr>
        <w:t xml:space="preserve"> a</w:t>
      </w:r>
      <w:r>
        <w:rPr>
          <w:noProof/>
          <w:sz w:val="22"/>
          <w:szCs w:val="22"/>
        </w:rPr>
        <w:t>z átalakítással járó munkaügyi és egyéb dokumentumok aláírására, valamint a Józsefvárosi Családsegítő és Gyermekjóléti Központ működési engedélyének megkérésére.</w:t>
      </w:r>
    </w:p>
    <w:p w:rsidR="003F3E26" w:rsidRDefault="003F3E26" w:rsidP="0076139F">
      <w:pPr>
        <w:widowControl w:val="0"/>
        <w:autoSpaceDE w:val="0"/>
        <w:autoSpaceDN w:val="0"/>
        <w:adjustRightInd w:val="0"/>
        <w:jc w:val="both"/>
        <w:rPr>
          <w:noProof/>
          <w:sz w:val="22"/>
          <w:szCs w:val="22"/>
        </w:rPr>
      </w:pPr>
      <w:r>
        <w:rPr>
          <w:noProof/>
          <w:sz w:val="22"/>
          <w:szCs w:val="22"/>
        </w:rPr>
        <w:t xml:space="preserve"> </w:t>
      </w:r>
    </w:p>
    <w:p w:rsidR="003F3E26" w:rsidRPr="008340F7" w:rsidRDefault="003F3E26" w:rsidP="0044162A">
      <w:pPr>
        <w:widowControl w:val="0"/>
        <w:autoSpaceDE w:val="0"/>
        <w:autoSpaceDN w:val="0"/>
        <w:adjustRightInd w:val="0"/>
        <w:jc w:val="both"/>
        <w:rPr>
          <w:noProof/>
          <w:sz w:val="22"/>
          <w:szCs w:val="22"/>
        </w:rPr>
      </w:pPr>
      <w:r w:rsidRPr="008340F7">
        <w:rPr>
          <w:noProof/>
          <w:sz w:val="22"/>
          <w:szCs w:val="22"/>
        </w:rPr>
        <w:t>Felelős: polgármester</w:t>
      </w:r>
    </w:p>
    <w:p w:rsidR="003F3E26" w:rsidRPr="008340F7" w:rsidRDefault="003F3E26" w:rsidP="0044162A">
      <w:pPr>
        <w:widowControl w:val="0"/>
        <w:autoSpaceDE w:val="0"/>
        <w:autoSpaceDN w:val="0"/>
        <w:adjustRightInd w:val="0"/>
        <w:jc w:val="both"/>
        <w:rPr>
          <w:noProof/>
          <w:sz w:val="22"/>
          <w:szCs w:val="22"/>
        </w:rPr>
      </w:pPr>
      <w:r w:rsidRPr="008340F7">
        <w:rPr>
          <w:noProof/>
          <w:sz w:val="22"/>
          <w:szCs w:val="22"/>
        </w:rPr>
        <w:t xml:space="preserve">Határidő: 2011. </w:t>
      </w:r>
      <w:r>
        <w:rPr>
          <w:noProof/>
          <w:sz w:val="22"/>
          <w:szCs w:val="22"/>
        </w:rPr>
        <w:t>május 01.</w:t>
      </w:r>
    </w:p>
    <w:p w:rsidR="003F3E26" w:rsidRPr="008340F7" w:rsidRDefault="003F3E26" w:rsidP="00A959AE">
      <w:pPr>
        <w:widowControl w:val="0"/>
        <w:autoSpaceDE w:val="0"/>
        <w:autoSpaceDN w:val="0"/>
        <w:adjustRightInd w:val="0"/>
        <w:jc w:val="both"/>
        <w:rPr>
          <w:noProof/>
          <w:sz w:val="22"/>
          <w:szCs w:val="22"/>
        </w:rPr>
      </w:pPr>
    </w:p>
    <w:p w:rsidR="003F3E26" w:rsidRPr="008340F7" w:rsidRDefault="003F3E26" w:rsidP="00A959AE">
      <w:pPr>
        <w:widowControl w:val="0"/>
        <w:autoSpaceDE w:val="0"/>
        <w:autoSpaceDN w:val="0"/>
        <w:adjustRightInd w:val="0"/>
        <w:jc w:val="both"/>
        <w:rPr>
          <w:noProof/>
          <w:sz w:val="22"/>
          <w:szCs w:val="22"/>
        </w:rPr>
      </w:pPr>
      <w:r w:rsidRPr="008340F7">
        <w:rPr>
          <w:noProof/>
          <w:sz w:val="22"/>
          <w:szCs w:val="22"/>
        </w:rPr>
        <w:t>1</w:t>
      </w:r>
      <w:r>
        <w:rPr>
          <w:noProof/>
          <w:sz w:val="22"/>
          <w:szCs w:val="22"/>
        </w:rPr>
        <w:t>4</w:t>
      </w:r>
      <w:r w:rsidRPr="008340F7">
        <w:rPr>
          <w:noProof/>
          <w:sz w:val="22"/>
          <w:szCs w:val="22"/>
        </w:rPr>
        <w:t xml:space="preserve">. a Józsefvárosi Családsegítő és Gyermekjóléti Központ 2011. évi költségvetési előirányzatát a megszűnő </w:t>
      </w:r>
      <w:r>
        <w:rPr>
          <w:noProof/>
          <w:sz w:val="22"/>
          <w:szCs w:val="22"/>
        </w:rPr>
        <w:t>költségvetési szervek</w:t>
      </w:r>
      <w:r w:rsidRPr="008340F7">
        <w:rPr>
          <w:noProof/>
          <w:sz w:val="22"/>
          <w:szCs w:val="22"/>
        </w:rPr>
        <w:t xml:space="preserve"> költségvetési előirányzatának figyelembe vételével alakítja ki.</w:t>
      </w:r>
    </w:p>
    <w:p w:rsidR="003F3E26" w:rsidRPr="008340F7" w:rsidRDefault="003F3E26" w:rsidP="00A959AE">
      <w:pPr>
        <w:widowControl w:val="0"/>
        <w:autoSpaceDE w:val="0"/>
        <w:autoSpaceDN w:val="0"/>
        <w:adjustRightInd w:val="0"/>
        <w:rPr>
          <w:sz w:val="22"/>
          <w:szCs w:val="22"/>
        </w:rPr>
      </w:pPr>
    </w:p>
    <w:p w:rsidR="003F3E26" w:rsidRPr="008340F7" w:rsidRDefault="003F3E26" w:rsidP="00A959AE">
      <w:pPr>
        <w:tabs>
          <w:tab w:val="left" w:pos="723"/>
        </w:tabs>
        <w:jc w:val="both"/>
        <w:rPr>
          <w:sz w:val="22"/>
          <w:szCs w:val="22"/>
        </w:rPr>
      </w:pPr>
      <w:r w:rsidRPr="008340F7">
        <w:rPr>
          <w:sz w:val="22"/>
          <w:szCs w:val="22"/>
        </w:rPr>
        <w:t>felelős: polgármester</w:t>
      </w:r>
    </w:p>
    <w:p w:rsidR="003F3E26" w:rsidRPr="008340F7" w:rsidRDefault="003F3E26" w:rsidP="00A959AE">
      <w:pPr>
        <w:tabs>
          <w:tab w:val="left" w:pos="723"/>
        </w:tabs>
        <w:jc w:val="both"/>
        <w:rPr>
          <w:sz w:val="22"/>
          <w:szCs w:val="22"/>
        </w:rPr>
      </w:pPr>
      <w:r w:rsidRPr="008340F7">
        <w:rPr>
          <w:sz w:val="22"/>
          <w:szCs w:val="22"/>
        </w:rPr>
        <w:t>határidő: 2011. május 01.</w:t>
      </w:r>
    </w:p>
    <w:p w:rsidR="003F3E26" w:rsidRPr="008340F7" w:rsidRDefault="003F3E26" w:rsidP="00A959AE">
      <w:pPr>
        <w:widowControl w:val="0"/>
        <w:autoSpaceDE w:val="0"/>
        <w:autoSpaceDN w:val="0"/>
        <w:adjustRightInd w:val="0"/>
        <w:rPr>
          <w:sz w:val="22"/>
          <w:szCs w:val="22"/>
        </w:rPr>
      </w:pPr>
    </w:p>
    <w:p w:rsidR="003F3E26" w:rsidRPr="008340F7" w:rsidRDefault="003F3E26" w:rsidP="00A959AE">
      <w:pPr>
        <w:widowControl w:val="0"/>
        <w:autoSpaceDE w:val="0"/>
        <w:autoSpaceDN w:val="0"/>
        <w:adjustRightInd w:val="0"/>
        <w:rPr>
          <w:sz w:val="22"/>
          <w:szCs w:val="22"/>
        </w:rPr>
      </w:pPr>
    </w:p>
    <w:p w:rsidR="003F3E26" w:rsidRPr="008340F7" w:rsidRDefault="003F3E26" w:rsidP="00A959AE">
      <w:pPr>
        <w:widowControl w:val="0"/>
        <w:autoSpaceDE w:val="0"/>
        <w:autoSpaceDN w:val="0"/>
        <w:adjustRightInd w:val="0"/>
        <w:rPr>
          <w:sz w:val="22"/>
          <w:szCs w:val="22"/>
        </w:rPr>
      </w:pPr>
      <w:r w:rsidRPr="008340F7">
        <w:rPr>
          <w:sz w:val="22"/>
          <w:szCs w:val="22"/>
        </w:rPr>
        <w:t xml:space="preserve">Budapest, 2011. február </w:t>
      </w:r>
      <w:r>
        <w:rPr>
          <w:sz w:val="22"/>
          <w:szCs w:val="22"/>
        </w:rPr>
        <w:t>18</w:t>
      </w:r>
      <w:r w:rsidRPr="008340F7">
        <w:rPr>
          <w:sz w:val="22"/>
          <w:szCs w:val="22"/>
        </w:rPr>
        <w:t>.</w:t>
      </w:r>
      <w:r w:rsidRPr="008340F7">
        <w:rPr>
          <w:noProof/>
          <w:sz w:val="22"/>
          <w:szCs w:val="22"/>
        </w:rPr>
        <w:t xml:space="preserve"> </w:t>
      </w:r>
    </w:p>
    <w:p w:rsidR="003F3E26" w:rsidRPr="008340F7" w:rsidRDefault="003F3E26" w:rsidP="00A959AE">
      <w:pPr>
        <w:rPr>
          <w:sz w:val="22"/>
          <w:szCs w:val="22"/>
        </w:rPr>
      </w:pPr>
    </w:p>
    <w:p w:rsidR="003F3E26" w:rsidRDefault="003F3E26" w:rsidP="00A959AE">
      <w:pPr>
        <w:pStyle w:val="PlainText"/>
        <w:jc w:val="both"/>
        <w:rPr>
          <w:rFonts w:ascii="Times New Roman" w:hAnsi="Times New Roman" w:cs="Times New Roman"/>
          <w:sz w:val="22"/>
          <w:szCs w:val="22"/>
        </w:rPr>
      </w:pPr>
    </w:p>
    <w:p w:rsidR="003F3E26" w:rsidRPr="008340F7" w:rsidRDefault="003F3E26" w:rsidP="00A959AE">
      <w:pPr>
        <w:pStyle w:val="PlainText"/>
        <w:jc w:val="both"/>
        <w:rPr>
          <w:rFonts w:ascii="Times New Roman" w:hAnsi="Times New Roman" w:cs="Times New Roman"/>
          <w:sz w:val="22"/>
          <w:szCs w:val="22"/>
        </w:rPr>
      </w:pPr>
    </w:p>
    <w:p w:rsidR="003F3E26" w:rsidRPr="008340F7" w:rsidRDefault="003F3E26" w:rsidP="00A959AE">
      <w:pPr>
        <w:pStyle w:val="PlainText"/>
        <w:jc w:val="both"/>
        <w:rPr>
          <w:rFonts w:ascii="Times New Roman" w:hAnsi="Times New Roman" w:cs="Times New Roman"/>
          <w:sz w:val="22"/>
          <w:szCs w:val="22"/>
        </w:rPr>
      </w:pPr>
      <w:r w:rsidRPr="008340F7">
        <w:rPr>
          <w:rFonts w:ascii="Times New Roman" w:hAnsi="Times New Roman" w:cs="Times New Roman"/>
          <w:sz w:val="22"/>
          <w:szCs w:val="22"/>
        </w:rPr>
        <w:t xml:space="preserve">                                                                                                                        Sántha Péterné</w:t>
      </w:r>
    </w:p>
    <w:p w:rsidR="003F3E26" w:rsidRPr="008340F7" w:rsidRDefault="003F3E26" w:rsidP="00A959AE">
      <w:pPr>
        <w:pStyle w:val="PlainText"/>
        <w:ind w:left="5580"/>
        <w:jc w:val="both"/>
        <w:rPr>
          <w:rFonts w:ascii="Times New Roman" w:hAnsi="Times New Roman" w:cs="Times New Roman"/>
          <w:sz w:val="22"/>
          <w:szCs w:val="22"/>
        </w:rPr>
      </w:pPr>
      <w:r w:rsidRPr="008340F7">
        <w:rPr>
          <w:rFonts w:ascii="Times New Roman" w:hAnsi="Times New Roman" w:cs="Times New Roman"/>
          <w:sz w:val="22"/>
          <w:szCs w:val="22"/>
        </w:rPr>
        <w:t xml:space="preserve">                   alpolgármester</w:t>
      </w:r>
    </w:p>
    <w:p w:rsidR="003F3E26" w:rsidRPr="008340F7" w:rsidRDefault="003F3E26" w:rsidP="00A959AE">
      <w:pPr>
        <w:rPr>
          <w:sz w:val="22"/>
          <w:szCs w:val="22"/>
        </w:rPr>
      </w:pPr>
      <w:r w:rsidRPr="008340F7">
        <w:rPr>
          <w:sz w:val="22"/>
          <w:szCs w:val="22"/>
        </w:rPr>
        <w:t xml:space="preserve">Törvényességi szempontból ellenőrizte:      </w:t>
      </w:r>
    </w:p>
    <w:p w:rsidR="003F3E26" w:rsidRPr="008340F7" w:rsidRDefault="003F3E26" w:rsidP="00A959AE">
      <w:pPr>
        <w:rPr>
          <w:sz w:val="22"/>
          <w:szCs w:val="22"/>
        </w:rPr>
      </w:pPr>
    </w:p>
    <w:p w:rsidR="003F3E26" w:rsidRPr="008340F7" w:rsidRDefault="003F3E26" w:rsidP="00A959AE">
      <w:pPr>
        <w:rPr>
          <w:sz w:val="22"/>
          <w:szCs w:val="22"/>
        </w:rPr>
      </w:pPr>
    </w:p>
    <w:p w:rsidR="003F3E26" w:rsidRPr="008340F7" w:rsidRDefault="003F3E26" w:rsidP="00A959AE">
      <w:pPr>
        <w:rPr>
          <w:sz w:val="22"/>
          <w:szCs w:val="22"/>
        </w:rPr>
      </w:pPr>
      <w:r w:rsidRPr="008340F7">
        <w:rPr>
          <w:sz w:val="22"/>
          <w:szCs w:val="22"/>
        </w:rPr>
        <w:t xml:space="preserve">         Dr. Mészár Erika</w:t>
      </w:r>
    </w:p>
    <w:p w:rsidR="003F3E26" w:rsidRPr="008340F7" w:rsidRDefault="003F3E26" w:rsidP="00A959AE">
      <w:pPr>
        <w:jc w:val="both"/>
        <w:rPr>
          <w:sz w:val="24"/>
          <w:szCs w:val="24"/>
        </w:rPr>
      </w:pPr>
      <w:r w:rsidRPr="008340F7">
        <w:rPr>
          <w:sz w:val="22"/>
          <w:szCs w:val="22"/>
        </w:rPr>
        <w:t>a jegyzőt helyettesítő aljegyző</w:t>
      </w:r>
      <w:r w:rsidRPr="008340F7">
        <w:rPr>
          <w:sz w:val="24"/>
          <w:szCs w:val="24"/>
        </w:rPr>
        <w:t xml:space="preserve"> </w:t>
      </w:r>
    </w:p>
    <w:p w:rsidR="003F3E26" w:rsidRPr="008340F7" w:rsidRDefault="003F3E26" w:rsidP="00A959AE">
      <w:pPr>
        <w:jc w:val="both"/>
        <w:rPr>
          <w:sz w:val="24"/>
          <w:szCs w:val="24"/>
        </w:rPr>
      </w:pPr>
    </w:p>
    <w:p w:rsidR="003F3E26" w:rsidRDefault="003F3E26" w:rsidP="00F25BB2">
      <w:pPr>
        <w:jc w:val="both"/>
        <w:rPr>
          <w:sz w:val="22"/>
          <w:szCs w:val="22"/>
        </w:rPr>
      </w:pPr>
      <w:r>
        <w:rPr>
          <w:sz w:val="24"/>
          <w:szCs w:val="24"/>
        </w:rPr>
        <w:br w:type="page"/>
      </w:r>
    </w:p>
    <w:p w:rsidR="003F3E26" w:rsidRDefault="003F3E26" w:rsidP="00005487">
      <w:pPr>
        <w:jc w:val="right"/>
        <w:rPr>
          <w:sz w:val="22"/>
          <w:szCs w:val="22"/>
        </w:rPr>
      </w:pPr>
      <w:r>
        <w:rPr>
          <w:sz w:val="22"/>
          <w:szCs w:val="22"/>
        </w:rPr>
        <w:t>1. számú melléklet</w:t>
      </w:r>
    </w:p>
    <w:p w:rsidR="003F3E26" w:rsidRDefault="003F3E26" w:rsidP="00F25BB2">
      <w:pPr>
        <w:jc w:val="both"/>
        <w:rPr>
          <w:sz w:val="22"/>
          <w:szCs w:val="22"/>
        </w:rPr>
      </w:pPr>
    </w:p>
    <w:p w:rsidR="003F3E26" w:rsidRDefault="003F3E26" w:rsidP="00F25BB2">
      <w:pPr>
        <w:jc w:val="both"/>
        <w:rPr>
          <w:sz w:val="22"/>
          <w:szCs w:val="22"/>
        </w:rPr>
      </w:pPr>
    </w:p>
    <w:p w:rsidR="003F3E26" w:rsidRPr="00223C3D" w:rsidRDefault="003F3E26" w:rsidP="00292B26">
      <w:pPr>
        <w:jc w:val="center"/>
        <w:rPr>
          <w:b/>
          <w:sz w:val="22"/>
          <w:szCs w:val="22"/>
        </w:rPr>
      </w:pPr>
      <w:r w:rsidRPr="00223C3D">
        <w:rPr>
          <w:b/>
          <w:sz w:val="22"/>
          <w:szCs w:val="22"/>
        </w:rPr>
        <w:t>ÁTALAKÍTÓ OKIRAT</w:t>
      </w:r>
    </w:p>
    <w:p w:rsidR="003F3E26" w:rsidRPr="00C90AFF" w:rsidRDefault="003F3E26" w:rsidP="00292B26">
      <w:pPr>
        <w:jc w:val="center"/>
        <w:rPr>
          <w:sz w:val="22"/>
          <w:szCs w:val="22"/>
        </w:rPr>
      </w:pPr>
      <w:r w:rsidRPr="00C90AFF">
        <w:rPr>
          <w:sz w:val="22"/>
          <w:szCs w:val="22"/>
        </w:rPr>
        <w:t>(TERVEZET)</w:t>
      </w:r>
    </w:p>
    <w:p w:rsidR="003F3E26" w:rsidRPr="00C90AFF" w:rsidRDefault="003F3E26" w:rsidP="00292B26">
      <w:pPr>
        <w:jc w:val="center"/>
        <w:rPr>
          <w:sz w:val="22"/>
          <w:szCs w:val="22"/>
        </w:rPr>
      </w:pPr>
    </w:p>
    <w:p w:rsidR="003F3E26" w:rsidRPr="00223C3D" w:rsidRDefault="003F3E26" w:rsidP="00292B26">
      <w:pPr>
        <w:jc w:val="center"/>
        <w:rPr>
          <w:b/>
          <w:sz w:val="22"/>
          <w:szCs w:val="22"/>
        </w:rPr>
      </w:pPr>
    </w:p>
    <w:p w:rsidR="003F3E26" w:rsidRPr="00223C3D" w:rsidRDefault="003F3E26" w:rsidP="00292B26">
      <w:pPr>
        <w:jc w:val="both"/>
        <w:rPr>
          <w:sz w:val="22"/>
          <w:szCs w:val="22"/>
        </w:rPr>
      </w:pPr>
      <w:r w:rsidRPr="00223C3D">
        <w:rPr>
          <w:sz w:val="22"/>
          <w:szCs w:val="22"/>
        </w:rPr>
        <w:t xml:space="preserve">A Budapest Főváros VIII. Kerület Józsefvárosi Önkormányzat Képviselő-testülete a helyi önkormányzatokról szóló 1990. évi LXV. </w:t>
      </w:r>
      <w:r>
        <w:rPr>
          <w:sz w:val="22"/>
          <w:szCs w:val="22"/>
        </w:rPr>
        <w:t>t</w:t>
      </w:r>
      <w:r w:rsidRPr="00223C3D">
        <w:rPr>
          <w:sz w:val="22"/>
          <w:szCs w:val="22"/>
        </w:rPr>
        <w:t xml:space="preserve">örvény 10. § (1) bekezdés g) pontja, az államháztartásról szóló 1992. évi XXXVIII. törvény 95. § (1) és (2) bekezdése, az államháztartás működési rendjéről szóló 292/2009. (XII. 30.) kormányrendelet, a szociális igazgatásról és szociális ellátásokról szóló 1993. évi III. törvény, a személyes gondoskodást nyújtó szociális intézmények szakmai feladatairól és működésük feltételeiről szóló 1/2000. (I.7.) SzCsM rendelet 5. § (1) bekezdés b) pontja, a gyermekek védelméről és a gyámügyi igazgatásról szóló 1997. évi XXXI. törvény és a személyes gondoskodást nyújtó gyermekjóléti, gyermekvédelmi intézmények, valamint személyek szakmai feladatairól és működésük feltételeiről szóló 15/1998. (IV. 30.) NM rendelet alapján a Józsefvárosi Családsegítő Szolgálat, a Józsefvárosi Gyermekjóléti Szolgálat Gyermekek Átmeneti Otthona és a Józsefvárosi Szociális Intézmények Gazdasági Hivatala összeolvadással történő megszüntetéséről az alábbi átalakító okiratot adja ki. </w:t>
      </w:r>
    </w:p>
    <w:p w:rsidR="003F3E26" w:rsidRPr="00223C3D" w:rsidRDefault="003F3E26" w:rsidP="00292B26">
      <w:pPr>
        <w:jc w:val="center"/>
        <w:rPr>
          <w:b/>
          <w:sz w:val="22"/>
          <w:szCs w:val="22"/>
        </w:rPr>
      </w:pPr>
    </w:p>
    <w:p w:rsidR="003F3E26" w:rsidRPr="00223C3D" w:rsidRDefault="003F3E26" w:rsidP="00292B26">
      <w:pPr>
        <w:jc w:val="center"/>
        <w:rPr>
          <w:b/>
          <w:sz w:val="22"/>
          <w:szCs w:val="22"/>
        </w:rPr>
      </w:pPr>
    </w:p>
    <w:p w:rsidR="003F3E26" w:rsidRPr="00FB5744" w:rsidRDefault="003F3E26" w:rsidP="00292B26">
      <w:pPr>
        <w:rPr>
          <w:b/>
          <w:sz w:val="22"/>
          <w:szCs w:val="22"/>
        </w:rPr>
      </w:pPr>
      <w:r w:rsidRPr="00FB5744">
        <w:rPr>
          <w:b/>
          <w:sz w:val="22"/>
          <w:szCs w:val="22"/>
        </w:rPr>
        <w:t xml:space="preserve">1.  A megszűnő költségvetési szerv </w:t>
      </w:r>
    </w:p>
    <w:p w:rsidR="003F3E26" w:rsidRPr="00FB5744" w:rsidRDefault="003F3E26" w:rsidP="00292B26">
      <w:pPr>
        <w:rPr>
          <w:sz w:val="22"/>
          <w:szCs w:val="22"/>
        </w:rPr>
      </w:pPr>
    </w:p>
    <w:p w:rsidR="003F3E26" w:rsidRPr="00FB5744" w:rsidRDefault="003F3E26" w:rsidP="00292B26">
      <w:pPr>
        <w:rPr>
          <w:b/>
          <w:sz w:val="22"/>
          <w:szCs w:val="22"/>
        </w:rPr>
      </w:pPr>
      <w:r w:rsidRPr="00FB5744">
        <w:rPr>
          <w:b/>
          <w:sz w:val="22"/>
          <w:szCs w:val="22"/>
        </w:rPr>
        <w:t>1.1. Neve: Józsefvárosi Családsegítő Szolgálat</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Székhelye: 1081 Budapest, Népszínház utca 22.</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Telephelye:</w:t>
      </w:r>
      <w:r w:rsidRPr="00FB5744">
        <w:rPr>
          <w:b/>
          <w:sz w:val="22"/>
          <w:szCs w:val="22"/>
        </w:rPr>
        <w:t xml:space="preserve"> </w:t>
      </w:r>
      <w:r w:rsidRPr="00FB5744">
        <w:rPr>
          <w:sz w:val="22"/>
          <w:szCs w:val="22"/>
        </w:rPr>
        <w:t>1086 Budapest, Magdolna u. 43.</w:t>
      </w:r>
    </w:p>
    <w:p w:rsidR="003F3E26" w:rsidRPr="00FB5744" w:rsidRDefault="003F3E26" w:rsidP="00292B26">
      <w:pPr>
        <w:rPr>
          <w:b/>
          <w:sz w:val="22"/>
          <w:szCs w:val="22"/>
        </w:rPr>
      </w:pPr>
    </w:p>
    <w:p w:rsidR="003F3E26" w:rsidRPr="00FB5744" w:rsidRDefault="003F3E26" w:rsidP="00292B26">
      <w:pPr>
        <w:rPr>
          <w:b/>
          <w:sz w:val="22"/>
          <w:szCs w:val="22"/>
        </w:rPr>
      </w:pPr>
      <w:r w:rsidRPr="00FB5744">
        <w:rPr>
          <w:b/>
          <w:sz w:val="22"/>
          <w:szCs w:val="22"/>
        </w:rPr>
        <w:t xml:space="preserve">1.2. Létrehozásáról rendelkező határozat: </w:t>
      </w:r>
    </w:p>
    <w:p w:rsidR="003F3E26" w:rsidRPr="00FB5744" w:rsidRDefault="003F3E26" w:rsidP="00292B26">
      <w:pPr>
        <w:rPr>
          <w:sz w:val="22"/>
          <w:szCs w:val="22"/>
        </w:rPr>
      </w:pPr>
    </w:p>
    <w:p w:rsidR="003F3E26" w:rsidRPr="00FB5744" w:rsidRDefault="003F3E26" w:rsidP="00292B26">
      <w:pPr>
        <w:ind w:left="540" w:hanging="540"/>
        <w:rPr>
          <w:sz w:val="22"/>
          <w:szCs w:val="22"/>
        </w:rPr>
      </w:pPr>
      <w:r w:rsidRPr="00FB5744">
        <w:rPr>
          <w:sz w:val="22"/>
          <w:szCs w:val="22"/>
        </w:rPr>
        <w:t>A Józsefvárosi Önkormányzat Képviselő-testülete 392/1994. (X. 11.) számú határozata</w:t>
      </w:r>
    </w:p>
    <w:p w:rsidR="003F3E26" w:rsidRPr="00FB5744" w:rsidRDefault="003F3E26" w:rsidP="00292B26">
      <w:pPr>
        <w:ind w:left="1080" w:hanging="540"/>
        <w:rPr>
          <w:sz w:val="22"/>
          <w:szCs w:val="22"/>
        </w:rPr>
      </w:pPr>
    </w:p>
    <w:p w:rsidR="003F3E26" w:rsidRPr="00FB5744" w:rsidRDefault="003F3E26" w:rsidP="00292B26">
      <w:pPr>
        <w:ind w:left="540" w:hanging="540"/>
        <w:rPr>
          <w:b/>
          <w:sz w:val="22"/>
          <w:szCs w:val="22"/>
        </w:rPr>
      </w:pPr>
      <w:r w:rsidRPr="00FB5744">
        <w:rPr>
          <w:b/>
          <w:sz w:val="22"/>
          <w:szCs w:val="22"/>
        </w:rPr>
        <w:t>1.3. Jogszabályban meghatározott közfeladata:</w:t>
      </w:r>
    </w:p>
    <w:p w:rsidR="003F3E26" w:rsidRPr="00FB5744" w:rsidRDefault="003F3E26" w:rsidP="00292B26">
      <w:pPr>
        <w:ind w:left="1080" w:hanging="540"/>
        <w:rPr>
          <w:b/>
          <w:sz w:val="22"/>
          <w:szCs w:val="22"/>
        </w:rPr>
      </w:pPr>
    </w:p>
    <w:p w:rsidR="003F3E26" w:rsidRPr="00FB5744" w:rsidRDefault="003F3E26" w:rsidP="00292B26">
      <w:pPr>
        <w:jc w:val="both"/>
        <w:rPr>
          <w:sz w:val="22"/>
          <w:szCs w:val="22"/>
        </w:rPr>
      </w:pPr>
      <w:r w:rsidRPr="00FB5744">
        <w:rPr>
          <w:sz w:val="22"/>
          <w:szCs w:val="22"/>
        </w:rPr>
        <w:t xml:space="preserve">A helyi önkormányzatokról szóló 1990. évi LXV. törvény 8. § (4) bekezdése, és a szociális igazgatásról és a szociális ellátásokról szóló 1993. évi III. törvény 86. § (2) bekezdés e) pontja alapján kötelező önkormányzati feladatot lát el, személyes gondoskodást nyújtó szociális alapszolgáltatásokat. </w:t>
      </w:r>
    </w:p>
    <w:p w:rsidR="003F3E26" w:rsidRPr="00FB5744" w:rsidRDefault="003F3E26" w:rsidP="00292B26">
      <w:pPr>
        <w:jc w:val="both"/>
        <w:rPr>
          <w:b/>
          <w:sz w:val="22"/>
          <w:szCs w:val="22"/>
        </w:rPr>
      </w:pPr>
    </w:p>
    <w:p w:rsidR="003F3E26" w:rsidRPr="00FB5744" w:rsidRDefault="003F3E26" w:rsidP="00292B26">
      <w:pPr>
        <w:jc w:val="both"/>
        <w:rPr>
          <w:b/>
          <w:sz w:val="22"/>
          <w:szCs w:val="22"/>
        </w:rPr>
      </w:pPr>
      <w:r w:rsidRPr="00FB5744">
        <w:rPr>
          <w:b/>
          <w:sz w:val="22"/>
          <w:szCs w:val="22"/>
        </w:rPr>
        <w:t>1.4 .  Alaptevékenysége:</w:t>
      </w:r>
    </w:p>
    <w:p w:rsidR="003F3E26" w:rsidRPr="00FB5744" w:rsidRDefault="003F3E26" w:rsidP="00292B26">
      <w:pPr>
        <w:jc w:val="both"/>
        <w:rPr>
          <w:sz w:val="22"/>
          <w:szCs w:val="22"/>
        </w:rPr>
      </w:pPr>
    </w:p>
    <w:p w:rsidR="003F3E26" w:rsidRPr="00FB5744" w:rsidRDefault="003F3E26" w:rsidP="00292B26">
      <w:pPr>
        <w:ind w:left="3000" w:hanging="3000"/>
        <w:rPr>
          <w:sz w:val="22"/>
          <w:szCs w:val="22"/>
        </w:rPr>
      </w:pPr>
      <w:r w:rsidRPr="00FB5744">
        <w:rPr>
          <w:sz w:val="22"/>
          <w:szCs w:val="22"/>
        </w:rPr>
        <w:t>Szakfeladatcsoport</w:t>
      </w:r>
      <w:r w:rsidRPr="00FB5744">
        <w:rPr>
          <w:sz w:val="22"/>
          <w:szCs w:val="22"/>
        </w:rPr>
        <w:tab/>
      </w:r>
      <w:r w:rsidRPr="00FB5744">
        <w:rPr>
          <w:sz w:val="22"/>
          <w:szCs w:val="22"/>
        </w:rPr>
        <w:tab/>
        <w:t xml:space="preserve">szakfeladatcsoport megnevezése: egyéb szociális ellátás </w:t>
      </w:r>
    </w:p>
    <w:p w:rsidR="003F3E26" w:rsidRPr="00FB5744" w:rsidRDefault="003F3E26" w:rsidP="00292B26">
      <w:pPr>
        <w:rPr>
          <w:sz w:val="22"/>
          <w:szCs w:val="22"/>
        </w:rPr>
      </w:pPr>
      <w:r w:rsidRPr="00FB5744">
        <w:rPr>
          <w:sz w:val="22"/>
          <w:szCs w:val="22"/>
        </w:rPr>
        <w:t>SZJ száma: 88992</w:t>
      </w:r>
      <w:r w:rsidRPr="00FB5744">
        <w:rPr>
          <w:sz w:val="22"/>
          <w:szCs w:val="22"/>
        </w:rPr>
        <w:tab/>
      </w:r>
      <w:r w:rsidRPr="00FB5744">
        <w:rPr>
          <w:sz w:val="22"/>
          <w:szCs w:val="22"/>
        </w:rPr>
        <w:tab/>
      </w:r>
      <w:r w:rsidRPr="00FB5744">
        <w:rPr>
          <w:sz w:val="22"/>
          <w:szCs w:val="22"/>
        </w:rPr>
        <w:tab/>
        <w:t>bentlakás nélkül</w:t>
      </w:r>
    </w:p>
    <w:p w:rsidR="003F3E26" w:rsidRPr="00FB5744" w:rsidRDefault="003F3E26" w:rsidP="00292B26">
      <w:pPr>
        <w:ind w:left="1080" w:hanging="540"/>
        <w:rPr>
          <w:sz w:val="22"/>
          <w:szCs w:val="22"/>
        </w:rPr>
      </w:pPr>
    </w:p>
    <w:p w:rsidR="003F3E26" w:rsidRPr="00FB5744" w:rsidRDefault="003F3E26" w:rsidP="00292B26">
      <w:pPr>
        <w:ind w:left="540" w:hanging="540"/>
        <w:rPr>
          <w:sz w:val="22"/>
          <w:szCs w:val="22"/>
        </w:rPr>
      </w:pPr>
      <w:r w:rsidRPr="00FB5744">
        <w:rPr>
          <w:sz w:val="22"/>
          <w:szCs w:val="22"/>
        </w:rPr>
        <w:t>Szakfeladat</w:t>
      </w:r>
      <w:r w:rsidRPr="00FB5744">
        <w:rPr>
          <w:sz w:val="22"/>
          <w:szCs w:val="22"/>
        </w:rPr>
        <w:tab/>
      </w:r>
      <w:r w:rsidRPr="00FB5744">
        <w:rPr>
          <w:sz w:val="22"/>
          <w:szCs w:val="22"/>
        </w:rPr>
        <w:tab/>
      </w:r>
      <w:r w:rsidRPr="00FB5744">
        <w:rPr>
          <w:sz w:val="22"/>
          <w:szCs w:val="22"/>
        </w:rPr>
        <w:tab/>
      </w:r>
      <w:r w:rsidRPr="00FB5744">
        <w:rPr>
          <w:sz w:val="22"/>
          <w:szCs w:val="22"/>
        </w:rPr>
        <w:tab/>
        <w:t>szakfeladat megnevezése: szociális étkeztetés</w:t>
      </w:r>
    </w:p>
    <w:p w:rsidR="003F3E26" w:rsidRPr="00FB5744" w:rsidRDefault="003F3E26" w:rsidP="00292B26">
      <w:pPr>
        <w:rPr>
          <w:sz w:val="22"/>
          <w:szCs w:val="22"/>
        </w:rPr>
      </w:pPr>
      <w:r w:rsidRPr="00FB5744">
        <w:rPr>
          <w:sz w:val="22"/>
          <w:szCs w:val="22"/>
        </w:rPr>
        <w:t>SZJ száma: 889921</w:t>
      </w:r>
      <w:r w:rsidRPr="00FB5744">
        <w:rPr>
          <w:sz w:val="22"/>
          <w:szCs w:val="22"/>
        </w:rPr>
        <w:tab/>
      </w:r>
      <w:r w:rsidRPr="00FB5744">
        <w:rPr>
          <w:sz w:val="22"/>
          <w:szCs w:val="22"/>
        </w:rPr>
        <w:tab/>
      </w:r>
    </w:p>
    <w:p w:rsidR="003F3E26" w:rsidRPr="00FB5744" w:rsidRDefault="003F3E26" w:rsidP="00292B26">
      <w:pPr>
        <w:rPr>
          <w:sz w:val="22"/>
          <w:szCs w:val="22"/>
        </w:rPr>
      </w:pPr>
      <w:r w:rsidRPr="00FB5744">
        <w:rPr>
          <w:sz w:val="22"/>
          <w:szCs w:val="22"/>
        </w:rPr>
        <w:t xml:space="preserve">– Népkonyha </w:t>
      </w:r>
      <w:r w:rsidRPr="00FB5744">
        <w:rPr>
          <w:sz w:val="22"/>
          <w:szCs w:val="22"/>
        </w:rPr>
        <w:tab/>
      </w:r>
      <w:r w:rsidRPr="00FB5744">
        <w:rPr>
          <w:sz w:val="22"/>
          <w:szCs w:val="22"/>
        </w:rPr>
        <w:tab/>
      </w:r>
      <w:r w:rsidRPr="00FB5744">
        <w:rPr>
          <w:sz w:val="22"/>
          <w:szCs w:val="22"/>
        </w:rPr>
        <w:tab/>
      </w:r>
      <w:r w:rsidRPr="00FB5744">
        <w:rPr>
          <w:sz w:val="22"/>
          <w:szCs w:val="22"/>
        </w:rPr>
        <w:tab/>
        <w:t xml:space="preserve">1086 Budapest, Magdolna u. 43.     férőhelyszám: 300 fő  </w:t>
      </w:r>
    </w:p>
    <w:p w:rsidR="003F3E26" w:rsidRPr="00FB5744" w:rsidRDefault="003F3E26" w:rsidP="00292B26">
      <w:pPr>
        <w:ind w:left="1080" w:hanging="540"/>
        <w:rPr>
          <w:sz w:val="22"/>
          <w:szCs w:val="22"/>
        </w:rPr>
      </w:pPr>
    </w:p>
    <w:p w:rsidR="003F3E26" w:rsidRPr="00FB5744" w:rsidRDefault="003F3E26" w:rsidP="00292B26">
      <w:pPr>
        <w:ind w:left="540" w:hanging="540"/>
        <w:rPr>
          <w:sz w:val="22"/>
          <w:szCs w:val="22"/>
        </w:rPr>
      </w:pPr>
      <w:r w:rsidRPr="00FB5744">
        <w:rPr>
          <w:sz w:val="22"/>
          <w:szCs w:val="22"/>
        </w:rPr>
        <w:t>Szakfeladat</w:t>
      </w:r>
      <w:r w:rsidRPr="00FB5744">
        <w:rPr>
          <w:sz w:val="22"/>
          <w:szCs w:val="22"/>
        </w:rPr>
        <w:tab/>
      </w:r>
      <w:r w:rsidRPr="00FB5744">
        <w:rPr>
          <w:sz w:val="22"/>
          <w:szCs w:val="22"/>
        </w:rPr>
        <w:tab/>
      </w:r>
      <w:r w:rsidRPr="00FB5744">
        <w:rPr>
          <w:sz w:val="22"/>
          <w:szCs w:val="22"/>
        </w:rPr>
        <w:tab/>
      </w:r>
      <w:r w:rsidRPr="00FB5744">
        <w:rPr>
          <w:sz w:val="22"/>
          <w:szCs w:val="22"/>
        </w:rPr>
        <w:tab/>
        <w:t xml:space="preserve"> szakfeladat megnevezése: családsegítés</w:t>
      </w:r>
    </w:p>
    <w:p w:rsidR="003F3E26" w:rsidRPr="00FB5744" w:rsidRDefault="003F3E26" w:rsidP="00292B26">
      <w:pPr>
        <w:ind w:left="540" w:hanging="540"/>
        <w:rPr>
          <w:sz w:val="22"/>
          <w:szCs w:val="22"/>
        </w:rPr>
      </w:pPr>
      <w:r w:rsidRPr="00FB5744">
        <w:rPr>
          <w:sz w:val="22"/>
          <w:szCs w:val="22"/>
        </w:rPr>
        <w:t>SZJ száma: 889924</w:t>
      </w:r>
    </w:p>
    <w:p w:rsidR="003F3E26" w:rsidRPr="00FB5744" w:rsidRDefault="003F3E26" w:rsidP="00292B26">
      <w:pPr>
        <w:ind w:left="540" w:hanging="540"/>
        <w:rPr>
          <w:sz w:val="22"/>
          <w:szCs w:val="22"/>
        </w:rPr>
      </w:pPr>
    </w:p>
    <w:p w:rsidR="003F3E26" w:rsidRPr="00FB5744" w:rsidRDefault="003F3E26" w:rsidP="00292B26">
      <w:pPr>
        <w:ind w:left="1416" w:hanging="1416"/>
        <w:rPr>
          <w:sz w:val="22"/>
          <w:szCs w:val="22"/>
        </w:rPr>
      </w:pPr>
      <w:r w:rsidRPr="00FB5744">
        <w:rPr>
          <w:sz w:val="22"/>
          <w:szCs w:val="22"/>
        </w:rPr>
        <w:t>Szakfeladat</w:t>
      </w:r>
      <w:r w:rsidRPr="00FB5744">
        <w:rPr>
          <w:sz w:val="22"/>
          <w:szCs w:val="22"/>
        </w:rPr>
        <w:tab/>
      </w:r>
      <w:r w:rsidRPr="00FB5744">
        <w:rPr>
          <w:sz w:val="22"/>
          <w:szCs w:val="22"/>
        </w:rPr>
        <w:tab/>
      </w:r>
      <w:r w:rsidRPr="00FB5744">
        <w:rPr>
          <w:sz w:val="22"/>
          <w:szCs w:val="22"/>
        </w:rPr>
        <w:tab/>
      </w:r>
      <w:r w:rsidRPr="00FB5744">
        <w:rPr>
          <w:sz w:val="22"/>
          <w:szCs w:val="22"/>
        </w:rPr>
        <w:tab/>
        <w:t xml:space="preserve">szakfeladat megnevezése: intézményi étkeztetés </w:t>
      </w:r>
    </w:p>
    <w:p w:rsidR="003F3E26" w:rsidRPr="00FB5744" w:rsidRDefault="003F3E26" w:rsidP="00292B26">
      <w:pPr>
        <w:ind w:left="540" w:hanging="540"/>
        <w:rPr>
          <w:sz w:val="22"/>
          <w:szCs w:val="22"/>
        </w:rPr>
      </w:pPr>
      <w:r w:rsidRPr="00FB5744">
        <w:rPr>
          <w:sz w:val="22"/>
          <w:szCs w:val="22"/>
        </w:rPr>
        <w:t>SZJ száma: 75195-0</w:t>
      </w:r>
      <w:r w:rsidRPr="00FB5744">
        <w:rPr>
          <w:sz w:val="22"/>
          <w:szCs w:val="22"/>
        </w:rPr>
        <w:tab/>
      </w:r>
      <w:r w:rsidRPr="00FB5744">
        <w:rPr>
          <w:sz w:val="22"/>
          <w:szCs w:val="22"/>
        </w:rPr>
        <w:tab/>
      </w:r>
      <w:r w:rsidRPr="00FB5744">
        <w:rPr>
          <w:sz w:val="22"/>
          <w:szCs w:val="22"/>
        </w:rPr>
        <w:tab/>
        <w:t xml:space="preserve">kiegészítő tevékenységként </w:t>
      </w:r>
    </w:p>
    <w:p w:rsidR="003F3E26" w:rsidRPr="00FB5744" w:rsidRDefault="003F3E26" w:rsidP="00292B26">
      <w:pPr>
        <w:rPr>
          <w:sz w:val="22"/>
          <w:szCs w:val="22"/>
        </w:rPr>
      </w:pPr>
      <w:r w:rsidRPr="00FB5744">
        <w:rPr>
          <w:sz w:val="22"/>
          <w:szCs w:val="22"/>
        </w:rPr>
        <w:tab/>
      </w:r>
      <w:r w:rsidRPr="00FB5744">
        <w:rPr>
          <w:sz w:val="22"/>
          <w:szCs w:val="22"/>
        </w:rPr>
        <w:tab/>
      </w:r>
    </w:p>
    <w:p w:rsidR="003F3E26" w:rsidRPr="00FB5744" w:rsidRDefault="003F3E26" w:rsidP="00292B26">
      <w:pPr>
        <w:jc w:val="both"/>
        <w:rPr>
          <w:sz w:val="22"/>
          <w:szCs w:val="22"/>
        </w:rPr>
      </w:pPr>
    </w:p>
    <w:p w:rsidR="003F3E26" w:rsidRPr="00FB5744" w:rsidRDefault="003F3E26" w:rsidP="00292B26">
      <w:pPr>
        <w:rPr>
          <w:b/>
          <w:sz w:val="22"/>
          <w:szCs w:val="22"/>
        </w:rPr>
      </w:pPr>
      <w:r w:rsidRPr="00FB5744">
        <w:rPr>
          <w:b/>
          <w:sz w:val="22"/>
          <w:szCs w:val="22"/>
        </w:rPr>
        <w:t>1.5. Illetékességi területe és működési köre:</w:t>
      </w:r>
    </w:p>
    <w:p w:rsidR="003F3E26" w:rsidRPr="00FB5744" w:rsidRDefault="003F3E26" w:rsidP="00292B26">
      <w:pPr>
        <w:rPr>
          <w:sz w:val="22"/>
          <w:szCs w:val="22"/>
        </w:rPr>
      </w:pPr>
    </w:p>
    <w:p w:rsidR="003F3E26" w:rsidRPr="00FB5744" w:rsidRDefault="003F3E26" w:rsidP="00292B26">
      <w:pPr>
        <w:jc w:val="both"/>
        <w:rPr>
          <w:sz w:val="22"/>
          <w:szCs w:val="22"/>
        </w:rPr>
      </w:pPr>
      <w:r w:rsidRPr="00FB5744">
        <w:rPr>
          <w:sz w:val="22"/>
          <w:szCs w:val="22"/>
        </w:rPr>
        <w:t>Budapest Főváros VIII. kerület Józsefvárosi Önkormányzat közigazgatási területén működő közintézmény.</w:t>
      </w:r>
    </w:p>
    <w:p w:rsidR="003F3E26" w:rsidRPr="00FB5744" w:rsidRDefault="003F3E26" w:rsidP="00292B26">
      <w:pPr>
        <w:rPr>
          <w:sz w:val="22"/>
          <w:szCs w:val="22"/>
        </w:rPr>
      </w:pPr>
    </w:p>
    <w:p w:rsidR="003F3E26" w:rsidRPr="00FB5744" w:rsidRDefault="003F3E26" w:rsidP="00292B26">
      <w:pPr>
        <w:rPr>
          <w:b/>
          <w:sz w:val="22"/>
          <w:szCs w:val="22"/>
        </w:rPr>
      </w:pPr>
      <w:r w:rsidRPr="00FB5744">
        <w:rPr>
          <w:b/>
          <w:sz w:val="22"/>
          <w:szCs w:val="22"/>
        </w:rPr>
        <w:t>1.6. Irányító szerve:</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Neve: Budapest Főváros VIII. kerület Józsefvárosi Önkormányzat Képviselő-testülete</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Székhelye: 1082 Budapest, Baross u. 63-67.</w:t>
      </w:r>
    </w:p>
    <w:p w:rsidR="003F3E26" w:rsidRPr="00FB5744" w:rsidRDefault="003F3E26" w:rsidP="00292B26">
      <w:pPr>
        <w:rPr>
          <w:sz w:val="22"/>
          <w:szCs w:val="22"/>
        </w:rPr>
      </w:pPr>
    </w:p>
    <w:p w:rsidR="003F3E26" w:rsidRPr="00FB5744" w:rsidRDefault="003F3E26" w:rsidP="00292B26">
      <w:pPr>
        <w:rPr>
          <w:b/>
          <w:sz w:val="22"/>
          <w:szCs w:val="22"/>
        </w:rPr>
      </w:pPr>
      <w:r w:rsidRPr="00FB5744">
        <w:rPr>
          <w:b/>
          <w:sz w:val="22"/>
          <w:szCs w:val="22"/>
        </w:rPr>
        <w:t xml:space="preserve">1.7. Besorolása tevékenységének jellege alapján: </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közszolgáltató költségvetési szerv, közintézmény</w:t>
      </w:r>
    </w:p>
    <w:p w:rsidR="003F3E26" w:rsidRPr="00FB5744" w:rsidRDefault="003F3E26" w:rsidP="00292B26">
      <w:pPr>
        <w:ind w:left="708"/>
        <w:rPr>
          <w:sz w:val="22"/>
          <w:szCs w:val="22"/>
        </w:rPr>
      </w:pPr>
      <w:r w:rsidRPr="00FB5744">
        <w:rPr>
          <w:sz w:val="22"/>
          <w:szCs w:val="22"/>
        </w:rPr>
        <w:tab/>
      </w:r>
      <w:r w:rsidRPr="00FB5744">
        <w:rPr>
          <w:sz w:val="22"/>
          <w:szCs w:val="22"/>
        </w:rPr>
        <w:tab/>
      </w:r>
      <w:r w:rsidRPr="00FB5744">
        <w:rPr>
          <w:sz w:val="22"/>
          <w:szCs w:val="22"/>
        </w:rPr>
        <w:tab/>
      </w:r>
      <w:r w:rsidRPr="00FB5744">
        <w:rPr>
          <w:sz w:val="22"/>
          <w:szCs w:val="22"/>
        </w:rPr>
        <w:tab/>
      </w:r>
      <w:r w:rsidRPr="00FB5744">
        <w:rPr>
          <w:sz w:val="22"/>
          <w:szCs w:val="22"/>
        </w:rPr>
        <w:tab/>
      </w:r>
      <w:r w:rsidRPr="00FB5744">
        <w:rPr>
          <w:sz w:val="22"/>
          <w:szCs w:val="22"/>
        </w:rPr>
        <w:tab/>
      </w:r>
    </w:p>
    <w:p w:rsidR="003F3E26" w:rsidRPr="00FB5744" w:rsidRDefault="003F3E26" w:rsidP="00292B26">
      <w:pPr>
        <w:jc w:val="both"/>
        <w:rPr>
          <w:b/>
          <w:sz w:val="22"/>
          <w:szCs w:val="22"/>
        </w:rPr>
      </w:pPr>
      <w:r w:rsidRPr="00FB5744">
        <w:rPr>
          <w:b/>
          <w:sz w:val="22"/>
          <w:szCs w:val="22"/>
        </w:rPr>
        <w:t xml:space="preserve">1.8. Besorolása gazdálkodási jogkör alapján: </w:t>
      </w:r>
      <w:r w:rsidRPr="00FB5744">
        <w:rPr>
          <w:b/>
          <w:sz w:val="22"/>
          <w:szCs w:val="22"/>
        </w:rPr>
        <w:tab/>
      </w:r>
    </w:p>
    <w:p w:rsidR="003F3E26" w:rsidRPr="00FB5744" w:rsidRDefault="003F3E26" w:rsidP="00292B26">
      <w:pPr>
        <w:jc w:val="both"/>
        <w:rPr>
          <w:sz w:val="22"/>
          <w:szCs w:val="22"/>
        </w:rPr>
      </w:pPr>
      <w:r w:rsidRPr="00FB5744">
        <w:rPr>
          <w:sz w:val="22"/>
          <w:szCs w:val="22"/>
        </w:rPr>
        <w:t>önállóan működő költségvetési szerv</w:t>
      </w:r>
    </w:p>
    <w:p w:rsidR="003F3E26" w:rsidRPr="00FB5744" w:rsidRDefault="003F3E26" w:rsidP="00292B26">
      <w:pPr>
        <w:ind w:left="708"/>
        <w:rPr>
          <w:sz w:val="22"/>
          <w:szCs w:val="22"/>
        </w:rPr>
      </w:pPr>
    </w:p>
    <w:p w:rsidR="003F3E26" w:rsidRPr="00FB5744" w:rsidRDefault="003F3E26" w:rsidP="00292B26">
      <w:pPr>
        <w:jc w:val="both"/>
        <w:rPr>
          <w:sz w:val="22"/>
          <w:szCs w:val="22"/>
        </w:rPr>
      </w:pPr>
      <w:r w:rsidRPr="00FB5744">
        <w:rPr>
          <w:sz w:val="22"/>
          <w:szCs w:val="22"/>
        </w:rPr>
        <w:t>Önálló létszám és bérgazdálkodó, teljes intézményi működési és szakmai tevékenységét költségvetési keretén belül látja el, az intézményvezető gyakorolja a költségvetése felett a kötelezettségvállalási és utalványozási jogkört.</w:t>
      </w:r>
    </w:p>
    <w:p w:rsidR="003F3E26" w:rsidRPr="00FB5744" w:rsidRDefault="003F3E26" w:rsidP="00292B26">
      <w:pPr>
        <w:ind w:left="708"/>
        <w:jc w:val="both"/>
        <w:rPr>
          <w:sz w:val="22"/>
          <w:szCs w:val="22"/>
        </w:rPr>
      </w:pPr>
    </w:p>
    <w:p w:rsidR="003F3E26" w:rsidRPr="00FB5744" w:rsidRDefault="003F3E26" w:rsidP="00292B26">
      <w:pPr>
        <w:jc w:val="both"/>
        <w:rPr>
          <w:sz w:val="22"/>
          <w:szCs w:val="22"/>
        </w:rPr>
      </w:pPr>
      <w:r w:rsidRPr="00FB5744">
        <w:rPr>
          <w:sz w:val="22"/>
          <w:szCs w:val="22"/>
        </w:rPr>
        <w:t>Vállalkozási tevékenysége: nincs</w:t>
      </w:r>
    </w:p>
    <w:p w:rsidR="003F3E26" w:rsidRPr="00FB5744" w:rsidRDefault="003F3E26" w:rsidP="00292B26">
      <w:pPr>
        <w:jc w:val="both"/>
        <w:rPr>
          <w:sz w:val="22"/>
          <w:szCs w:val="22"/>
        </w:rPr>
      </w:pPr>
    </w:p>
    <w:p w:rsidR="003F3E26" w:rsidRPr="00FB5744" w:rsidRDefault="003F3E26" w:rsidP="00292B26">
      <w:pPr>
        <w:rPr>
          <w:b/>
          <w:sz w:val="22"/>
          <w:szCs w:val="22"/>
        </w:rPr>
      </w:pPr>
      <w:r w:rsidRPr="00FB5744">
        <w:rPr>
          <w:b/>
          <w:sz w:val="22"/>
          <w:szCs w:val="22"/>
        </w:rPr>
        <w:t>1.9.  A feladat ellátását szolgáló önkormányzati vagyon, vagyon feletti rendelkezési jog:</w:t>
      </w:r>
    </w:p>
    <w:p w:rsidR="003F3E26" w:rsidRPr="00FB5744" w:rsidRDefault="003F3E26" w:rsidP="00292B26">
      <w:pPr>
        <w:jc w:val="both"/>
        <w:rPr>
          <w:sz w:val="22"/>
          <w:szCs w:val="22"/>
          <w:u w:val="single"/>
        </w:rPr>
      </w:pPr>
    </w:p>
    <w:p w:rsidR="003F3E26" w:rsidRPr="00FB5744" w:rsidRDefault="003F3E26" w:rsidP="00292B26">
      <w:pPr>
        <w:ind w:left="1080" w:hanging="540"/>
        <w:jc w:val="both"/>
        <w:rPr>
          <w:sz w:val="22"/>
          <w:szCs w:val="22"/>
        </w:rPr>
      </w:pPr>
      <w:r w:rsidRPr="00FB5744">
        <w:rPr>
          <w:sz w:val="22"/>
          <w:szCs w:val="22"/>
        </w:rPr>
        <w:t>a) székhely: A Budapest, 34769 hrsz. alatt felvett ingatlanból a Józsefvárosi Önkormányzat tulajdonát képező 21. albetét számú helyiségcsoport (223 m2), a 4. albetét számú helyiségcsoport (182 m2), valamint a 34679/A/4 hrsz. alatti ingatlan 4. albetét helyiségrészének használati joga (a függelékben szereplő helyiséglista szerint), valamint az állóeszközként nyilván tartott vagyontárgyak az intézményt illetik meg.</w:t>
      </w:r>
    </w:p>
    <w:p w:rsidR="003F3E26" w:rsidRPr="00FB5744" w:rsidRDefault="003F3E26" w:rsidP="00292B26">
      <w:pPr>
        <w:ind w:left="1080" w:hanging="540"/>
        <w:jc w:val="both"/>
        <w:rPr>
          <w:sz w:val="22"/>
          <w:szCs w:val="22"/>
        </w:rPr>
      </w:pPr>
      <w:r w:rsidRPr="00FB5744">
        <w:rPr>
          <w:sz w:val="22"/>
          <w:szCs w:val="22"/>
        </w:rPr>
        <w:t>b) telephely: A Budapest, 35444 hrsz. alatt felvett ingatlanból a Józsefvárosi Önkormányzat tulajdonát képező 3. albetét számú helyiségcsoport (35 m2), és a XIV. albetét számú helyiségcsoport (8, 14 m2) használati joga, (a függelékben szereplő helyiséglista szerint), valamint az állóeszközként nyilvántartott vagyontárgyak az intézményt illetik meg.</w:t>
      </w:r>
    </w:p>
    <w:p w:rsidR="003F3E26" w:rsidRPr="00FB5744" w:rsidRDefault="003F3E26" w:rsidP="00292B26">
      <w:pPr>
        <w:ind w:left="1080" w:hanging="540"/>
        <w:jc w:val="both"/>
        <w:rPr>
          <w:sz w:val="22"/>
          <w:szCs w:val="22"/>
        </w:rPr>
      </w:pPr>
    </w:p>
    <w:p w:rsidR="003F3E26" w:rsidRPr="00FB5744" w:rsidRDefault="003F3E26" w:rsidP="00292B26">
      <w:pPr>
        <w:jc w:val="both"/>
        <w:rPr>
          <w:sz w:val="22"/>
          <w:szCs w:val="22"/>
        </w:rPr>
      </w:pPr>
      <w:r w:rsidRPr="00FB5744">
        <w:rPr>
          <w:sz w:val="22"/>
          <w:szCs w:val="22"/>
        </w:rPr>
        <w:t>Az intézmény a felsorolt vagyontárgyak elidegenítésére nem jogosult.</w:t>
      </w:r>
      <w:r w:rsidRPr="00FB5744">
        <w:rPr>
          <w:b/>
          <w:sz w:val="22"/>
          <w:szCs w:val="22"/>
        </w:rPr>
        <w:t xml:space="preserve"> </w:t>
      </w:r>
      <w:r w:rsidRPr="00FB5744">
        <w:rPr>
          <w:sz w:val="22"/>
          <w:szCs w:val="22"/>
        </w:rPr>
        <w:t>A vagyon feletti rendelkezésre a Képviselő-testület által alkotott rendeletekben meghatározott szabályok az irányadók.</w:t>
      </w:r>
    </w:p>
    <w:p w:rsidR="003F3E26" w:rsidRPr="00FB5744" w:rsidRDefault="003F3E26" w:rsidP="00292B26">
      <w:pPr>
        <w:rPr>
          <w:b/>
          <w:sz w:val="22"/>
          <w:szCs w:val="22"/>
        </w:rPr>
      </w:pPr>
    </w:p>
    <w:p w:rsidR="003F3E26" w:rsidRPr="00FB5744" w:rsidRDefault="003F3E26" w:rsidP="00292B26">
      <w:pPr>
        <w:jc w:val="both"/>
        <w:rPr>
          <w:b/>
          <w:sz w:val="22"/>
          <w:szCs w:val="22"/>
        </w:rPr>
      </w:pPr>
      <w:r w:rsidRPr="00FB5744">
        <w:rPr>
          <w:b/>
          <w:sz w:val="22"/>
          <w:szCs w:val="22"/>
        </w:rPr>
        <w:t>1.10.  A költségvetési szerv vezetőjének kinevezési rendje, foglalkoztatottjaira vonatkozó foglalkoztatási jogviszony:</w:t>
      </w:r>
    </w:p>
    <w:p w:rsidR="003F3E26" w:rsidRPr="00FB5744" w:rsidRDefault="003F3E26" w:rsidP="00292B26">
      <w:pPr>
        <w:rPr>
          <w:sz w:val="22"/>
          <w:szCs w:val="22"/>
          <w:u w:val="single"/>
        </w:rPr>
      </w:pPr>
    </w:p>
    <w:p w:rsidR="003F3E26" w:rsidRPr="00FB5744" w:rsidRDefault="003F3E26" w:rsidP="00292B26">
      <w:pPr>
        <w:jc w:val="both"/>
        <w:rPr>
          <w:sz w:val="22"/>
          <w:szCs w:val="22"/>
        </w:rPr>
      </w:pPr>
      <w:r w:rsidRPr="00FB5744">
        <w:rPr>
          <w:sz w:val="22"/>
          <w:szCs w:val="22"/>
        </w:rPr>
        <w:t>A költségvetési szerv vezetőjét /kinevezett magasabb vezető beosztású közalkalmazott/ az irányító szerv nevezi ki, menti fel vagy vezetői megbízását vonja vissza a közalkalmazottak jogállásáról szóló 1992. évi XXXIII. törvény, valamint a közalkalmazottak jogállásáról szóló 1992. évi XXXIII. törvénynek a szociális, valamint gyermekjóléti és gyermekvédelmi ágazatban történő végrehajtásáról szóló 257/2000. (XII.26.) Korm. rendelet szerint.</w:t>
      </w:r>
    </w:p>
    <w:p w:rsidR="003F3E26" w:rsidRPr="00FB5744" w:rsidRDefault="003F3E26" w:rsidP="00292B26">
      <w:pPr>
        <w:jc w:val="both"/>
        <w:rPr>
          <w:b/>
          <w:sz w:val="22"/>
          <w:szCs w:val="22"/>
        </w:rPr>
      </w:pPr>
    </w:p>
    <w:p w:rsidR="003F3E26" w:rsidRPr="00FB5744" w:rsidRDefault="003F3E26" w:rsidP="00292B26">
      <w:pPr>
        <w:jc w:val="both"/>
        <w:rPr>
          <w:sz w:val="22"/>
          <w:szCs w:val="22"/>
        </w:rPr>
      </w:pPr>
      <w:r w:rsidRPr="00FB5744">
        <w:rPr>
          <w:sz w:val="22"/>
          <w:szCs w:val="22"/>
        </w:rPr>
        <w:t xml:space="preserve">Foglalkoztatottjainak jogviszonya: </w:t>
      </w:r>
    </w:p>
    <w:p w:rsidR="003F3E26" w:rsidRPr="00FB5744" w:rsidRDefault="003F3E26" w:rsidP="00292B26">
      <w:pPr>
        <w:jc w:val="both"/>
        <w:rPr>
          <w:sz w:val="22"/>
          <w:szCs w:val="22"/>
        </w:rPr>
      </w:pPr>
    </w:p>
    <w:p w:rsidR="003F3E26" w:rsidRPr="00FB5744" w:rsidRDefault="003F3E26" w:rsidP="00292B26">
      <w:pPr>
        <w:rPr>
          <w:sz w:val="22"/>
          <w:szCs w:val="22"/>
        </w:rPr>
      </w:pPr>
      <w:r w:rsidRPr="00FB5744">
        <w:rPr>
          <w:sz w:val="22"/>
          <w:szCs w:val="22"/>
        </w:rPr>
        <w:t>közalkalmazott</w:t>
      </w:r>
    </w:p>
    <w:p w:rsidR="003F3E26" w:rsidRPr="00FB5744" w:rsidRDefault="003F3E26" w:rsidP="00292B26">
      <w:pPr>
        <w:rPr>
          <w:b/>
          <w:sz w:val="22"/>
          <w:szCs w:val="22"/>
        </w:rPr>
      </w:pPr>
    </w:p>
    <w:p w:rsidR="003F3E26" w:rsidRPr="00FB5744" w:rsidRDefault="003F3E26" w:rsidP="00292B26">
      <w:pPr>
        <w:rPr>
          <w:b/>
          <w:sz w:val="22"/>
          <w:szCs w:val="22"/>
        </w:rPr>
      </w:pPr>
      <w:r w:rsidRPr="00FB5744">
        <w:rPr>
          <w:b/>
          <w:sz w:val="22"/>
          <w:szCs w:val="22"/>
        </w:rPr>
        <w:t>1.11. A költségvetési szerv képviselete</w:t>
      </w:r>
    </w:p>
    <w:p w:rsidR="003F3E26" w:rsidRPr="00FB5744" w:rsidRDefault="003F3E26" w:rsidP="00292B26">
      <w:pPr>
        <w:rPr>
          <w:b/>
          <w:sz w:val="22"/>
          <w:szCs w:val="22"/>
        </w:rPr>
      </w:pPr>
    </w:p>
    <w:p w:rsidR="003F3E26" w:rsidRPr="00FB5744" w:rsidRDefault="003F3E26" w:rsidP="00292B26">
      <w:pPr>
        <w:rPr>
          <w:sz w:val="22"/>
          <w:szCs w:val="22"/>
        </w:rPr>
      </w:pPr>
      <w:r w:rsidRPr="00FB5744">
        <w:rPr>
          <w:sz w:val="22"/>
          <w:szCs w:val="22"/>
        </w:rPr>
        <w:t>A költségvetési szerv vezetője, valamint az általa megbízott dolgozó.</w:t>
      </w:r>
    </w:p>
    <w:p w:rsidR="003F3E26" w:rsidRPr="00FB5744" w:rsidRDefault="003F3E26" w:rsidP="00292B26">
      <w:pPr>
        <w:rPr>
          <w:sz w:val="22"/>
          <w:szCs w:val="22"/>
        </w:rPr>
      </w:pPr>
    </w:p>
    <w:p w:rsidR="003F3E26" w:rsidRPr="00FB5744" w:rsidRDefault="003F3E26" w:rsidP="00292B26">
      <w:pPr>
        <w:rPr>
          <w:b/>
          <w:sz w:val="22"/>
          <w:szCs w:val="22"/>
        </w:rPr>
      </w:pPr>
    </w:p>
    <w:p w:rsidR="003F3E26" w:rsidRPr="00FB5744" w:rsidRDefault="003F3E26" w:rsidP="00292B26">
      <w:pPr>
        <w:jc w:val="center"/>
        <w:rPr>
          <w:sz w:val="22"/>
          <w:szCs w:val="22"/>
        </w:rPr>
      </w:pPr>
      <w:r w:rsidRPr="00FB5744">
        <w:rPr>
          <w:sz w:val="22"/>
          <w:szCs w:val="22"/>
        </w:rPr>
        <w:t>Függelék</w:t>
      </w:r>
    </w:p>
    <w:p w:rsidR="003F3E26" w:rsidRPr="00FB5744" w:rsidRDefault="003F3E26" w:rsidP="00292B26">
      <w:pPr>
        <w:rPr>
          <w:sz w:val="22"/>
          <w:szCs w:val="22"/>
        </w:rPr>
      </w:pPr>
    </w:p>
    <w:p w:rsidR="003F3E26" w:rsidRPr="00FB5744" w:rsidRDefault="003F3E26" w:rsidP="00292B2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86"/>
        <w:gridCol w:w="2100"/>
      </w:tblGrid>
      <w:tr w:rsidR="003F3E26" w:rsidRPr="00FB5744" w:rsidTr="00891E4C">
        <w:trPr>
          <w:jc w:val="center"/>
        </w:trPr>
        <w:tc>
          <w:tcPr>
            <w:tcW w:w="4386" w:type="dxa"/>
            <w:vAlign w:val="center"/>
          </w:tcPr>
          <w:p w:rsidR="003F3E26" w:rsidRPr="00FB5744" w:rsidRDefault="003F3E26" w:rsidP="00891E4C">
            <w:pPr>
              <w:jc w:val="center"/>
              <w:rPr>
                <w:sz w:val="22"/>
                <w:szCs w:val="22"/>
              </w:rPr>
            </w:pPr>
            <w:r w:rsidRPr="00FB5744">
              <w:rPr>
                <w:sz w:val="22"/>
                <w:szCs w:val="22"/>
              </w:rPr>
              <w:t>Józsefvárosi Családsegítő Szolgálat</w:t>
            </w:r>
          </w:p>
          <w:p w:rsidR="003F3E26" w:rsidRPr="00FB5744" w:rsidRDefault="003F3E26" w:rsidP="00891E4C">
            <w:pPr>
              <w:jc w:val="center"/>
              <w:rPr>
                <w:sz w:val="22"/>
                <w:szCs w:val="22"/>
              </w:rPr>
            </w:pPr>
            <w:r w:rsidRPr="00FB5744">
              <w:rPr>
                <w:sz w:val="22"/>
                <w:szCs w:val="22"/>
              </w:rPr>
              <w:t>Népszínház u. 22.</w:t>
            </w:r>
          </w:p>
        </w:tc>
        <w:tc>
          <w:tcPr>
            <w:tcW w:w="2100" w:type="dxa"/>
            <w:vAlign w:val="center"/>
          </w:tcPr>
          <w:p w:rsidR="003F3E26" w:rsidRPr="00FB5744" w:rsidRDefault="003F3E26" w:rsidP="00891E4C">
            <w:pPr>
              <w:jc w:val="center"/>
              <w:rPr>
                <w:sz w:val="22"/>
                <w:szCs w:val="22"/>
              </w:rPr>
            </w:pPr>
            <w:r w:rsidRPr="00FB5744">
              <w:rPr>
                <w:sz w:val="22"/>
                <w:szCs w:val="22"/>
              </w:rPr>
              <w:t>Helyiségek száma</w:t>
            </w:r>
          </w:p>
          <w:p w:rsidR="003F3E26" w:rsidRPr="00FB5744" w:rsidRDefault="003F3E26" w:rsidP="00891E4C">
            <w:pPr>
              <w:jc w:val="center"/>
              <w:rPr>
                <w:sz w:val="22"/>
                <w:szCs w:val="22"/>
              </w:rPr>
            </w:pPr>
            <w:r w:rsidRPr="00FB5744">
              <w:rPr>
                <w:sz w:val="22"/>
                <w:szCs w:val="22"/>
              </w:rPr>
              <w:t>(db)</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Interjú szoba</w:t>
            </w:r>
          </w:p>
        </w:tc>
        <w:tc>
          <w:tcPr>
            <w:tcW w:w="2100" w:type="dxa"/>
          </w:tcPr>
          <w:p w:rsidR="003F3E26" w:rsidRPr="00FB5744" w:rsidRDefault="003F3E26" w:rsidP="00891E4C">
            <w:pPr>
              <w:jc w:val="center"/>
              <w:rPr>
                <w:sz w:val="22"/>
                <w:szCs w:val="22"/>
              </w:rPr>
            </w:pPr>
            <w:r w:rsidRPr="00FB5744">
              <w:rPr>
                <w:sz w:val="22"/>
                <w:szCs w:val="22"/>
              </w:rPr>
              <w:t>7</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Dolgozó / munkaszoba</w:t>
            </w:r>
          </w:p>
        </w:tc>
        <w:tc>
          <w:tcPr>
            <w:tcW w:w="2100" w:type="dxa"/>
          </w:tcPr>
          <w:p w:rsidR="003F3E26" w:rsidRPr="00FB5744" w:rsidRDefault="003F3E26" w:rsidP="00891E4C">
            <w:pPr>
              <w:jc w:val="center"/>
              <w:rPr>
                <w:sz w:val="22"/>
                <w:szCs w:val="22"/>
              </w:rPr>
            </w:pPr>
            <w:r w:rsidRPr="00FB5744">
              <w:rPr>
                <w:sz w:val="22"/>
                <w:szCs w:val="22"/>
              </w:rPr>
              <w:t>8</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váró</w:t>
            </w:r>
          </w:p>
        </w:tc>
        <w:tc>
          <w:tcPr>
            <w:tcW w:w="2100"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konyha</w:t>
            </w:r>
          </w:p>
        </w:tc>
        <w:tc>
          <w:tcPr>
            <w:tcW w:w="2100" w:type="dxa"/>
          </w:tcPr>
          <w:p w:rsidR="003F3E26" w:rsidRPr="00FB5744" w:rsidRDefault="003F3E26" w:rsidP="00891E4C">
            <w:pPr>
              <w:jc w:val="center"/>
              <w:rPr>
                <w:sz w:val="22"/>
                <w:szCs w:val="22"/>
              </w:rPr>
            </w:pPr>
            <w:r w:rsidRPr="00FB5744">
              <w:rPr>
                <w:sz w:val="22"/>
                <w:szCs w:val="22"/>
              </w:rPr>
              <w:t>2</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étkező</w:t>
            </w:r>
          </w:p>
        </w:tc>
        <w:tc>
          <w:tcPr>
            <w:tcW w:w="2100"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folyosó</w:t>
            </w:r>
          </w:p>
        </w:tc>
        <w:tc>
          <w:tcPr>
            <w:tcW w:w="2100" w:type="dxa"/>
          </w:tcPr>
          <w:p w:rsidR="003F3E26" w:rsidRPr="00FB5744" w:rsidRDefault="003F3E26" w:rsidP="00891E4C">
            <w:pPr>
              <w:jc w:val="center"/>
              <w:rPr>
                <w:sz w:val="22"/>
                <w:szCs w:val="22"/>
              </w:rPr>
            </w:pPr>
            <w:r w:rsidRPr="00FB5744">
              <w:rPr>
                <w:sz w:val="22"/>
                <w:szCs w:val="22"/>
              </w:rPr>
              <w:t>2</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lépcsőforduló</w:t>
            </w:r>
          </w:p>
        </w:tc>
        <w:tc>
          <w:tcPr>
            <w:tcW w:w="2100"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társalgó</w:t>
            </w:r>
          </w:p>
        </w:tc>
        <w:tc>
          <w:tcPr>
            <w:tcW w:w="2100"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WC</w:t>
            </w:r>
          </w:p>
        </w:tc>
        <w:tc>
          <w:tcPr>
            <w:tcW w:w="2100" w:type="dxa"/>
          </w:tcPr>
          <w:p w:rsidR="003F3E26" w:rsidRPr="00FB5744" w:rsidRDefault="003F3E26" w:rsidP="00891E4C">
            <w:pPr>
              <w:jc w:val="center"/>
              <w:rPr>
                <w:sz w:val="22"/>
                <w:szCs w:val="22"/>
              </w:rPr>
            </w:pPr>
            <w:r w:rsidRPr="00FB5744">
              <w:rPr>
                <w:sz w:val="22"/>
                <w:szCs w:val="22"/>
              </w:rPr>
              <w:t>4</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öltöző</w:t>
            </w:r>
          </w:p>
        </w:tc>
        <w:tc>
          <w:tcPr>
            <w:tcW w:w="2100" w:type="dxa"/>
          </w:tcPr>
          <w:p w:rsidR="003F3E26" w:rsidRPr="00FB5744" w:rsidRDefault="003F3E26" w:rsidP="00891E4C">
            <w:pPr>
              <w:jc w:val="center"/>
              <w:rPr>
                <w:sz w:val="22"/>
                <w:szCs w:val="22"/>
              </w:rPr>
            </w:pPr>
            <w:r w:rsidRPr="00FB5744">
              <w:rPr>
                <w:sz w:val="22"/>
                <w:szCs w:val="22"/>
              </w:rPr>
              <w:t>1</w:t>
            </w:r>
          </w:p>
        </w:tc>
      </w:tr>
    </w:tbl>
    <w:p w:rsidR="003F3E26" w:rsidRPr="00FB5744" w:rsidRDefault="003F3E26" w:rsidP="00292B26">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86"/>
        <w:gridCol w:w="2204"/>
      </w:tblGrid>
      <w:tr w:rsidR="003F3E26" w:rsidRPr="00FB5744" w:rsidTr="00891E4C">
        <w:trPr>
          <w:jc w:val="center"/>
        </w:trPr>
        <w:tc>
          <w:tcPr>
            <w:tcW w:w="4386" w:type="dxa"/>
            <w:vAlign w:val="center"/>
          </w:tcPr>
          <w:p w:rsidR="003F3E26" w:rsidRPr="00FB5744" w:rsidRDefault="003F3E26" w:rsidP="00891E4C">
            <w:pPr>
              <w:jc w:val="center"/>
              <w:rPr>
                <w:sz w:val="22"/>
                <w:szCs w:val="22"/>
              </w:rPr>
            </w:pPr>
            <w:r w:rsidRPr="00FB5744">
              <w:rPr>
                <w:sz w:val="22"/>
                <w:szCs w:val="22"/>
              </w:rPr>
              <w:t>Józsefvárosi Családsegítő Szolgálat</w:t>
            </w:r>
          </w:p>
          <w:p w:rsidR="003F3E26" w:rsidRPr="00FB5744" w:rsidRDefault="003F3E26" w:rsidP="00891E4C">
            <w:pPr>
              <w:jc w:val="center"/>
              <w:rPr>
                <w:sz w:val="22"/>
                <w:szCs w:val="22"/>
              </w:rPr>
            </w:pPr>
            <w:r w:rsidRPr="00FB5744">
              <w:rPr>
                <w:sz w:val="22"/>
                <w:szCs w:val="22"/>
              </w:rPr>
              <w:t>Népkonyha telephely</w:t>
            </w:r>
          </w:p>
          <w:p w:rsidR="003F3E26" w:rsidRPr="00FB5744" w:rsidRDefault="003F3E26" w:rsidP="00891E4C">
            <w:pPr>
              <w:jc w:val="center"/>
              <w:rPr>
                <w:sz w:val="22"/>
                <w:szCs w:val="22"/>
              </w:rPr>
            </w:pPr>
            <w:r w:rsidRPr="00FB5744">
              <w:rPr>
                <w:sz w:val="22"/>
                <w:szCs w:val="22"/>
              </w:rPr>
              <w:t>Magdolna u. 43.</w:t>
            </w:r>
          </w:p>
        </w:tc>
        <w:tc>
          <w:tcPr>
            <w:tcW w:w="2204" w:type="dxa"/>
            <w:vAlign w:val="center"/>
          </w:tcPr>
          <w:p w:rsidR="003F3E26" w:rsidRPr="00FB5744" w:rsidRDefault="003F3E26" w:rsidP="00891E4C">
            <w:pPr>
              <w:jc w:val="center"/>
              <w:rPr>
                <w:sz w:val="22"/>
                <w:szCs w:val="22"/>
              </w:rPr>
            </w:pPr>
            <w:r w:rsidRPr="00FB5744">
              <w:rPr>
                <w:sz w:val="22"/>
                <w:szCs w:val="22"/>
              </w:rPr>
              <w:t>Helyiségek száma</w:t>
            </w:r>
          </w:p>
          <w:p w:rsidR="003F3E26" w:rsidRPr="00FB5744" w:rsidRDefault="003F3E26" w:rsidP="00891E4C">
            <w:pPr>
              <w:jc w:val="center"/>
              <w:rPr>
                <w:sz w:val="22"/>
                <w:szCs w:val="22"/>
              </w:rPr>
            </w:pPr>
            <w:r w:rsidRPr="00FB5744">
              <w:rPr>
                <w:sz w:val="22"/>
                <w:szCs w:val="22"/>
              </w:rPr>
              <w:t>(db)</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Étkező</w:t>
            </w:r>
          </w:p>
        </w:tc>
        <w:tc>
          <w:tcPr>
            <w:tcW w:w="2204"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WC</w:t>
            </w:r>
          </w:p>
        </w:tc>
        <w:tc>
          <w:tcPr>
            <w:tcW w:w="2204" w:type="dxa"/>
          </w:tcPr>
          <w:p w:rsidR="003F3E26" w:rsidRPr="00FB5744" w:rsidRDefault="003F3E26" w:rsidP="00891E4C">
            <w:pPr>
              <w:jc w:val="center"/>
              <w:rPr>
                <w:sz w:val="22"/>
                <w:szCs w:val="22"/>
              </w:rPr>
            </w:pPr>
            <w:r w:rsidRPr="00FB5744">
              <w:rPr>
                <w:sz w:val="22"/>
                <w:szCs w:val="22"/>
              </w:rPr>
              <w:t>2</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Tálaló</w:t>
            </w:r>
          </w:p>
        </w:tc>
        <w:tc>
          <w:tcPr>
            <w:tcW w:w="2204" w:type="dxa"/>
          </w:tcPr>
          <w:p w:rsidR="003F3E26" w:rsidRPr="00FB5744" w:rsidRDefault="003F3E26" w:rsidP="00891E4C">
            <w:pPr>
              <w:jc w:val="center"/>
              <w:rPr>
                <w:sz w:val="22"/>
                <w:szCs w:val="22"/>
              </w:rPr>
            </w:pPr>
            <w:r w:rsidRPr="00FB5744">
              <w:rPr>
                <w:sz w:val="22"/>
                <w:szCs w:val="22"/>
              </w:rPr>
              <w:t>1</w:t>
            </w:r>
          </w:p>
        </w:tc>
      </w:tr>
      <w:tr w:rsidR="003F3E26" w:rsidRPr="00FB5744" w:rsidTr="00891E4C">
        <w:trPr>
          <w:jc w:val="center"/>
        </w:trPr>
        <w:tc>
          <w:tcPr>
            <w:tcW w:w="4386" w:type="dxa"/>
          </w:tcPr>
          <w:p w:rsidR="003F3E26" w:rsidRPr="00FB5744" w:rsidRDefault="003F3E26" w:rsidP="00891E4C">
            <w:pPr>
              <w:jc w:val="both"/>
              <w:rPr>
                <w:sz w:val="22"/>
                <w:szCs w:val="22"/>
              </w:rPr>
            </w:pPr>
            <w:r w:rsidRPr="00FB5744">
              <w:rPr>
                <w:sz w:val="22"/>
                <w:szCs w:val="22"/>
              </w:rPr>
              <w:t>Öltöző</w:t>
            </w:r>
          </w:p>
        </w:tc>
        <w:tc>
          <w:tcPr>
            <w:tcW w:w="2204" w:type="dxa"/>
          </w:tcPr>
          <w:p w:rsidR="003F3E26" w:rsidRPr="00FB5744" w:rsidRDefault="003F3E26" w:rsidP="00891E4C">
            <w:pPr>
              <w:jc w:val="center"/>
              <w:rPr>
                <w:sz w:val="22"/>
                <w:szCs w:val="22"/>
              </w:rPr>
            </w:pPr>
            <w:r w:rsidRPr="00FB5744">
              <w:rPr>
                <w:sz w:val="22"/>
                <w:szCs w:val="22"/>
              </w:rPr>
              <w:t>1</w:t>
            </w:r>
          </w:p>
        </w:tc>
      </w:tr>
    </w:tbl>
    <w:p w:rsidR="003F3E26" w:rsidRPr="00FB5744" w:rsidRDefault="003F3E26" w:rsidP="00292B26">
      <w:pPr>
        <w:jc w:val="both"/>
        <w:rPr>
          <w:sz w:val="22"/>
          <w:szCs w:val="22"/>
        </w:rPr>
      </w:pPr>
    </w:p>
    <w:p w:rsidR="003F3E26" w:rsidRPr="00FB5744" w:rsidRDefault="003F3E26" w:rsidP="00292B26">
      <w:pPr>
        <w:rPr>
          <w:b/>
          <w:sz w:val="22"/>
          <w:szCs w:val="22"/>
        </w:rPr>
      </w:pPr>
    </w:p>
    <w:p w:rsidR="003F3E26" w:rsidRPr="00FB5744" w:rsidRDefault="003F3E26" w:rsidP="00292B26">
      <w:pPr>
        <w:rPr>
          <w:b/>
          <w:sz w:val="22"/>
          <w:szCs w:val="22"/>
        </w:rPr>
      </w:pPr>
    </w:p>
    <w:p w:rsidR="003F3E26" w:rsidRPr="00FB5744" w:rsidRDefault="003F3E26" w:rsidP="00292B26">
      <w:pPr>
        <w:rPr>
          <w:b/>
          <w:sz w:val="22"/>
          <w:szCs w:val="22"/>
        </w:rPr>
      </w:pPr>
      <w:r w:rsidRPr="00FB5744">
        <w:rPr>
          <w:b/>
          <w:sz w:val="22"/>
          <w:szCs w:val="22"/>
        </w:rPr>
        <w:t xml:space="preserve">2.  A megszűnő költségvetési szerv </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2.1. Neve: Józsefvárosi Gyermekjóléti Szolgálat Gyermekek Átmeneti Otthona</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Székhelye: 1089 Budapest, Kőris u. 35.</w:t>
      </w:r>
    </w:p>
    <w:p w:rsidR="003F3E26" w:rsidRPr="00FB5744" w:rsidRDefault="003F3E26" w:rsidP="00292B26">
      <w:pPr>
        <w:rPr>
          <w:sz w:val="22"/>
          <w:szCs w:val="22"/>
          <w:u w:val="single"/>
        </w:rPr>
      </w:pPr>
    </w:p>
    <w:p w:rsidR="003F3E26" w:rsidRPr="00FB5744" w:rsidRDefault="003F3E26" w:rsidP="00292B26">
      <w:pPr>
        <w:rPr>
          <w:b/>
          <w:sz w:val="22"/>
          <w:szCs w:val="22"/>
        </w:rPr>
      </w:pPr>
      <w:r w:rsidRPr="00FB5744">
        <w:rPr>
          <w:sz w:val="22"/>
          <w:szCs w:val="22"/>
        </w:rPr>
        <w:t>Telephelyei:</w:t>
      </w:r>
      <w:r w:rsidRPr="00FB5744">
        <w:rPr>
          <w:b/>
          <w:sz w:val="22"/>
          <w:szCs w:val="22"/>
        </w:rPr>
        <w:t xml:space="preserve"> </w:t>
      </w:r>
    </w:p>
    <w:p w:rsidR="003F3E26" w:rsidRPr="00FB5744" w:rsidRDefault="003F3E26" w:rsidP="00292B26">
      <w:pPr>
        <w:ind w:firstLine="708"/>
        <w:rPr>
          <w:sz w:val="22"/>
          <w:szCs w:val="22"/>
        </w:rPr>
      </w:pPr>
      <w:r w:rsidRPr="00FB5744">
        <w:rPr>
          <w:sz w:val="22"/>
          <w:szCs w:val="22"/>
        </w:rPr>
        <w:t>1088 Budapest, Szentkirályi u. 15. I. em.</w:t>
      </w:r>
    </w:p>
    <w:p w:rsidR="003F3E26" w:rsidRPr="00FB5744" w:rsidRDefault="003F3E26" w:rsidP="00292B26">
      <w:pPr>
        <w:ind w:left="708"/>
        <w:rPr>
          <w:sz w:val="22"/>
          <w:szCs w:val="22"/>
        </w:rPr>
      </w:pPr>
      <w:r w:rsidRPr="00FB5744">
        <w:rPr>
          <w:sz w:val="22"/>
          <w:szCs w:val="22"/>
        </w:rPr>
        <w:t>1089 Budapest, Sárkány u. 14. fszt. 1.</w:t>
      </w:r>
    </w:p>
    <w:p w:rsidR="003F3E26" w:rsidRPr="00FB5744" w:rsidRDefault="003F3E26" w:rsidP="00292B26">
      <w:pPr>
        <w:ind w:firstLine="708"/>
        <w:rPr>
          <w:sz w:val="22"/>
          <w:szCs w:val="22"/>
        </w:rPr>
      </w:pPr>
      <w:r w:rsidRPr="00FB5744">
        <w:rPr>
          <w:sz w:val="22"/>
          <w:szCs w:val="22"/>
        </w:rPr>
        <w:t>1083 Budapest, Illés u. 18. fszt. 8.</w:t>
      </w:r>
    </w:p>
    <w:p w:rsidR="003F3E26" w:rsidRPr="00FB5744" w:rsidRDefault="003F3E26" w:rsidP="00292B26">
      <w:pPr>
        <w:ind w:firstLine="708"/>
        <w:rPr>
          <w:sz w:val="22"/>
          <w:szCs w:val="22"/>
        </w:rPr>
      </w:pPr>
      <w:r w:rsidRPr="00FB5744">
        <w:rPr>
          <w:sz w:val="22"/>
          <w:szCs w:val="22"/>
        </w:rPr>
        <w:t>1081 Budapest, Homok u. 7. fszt. 3.</w:t>
      </w:r>
    </w:p>
    <w:p w:rsidR="003F3E26" w:rsidRPr="00FB5744" w:rsidRDefault="003F3E26" w:rsidP="00292B26">
      <w:pPr>
        <w:ind w:firstLine="708"/>
        <w:rPr>
          <w:sz w:val="22"/>
          <w:szCs w:val="22"/>
        </w:rPr>
      </w:pPr>
      <w:r w:rsidRPr="00FB5744">
        <w:rPr>
          <w:sz w:val="22"/>
          <w:szCs w:val="22"/>
        </w:rPr>
        <w:t>1089 Budapest, Kőris u. 4/a I/9.</w:t>
      </w:r>
    </w:p>
    <w:p w:rsidR="003F3E26" w:rsidRPr="00FB5744" w:rsidRDefault="003F3E26" w:rsidP="00292B26">
      <w:pPr>
        <w:rPr>
          <w:b/>
          <w:sz w:val="22"/>
          <w:szCs w:val="22"/>
        </w:rPr>
      </w:pPr>
    </w:p>
    <w:p w:rsidR="003F3E26" w:rsidRPr="00FB5744" w:rsidRDefault="003F3E26" w:rsidP="00292B26">
      <w:pPr>
        <w:rPr>
          <w:b/>
          <w:sz w:val="22"/>
          <w:szCs w:val="22"/>
        </w:rPr>
      </w:pPr>
      <w:r w:rsidRPr="00FB5744">
        <w:rPr>
          <w:b/>
          <w:sz w:val="22"/>
          <w:szCs w:val="22"/>
        </w:rPr>
        <w:t xml:space="preserve">2.2.Létrehozásáról rendelkező határozat: </w:t>
      </w:r>
    </w:p>
    <w:p w:rsidR="003F3E26" w:rsidRPr="00FB5744" w:rsidRDefault="003F3E26" w:rsidP="00292B26">
      <w:pPr>
        <w:rPr>
          <w:sz w:val="22"/>
          <w:szCs w:val="22"/>
        </w:rPr>
      </w:pPr>
    </w:p>
    <w:p w:rsidR="003F3E26" w:rsidRPr="00FB5744" w:rsidRDefault="003F3E26" w:rsidP="00292B26">
      <w:pPr>
        <w:rPr>
          <w:sz w:val="22"/>
          <w:szCs w:val="22"/>
        </w:rPr>
      </w:pPr>
      <w:r w:rsidRPr="00FB5744">
        <w:rPr>
          <w:sz w:val="22"/>
          <w:szCs w:val="22"/>
        </w:rPr>
        <w:t>A Józsefvárosi Önkormányzat Képviselő-testülete 732/1999. (XI. 25.) számú határozata.</w:t>
      </w:r>
    </w:p>
    <w:p w:rsidR="003F3E26" w:rsidRPr="00FB5744" w:rsidRDefault="003F3E26" w:rsidP="00292B26">
      <w:pPr>
        <w:rPr>
          <w:sz w:val="22"/>
          <w:szCs w:val="22"/>
        </w:rPr>
      </w:pPr>
    </w:p>
    <w:p w:rsidR="003F3E26" w:rsidRPr="00FB5744" w:rsidRDefault="003F3E26" w:rsidP="00292B26">
      <w:pPr>
        <w:rPr>
          <w:b/>
          <w:sz w:val="22"/>
          <w:szCs w:val="22"/>
        </w:rPr>
      </w:pPr>
      <w:r w:rsidRPr="00FB5744">
        <w:rPr>
          <w:b/>
          <w:sz w:val="22"/>
          <w:szCs w:val="22"/>
        </w:rPr>
        <w:t>2.3. Jogszabályban meghatározott közfeladata:</w:t>
      </w:r>
    </w:p>
    <w:p w:rsidR="003F3E26" w:rsidRPr="00FB5744" w:rsidRDefault="003F3E26" w:rsidP="00292B26">
      <w:pPr>
        <w:rPr>
          <w:sz w:val="22"/>
          <w:szCs w:val="22"/>
        </w:rPr>
      </w:pPr>
      <w:r w:rsidRPr="00FB5744">
        <w:rPr>
          <w:sz w:val="22"/>
          <w:szCs w:val="22"/>
        </w:rPr>
        <w:t xml:space="preserve"> </w:t>
      </w:r>
    </w:p>
    <w:p w:rsidR="003F3E26" w:rsidRPr="00FB5744" w:rsidRDefault="003F3E26" w:rsidP="00292B26">
      <w:pPr>
        <w:jc w:val="both"/>
        <w:rPr>
          <w:sz w:val="22"/>
          <w:szCs w:val="22"/>
        </w:rPr>
      </w:pPr>
      <w:r w:rsidRPr="00FB5744">
        <w:rPr>
          <w:sz w:val="22"/>
          <w:szCs w:val="22"/>
        </w:rPr>
        <w:t>A helyi önkormányzatokról szóló 1990. évi LXV. törvény 8. § (1), és (3) bekezdése, és a gyermekek védelméről és gyámügyi igazgatásról szóló 1997. évi XXXI. törvény 94. § (3) bekezdés d) pontja alapján kötelező önkormányzati feladatot lát el, személyes gondoskodást nyújtó gyermekjóléti alapellátást, valamint önként vállalt feladatként krízislakások működtetése.</w:t>
      </w:r>
    </w:p>
    <w:p w:rsidR="003F3E26" w:rsidRPr="00FB5744" w:rsidRDefault="003F3E26" w:rsidP="00292B26">
      <w:pPr>
        <w:jc w:val="both"/>
        <w:rPr>
          <w:sz w:val="22"/>
          <w:szCs w:val="22"/>
        </w:rPr>
      </w:pPr>
    </w:p>
    <w:p w:rsidR="003F3E26" w:rsidRPr="00223C3D" w:rsidRDefault="003F3E26" w:rsidP="00292B26">
      <w:pPr>
        <w:jc w:val="both"/>
        <w:rPr>
          <w:b/>
          <w:sz w:val="22"/>
          <w:szCs w:val="22"/>
        </w:rPr>
      </w:pPr>
      <w:r w:rsidRPr="00223C3D">
        <w:rPr>
          <w:b/>
          <w:sz w:val="22"/>
          <w:szCs w:val="22"/>
        </w:rPr>
        <w:t>2.4. Alaptevékenysége:</w:t>
      </w:r>
    </w:p>
    <w:p w:rsidR="003F3E26" w:rsidRPr="00223C3D" w:rsidRDefault="003F3E26" w:rsidP="00292B26">
      <w:pPr>
        <w:jc w:val="both"/>
        <w:rPr>
          <w:sz w:val="22"/>
          <w:szCs w:val="22"/>
        </w:rPr>
      </w:pPr>
    </w:p>
    <w:p w:rsidR="003F3E26" w:rsidRPr="00223C3D" w:rsidRDefault="003F3E26" w:rsidP="00292B26">
      <w:pPr>
        <w:rPr>
          <w:sz w:val="22"/>
          <w:szCs w:val="22"/>
        </w:rPr>
      </w:pPr>
      <w:r w:rsidRPr="00223C3D">
        <w:rPr>
          <w:sz w:val="22"/>
          <w:szCs w:val="22"/>
        </w:rPr>
        <w:t xml:space="preserve">Szakfeladat                                        szakfeladat  megnevezése: egyéb szociális ellátás     </w:t>
      </w:r>
    </w:p>
    <w:p w:rsidR="003F3E26" w:rsidRPr="00223C3D" w:rsidRDefault="003F3E26" w:rsidP="00292B26">
      <w:pPr>
        <w:rPr>
          <w:sz w:val="22"/>
          <w:szCs w:val="22"/>
        </w:rPr>
      </w:pPr>
      <w:r w:rsidRPr="00223C3D">
        <w:rPr>
          <w:sz w:val="22"/>
          <w:szCs w:val="22"/>
        </w:rPr>
        <w:t>SZJ száma: 889                                 bentlakás nélkül</w:t>
      </w:r>
    </w:p>
    <w:p w:rsidR="003F3E26" w:rsidRPr="00223C3D" w:rsidRDefault="003F3E26" w:rsidP="00292B26">
      <w:pPr>
        <w:rPr>
          <w:sz w:val="22"/>
          <w:szCs w:val="22"/>
        </w:rPr>
      </w:pPr>
    </w:p>
    <w:p w:rsidR="003F3E26" w:rsidRPr="00223C3D" w:rsidRDefault="003F3E26" w:rsidP="00292B26">
      <w:pPr>
        <w:ind w:left="540" w:hanging="540"/>
        <w:rPr>
          <w:sz w:val="22"/>
          <w:szCs w:val="22"/>
        </w:rPr>
      </w:pPr>
      <w:r w:rsidRPr="00223C3D">
        <w:rPr>
          <w:sz w:val="22"/>
          <w:szCs w:val="22"/>
        </w:rPr>
        <w:t>Szakfeladat</w:t>
      </w:r>
      <w:r w:rsidRPr="00223C3D">
        <w:rPr>
          <w:sz w:val="22"/>
          <w:szCs w:val="22"/>
        </w:rPr>
        <w:tab/>
      </w:r>
      <w:r w:rsidRPr="00223C3D">
        <w:rPr>
          <w:sz w:val="22"/>
          <w:szCs w:val="22"/>
        </w:rPr>
        <w:tab/>
      </w:r>
      <w:r w:rsidRPr="00223C3D">
        <w:rPr>
          <w:sz w:val="22"/>
          <w:szCs w:val="22"/>
        </w:rPr>
        <w:tab/>
        <w:t xml:space="preserve">           szakfeladat megnevezése: gyermekjóléti szolgáltatás</w:t>
      </w:r>
    </w:p>
    <w:p w:rsidR="003F3E26" w:rsidRPr="00223C3D" w:rsidRDefault="003F3E26" w:rsidP="00292B26">
      <w:pPr>
        <w:rPr>
          <w:sz w:val="22"/>
          <w:szCs w:val="22"/>
        </w:rPr>
      </w:pPr>
      <w:r w:rsidRPr="00223C3D">
        <w:rPr>
          <w:sz w:val="22"/>
          <w:szCs w:val="22"/>
        </w:rPr>
        <w:t>SZJ száma: 889201</w:t>
      </w:r>
      <w:r w:rsidRPr="00223C3D">
        <w:rPr>
          <w:sz w:val="22"/>
          <w:szCs w:val="22"/>
        </w:rPr>
        <w:tab/>
      </w:r>
      <w:r w:rsidRPr="00223C3D">
        <w:rPr>
          <w:sz w:val="22"/>
          <w:szCs w:val="22"/>
        </w:rPr>
        <w:tab/>
      </w:r>
      <w:r w:rsidRPr="00223C3D">
        <w:rPr>
          <w:sz w:val="22"/>
          <w:szCs w:val="22"/>
        </w:rPr>
        <w:tab/>
      </w:r>
    </w:p>
    <w:p w:rsidR="003F3E26" w:rsidRPr="00223C3D" w:rsidRDefault="003F3E26" w:rsidP="00292B26">
      <w:pPr>
        <w:ind w:left="3545" w:firstLine="703"/>
        <w:rPr>
          <w:sz w:val="22"/>
          <w:szCs w:val="22"/>
        </w:rPr>
      </w:pP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p>
    <w:p w:rsidR="003F3E26" w:rsidRPr="00223C3D" w:rsidRDefault="003F3E26" w:rsidP="00292B26">
      <w:pPr>
        <w:jc w:val="both"/>
        <w:rPr>
          <w:sz w:val="22"/>
          <w:szCs w:val="22"/>
        </w:rPr>
      </w:pPr>
      <w:r w:rsidRPr="00223C3D">
        <w:rPr>
          <w:sz w:val="22"/>
          <w:szCs w:val="22"/>
        </w:rPr>
        <w:t xml:space="preserve">Szakfeladat </w:t>
      </w:r>
      <w:r w:rsidRPr="00223C3D">
        <w:rPr>
          <w:sz w:val="22"/>
          <w:szCs w:val="22"/>
        </w:rPr>
        <w:tab/>
      </w:r>
      <w:r w:rsidRPr="00223C3D">
        <w:rPr>
          <w:sz w:val="22"/>
          <w:szCs w:val="22"/>
        </w:rPr>
        <w:tab/>
      </w:r>
      <w:r w:rsidRPr="00223C3D">
        <w:rPr>
          <w:sz w:val="22"/>
          <w:szCs w:val="22"/>
        </w:rPr>
        <w:tab/>
        <w:t xml:space="preserve">           szakfeladat megnevezése: egyéb bentlakásos ellátás </w:t>
      </w:r>
    </w:p>
    <w:p w:rsidR="003F3E26" w:rsidRPr="00223C3D" w:rsidRDefault="003F3E26" w:rsidP="00292B26">
      <w:pPr>
        <w:rPr>
          <w:sz w:val="22"/>
          <w:szCs w:val="22"/>
        </w:rPr>
      </w:pPr>
      <w:r w:rsidRPr="00223C3D">
        <w:rPr>
          <w:sz w:val="22"/>
          <w:szCs w:val="22"/>
        </w:rPr>
        <w:t>SZJ száma: 879</w:t>
      </w:r>
    </w:p>
    <w:p w:rsidR="003F3E26" w:rsidRPr="00223C3D" w:rsidRDefault="003F3E26" w:rsidP="00292B26">
      <w:pPr>
        <w:rPr>
          <w:sz w:val="22"/>
          <w:szCs w:val="22"/>
        </w:rPr>
      </w:pPr>
    </w:p>
    <w:p w:rsidR="003F3E26" w:rsidRPr="00223C3D" w:rsidRDefault="003F3E26" w:rsidP="00292B26">
      <w:pPr>
        <w:ind w:left="3540" w:hanging="3540"/>
        <w:rPr>
          <w:sz w:val="22"/>
          <w:szCs w:val="22"/>
        </w:rPr>
      </w:pPr>
      <w:r w:rsidRPr="00223C3D">
        <w:rPr>
          <w:sz w:val="22"/>
          <w:szCs w:val="22"/>
        </w:rPr>
        <w:t>Szakfeladat</w:t>
      </w:r>
      <w:r w:rsidRPr="00223C3D">
        <w:rPr>
          <w:sz w:val="22"/>
          <w:szCs w:val="22"/>
        </w:rPr>
        <w:tab/>
        <w:t>szakfeladat megnevezése: gyermekjóléti</w:t>
      </w:r>
    </w:p>
    <w:p w:rsidR="003F3E26" w:rsidRPr="00223C3D" w:rsidRDefault="003F3E26" w:rsidP="00292B26">
      <w:pPr>
        <w:rPr>
          <w:sz w:val="22"/>
          <w:szCs w:val="22"/>
        </w:rPr>
      </w:pPr>
      <w:r w:rsidRPr="00223C3D">
        <w:rPr>
          <w:sz w:val="22"/>
          <w:szCs w:val="22"/>
        </w:rPr>
        <w:t>SZJ száma: 87901</w:t>
      </w:r>
      <w:r w:rsidRPr="00223C3D">
        <w:rPr>
          <w:sz w:val="22"/>
          <w:szCs w:val="22"/>
        </w:rPr>
        <w:tab/>
      </w:r>
      <w:r w:rsidRPr="00223C3D">
        <w:rPr>
          <w:sz w:val="22"/>
          <w:szCs w:val="22"/>
        </w:rPr>
        <w:tab/>
      </w:r>
      <w:r w:rsidRPr="00223C3D">
        <w:rPr>
          <w:sz w:val="22"/>
          <w:szCs w:val="22"/>
        </w:rPr>
        <w:tab/>
        <w:t xml:space="preserve">és gyermekvédelmi bentlakásos ellátás </w:t>
      </w:r>
    </w:p>
    <w:p w:rsidR="003F3E26" w:rsidRPr="00223C3D" w:rsidRDefault="003F3E26" w:rsidP="00292B26">
      <w:pPr>
        <w:rPr>
          <w:sz w:val="22"/>
          <w:szCs w:val="22"/>
        </w:rPr>
      </w:pPr>
    </w:p>
    <w:p w:rsidR="003F3E26" w:rsidRPr="00223C3D" w:rsidRDefault="003F3E26" w:rsidP="00292B26">
      <w:pPr>
        <w:ind w:left="540" w:hanging="540"/>
        <w:rPr>
          <w:sz w:val="22"/>
          <w:szCs w:val="22"/>
        </w:rPr>
      </w:pPr>
      <w:r w:rsidRPr="00223C3D">
        <w:rPr>
          <w:sz w:val="22"/>
          <w:szCs w:val="22"/>
        </w:rPr>
        <w:t>Szakfeladat</w:t>
      </w:r>
      <w:r w:rsidRPr="00223C3D">
        <w:rPr>
          <w:sz w:val="22"/>
          <w:szCs w:val="22"/>
        </w:rPr>
        <w:tab/>
      </w:r>
      <w:r w:rsidRPr="00223C3D">
        <w:rPr>
          <w:sz w:val="22"/>
          <w:szCs w:val="22"/>
        </w:rPr>
        <w:tab/>
      </w:r>
      <w:r w:rsidRPr="00223C3D">
        <w:rPr>
          <w:sz w:val="22"/>
          <w:szCs w:val="22"/>
        </w:rPr>
        <w:tab/>
        <w:t xml:space="preserve"> </w:t>
      </w:r>
      <w:r w:rsidRPr="00223C3D">
        <w:rPr>
          <w:sz w:val="22"/>
          <w:szCs w:val="22"/>
        </w:rPr>
        <w:tab/>
        <w:t xml:space="preserve">szakfeladat megnevezése: gyermekek átmeneti </w:t>
      </w:r>
    </w:p>
    <w:p w:rsidR="003F3E26" w:rsidRPr="00223C3D" w:rsidRDefault="003F3E26" w:rsidP="00292B26">
      <w:pPr>
        <w:rPr>
          <w:sz w:val="22"/>
          <w:szCs w:val="22"/>
        </w:rPr>
      </w:pPr>
      <w:r w:rsidRPr="00223C3D">
        <w:rPr>
          <w:sz w:val="22"/>
          <w:szCs w:val="22"/>
        </w:rPr>
        <w:t>SZJ száma: 879018</w:t>
      </w:r>
      <w:r w:rsidRPr="00223C3D">
        <w:rPr>
          <w:sz w:val="22"/>
          <w:szCs w:val="22"/>
        </w:rPr>
        <w:tab/>
      </w:r>
      <w:r w:rsidRPr="00223C3D">
        <w:rPr>
          <w:sz w:val="22"/>
          <w:szCs w:val="22"/>
        </w:rPr>
        <w:tab/>
      </w:r>
      <w:r w:rsidRPr="00223C3D">
        <w:rPr>
          <w:sz w:val="22"/>
          <w:szCs w:val="22"/>
        </w:rPr>
        <w:tab/>
        <w:t>otthonában elhelyezettek ellátása</w:t>
      </w:r>
    </w:p>
    <w:p w:rsidR="003F3E26" w:rsidRPr="00223C3D" w:rsidRDefault="003F3E26" w:rsidP="00292B26">
      <w:pPr>
        <w:rPr>
          <w:sz w:val="22"/>
          <w:szCs w:val="22"/>
        </w:rPr>
      </w:pPr>
    </w:p>
    <w:p w:rsidR="003F3E26" w:rsidRPr="00223C3D" w:rsidRDefault="003F3E26" w:rsidP="00292B26">
      <w:pPr>
        <w:ind w:left="540" w:hanging="540"/>
        <w:rPr>
          <w:sz w:val="22"/>
          <w:szCs w:val="22"/>
        </w:rPr>
      </w:pPr>
      <w:r w:rsidRPr="00223C3D">
        <w:rPr>
          <w:sz w:val="22"/>
          <w:szCs w:val="22"/>
        </w:rPr>
        <w:t>Szakfeladat</w:t>
      </w:r>
      <w:r w:rsidRPr="00223C3D">
        <w:rPr>
          <w:sz w:val="22"/>
          <w:szCs w:val="22"/>
        </w:rPr>
        <w:tab/>
      </w:r>
      <w:r w:rsidRPr="00223C3D">
        <w:rPr>
          <w:sz w:val="22"/>
          <w:szCs w:val="22"/>
        </w:rPr>
        <w:tab/>
      </w:r>
      <w:r w:rsidRPr="00223C3D">
        <w:rPr>
          <w:sz w:val="22"/>
          <w:szCs w:val="22"/>
        </w:rPr>
        <w:tab/>
        <w:t xml:space="preserve"> </w:t>
      </w:r>
      <w:r w:rsidRPr="00223C3D">
        <w:rPr>
          <w:sz w:val="22"/>
          <w:szCs w:val="22"/>
        </w:rPr>
        <w:tab/>
        <w:t xml:space="preserve">szakfeladat megnevezése: egyéb szociális ellátás </w:t>
      </w:r>
    </w:p>
    <w:p w:rsidR="003F3E26" w:rsidRPr="00223C3D" w:rsidRDefault="003F3E26" w:rsidP="00292B26">
      <w:pPr>
        <w:rPr>
          <w:sz w:val="22"/>
          <w:szCs w:val="22"/>
        </w:rPr>
      </w:pPr>
      <w:r w:rsidRPr="00223C3D">
        <w:rPr>
          <w:sz w:val="22"/>
          <w:szCs w:val="22"/>
        </w:rPr>
        <w:t>SZJ száma: 8790391</w:t>
      </w:r>
      <w:r w:rsidRPr="00223C3D">
        <w:rPr>
          <w:sz w:val="22"/>
          <w:szCs w:val="22"/>
        </w:rPr>
        <w:tab/>
      </w:r>
      <w:r w:rsidRPr="00223C3D">
        <w:rPr>
          <w:sz w:val="22"/>
          <w:szCs w:val="22"/>
        </w:rPr>
        <w:tab/>
      </w:r>
      <w:r w:rsidRPr="00223C3D">
        <w:rPr>
          <w:sz w:val="22"/>
          <w:szCs w:val="22"/>
        </w:rPr>
        <w:tab/>
        <w:t>bentlakással</w:t>
      </w:r>
      <w:r w:rsidRPr="00223C3D">
        <w:rPr>
          <w:sz w:val="22"/>
          <w:szCs w:val="22"/>
        </w:rPr>
        <w:tab/>
      </w:r>
    </w:p>
    <w:p w:rsidR="003F3E26" w:rsidRPr="00223C3D" w:rsidRDefault="003F3E26" w:rsidP="00292B26">
      <w:pPr>
        <w:ind w:left="3545" w:firstLine="703"/>
        <w:rPr>
          <w:sz w:val="22"/>
          <w:szCs w:val="22"/>
        </w:rPr>
      </w:pP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p>
    <w:p w:rsidR="003F3E26" w:rsidRPr="00223C3D" w:rsidRDefault="003F3E26" w:rsidP="00292B26">
      <w:pPr>
        <w:rPr>
          <w:b/>
          <w:sz w:val="22"/>
          <w:szCs w:val="22"/>
        </w:rPr>
      </w:pPr>
      <w:r w:rsidRPr="00223C3D">
        <w:rPr>
          <w:b/>
          <w:sz w:val="22"/>
          <w:szCs w:val="22"/>
        </w:rPr>
        <w:t>2.5. Illetékességi területe és működési köre:</w:t>
      </w:r>
    </w:p>
    <w:p w:rsidR="003F3E26" w:rsidRPr="00223C3D" w:rsidRDefault="003F3E26" w:rsidP="00292B26">
      <w:pPr>
        <w:rPr>
          <w:b/>
          <w:sz w:val="22"/>
          <w:szCs w:val="22"/>
        </w:rPr>
      </w:pPr>
    </w:p>
    <w:p w:rsidR="003F3E26" w:rsidRPr="00223C3D" w:rsidRDefault="003F3E26" w:rsidP="00292B26">
      <w:pPr>
        <w:jc w:val="both"/>
        <w:rPr>
          <w:sz w:val="22"/>
          <w:szCs w:val="22"/>
        </w:rPr>
      </w:pPr>
      <w:r w:rsidRPr="00223C3D">
        <w:rPr>
          <w:sz w:val="22"/>
          <w:szCs w:val="22"/>
        </w:rPr>
        <w:t>Közintézmény, működési köre: Budapest Főváros VIII. kerület Józsefvárosi Önkormányzat közigazgatási területe.</w:t>
      </w:r>
    </w:p>
    <w:p w:rsidR="003F3E26" w:rsidRPr="00223C3D" w:rsidRDefault="003F3E26" w:rsidP="00292B26">
      <w:pPr>
        <w:rPr>
          <w:b/>
          <w:sz w:val="22"/>
          <w:szCs w:val="22"/>
        </w:rPr>
      </w:pPr>
    </w:p>
    <w:p w:rsidR="003F3E26" w:rsidRPr="00223C3D" w:rsidRDefault="003F3E26" w:rsidP="00292B26">
      <w:pPr>
        <w:rPr>
          <w:b/>
          <w:sz w:val="22"/>
          <w:szCs w:val="22"/>
        </w:rPr>
      </w:pPr>
      <w:r w:rsidRPr="00223C3D">
        <w:rPr>
          <w:b/>
          <w:sz w:val="22"/>
          <w:szCs w:val="22"/>
        </w:rPr>
        <w:t>2.6. Irányító szerve:</w:t>
      </w:r>
    </w:p>
    <w:p w:rsidR="003F3E26" w:rsidRPr="00223C3D" w:rsidRDefault="003F3E26" w:rsidP="00292B26">
      <w:pPr>
        <w:rPr>
          <w:b/>
          <w:sz w:val="22"/>
          <w:szCs w:val="22"/>
        </w:rPr>
      </w:pPr>
    </w:p>
    <w:p w:rsidR="003F3E26" w:rsidRPr="00223C3D" w:rsidRDefault="003F3E26" w:rsidP="00292B26">
      <w:pPr>
        <w:rPr>
          <w:sz w:val="22"/>
          <w:szCs w:val="22"/>
        </w:rPr>
      </w:pPr>
      <w:r w:rsidRPr="00223C3D">
        <w:rPr>
          <w:sz w:val="22"/>
          <w:szCs w:val="22"/>
        </w:rPr>
        <w:t>Neve: Budapest Főváros VIII. kerület Józsefvárosi Önkormányzat Képviselő-testülete</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Székhelye: 1082 Budapest, Baross u. 63-67.</w:t>
      </w:r>
    </w:p>
    <w:p w:rsidR="003F3E26" w:rsidRPr="00223C3D" w:rsidRDefault="003F3E26" w:rsidP="00292B26">
      <w:pPr>
        <w:rPr>
          <w:b/>
          <w:sz w:val="22"/>
          <w:szCs w:val="22"/>
        </w:rPr>
      </w:pPr>
    </w:p>
    <w:p w:rsidR="003F3E26" w:rsidRPr="00223C3D" w:rsidRDefault="003F3E26" w:rsidP="00292B26">
      <w:pPr>
        <w:rPr>
          <w:b/>
          <w:sz w:val="22"/>
          <w:szCs w:val="22"/>
        </w:rPr>
      </w:pPr>
      <w:r w:rsidRPr="00223C3D">
        <w:rPr>
          <w:b/>
          <w:sz w:val="22"/>
          <w:szCs w:val="22"/>
        </w:rPr>
        <w:t xml:space="preserve">2.7. Besorolása tevékenységének jellege alapján: </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közszolgáltató költségvetési szerv, közintézmény</w:t>
      </w:r>
    </w:p>
    <w:p w:rsidR="003F3E26" w:rsidRPr="00223C3D" w:rsidRDefault="003F3E26" w:rsidP="00292B26">
      <w:pPr>
        <w:ind w:left="708"/>
        <w:rPr>
          <w:sz w:val="22"/>
          <w:szCs w:val="22"/>
        </w:rPr>
      </w:pP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p>
    <w:p w:rsidR="003F3E26" w:rsidRPr="00223C3D" w:rsidRDefault="003F3E26" w:rsidP="00292B26">
      <w:pPr>
        <w:rPr>
          <w:b/>
          <w:sz w:val="22"/>
          <w:szCs w:val="22"/>
        </w:rPr>
      </w:pPr>
      <w:r w:rsidRPr="00223C3D">
        <w:rPr>
          <w:b/>
          <w:sz w:val="22"/>
          <w:szCs w:val="22"/>
        </w:rPr>
        <w:t xml:space="preserve">2.8. Besorolása gazdálkodási jogkör alapján: </w:t>
      </w:r>
    </w:p>
    <w:p w:rsidR="003F3E26" w:rsidRPr="00223C3D" w:rsidRDefault="003F3E26" w:rsidP="00292B26">
      <w:pPr>
        <w:rPr>
          <w:sz w:val="22"/>
          <w:szCs w:val="22"/>
        </w:rPr>
      </w:pPr>
      <w:r w:rsidRPr="00223C3D">
        <w:rPr>
          <w:sz w:val="22"/>
          <w:szCs w:val="22"/>
        </w:rPr>
        <w:t>önállóan működő költségvetési szerv</w:t>
      </w:r>
    </w:p>
    <w:p w:rsidR="003F3E26" w:rsidRPr="00223C3D" w:rsidRDefault="003F3E26" w:rsidP="00292B26">
      <w:pPr>
        <w:ind w:left="708"/>
        <w:rPr>
          <w:sz w:val="22"/>
          <w:szCs w:val="22"/>
        </w:rPr>
      </w:pPr>
    </w:p>
    <w:p w:rsidR="003F3E26" w:rsidRPr="00223C3D" w:rsidRDefault="003F3E26" w:rsidP="00292B26">
      <w:pPr>
        <w:jc w:val="both"/>
        <w:rPr>
          <w:sz w:val="22"/>
          <w:szCs w:val="22"/>
        </w:rPr>
      </w:pPr>
      <w:r w:rsidRPr="00223C3D">
        <w:rPr>
          <w:sz w:val="22"/>
          <w:szCs w:val="22"/>
        </w:rPr>
        <w:t>Önálló létszám és bérgazdálkodó, teljes intézményi működési és szakmai tevékenységét költségvetési keretén belül látja el, az intézményvezető gyakorolja a költségvetése felett a kötelezettségvállalási és utalványozási jogkört.</w:t>
      </w:r>
    </w:p>
    <w:p w:rsidR="003F3E26" w:rsidRPr="00223C3D" w:rsidRDefault="003F3E26" w:rsidP="00292B26">
      <w:pPr>
        <w:ind w:left="708"/>
        <w:jc w:val="both"/>
        <w:rPr>
          <w:sz w:val="22"/>
          <w:szCs w:val="22"/>
        </w:rPr>
      </w:pPr>
    </w:p>
    <w:p w:rsidR="003F3E26" w:rsidRPr="00223C3D" w:rsidRDefault="003F3E26" w:rsidP="00292B26">
      <w:pPr>
        <w:jc w:val="both"/>
        <w:rPr>
          <w:sz w:val="22"/>
          <w:szCs w:val="22"/>
        </w:rPr>
      </w:pPr>
      <w:r w:rsidRPr="00223C3D">
        <w:rPr>
          <w:sz w:val="22"/>
          <w:szCs w:val="22"/>
        </w:rPr>
        <w:t>Az irányító szerv kijelöli a Józsefvárosi Szociális Intézmények Gazdasági Hivatalát, mely az önállóan működő költségvetési szerv meghatározott pénzügyi – gazdasági feladatait ellátja.</w:t>
      </w:r>
    </w:p>
    <w:p w:rsidR="003F3E26" w:rsidRPr="00223C3D" w:rsidRDefault="003F3E26" w:rsidP="00292B26">
      <w:pPr>
        <w:jc w:val="both"/>
        <w:rPr>
          <w:b/>
          <w:sz w:val="22"/>
          <w:szCs w:val="22"/>
        </w:rPr>
      </w:pPr>
    </w:p>
    <w:p w:rsidR="003F3E26" w:rsidRPr="00223C3D" w:rsidRDefault="003F3E26" w:rsidP="00292B26">
      <w:pPr>
        <w:ind w:left="3545" w:firstLine="703"/>
        <w:rPr>
          <w:b/>
          <w:sz w:val="22"/>
          <w:szCs w:val="22"/>
        </w:rPr>
      </w:pPr>
      <w:r w:rsidRPr="00223C3D">
        <w:rPr>
          <w:b/>
          <w:sz w:val="22"/>
          <w:szCs w:val="22"/>
        </w:rPr>
        <w:tab/>
      </w:r>
      <w:r w:rsidRPr="00223C3D">
        <w:rPr>
          <w:b/>
          <w:sz w:val="22"/>
          <w:szCs w:val="22"/>
        </w:rPr>
        <w:tab/>
      </w:r>
    </w:p>
    <w:p w:rsidR="003F3E26" w:rsidRPr="00223C3D" w:rsidRDefault="003F3E26" w:rsidP="00292B26">
      <w:pPr>
        <w:rPr>
          <w:sz w:val="22"/>
          <w:szCs w:val="22"/>
        </w:rPr>
      </w:pPr>
      <w:r w:rsidRPr="00223C3D">
        <w:rPr>
          <w:sz w:val="22"/>
          <w:szCs w:val="22"/>
        </w:rPr>
        <w:t>Vállalkozási tevékenysége: nincs</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b/>
          <w:sz w:val="22"/>
          <w:szCs w:val="22"/>
        </w:rPr>
        <w:t>2.9.  A feladat ellátását szolgáló önkormányzati vagyon, vagyon feletti rendelkezési jog</w:t>
      </w:r>
    </w:p>
    <w:p w:rsidR="003F3E26" w:rsidRPr="00223C3D" w:rsidRDefault="003F3E26" w:rsidP="00292B26">
      <w:pPr>
        <w:spacing w:line="180" w:lineRule="exact"/>
        <w:ind w:left="708"/>
        <w:rPr>
          <w:sz w:val="22"/>
          <w:szCs w:val="22"/>
          <w:u w:val="single"/>
        </w:rPr>
      </w:pPr>
    </w:p>
    <w:p w:rsidR="003F3E26" w:rsidRPr="00223C3D" w:rsidRDefault="003F3E26" w:rsidP="00292B26">
      <w:pPr>
        <w:ind w:left="708"/>
        <w:jc w:val="both"/>
        <w:rPr>
          <w:sz w:val="22"/>
          <w:szCs w:val="22"/>
        </w:rPr>
      </w:pPr>
      <w:r w:rsidRPr="00223C3D">
        <w:rPr>
          <w:sz w:val="22"/>
          <w:szCs w:val="22"/>
        </w:rPr>
        <w:t xml:space="preserve">- a Budapest 35964 számú tulajdoni lapon 35964/15 hrsz. alatt felvett 866 m2 alapterületű, a Budapest Főváros VIII. Kerület Józsefvárosi Önkormányzat tulajdonát képező felépítményes ingatlanból 145 m2 elkülönített ingatlanrész használati joga a (a függelékben szereplő helyiséglista szerint) az intézményt illeti meg, </w:t>
      </w:r>
    </w:p>
    <w:p w:rsidR="003F3E26" w:rsidRPr="00223C3D" w:rsidRDefault="003F3E26" w:rsidP="00292B26">
      <w:pPr>
        <w:ind w:left="708"/>
        <w:jc w:val="both"/>
        <w:rPr>
          <w:sz w:val="22"/>
          <w:szCs w:val="22"/>
        </w:rPr>
      </w:pPr>
      <w:r w:rsidRPr="00223C3D">
        <w:rPr>
          <w:sz w:val="22"/>
          <w:szCs w:val="22"/>
        </w:rPr>
        <w:t>- a Budapest 36535/0/A/7 hrsz. alatt felvett 211nm</w:t>
      </w:r>
      <w:r w:rsidRPr="00223C3D">
        <w:rPr>
          <w:sz w:val="22"/>
          <w:szCs w:val="22"/>
          <w:vertAlign w:val="superscript"/>
        </w:rPr>
        <w:t xml:space="preserve">2 </w:t>
      </w:r>
      <w:r w:rsidRPr="00223C3D">
        <w:rPr>
          <w:sz w:val="22"/>
          <w:szCs w:val="22"/>
        </w:rPr>
        <w:t xml:space="preserve">alapterületű, a Budapest Főváros VIII. Kerület Józsefvárosi Önkormányzat tulajdonát képező ingatlan használati joga (a függelékben szereplő helyiséglista szerint) az intézményt illeti meg, </w:t>
      </w:r>
    </w:p>
    <w:p w:rsidR="003F3E26" w:rsidRPr="00223C3D" w:rsidRDefault="003F3E26" w:rsidP="00292B26">
      <w:pPr>
        <w:ind w:left="708"/>
        <w:jc w:val="both"/>
        <w:rPr>
          <w:sz w:val="22"/>
          <w:szCs w:val="22"/>
        </w:rPr>
      </w:pPr>
      <w:r w:rsidRPr="00223C3D">
        <w:rPr>
          <w:sz w:val="22"/>
          <w:szCs w:val="22"/>
        </w:rPr>
        <w:t xml:space="preserve">- a Budapest 35989/A/3 hrsz tulajdoni lapon felvett 34 m2 alapterületű, a Budapest Főváros VIII. Kerület Józsefvárosi Önkormányzat tulajdonát képező öröklakás. </w:t>
      </w:r>
    </w:p>
    <w:p w:rsidR="003F3E26" w:rsidRPr="00223C3D" w:rsidRDefault="003F3E26" w:rsidP="00292B26">
      <w:pPr>
        <w:ind w:left="708"/>
        <w:jc w:val="both"/>
        <w:rPr>
          <w:sz w:val="22"/>
          <w:szCs w:val="22"/>
        </w:rPr>
      </w:pPr>
      <w:r w:rsidRPr="00223C3D">
        <w:rPr>
          <w:sz w:val="22"/>
          <w:szCs w:val="22"/>
        </w:rPr>
        <w:t xml:space="preserve">- a Budapest 36097/A/8 hrsz tulajdoni lapon felvett 23 m2 alapterületű, a Budapest Főváros VIII. Kerület Józsefvárosi Önkormányzat tulajdonát képező önkormányzati lakás. </w:t>
      </w:r>
    </w:p>
    <w:p w:rsidR="003F3E26" w:rsidRPr="00223C3D" w:rsidRDefault="003F3E26" w:rsidP="00292B26">
      <w:pPr>
        <w:ind w:left="708"/>
        <w:jc w:val="both"/>
        <w:rPr>
          <w:sz w:val="22"/>
          <w:szCs w:val="22"/>
        </w:rPr>
      </w:pPr>
      <w:r w:rsidRPr="00223C3D">
        <w:rPr>
          <w:sz w:val="22"/>
          <w:szCs w:val="22"/>
        </w:rPr>
        <w:t xml:space="preserve">- a Budapest 35094/A/3 hrsz tulajdoni lapon felvett 24 m2 alapterületű, a Budapest Főváros VIII. Kerület Józsefvárosi Önkormányzat tulajdonát képező önkormányzati lakás. </w:t>
      </w:r>
    </w:p>
    <w:p w:rsidR="003F3E26" w:rsidRPr="00223C3D" w:rsidRDefault="003F3E26" w:rsidP="00292B26">
      <w:pPr>
        <w:ind w:left="708"/>
        <w:jc w:val="both"/>
        <w:rPr>
          <w:sz w:val="22"/>
          <w:szCs w:val="22"/>
        </w:rPr>
      </w:pPr>
      <w:r w:rsidRPr="00223C3D">
        <w:rPr>
          <w:sz w:val="22"/>
          <w:szCs w:val="22"/>
        </w:rPr>
        <w:t xml:space="preserve">- a Budapest 35874 hrsz tulajdoni lapon felvett 554 m2 földrészletű, a Budapest Főváros VIII. Kerület Józsefvárosi Önkormányzat tulajdonát képező felépítményes ingatlanból 30,3 m2 elkülönített ingatlanrészt képező önkormányzati lakás. </w:t>
      </w:r>
    </w:p>
    <w:p w:rsidR="003F3E26" w:rsidRPr="00223C3D" w:rsidRDefault="003F3E26" w:rsidP="00292B26">
      <w:pPr>
        <w:ind w:left="708"/>
        <w:jc w:val="both"/>
        <w:rPr>
          <w:sz w:val="22"/>
          <w:szCs w:val="22"/>
        </w:rPr>
      </w:pPr>
    </w:p>
    <w:p w:rsidR="003F3E26" w:rsidRPr="00223C3D" w:rsidRDefault="003F3E26" w:rsidP="00292B26">
      <w:pPr>
        <w:jc w:val="both"/>
        <w:rPr>
          <w:sz w:val="22"/>
          <w:szCs w:val="22"/>
        </w:rPr>
      </w:pPr>
      <w:r w:rsidRPr="00223C3D">
        <w:rPr>
          <w:sz w:val="22"/>
          <w:szCs w:val="22"/>
        </w:rPr>
        <w:t>Az intézmény a vagyont nem jogosult elidegeníteni és megterhelni.</w:t>
      </w:r>
      <w:r w:rsidRPr="00223C3D">
        <w:rPr>
          <w:b/>
          <w:sz w:val="22"/>
          <w:szCs w:val="22"/>
        </w:rPr>
        <w:t xml:space="preserve"> </w:t>
      </w:r>
      <w:r w:rsidRPr="00223C3D">
        <w:rPr>
          <w:sz w:val="22"/>
          <w:szCs w:val="22"/>
        </w:rPr>
        <w:t>A vagyon feletti rendelkezésre a Képviselő-testület által alkotott rendeletekben meghatározott szabályok az irányadók.</w:t>
      </w:r>
    </w:p>
    <w:p w:rsidR="003F3E26" w:rsidRDefault="003F3E26" w:rsidP="00292B26">
      <w:pPr>
        <w:jc w:val="both"/>
        <w:rPr>
          <w:b/>
          <w:sz w:val="22"/>
          <w:szCs w:val="22"/>
        </w:rPr>
      </w:pPr>
    </w:p>
    <w:p w:rsidR="003F3E26" w:rsidRPr="00223C3D" w:rsidRDefault="003F3E26" w:rsidP="00292B26">
      <w:pPr>
        <w:rPr>
          <w:b/>
          <w:sz w:val="22"/>
          <w:szCs w:val="22"/>
        </w:rPr>
      </w:pPr>
      <w:r w:rsidRPr="00223C3D">
        <w:rPr>
          <w:b/>
          <w:sz w:val="22"/>
          <w:szCs w:val="22"/>
        </w:rPr>
        <w:t>2.10.  A költségvetési szerv vezetőjének kinevezési rendje, foglalkoztatottjaira vonatkozó foglalkoztatási jogviszony:</w:t>
      </w:r>
    </w:p>
    <w:p w:rsidR="003F3E26" w:rsidRPr="00223C3D" w:rsidRDefault="003F3E26" w:rsidP="00292B26">
      <w:pPr>
        <w:rPr>
          <w:sz w:val="22"/>
          <w:szCs w:val="22"/>
          <w:u w:val="single"/>
        </w:rPr>
      </w:pPr>
    </w:p>
    <w:p w:rsidR="003F3E26" w:rsidRPr="00223C3D" w:rsidRDefault="003F3E26" w:rsidP="00292B26">
      <w:pPr>
        <w:jc w:val="both"/>
        <w:rPr>
          <w:sz w:val="22"/>
          <w:szCs w:val="22"/>
        </w:rPr>
      </w:pPr>
      <w:r w:rsidRPr="00223C3D">
        <w:rPr>
          <w:sz w:val="22"/>
          <w:szCs w:val="22"/>
        </w:rPr>
        <w:t>A költségvetési szerv vezetőjét /kinevezett magasabb vezető beosztású közalkalmazott/ az irányító szerv nevezi ki, menti fel vagy vezetői megbízását vonja vissza a közalkalmazottak jogállásáról szóló 1992. évi XXXIII. törvény, valamint a közalkalmazottak jogállásáról szóló 1992. évi XXXIII. törvénynek a szociális, valamint gyermekjóléti és gyermekvédelmi ágazatban történő végrehajtásáról szóló 257/2000. (XII.26.) Korm. rendelet szerint.</w:t>
      </w:r>
    </w:p>
    <w:p w:rsidR="003F3E26" w:rsidRPr="00223C3D" w:rsidRDefault="003F3E26" w:rsidP="00292B26">
      <w:pPr>
        <w:jc w:val="both"/>
        <w:rPr>
          <w:b/>
          <w:sz w:val="22"/>
          <w:szCs w:val="22"/>
        </w:rPr>
      </w:pPr>
    </w:p>
    <w:p w:rsidR="003F3E26" w:rsidRPr="00223C3D" w:rsidRDefault="003F3E26" w:rsidP="00292B26">
      <w:pPr>
        <w:jc w:val="both"/>
        <w:rPr>
          <w:sz w:val="22"/>
          <w:szCs w:val="22"/>
        </w:rPr>
      </w:pPr>
      <w:r w:rsidRPr="00223C3D">
        <w:rPr>
          <w:sz w:val="22"/>
          <w:szCs w:val="22"/>
        </w:rPr>
        <w:t xml:space="preserve">Foglalkoztatottjainak  jogviszonya: </w:t>
      </w:r>
    </w:p>
    <w:p w:rsidR="003F3E26" w:rsidRPr="00223C3D" w:rsidRDefault="003F3E26" w:rsidP="00292B26">
      <w:pPr>
        <w:jc w:val="both"/>
        <w:rPr>
          <w:sz w:val="22"/>
          <w:szCs w:val="22"/>
        </w:rPr>
      </w:pPr>
    </w:p>
    <w:p w:rsidR="003F3E26" w:rsidRPr="00223C3D" w:rsidRDefault="003F3E26" w:rsidP="00292B26">
      <w:pPr>
        <w:rPr>
          <w:sz w:val="22"/>
          <w:szCs w:val="22"/>
        </w:rPr>
      </w:pPr>
      <w:r w:rsidRPr="00223C3D">
        <w:rPr>
          <w:sz w:val="22"/>
          <w:szCs w:val="22"/>
        </w:rPr>
        <w:t>közalkalmazott</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b/>
          <w:sz w:val="22"/>
          <w:szCs w:val="22"/>
        </w:rPr>
        <w:t>2.11. A költségvetési szerv képviselete</w:t>
      </w:r>
    </w:p>
    <w:p w:rsidR="003F3E26" w:rsidRPr="00223C3D" w:rsidRDefault="003F3E26" w:rsidP="00292B26">
      <w:pPr>
        <w:rPr>
          <w:b/>
          <w:sz w:val="22"/>
          <w:szCs w:val="22"/>
        </w:rPr>
      </w:pPr>
    </w:p>
    <w:p w:rsidR="003F3E26" w:rsidRPr="00223C3D" w:rsidRDefault="003F3E26" w:rsidP="00292B26">
      <w:pPr>
        <w:rPr>
          <w:sz w:val="22"/>
          <w:szCs w:val="22"/>
        </w:rPr>
      </w:pPr>
      <w:r w:rsidRPr="00223C3D">
        <w:rPr>
          <w:sz w:val="22"/>
          <w:szCs w:val="22"/>
        </w:rPr>
        <w:t>A költségvetési szerv vezetője, valamint az általa megbízott dolgozó.</w:t>
      </w:r>
    </w:p>
    <w:p w:rsidR="003F3E26" w:rsidRPr="00223C3D" w:rsidRDefault="003F3E26" w:rsidP="00292B26">
      <w:pPr>
        <w:rPr>
          <w:sz w:val="22"/>
          <w:szCs w:val="22"/>
        </w:rPr>
      </w:pPr>
    </w:p>
    <w:p w:rsidR="003F3E26" w:rsidRPr="00223C3D" w:rsidRDefault="003F3E26" w:rsidP="00292B26">
      <w:pPr>
        <w:rPr>
          <w:sz w:val="22"/>
          <w:szCs w:val="22"/>
        </w:rPr>
      </w:pPr>
    </w:p>
    <w:p w:rsidR="003F3E26" w:rsidRPr="00223C3D" w:rsidRDefault="003F3E26" w:rsidP="00292B26">
      <w:pPr>
        <w:jc w:val="center"/>
        <w:rPr>
          <w:sz w:val="22"/>
          <w:szCs w:val="22"/>
        </w:rPr>
      </w:pPr>
      <w:r w:rsidRPr="00223C3D">
        <w:rPr>
          <w:sz w:val="22"/>
          <w:szCs w:val="22"/>
        </w:rPr>
        <w:t>Függelék</w:t>
      </w:r>
    </w:p>
    <w:p w:rsidR="003F3E26" w:rsidRPr="00223C3D" w:rsidRDefault="003F3E26" w:rsidP="00292B26">
      <w:pPr>
        <w:rPr>
          <w:sz w:val="22"/>
          <w:szCs w:val="22"/>
        </w:rPr>
      </w:pPr>
    </w:p>
    <w:p w:rsidR="003F3E26" w:rsidRPr="00223C3D" w:rsidRDefault="003F3E26" w:rsidP="00292B26">
      <w:pPr>
        <w:rPr>
          <w:sz w:val="22"/>
          <w:szCs w:val="22"/>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9"/>
        <w:gridCol w:w="2100"/>
      </w:tblGrid>
      <w:tr w:rsidR="003F3E26" w:rsidRPr="00223C3D" w:rsidTr="00891E4C">
        <w:trPr>
          <w:jc w:val="center"/>
        </w:trPr>
        <w:tc>
          <w:tcPr>
            <w:tcW w:w="4419" w:type="dxa"/>
            <w:vAlign w:val="center"/>
          </w:tcPr>
          <w:p w:rsidR="003F3E26" w:rsidRPr="00223C3D" w:rsidRDefault="003F3E26" w:rsidP="00891E4C">
            <w:pPr>
              <w:jc w:val="center"/>
              <w:rPr>
                <w:sz w:val="22"/>
                <w:szCs w:val="22"/>
              </w:rPr>
            </w:pPr>
            <w:r w:rsidRPr="00223C3D">
              <w:rPr>
                <w:sz w:val="22"/>
                <w:szCs w:val="22"/>
              </w:rPr>
              <w:t xml:space="preserve">Józsefvárosi Gyermekjóléti Szolgálat Gyermekek Átmeneti Otthona </w:t>
            </w:r>
          </w:p>
          <w:p w:rsidR="003F3E26" w:rsidRPr="00223C3D" w:rsidRDefault="003F3E26" w:rsidP="00891E4C">
            <w:pPr>
              <w:jc w:val="center"/>
              <w:rPr>
                <w:sz w:val="22"/>
                <w:szCs w:val="22"/>
              </w:rPr>
            </w:pPr>
            <w:r w:rsidRPr="00223C3D">
              <w:rPr>
                <w:sz w:val="22"/>
                <w:szCs w:val="22"/>
              </w:rPr>
              <w:t>Kőris utca 35.</w:t>
            </w:r>
          </w:p>
        </w:tc>
        <w:tc>
          <w:tcPr>
            <w:tcW w:w="2100" w:type="dxa"/>
            <w:vAlign w:val="center"/>
          </w:tcPr>
          <w:p w:rsidR="003F3E26" w:rsidRPr="00223C3D" w:rsidRDefault="003F3E26" w:rsidP="00891E4C">
            <w:pPr>
              <w:jc w:val="center"/>
              <w:rPr>
                <w:sz w:val="22"/>
                <w:szCs w:val="22"/>
              </w:rPr>
            </w:pPr>
            <w:r w:rsidRPr="00223C3D">
              <w:rPr>
                <w:sz w:val="22"/>
                <w:szCs w:val="22"/>
              </w:rPr>
              <w:t>Helyiségek száma</w:t>
            </w:r>
          </w:p>
          <w:p w:rsidR="003F3E26" w:rsidRPr="00223C3D" w:rsidRDefault="003F3E26" w:rsidP="00891E4C">
            <w:pPr>
              <w:jc w:val="center"/>
              <w:rPr>
                <w:sz w:val="22"/>
                <w:szCs w:val="22"/>
              </w:rPr>
            </w:pPr>
            <w:r w:rsidRPr="00223C3D">
              <w:rPr>
                <w:sz w:val="22"/>
                <w:szCs w:val="22"/>
              </w:rPr>
              <w:t>(db)</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iroda</w:t>
            </w:r>
          </w:p>
        </w:tc>
        <w:tc>
          <w:tcPr>
            <w:tcW w:w="2100" w:type="dxa"/>
          </w:tcPr>
          <w:p w:rsidR="003F3E26" w:rsidRPr="00223C3D" w:rsidRDefault="003F3E26" w:rsidP="00891E4C">
            <w:pPr>
              <w:jc w:val="center"/>
              <w:rPr>
                <w:sz w:val="22"/>
                <w:szCs w:val="22"/>
              </w:rPr>
            </w:pPr>
            <w:r w:rsidRPr="00223C3D">
              <w:rPr>
                <w:sz w:val="22"/>
                <w:szCs w:val="22"/>
              </w:rPr>
              <w:t>6</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tárgyaló</w:t>
            </w:r>
          </w:p>
        </w:tc>
        <w:tc>
          <w:tcPr>
            <w:tcW w:w="2100" w:type="dxa"/>
          </w:tcPr>
          <w:p w:rsidR="003F3E26" w:rsidRPr="00223C3D" w:rsidRDefault="003F3E26" w:rsidP="00891E4C">
            <w:pPr>
              <w:jc w:val="center"/>
              <w:rPr>
                <w:sz w:val="22"/>
                <w:szCs w:val="22"/>
              </w:rPr>
            </w:pPr>
            <w:r w:rsidRPr="00223C3D">
              <w:rPr>
                <w:sz w:val="22"/>
                <w:szCs w:val="22"/>
              </w:rPr>
              <w:t>2</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konyha</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mellékhelység</w:t>
            </w:r>
          </w:p>
        </w:tc>
        <w:tc>
          <w:tcPr>
            <w:tcW w:w="2100" w:type="dxa"/>
          </w:tcPr>
          <w:p w:rsidR="003F3E26" w:rsidRPr="00223C3D" w:rsidRDefault="003F3E26" w:rsidP="00891E4C">
            <w:pPr>
              <w:jc w:val="center"/>
              <w:rPr>
                <w:sz w:val="22"/>
                <w:szCs w:val="22"/>
              </w:rPr>
            </w:pPr>
            <w:r w:rsidRPr="00223C3D">
              <w:rPr>
                <w:sz w:val="22"/>
                <w:szCs w:val="22"/>
              </w:rPr>
              <w:t>3</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takarító szertár</w:t>
            </w:r>
          </w:p>
        </w:tc>
        <w:tc>
          <w:tcPr>
            <w:tcW w:w="2100" w:type="dxa"/>
          </w:tcPr>
          <w:p w:rsidR="003F3E26" w:rsidRPr="00223C3D" w:rsidRDefault="003F3E26" w:rsidP="00891E4C">
            <w:pPr>
              <w:jc w:val="center"/>
              <w:rPr>
                <w:sz w:val="22"/>
                <w:szCs w:val="22"/>
              </w:rPr>
            </w:pPr>
            <w:r w:rsidRPr="00223C3D">
              <w:rPr>
                <w:sz w:val="22"/>
                <w:szCs w:val="22"/>
              </w:rPr>
              <w:t>1</w:t>
            </w:r>
          </w:p>
        </w:tc>
      </w:tr>
    </w:tbl>
    <w:p w:rsidR="003F3E26" w:rsidRPr="00223C3D" w:rsidRDefault="003F3E26" w:rsidP="00292B26">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86"/>
        <w:gridCol w:w="2204"/>
      </w:tblGrid>
      <w:tr w:rsidR="003F3E26" w:rsidRPr="00223C3D" w:rsidTr="00891E4C">
        <w:trPr>
          <w:jc w:val="center"/>
        </w:trPr>
        <w:tc>
          <w:tcPr>
            <w:tcW w:w="4386" w:type="dxa"/>
            <w:vAlign w:val="center"/>
          </w:tcPr>
          <w:p w:rsidR="003F3E26" w:rsidRPr="00223C3D" w:rsidRDefault="003F3E26" w:rsidP="00891E4C">
            <w:pPr>
              <w:jc w:val="center"/>
              <w:rPr>
                <w:sz w:val="22"/>
                <w:szCs w:val="22"/>
              </w:rPr>
            </w:pPr>
            <w:r w:rsidRPr="00223C3D">
              <w:rPr>
                <w:sz w:val="22"/>
                <w:szCs w:val="22"/>
              </w:rPr>
              <w:t xml:space="preserve">Józsefvárosi Gyermekjóléti Szolgálat Gyermekek Átmeneti Otthona </w:t>
            </w:r>
          </w:p>
          <w:p w:rsidR="003F3E26" w:rsidRPr="00223C3D" w:rsidRDefault="003F3E26" w:rsidP="00891E4C">
            <w:pPr>
              <w:jc w:val="center"/>
              <w:rPr>
                <w:sz w:val="22"/>
                <w:szCs w:val="22"/>
              </w:rPr>
            </w:pPr>
            <w:r w:rsidRPr="00223C3D">
              <w:rPr>
                <w:sz w:val="22"/>
                <w:szCs w:val="22"/>
              </w:rPr>
              <w:t xml:space="preserve">telephely </w:t>
            </w:r>
          </w:p>
          <w:p w:rsidR="003F3E26" w:rsidRPr="00223C3D" w:rsidRDefault="003F3E26" w:rsidP="00891E4C">
            <w:pPr>
              <w:jc w:val="center"/>
              <w:rPr>
                <w:sz w:val="22"/>
                <w:szCs w:val="22"/>
              </w:rPr>
            </w:pPr>
            <w:r w:rsidRPr="00223C3D">
              <w:rPr>
                <w:sz w:val="22"/>
                <w:szCs w:val="22"/>
              </w:rPr>
              <w:t>Szentkirályi utca 15.</w:t>
            </w:r>
          </w:p>
        </w:tc>
        <w:tc>
          <w:tcPr>
            <w:tcW w:w="2204" w:type="dxa"/>
            <w:vAlign w:val="center"/>
          </w:tcPr>
          <w:p w:rsidR="003F3E26" w:rsidRPr="00223C3D" w:rsidRDefault="003F3E26" w:rsidP="00891E4C">
            <w:pPr>
              <w:jc w:val="center"/>
              <w:rPr>
                <w:sz w:val="22"/>
                <w:szCs w:val="22"/>
              </w:rPr>
            </w:pPr>
            <w:r w:rsidRPr="00223C3D">
              <w:rPr>
                <w:sz w:val="22"/>
                <w:szCs w:val="22"/>
              </w:rPr>
              <w:t>Helyiségek száma</w:t>
            </w:r>
          </w:p>
          <w:p w:rsidR="003F3E26" w:rsidRPr="00223C3D" w:rsidRDefault="003F3E26" w:rsidP="00891E4C">
            <w:pPr>
              <w:jc w:val="center"/>
              <w:rPr>
                <w:sz w:val="22"/>
                <w:szCs w:val="22"/>
              </w:rPr>
            </w:pPr>
            <w:r w:rsidRPr="00223C3D">
              <w:rPr>
                <w:sz w:val="22"/>
                <w:szCs w:val="22"/>
              </w:rPr>
              <w:t>(db)</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iroda</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nappali</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betegszoba</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ebédlő</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személyzeti öltöző</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mellékhelység</w:t>
            </w:r>
          </w:p>
        </w:tc>
        <w:tc>
          <w:tcPr>
            <w:tcW w:w="2204" w:type="dxa"/>
          </w:tcPr>
          <w:p w:rsidR="003F3E26" w:rsidRPr="00223C3D" w:rsidRDefault="003F3E26" w:rsidP="00891E4C">
            <w:pPr>
              <w:jc w:val="center"/>
              <w:rPr>
                <w:sz w:val="22"/>
                <w:szCs w:val="22"/>
              </w:rPr>
            </w:pPr>
            <w:r w:rsidRPr="00223C3D">
              <w:rPr>
                <w:sz w:val="22"/>
                <w:szCs w:val="22"/>
              </w:rPr>
              <w:t>3</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konyha</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mosókonyha</w:t>
            </w:r>
          </w:p>
        </w:tc>
        <w:tc>
          <w:tcPr>
            <w:tcW w:w="2204" w:type="dxa"/>
          </w:tcPr>
          <w:p w:rsidR="003F3E26" w:rsidRPr="00223C3D" w:rsidRDefault="003F3E26" w:rsidP="00891E4C">
            <w:pPr>
              <w:jc w:val="center"/>
              <w:rPr>
                <w:sz w:val="22"/>
                <w:szCs w:val="22"/>
              </w:rPr>
            </w:pPr>
            <w:r w:rsidRPr="00223C3D">
              <w:rPr>
                <w:sz w:val="22"/>
                <w:szCs w:val="22"/>
              </w:rPr>
              <w:t>2</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zuhanyzó</w:t>
            </w:r>
          </w:p>
        </w:tc>
        <w:tc>
          <w:tcPr>
            <w:tcW w:w="2204"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hálószoba</w:t>
            </w:r>
          </w:p>
        </w:tc>
        <w:tc>
          <w:tcPr>
            <w:tcW w:w="2204" w:type="dxa"/>
          </w:tcPr>
          <w:p w:rsidR="003F3E26" w:rsidRPr="00223C3D" w:rsidRDefault="003F3E26" w:rsidP="00891E4C">
            <w:pPr>
              <w:jc w:val="center"/>
              <w:rPr>
                <w:sz w:val="22"/>
                <w:szCs w:val="22"/>
              </w:rPr>
            </w:pPr>
            <w:r w:rsidRPr="00223C3D">
              <w:rPr>
                <w:sz w:val="22"/>
                <w:szCs w:val="22"/>
              </w:rPr>
              <w:t>4</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tanulószoba</w:t>
            </w:r>
          </w:p>
        </w:tc>
        <w:tc>
          <w:tcPr>
            <w:tcW w:w="2204" w:type="dxa"/>
          </w:tcPr>
          <w:p w:rsidR="003F3E26" w:rsidRPr="00223C3D" w:rsidRDefault="003F3E26" w:rsidP="00891E4C">
            <w:pPr>
              <w:jc w:val="center"/>
              <w:rPr>
                <w:sz w:val="22"/>
                <w:szCs w:val="22"/>
              </w:rPr>
            </w:pPr>
            <w:r w:rsidRPr="00223C3D">
              <w:rPr>
                <w:sz w:val="22"/>
                <w:szCs w:val="22"/>
              </w:rPr>
              <w:t>4</w:t>
            </w:r>
          </w:p>
        </w:tc>
      </w:tr>
      <w:tr w:rsidR="003F3E26" w:rsidRPr="00223C3D" w:rsidTr="00891E4C">
        <w:trPr>
          <w:jc w:val="center"/>
        </w:trPr>
        <w:tc>
          <w:tcPr>
            <w:tcW w:w="4386" w:type="dxa"/>
          </w:tcPr>
          <w:p w:rsidR="003F3E26" w:rsidRPr="00223C3D" w:rsidRDefault="003F3E26" w:rsidP="00891E4C">
            <w:pPr>
              <w:jc w:val="both"/>
              <w:rPr>
                <w:sz w:val="22"/>
                <w:szCs w:val="22"/>
              </w:rPr>
            </w:pPr>
            <w:r w:rsidRPr="00223C3D">
              <w:rPr>
                <w:sz w:val="22"/>
                <w:szCs w:val="22"/>
              </w:rPr>
              <w:t>fürdőszoba</w:t>
            </w:r>
          </w:p>
        </w:tc>
        <w:tc>
          <w:tcPr>
            <w:tcW w:w="2204" w:type="dxa"/>
          </w:tcPr>
          <w:p w:rsidR="003F3E26" w:rsidRPr="00223C3D" w:rsidRDefault="003F3E26" w:rsidP="00891E4C">
            <w:pPr>
              <w:jc w:val="center"/>
              <w:rPr>
                <w:sz w:val="22"/>
                <w:szCs w:val="22"/>
              </w:rPr>
            </w:pPr>
            <w:r w:rsidRPr="00223C3D">
              <w:rPr>
                <w:sz w:val="22"/>
                <w:szCs w:val="22"/>
              </w:rPr>
              <w:t>1</w:t>
            </w:r>
          </w:p>
        </w:tc>
      </w:tr>
    </w:tbl>
    <w:p w:rsidR="003F3E26" w:rsidRPr="00223C3D" w:rsidRDefault="003F3E26" w:rsidP="00292B26">
      <w:pPr>
        <w:jc w:val="both"/>
        <w:rPr>
          <w:sz w:val="22"/>
          <w:szCs w:val="22"/>
        </w:rPr>
      </w:pPr>
    </w:p>
    <w:p w:rsidR="003F3E26" w:rsidRPr="00223C3D" w:rsidRDefault="003F3E26" w:rsidP="00292B26">
      <w:pPr>
        <w:rPr>
          <w:sz w:val="22"/>
          <w:szCs w:val="22"/>
        </w:rPr>
      </w:pPr>
    </w:p>
    <w:p w:rsidR="003F3E26" w:rsidRPr="00223C3D" w:rsidRDefault="003F3E26" w:rsidP="00292B26">
      <w:pPr>
        <w:ind w:firstLine="708"/>
        <w:rPr>
          <w:sz w:val="22"/>
          <w:szCs w:val="22"/>
        </w:rPr>
      </w:pPr>
    </w:p>
    <w:p w:rsidR="003F3E26" w:rsidRPr="00223C3D" w:rsidRDefault="003F3E26" w:rsidP="00292B26">
      <w:pPr>
        <w:rPr>
          <w:b/>
          <w:sz w:val="22"/>
          <w:szCs w:val="22"/>
        </w:rPr>
      </w:pPr>
      <w:r w:rsidRPr="00223C3D">
        <w:rPr>
          <w:b/>
          <w:sz w:val="22"/>
          <w:szCs w:val="22"/>
        </w:rPr>
        <w:t xml:space="preserve">3.  A megszűnő  költségvetési szerv </w:t>
      </w:r>
    </w:p>
    <w:p w:rsidR="003F3E26" w:rsidRPr="00223C3D" w:rsidRDefault="003F3E26" w:rsidP="00292B26">
      <w:pPr>
        <w:rPr>
          <w:sz w:val="22"/>
          <w:szCs w:val="22"/>
        </w:rPr>
      </w:pPr>
    </w:p>
    <w:p w:rsidR="003F3E26" w:rsidRPr="00223C3D" w:rsidRDefault="003F3E26" w:rsidP="00292B26">
      <w:pPr>
        <w:rPr>
          <w:sz w:val="22"/>
          <w:szCs w:val="22"/>
        </w:rPr>
      </w:pPr>
      <w:r w:rsidRPr="00223C3D">
        <w:rPr>
          <w:b/>
          <w:sz w:val="22"/>
          <w:szCs w:val="22"/>
        </w:rPr>
        <w:t>3.1. Neve:</w:t>
      </w:r>
      <w:r w:rsidRPr="00223C3D">
        <w:rPr>
          <w:sz w:val="22"/>
          <w:szCs w:val="22"/>
        </w:rPr>
        <w:t xml:space="preserve"> Józsefvárosi Szociális Intézmények Gazdasági Hivatala</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Székhelye: 1089 Budapest, Kőris u. 35.</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sz w:val="22"/>
          <w:szCs w:val="22"/>
        </w:rPr>
        <w:t>Telephelyei:</w:t>
      </w:r>
      <w:r w:rsidRPr="00223C3D">
        <w:rPr>
          <w:b/>
          <w:sz w:val="22"/>
          <w:szCs w:val="22"/>
        </w:rPr>
        <w:t xml:space="preserve"> </w:t>
      </w:r>
    </w:p>
    <w:p w:rsidR="003F3E26" w:rsidRPr="00223C3D" w:rsidRDefault="003F3E26" w:rsidP="00292B26">
      <w:pPr>
        <w:rPr>
          <w:sz w:val="22"/>
          <w:szCs w:val="22"/>
        </w:rPr>
      </w:pPr>
      <w:r w:rsidRPr="00223C3D">
        <w:rPr>
          <w:sz w:val="22"/>
          <w:szCs w:val="22"/>
        </w:rPr>
        <w:t xml:space="preserve">„Őszirózsa” Gondozó Szolgálat                                1089 Budapest, Orczy út 41. </w:t>
      </w:r>
      <w:r w:rsidRPr="00223C3D">
        <w:rPr>
          <w:sz w:val="22"/>
          <w:szCs w:val="22"/>
        </w:rPr>
        <w:tab/>
      </w:r>
      <w:r w:rsidRPr="00223C3D">
        <w:rPr>
          <w:sz w:val="22"/>
          <w:szCs w:val="22"/>
        </w:rPr>
        <w:tab/>
      </w:r>
    </w:p>
    <w:p w:rsidR="003F3E26" w:rsidRPr="00223C3D" w:rsidRDefault="003F3E26" w:rsidP="00292B26">
      <w:pPr>
        <w:rPr>
          <w:sz w:val="22"/>
          <w:szCs w:val="22"/>
        </w:rPr>
      </w:pPr>
      <w:r w:rsidRPr="00223C3D">
        <w:rPr>
          <w:sz w:val="22"/>
          <w:szCs w:val="22"/>
        </w:rPr>
        <w:t>Értelmi Fogyatékosok Napközi Otthona</w:t>
      </w:r>
      <w:r w:rsidRPr="00223C3D">
        <w:rPr>
          <w:sz w:val="22"/>
          <w:szCs w:val="22"/>
        </w:rPr>
        <w:tab/>
      </w:r>
      <w:r w:rsidRPr="00223C3D">
        <w:rPr>
          <w:sz w:val="22"/>
          <w:szCs w:val="22"/>
        </w:rPr>
        <w:tab/>
        <w:t>1082 Budapest, Kisstáció u. 11.</w:t>
      </w:r>
    </w:p>
    <w:p w:rsidR="003F3E26" w:rsidRPr="00223C3D" w:rsidRDefault="003F3E26" w:rsidP="00292B26">
      <w:pPr>
        <w:rPr>
          <w:sz w:val="22"/>
          <w:szCs w:val="22"/>
        </w:rPr>
      </w:pPr>
      <w:r w:rsidRPr="00223C3D">
        <w:rPr>
          <w:sz w:val="22"/>
          <w:szCs w:val="22"/>
        </w:rPr>
        <w:t>„Ciklámen” Idősek Klubja</w:t>
      </w:r>
      <w:r w:rsidRPr="00223C3D">
        <w:rPr>
          <w:sz w:val="22"/>
          <w:szCs w:val="22"/>
        </w:rPr>
        <w:tab/>
      </w:r>
      <w:r w:rsidRPr="00223C3D">
        <w:rPr>
          <w:sz w:val="22"/>
          <w:szCs w:val="22"/>
        </w:rPr>
        <w:tab/>
      </w:r>
      <w:r w:rsidRPr="00223C3D">
        <w:rPr>
          <w:sz w:val="22"/>
          <w:szCs w:val="22"/>
        </w:rPr>
        <w:tab/>
      </w:r>
      <w:r w:rsidRPr="00223C3D">
        <w:rPr>
          <w:sz w:val="22"/>
          <w:szCs w:val="22"/>
        </w:rPr>
        <w:tab/>
        <w:t>1081 Budapest, Köztársaság tér 17.</w:t>
      </w:r>
    </w:p>
    <w:p w:rsidR="003F3E26" w:rsidRPr="00223C3D" w:rsidRDefault="003F3E26" w:rsidP="00292B26">
      <w:pPr>
        <w:rPr>
          <w:sz w:val="22"/>
          <w:szCs w:val="22"/>
        </w:rPr>
      </w:pPr>
      <w:r w:rsidRPr="00223C3D">
        <w:rPr>
          <w:sz w:val="22"/>
          <w:szCs w:val="22"/>
        </w:rPr>
        <w:t>„Víg Otthon” Idősek Klubja</w:t>
      </w:r>
      <w:r w:rsidRPr="00223C3D">
        <w:rPr>
          <w:sz w:val="22"/>
          <w:szCs w:val="22"/>
        </w:rPr>
        <w:tab/>
      </w:r>
      <w:r w:rsidRPr="00223C3D">
        <w:rPr>
          <w:sz w:val="22"/>
          <w:szCs w:val="22"/>
        </w:rPr>
        <w:tab/>
      </w:r>
      <w:r w:rsidRPr="00223C3D">
        <w:rPr>
          <w:sz w:val="22"/>
          <w:szCs w:val="22"/>
        </w:rPr>
        <w:tab/>
      </w:r>
      <w:r w:rsidRPr="00223C3D">
        <w:rPr>
          <w:sz w:val="22"/>
          <w:szCs w:val="22"/>
        </w:rPr>
        <w:tab/>
        <w:t>1084 Budapest, Víg u. 18.</w:t>
      </w:r>
    </w:p>
    <w:p w:rsidR="003F3E26" w:rsidRPr="00223C3D" w:rsidRDefault="003F3E26" w:rsidP="00292B26">
      <w:pPr>
        <w:rPr>
          <w:sz w:val="22"/>
          <w:szCs w:val="22"/>
        </w:rPr>
      </w:pPr>
      <w:r w:rsidRPr="00223C3D">
        <w:rPr>
          <w:sz w:val="22"/>
          <w:szCs w:val="22"/>
        </w:rPr>
        <w:t>„Őszikék” Idősek Klubja</w:t>
      </w:r>
      <w:r w:rsidRPr="00223C3D">
        <w:rPr>
          <w:sz w:val="22"/>
          <w:szCs w:val="22"/>
        </w:rPr>
        <w:tab/>
      </w:r>
      <w:r w:rsidRPr="00223C3D">
        <w:rPr>
          <w:sz w:val="22"/>
          <w:szCs w:val="22"/>
        </w:rPr>
        <w:tab/>
      </w:r>
      <w:r w:rsidRPr="00223C3D">
        <w:rPr>
          <w:sz w:val="22"/>
          <w:szCs w:val="22"/>
        </w:rPr>
        <w:tab/>
      </w:r>
      <w:r w:rsidRPr="00223C3D">
        <w:rPr>
          <w:sz w:val="22"/>
          <w:szCs w:val="22"/>
        </w:rPr>
        <w:tab/>
        <w:t>1082 Budapest, Baross u. 109.</w:t>
      </w:r>
    </w:p>
    <w:p w:rsidR="003F3E26" w:rsidRPr="00223C3D" w:rsidRDefault="003F3E26" w:rsidP="00292B26">
      <w:pPr>
        <w:rPr>
          <w:sz w:val="22"/>
          <w:szCs w:val="22"/>
        </w:rPr>
      </w:pPr>
      <w:r w:rsidRPr="00223C3D">
        <w:rPr>
          <w:sz w:val="22"/>
          <w:szCs w:val="22"/>
        </w:rPr>
        <w:t>„Mátyás” Klub</w:t>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t>1084 Budapest, Mátyás tér 12.</w:t>
      </w:r>
    </w:p>
    <w:p w:rsidR="003F3E26" w:rsidRPr="00223C3D" w:rsidRDefault="003F3E26" w:rsidP="00292B26">
      <w:pPr>
        <w:rPr>
          <w:sz w:val="22"/>
          <w:szCs w:val="22"/>
        </w:rPr>
      </w:pPr>
      <w:r w:rsidRPr="00223C3D">
        <w:rPr>
          <w:sz w:val="22"/>
          <w:szCs w:val="22"/>
        </w:rPr>
        <w:t>„Ezüstfenyő” Gondozóház</w:t>
      </w:r>
      <w:r w:rsidRPr="00223C3D">
        <w:rPr>
          <w:sz w:val="22"/>
          <w:szCs w:val="22"/>
        </w:rPr>
        <w:tab/>
      </w:r>
      <w:r w:rsidRPr="00223C3D">
        <w:rPr>
          <w:sz w:val="22"/>
          <w:szCs w:val="22"/>
        </w:rPr>
        <w:tab/>
      </w:r>
      <w:r w:rsidRPr="00223C3D">
        <w:rPr>
          <w:sz w:val="22"/>
          <w:szCs w:val="22"/>
        </w:rPr>
        <w:tab/>
      </w:r>
      <w:r w:rsidRPr="00223C3D">
        <w:rPr>
          <w:sz w:val="22"/>
          <w:szCs w:val="22"/>
        </w:rPr>
        <w:tab/>
        <w:t>1087 Budapest, Kerepesi út 29/a.</w:t>
      </w:r>
    </w:p>
    <w:p w:rsidR="003F3E26" w:rsidRPr="00223C3D" w:rsidRDefault="003F3E26" w:rsidP="00292B26">
      <w:pPr>
        <w:rPr>
          <w:sz w:val="22"/>
          <w:szCs w:val="22"/>
        </w:rPr>
      </w:pPr>
      <w:r w:rsidRPr="00223C3D">
        <w:rPr>
          <w:sz w:val="22"/>
          <w:szCs w:val="22"/>
        </w:rPr>
        <w:t>„Reménysugár” Idősek Klubja</w:t>
      </w:r>
      <w:r w:rsidRPr="00223C3D">
        <w:rPr>
          <w:sz w:val="22"/>
          <w:szCs w:val="22"/>
        </w:rPr>
        <w:tab/>
      </w:r>
      <w:r w:rsidRPr="00223C3D">
        <w:rPr>
          <w:sz w:val="22"/>
          <w:szCs w:val="22"/>
        </w:rPr>
        <w:tab/>
      </w:r>
      <w:r w:rsidRPr="00223C3D">
        <w:rPr>
          <w:sz w:val="22"/>
          <w:szCs w:val="22"/>
        </w:rPr>
        <w:tab/>
        <w:t>1084 Budapest, Mátyás tér 4.</w:t>
      </w:r>
    </w:p>
    <w:p w:rsidR="003F3E26" w:rsidRPr="00223C3D" w:rsidRDefault="003F3E26" w:rsidP="00292B26">
      <w:pPr>
        <w:rPr>
          <w:sz w:val="22"/>
          <w:szCs w:val="22"/>
        </w:rPr>
      </w:pPr>
      <w:r w:rsidRPr="00223C3D">
        <w:rPr>
          <w:sz w:val="22"/>
          <w:szCs w:val="22"/>
        </w:rPr>
        <w:t>„Napraforgó” Idősek Klubja</w:t>
      </w:r>
      <w:r w:rsidRPr="00223C3D">
        <w:rPr>
          <w:sz w:val="22"/>
          <w:szCs w:val="22"/>
        </w:rPr>
        <w:tab/>
      </w:r>
      <w:r w:rsidRPr="00223C3D">
        <w:rPr>
          <w:sz w:val="22"/>
          <w:szCs w:val="22"/>
        </w:rPr>
        <w:tab/>
      </w:r>
      <w:r w:rsidRPr="00223C3D">
        <w:rPr>
          <w:sz w:val="22"/>
          <w:szCs w:val="22"/>
        </w:rPr>
        <w:tab/>
      </w:r>
      <w:r w:rsidRPr="00223C3D">
        <w:rPr>
          <w:sz w:val="22"/>
          <w:szCs w:val="22"/>
        </w:rPr>
        <w:tab/>
        <w:t>1089 Budapest, Delej u. 34.</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Józsefvárosi Egyesített Bölcsődék</w:t>
      </w:r>
      <w:r w:rsidRPr="00223C3D">
        <w:rPr>
          <w:sz w:val="22"/>
          <w:szCs w:val="22"/>
        </w:rPr>
        <w:tab/>
      </w:r>
      <w:r w:rsidRPr="00223C3D">
        <w:rPr>
          <w:sz w:val="22"/>
          <w:szCs w:val="22"/>
        </w:rPr>
        <w:tab/>
      </w:r>
      <w:r w:rsidRPr="00223C3D">
        <w:rPr>
          <w:sz w:val="22"/>
          <w:szCs w:val="22"/>
        </w:rPr>
        <w:tab/>
        <w:t>1083 Budapest, Szigetvári utca 1.</w:t>
      </w:r>
    </w:p>
    <w:p w:rsidR="003F3E26" w:rsidRPr="00223C3D" w:rsidRDefault="003F3E26" w:rsidP="00292B26">
      <w:pPr>
        <w:ind w:left="4248" w:firstLine="708"/>
        <w:rPr>
          <w:sz w:val="22"/>
          <w:szCs w:val="22"/>
        </w:rPr>
      </w:pPr>
      <w:r w:rsidRPr="00223C3D">
        <w:rPr>
          <w:sz w:val="22"/>
          <w:szCs w:val="22"/>
        </w:rPr>
        <w:t>1082 Budapest, Nagytemplom u. 1-3.</w:t>
      </w:r>
    </w:p>
    <w:p w:rsidR="003F3E26" w:rsidRPr="00223C3D" w:rsidRDefault="003F3E26" w:rsidP="00292B26">
      <w:pPr>
        <w:ind w:left="4956"/>
        <w:rPr>
          <w:sz w:val="22"/>
          <w:szCs w:val="22"/>
        </w:rPr>
      </w:pPr>
      <w:r w:rsidRPr="00223C3D">
        <w:rPr>
          <w:sz w:val="22"/>
          <w:szCs w:val="22"/>
        </w:rPr>
        <w:t>1087 Budapest, Százados út 1. (Kerepesi út 33.)</w:t>
      </w:r>
      <w:r w:rsidRPr="00223C3D">
        <w:rPr>
          <w:sz w:val="22"/>
          <w:szCs w:val="22"/>
        </w:rPr>
        <w:tab/>
      </w:r>
    </w:p>
    <w:p w:rsidR="003F3E26" w:rsidRPr="00223C3D" w:rsidRDefault="003F3E26" w:rsidP="00292B26">
      <w:pPr>
        <w:ind w:left="4247" w:firstLine="709"/>
        <w:rPr>
          <w:sz w:val="22"/>
          <w:szCs w:val="22"/>
        </w:rPr>
      </w:pPr>
      <w:r w:rsidRPr="00223C3D">
        <w:rPr>
          <w:sz w:val="22"/>
          <w:szCs w:val="22"/>
        </w:rPr>
        <w:t>1085 Budapest, Horánszky u. 21.</w:t>
      </w:r>
    </w:p>
    <w:p w:rsidR="003F3E26" w:rsidRPr="00223C3D" w:rsidRDefault="003F3E26" w:rsidP="00292B26">
      <w:pPr>
        <w:ind w:left="4247" w:firstLine="709"/>
        <w:rPr>
          <w:sz w:val="22"/>
          <w:szCs w:val="22"/>
        </w:rPr>
      </w:pPr>
      <w:r w:rsidRPr="00223C3D">
        <w:rPr>
          <w:sz w:val="22"/>
          <w:szCs w:val="22"/>
        </w:rPr>
        <w:t>1082 Budapest, Baross u. 103/a.</w:t>
      </w:r>
    </w:p>
    <w:p w:rsidR="003F3E26" w:rsidRPr="00223C3D" w:rsidRDefault="003F3E26" w:rsidP="00292B26">
      <w:pPr>
        <w:ind w:left="4247" w:firstLine="709"/>
        <w:rPr>
          <w:sz w:val="22"/>
          <w:szCs w:val="22"/>
        </w:rPr>
      </w:pPr>
      <w:r w:rsidRPr="00223C3D">
        <w:rPr>
          <w:sz w:val="22"/>
          <w:szCs w:val="22"/>
        </w:rPr>
        <w:t>1082 Budapest, Baross u. 117.</w:t>
      </w:r>
    </w:p>
    <w:p w:rsidR="003F3E26" w:rsidRPr="00223C3D" w:rsidRDefault="003F3E26" w:rsidP="00292B26">
      <w:pPr>
        <w:ind w:left="4956"/>
        <w:rPr>
          <w:sz w:val="22"/>
          <w:szCs w:val="22"/>
        </w:rPr>
      </w:pPr>
      <w:r w:rsidRPr="00223C3D">
        <w:rPr>
          <w:sz w:val="22"/>
          <w:szCs w:val="22"/>
        </w:rPr>
        <w:t>1087 Budapest, Kerepesi út 29/a. (konyha)</w:t>
      </w:r>
      <w:r w:rsidRPr="00223C3D">
        <w:rPr>
          <w:sz w:val="22"/>
          <w:szCs w:val="22"/>
        </w:rPr>
        <w:tab/>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Józsefvárosi Családsegítő Szolgálat</w:t>
      </w:r>
      <w:r w:rsidRPr="00223C3D">
        <w:rPr>
          <w:sz w:val="22"/>
          <w:szCs w:val="22"/>
        </w:rPr>
        <w:tab/>
      </w:r>
      <w:r w:rsidRPr="00223C3D">
        <w:rPr>
          <w:sz w:val="22"/>
          <w:szCs w:val="22"/>
        </w:rPr>
        <w:tab/>
      </w:r>
      <w:r w:rsidRPr="00223C3D">
        <w:rPr>
          <w:sz w:val="22"/>
          <w:szCs w:val="22"/>
        </w:rPr>
        <w:tab/>
        <w:t>1081 Budapest, Népszínház u. 22.</w:t>
      </w:r>
    </w:p>
    <w:p w:rsidR="003F3E26" w:rsidRPr="00223C3D" w:rsidRDefault="003F3E26" w:rsidP="00292B26">
      <w:pPr>
        <w:rPr>
          <w:sz w:val="22"/>
          <w:szCs w:val="22"/>
        </w:rPr>
      </w:pPr>
      <w:r w:rsidRPr="00223C3D">
        <w:rPr>
          <w:sz w:val="22"/>
          <w:szCs w:val="22"/>
        </w:rPr>
        <w:t>Józsefvárosi Családsegítő Szolgálat</w:t>
      </w:r>
    </w:p>
    <w:p w:rsidR="003F3E26" w:rsidRPr="00223C3D" w:rsidRDefault="003F3E26" w:rsidP="00292B26">
      <w:pPr>
        <w:rPr>
          <w:sz w:val="22"/>
          <w:szCs w:val="22"/>
        </w:rPr>
      </w:pPr>
      <w:r w:rsidRPr="00223C3D">
        <w:rPr>
          <w:sz w:val="22"/>
          <w:szCs w:val="22"/>
        </w:rPr>
        <w:t>(Népkonyha)</w:t>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t>1086 Budapest, Magdolna u. 43.</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Józsefvárosi Gyermekjóléti Szolgálat</w:t>
      </w:r>
    </w:p>
    <w:p w:rsidR="003F3E26" w:rsidRPr="00223C3D" w:rsidRDefault="003F3E26" w:rsidP="00292B26">
      <w:pPr>
        <w:rPr>
          <w:sz w:val="22"/>
          <w:szCs w:val="22"/>
        </w:rPr>
      </w:pPr>
      <w:r w:rsidRPr="00223C3D">
        <w:rPr>
          <w:sz w:val="22"/>
          <w:szCs w:val="22"/>
        </w:rPr>
        <w:t>Gyermekek Átmeneti Otthona</w:t>
      </w:r>
      <w:r w:rsidRPr="00223C3D">
        <w:rPr>
          <w:sz w:val="22"/>
          <w:szCs w:val="22"/>
        </w:rPr>
        <w:tab/>
      </w:r>
      <w:r w:rsidRPr="00223C3D">
        <w:rPr>
          <w:sz w:val="22"/>
          <w:szCs w:val="22"/>
        </w:rPr>
        <w:tab/>
      </w:r>
      <w:r w:rsidRPr="00223C3D">
        <w:rPr>
          <w:sz w:val="22"/>
          <w:szCs w:val="22"/>
        </w:rPr>
        <w:tab/>
        <w:t>1089 Budapest, Kőris u. 35.</w:t>
      </w:r>
    </w:p>
    <w:p w:rsidR="003F3E26" w:rsidRPr="00223C3D" w:rsidRDefault="003F3E26" w:rsidP="00292B26">
      <w:pPr>
        <w:ind w:left="4254" w:firstLine="702"/>
        <w:rPr>
          <w:sz w:val="22"/>
          <w:szCs w:val="22"/>
        </w:rPr>
      </w:pPr>
      <w:r w:rsidRPr="00223C3D">
        <w:rPr>
          <w:sz w:val="22"/>
          <w:szCs w:val="22"/>
        </w:rPr>
        <w:t>1088 Budapest, Szentkirályi u. 15. I. em.</w:t>
      </w:r>
    </w:p>
    <w:p w:rsidR="003F3E26" w:rsidRPr="00223C3D" w:rsidRDefault="003F3E26" w:rsidP="00292B26">
      <w:pPr>
        <w:ind w:left="4247" w:firstLine="709"/>
        <w:rPr>
          <w:sz w:val="22"/>
          <w:szCs w:val="22"/>
        </w:rPr>
      </w:pPr>
      <w:r w:rsidRPr="00223C3D">
        <w:rPr>
          <w:sz w:val="22"/>
          <w:szCs w:val="22"/>
        </w:rPr>
        <w:t>1089 Budapest, Sárkány u. 14. fszt.1.</w:t>
      </w:r>
    </w:p>
    <w:p w:rsidR="003F3E26" w:rsidRPr="00223C3D" w:rsidRDefault="003F3E26" w:rsidP="00292B26">
      <w:pPr>
        <w:ind w:left="4247" w:firstLine="709"/>
        <w:rPr>
          <w:sz w:val="22"/>
          <w:szCs w:val="22"/>
        </w:rPr>
      </w:pPr>
      <w:r w:rsidRPr="00223C3D">
        <w:rPr>
          <w:sz w:val="22"/>
          <w:szCs w:val="22"/>
        </w:rPr>
        <w:t>1083 Budapest, Illés u. 18. fszt. 8.</w:t>
      </w:r>
    </w:p>
    <w:p w:rsidR="003F3E26" w:rsidRPr="00223C3D" w:rsidRDefault="003F3E26" w:rsidP="00292B26">
      <w:pPr>
        <w:ind w:left="4247" w:firstLine="709"/>
        <w:rPr>
          <w:sz w:val="22"/>
          <w:szCs w:val="22"/>
        </w:rPr>
      </w:pPr>
      <w:r w:rsidRPr="00223C3D">
        <w:rPr>
          <w:sz w:val="22"/>
          <w:szCs w:val="22"/>
        </w:rPr>
        <w:t>1081 Budapest, Homok u. 7.</w:t>
      </w:r>
    </w:p>
    <w:p w:rsidR="003F3E26" w:rsidRPr="00223C3D" w:rsidRDefault="003F3E26" w:rsidP="00292B26">
      <w:pPr>
        <w:ind w:left="4254" w:firstLine="702"/>
        <w:rPr>
          <w:sz w:val="22"/>
          <w:szCs w:val="22"/>
        </w:rPr>
      </w:pPr>
      <w:r w:rsidRPr="00223C3D">
        <w:rPr>
          <w:sz w:val="22"/>
          <w:szCs w:val="22"/>
        </w:rPr>
        <w:t>1089 Budapest, Kőris u. 4/a I/9.</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b/>
          <w:sz w:val="22"/>
          <w:szCs w:val="22"/>
        </w:rPr>
        <w:t xml:space="preserve">3.2. Létrehozásáról rendelkező határozat: </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A Józsefvárosi Önkormányzat Képviselő-testülete 392/1994. (X. 11.) számú határozata</w:t>
      </w:r>
    </w:p>
    <w:p w:rsidR="003F3E26" w:rsidRPr="00223C3D" w:rsidRDefault="003F3E26" w:rsidP="00292B26">
      <w:pPr>
        <w:rPr>
          <w:sz w:val="22"/>
          <w:szCs w:val="22"/>
        </w:rPr>
      </w:pPr>
    </w:p>
    <w:p w:rsidR="003F3E26" w:rsidRPr="00223C3D" w:rsidRDefault="003F3E26" w:rsidP="00292B26">
      <w:pPr>
        <w:rPr>
          <w:b/>
          <w:sz w:val="22"/>
          <w:szCs w:val="22"/>
        </w:rPr>
      </w:pPr>
      <w:r w:rsidRPr="00223C3D">
        <w:rPr>
          <w:b/>
          <w:sz w:val="22"/>
          <w:szCs w:val="22"/>
        </w:rPr>
        <w:t>3.3. Jogszabályban meghatározott közfeladata:</w:t>
      </w:r>
    </w:p>
    <w:p w:rsidR="003F3E26" w:rsidRPr="00223C3D" w:rsidRDefault="003F3E26" w:rsidP="00292B26">
      <w:pPr>
        <w:rPr>
          <w:sz w:val="22"/>
          <w:szCs w:val="22"/>
        </w:rPr>
      </w:pPr>
    </w:p>
    <w:p w:rsidR="003F3E26" w:rsidRPr="00223C3D" w:rsidRDefault="003F3E26" w:rsidP="00292B26">
      <w:pPr>
        <w:jc w:val="both"/>
        <w:rPr>
          <w:sz w:val="22"/>
          <w:szCs w:val="22"/>
        </w:rPr>
      </w:pPr>
      <w:r w:rsidRPr="00223C3D">
        <w:rPr>
          <w:sz w:val="22"/>
          <w:szCs w:val="22"/>
        </w:rPr>
        <w:t>Az államháztartásról szóló 1992. évi XXXVIII. törvény, az államháztartás működési rendjéről szóló 292/2009. (XII. 30.) kormányrendelet alapján a telephelyeiként működő költségvetési szervek vonatkozásában az irányító szerv által meghatározott körben a pénzügyi, gazdasági feladatok ellátása.</w:t>
      </w:r>
    </w:p>
    <w:p w:rsidR="003F3E26" w:rsidRPr="00223C3D" w:rsidRDefault="003F3E26" w:rsidP="00292B26">
      <w:pPr>
        <w:jc w:val="both"/>
        <w:rPr>
          <w:sz w:val="22"/>
          <w:szCs w:val="22"/>
        </w:rPr>
      </w:pPr>
    </w:p>
    <w:p w:rsidR="003F3E26" w:rsidRPr="00223C3D" w:rsidRDefault="003F3E26" w:rsidP="00292B26">
      <w:pPr>
        <w:jc w:val="both"/>
        <w:rPr>
          <w:sz w:val="22"/>
          <w:szCs w:val="22"/>
        </w:rPr>
      </w:pPr>
      <w:r w:rsidRPr="00223C3D">
        <w:rPr>
          <w:b/>
          <w:sz w:val="22"/>
          <w:szCs w:val="22"/>
        </w:rPr>
        <w:t xml:space="preserve">3.4. Illetékességi területe és működési köre: </w:t>
      </w:r>
    </w:p>
    <w:p w:rsidR="003F3E26" w:rsidRPr="00223C3D" w:rsidRDefault="003F3E26" w:rsidP="00292B26">
      <w:pPr>
        <w:jc w:val="both"/>
        <w:rPr>
          <w:sz w:val="22"/>
          <w:szCs w:val="22"/>
        </w:rPr>
      </w:pPr>
    </w:p>
    <w:p w:rsidR="003F3E26" w:rsidRPr="00223C3D" w:rsidRDefault="003F3E26" w:rsidP="00292B26">
      <w:pPr>
        <w:jc w:val="both"/>
        <w:rPr>
          <w:sz w:val="22"/>
          <w:szCs w:val="22"/>
        </w:rPr>
      </w:pPr>
      <w:r w:rsidRPr="00223C3D">
        <w:rPr>
          <w:sz w:val="22"/>
          <w:szCs w:val="22"/>
        </w:rPr>
        <w:t>Budapest Főváros VIII. kerület Józsefvárosi Önkormányzat közigazgatási területén a telephelyeiként működő költségvetési szervek vonatkozásában az irányító szerv által meghatározott körben a pénzügyi, gazdasági feladatok ellátása.</w:t>
      </w:r>
    </w:p>
    <w:p w:rsidR="003F3E26" w:rsidRPr="00223C3D" w:rsidRDefault="003F3E26" w:rsidP="00292B26">
      <w:pPr>
        <w:rPr>
          <w:b/>
          <w:sz w:val="22"/>
          <w:szCs w:val="22"/>
        </w:rPr>
      </w:pPr>
    </w:p>
    <w:p w:rsidR="003F3E26" w:rsidRPr="00223C3D" w:rsidRDefault="003F3E26" w:rsidP="00292B26">
      <w:pPr>
        <w:rPr>
          <w:b/>
          <w:sz w:val="22"/>
          <w:szCs w:val="22"/>
        </w:rPr>
      </w:pPr>
      <w:r w:rsidRPr="00223C3D">
        <w:rPr>
          <w:b/>
          <w:sz w:val="22"/>
          <w:szCs w:val="22"/>
        </w:rPr>
        <w:t>3.5. Irányító szerve:</w:t>
      </w:r>
    </w:p>
    <w:p w:rsidR="003F3E26" w:rsidRPr="00223C3D" w:rsidRDefault="003F3E26" w:rsidP="00292B26">
      <w:pPr>
        <w:rPr>
          <w:b/>
          <w:sz w:val="22"/>
          <w:szCs w:val="22"/>
        </w:rPr>
      </w:pPr>
    </w:p>
    <w:p w:rsidR="003F3E26" w:rsidRPr="00223C3D" w:rsidRDefault="003F3E26" w:rsidP="00292B26">
      <w:pPr>
        <w:rPr>
          <w:sz w:val="22"/>
          <w:szCs w:val="22"/>
        </w:rPr>
      </w:pPr>
      <w:r w:rsidRPr="00223C3D">
        <w:rPr>
          <w:sz w:val="22"/>
          <w:szCs w:val="22"/>
        </w:rPr>
        <w:t>Neve: Budapest Főváros VIII. kerület Józsefvárosi Önkormányzat Képviselő-testülete</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Székhelye: 1082 Budapest, Baross u. 63-67.</w:t>
      </w:r>
    </w:p>
    <w:p w:rsidR="003F3E26" w:rsidRPr="00223C3D" w:rsidRDefault="003F3E26" w:rsidP="00292B26">
      <w:pPr>
        <w:rPr>
          <w:b/>
          <w:sz w:val="22"/>
          <w:szCs w:val="22"/>
        </w:rPr>
      </w:pPr>
    </w:p>
    <w:p w:rsidR="003F3E26" w:rsidRPr="00223C3D" w:rsidRDefault="003F3E26" w:rsidP="00292B26">
      <w:pPr>
        <w:rPr>
          <w:b/>
          <w:sz w:val="22"/>
          <w:szCs w:val="22"/>
        </w:rPr>
      </w:pPr>
      <w:r w:rsidRPr="00223C3D">
        <w:rPr>
          <w:b/>
          <w:sz w:val="22"/>
          <w:szCs w:val="22"/>
        </w:rPr>
        <w:t xml:space="preserve">3.6. Besorolása tevékenységének jellege alapján: </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közszolgáltató költségvetési szerv, közintézmény</w:t>
      </w:r>
    </w:p>
    <w:p w:rsidR="003F3E26" w:rsidRPr="00223C3D" w:rsidRDefault="003F3E26" w:rsidP="00292B26">
      <w:pPr>
        <w:ind w:left="708"/>
        <w:rPr>
          <w:sz w:val="22"/>
          <w:szCs w:val="22"/>
        </w:rPr>
      </w:pP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r>
    </w:p>
    <w:p w:rsidR="003F3E26" w:rsidRPr="00223C3D" w:rsidRDefault="003F3E26" w:rsidP="00292B26">
      <w:pPr>
        <w:rPr>
          <w:b/>
          <w:sz w:val="22"/>
          <w:szCs w:val="22"/>
        </w:rPr>
      </w:pPr>
      <w:r w:rsidRPr="00223C3D">
        <w:rPr>
          <w:b/>
          <w:sz w:val="22"/>
          <w:szCs w:val="22"/>
        </w:rPr>
        <w:t xml:space="preserve">3.7. Besorolása gazdálkodási jogkör alapján: </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önállóan működő és gazdálkodó költségvetési szerv</w:t>
      </w:r>
    </w:p>
    <w:p w:rsidR="003F3E26" w:rsidRPr="00223C3D" w:rsidRDefault="003F3E26" w:rsidP="00292B26">
      <w:pPr>
        <w:ind w:left="708"/>
        <w:rPr>
          <w:sz w:val="22"/>
          <w:szCs w:val="22"/>
        </w:rPr>
      </w:pPr>
    </w:p>
    <w:p w:rsidR="003F3E26" w:rsidRPr="00223C3D" w:rsidRDefault="003F3E26" w:rsidP="00292B26">
      <w:pPr>
        <w:jc w:val="both"/>
        <w:rPr>
          <w:sz w:val="22"/>
          <w:szCs w:val="22"/>
        </w:rPr>
      </w:pPr>
      <w:r w:rsidRPr="00223C3D">
        <w:rPr>
          <w:sz w:val="22"/>
          <w:szCs w:val="22"/>
        </w:rPr>
        <w:t>Önálló létszám és bérgazdálkodó, teljes intézményi működési és szakmai tevékenységét költségvetési keretén belül látja el, az intézményvezető gyakorolja a költségvetése felett a kötelezettségvállalási és utalványozási jogkört.</w:t>
      </w:r>
    </w:p>
    <w:p w:rsidR="003F3E26" w:rsidRPr="00223C3D" w:rsidRDefault="003F3E26" w:rsidP="00292B26">
      <w:pPr>
        <w:jc w:val="both"/>
        <w:rPr>
          <w:b/>
          <w:sz w:val="22"/>
          <w:szCs w:val="22"/>
        </w:rPr>
      </w:pPr>
    </w:p>
    <w:p w:rsidR="003F3E26" w:rsidRPr="00223C3D" w:rsidRDefault="003F3E26" w:rsidP="00292B26">
      <w:pPr>
        <w:rPr>
          <w:sz w:val="22"/>
          <w:szCs w:val="22"/>
        </w:rPr>
      </w:pPr>
      <w:r w:rsidRPr="00223C3D">
        <w:rPr>
          <w:sz w:val="22"/>
          <w:szCs w:val="22"/>
        </w:rPr>
        <w:t>Kiegészítő, kisegítő, vállalkozási tevékenysége: nincs</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b/>
          <w:sz w:val="22"/>
          <w:szCs w:val="22"/>
        </w:rPr>
        <w:t>3.8.  A feladat ellátását szolgáló önkormányzati vagyon, vagyon feletti rendelkezési jog</w:t>
      </w:r>
    </w:p>
    <w:p w:rsidR="003F3E26" w:rsidRPr="00223C3D" w:rsidRDefault="003F3E26" w:rsidP="00292B26">
      <w:pPr>
        <w:rPr>
          <w:sz w:val="22"/>
          <w:szCs w:val="22"/>
        </w:rPr>
      </w:pPr>
    </w:p>
    <w:p w:rsidR="003F3E26" w:rsidRPr="00223C3D" w:rsidRDefault="003F3E26" w:rsidP="00292B26">
      <w:pPr>
        <w:jc w:val="both"/>
        <w:rPr>
          <w:sz w:val="22"/>
          <w:szCs w:val="22"/>
        </w:rPr>
      </w:pPr>
      <w:r w:rsidRPr="00223C3D">
        <w:rPr>
          <w:sz w:val="22"/>
          <w:szCs w:val="22"/>
        </w:rPr>
        <w:t>A Budapest 1333 tulajdoni lapszámú 35964 hrsz. alatt felvett 866 m2 alapterületű, a Budapest Józsefvárosi Önkormányzat tulajdonát képező ingatlanból 350 m2 elkülönített használatú, felépítményes ingatlanrész kizárólagos használata, valamint udvar és tároló használata (a függelékben szereplő helyiséglista szerint), vagyoni értékű jogok, tárgyi eszközök (gépek, berendezések, felszerelések, jármű) használata, tárgyi eszköz leltár szerint az intézményt illetik meg. Az intézmény a rendelkezésre álló vagyon elidegeníteni nem jogosult. A vagyon feletti rendelkezésre a Képviselő-testület által alkotott rendeletekben meghatározott szabályok az irányadók.</w:t>
      </w:r>
    </w:p>
    <w:p w:rsidR="003F3E26" w:rsidRPr="00223C3D" w:rsidRDefault="003F3E26" w:rsidP="00292B26">
      <w:pPr>
        <w:rPr>
          <w:b/>
          <w:sz w:val="22"/>
          <w:szCs w:val="22"/>
        </w:rPr>
      </w:pPr>
    </w:p>
    <w:p w:rsidR="003F3E26" w:rsidRPr="00223C3D" w:rsidRDefault="003F3E26" w:rsidP="00292B26">
      <w:pPr>
        <w:jc w:val="both"/>
        <w:rPr>
          <w:b/>
          <w:sz w:val="22"/>
          <w:szCs w:val="22"/>
        </w:rPr>
      </w:pPr>
      <w:r w:rsidRPr="00223C3D">
        <w:rPr>
          <w:b/>
          <w:sz w:val="22"/>
          <w:szCs w:val="22"/>
        </w:rPr>
        <w:t>3.9.  A költségvetési szerv vezetőjének kinevezési rendje, foglalkoztatottjaira vonatkozó foglalkoztatási jogviszony:</w:t>
      </w:r>
    </w:p>
    <w:p w:rsidR="003F3E26" w:rsidRPr="00223C3D" w:rsidRDefault="003F3E26" w:rsidP="00292B26">
      <w:pPr>
        <w:rPr>
          <w:sz w:val="22"/>
          <w:szCs w:val="22"/>
          <w:u w:val="single"/>
        </w:rPr>
      </w:pPr>
    </w:p>
    <w:p w:rsidR="003F3E26" w:rsidRPr="00223C3D" w:rsidRDefault="003F3E26" w:rsidP="00292B26">
      <w:pPr>
        <w:jc w:val="both"/>
        <w:rPr>
          <w:sz w:val="22"/>
          <w:szCs w:val="22"/>
        </w:rPr>
      </w:pPr>
      <w:r w:rsidRPr="00223C3D">
        <w:rPr>
          <w:sz w:val="22"/>
          <w:szCs w:val="22"/>
        </w:rPr>
        <w:t>A költségvetési szerv vezetőjét /kinevezett magasabb vezető beosztású közalkalmazott/ az irányító szerv nevezi ki, menti fel vagy vezetői megbízását vonja vissza a közalkalmazottak jogállásáról szóló 1992. évi XXXIII. törvény, valamint a 77/1993. (V.12.) Korm. rendelet a közalkalmazottak jogállásáról szóló 1992. évi XXXIII. törvény végrehajtásáról a helyi önkormányzatok által fenntartott szolgáltató feladatokat ellátó egyes költségvetési intézményeknél szerint.</w:t>
      </w:r>
    </w:p>
    <w:p w:rsidR="003F3E26" w:rsidRPr="00223C3D" w:rsidRDefault="003F3E26" w:rsidP="00292B26">
      <w:pPr>
        <w:jc w:val="both"/>
        <w:rPr>
          <w:b/>
          <w:sz w:val="22"/>
          <w:szCs w:val="22"/>
        </w:rPr>
      </w:pPr>
    </w:p>
    <w:p w:rsidR="003F3E26" w:rsidRPr="00223C3D" w:rsidRDefault="003F3E26" w:rsidP="00292B26">
      <w:pPr>
        <w:jc w:val="both"/>
        <w:rPr>
          <w:sz w:val="22"/>
          <w:szCs w:val="22"/>
        </w:rPr>
      </w:pPr>
      <w:r w:rsidRPr="00223C3D">
        <w:rPr>
          <w:sz w:val="22"/>
          <w:szCs w:val="22"/>
        </w:rPr>
        <w:t xml:space="preserve">Foglalkoztatottjainak  jogviszonya: </w:t>
      </w:r>
    </w:p>
    <w:p w:rsidR="003F3E26" w:rsidRPr="00223C3D" w:rsidRDefault="003F3E26" w:rsidP="00292B26">
      <w:pPr>
        <w:jc w:val="both"/>
        <w:rPr>
          <w:sz w:val="22"/>
          <w:szCs w:val="22"/>
        </w:rPr>
      </w:pPr>
    </w:p>
    <w:p w:rsidR="003F3E26" w:rsidRPr="00223C3D" w:rsidRDefault="003F3E26" w:rsidP="00292B26">
      <w:pPr>
        <w:rPr>
          <w:sz w:val="22"/>
          <w:szCs w:val="22"/>
        </w:rPr>
      </w:pPr>
      <w:r w:rsidRPr="00223C3D">
        <w:rPr>
          <w:sz w:val="22"/>
          <w:szCs w:val="22"/>
        </w:rPr>
        <w:t>közalkalmazott</w:t>
      </w:r>
    </w:p>
    <w:p w:rsidR="003F3E26" w:rsidRPr="00223C3D" w:rsidRDefault="003F3E26" w:rsidP="00292B26">
      <w:pPr>
        <w:jc w:val="both"/>
        <w:rPr>
          <w:b/>
          <w:sz w:val="22"/>
          <w:szCs w:val="22"/>
        </w:rPr>
      </w:pPr>
    </w:p>
    <w:p w:rsidR="003F3E26" w:rsidRPr="00223C3D" w:rsidRDefault="003F3E26" w:rsidP="00292B26">
      <w:pPr>
        <w:rPr>
          <w:b/>
          <w:sz w:val="22"/>
          <w:szCs w:val="22"/>
        </w:rPr>
      </w:pPr>
      <w:r w:rsidRPr="00223C3D">
        <w:rPr>
          <w:b/>
          <w:sz w:val="22"/>
          <w:szCs w:val="22"/>
        </w:rPr>
        <w:t>3.10.  A költségvetési szerv képviselete</w:t>
      </w:r>
    </w:p>
    <w:p w:rsidR="003F3E26" w:rsidRPr="00223C3D" w:rsidRDefault="003F3E26" w:rsidP="00292B26">
      <w:pPr>
        <w:rPr>
          <w:b/>
          <w:sz w:val="22"/>
          <w:szCs w:val="22"/>
        </w:rPr>
      </w:pPr>
    </w:p>
    <w:p w:rsidR="003F3E26" w:rsidRPr="00223C3D" w:rsidRDefault="003F3E26" w:rsidP="00292B26">
      <w:pPr>
        <w:rPr>
          <w:sz w:val="22"/>
          <w:szCs w:val="22"/>
        </w:rPr>
      </w:pPr>
      <w:r w:rsidRPr="00223C3D">
        <w:rPr>
          <w:sz w:val="22"/>
          <w:szCs w:val="22"/>
        </w:rPr>
        <w:t>A költségvetési szerv vezetője, valamint az általa megbízott dolgozó.</w:t>
      </w:r>
    </w:p>
    <w:p w:rsidR="003F3E26" w:rsidRPr="00223C3D" w:rsidRDefault="003F3E26" w:rsidP="00292B26">
      <w:pPr>
        <w:rPr>
          <w:sz w:val="22"/>
          <w:szCs w:val="22"/>
        </w:rPr>
      </w:pPr>
    </w:p>
    <w:p w:rsidR="003F3E26" w:rsidRDefault="003F3E26" w:rsidP="00292B26">
      <w:pPr>
        <w:jc w:val="center"/>
        <w:rPr>
          <w:sz w:val="22"/>
          <w:szCs w:val="22"/>
        </w:rPr>
      </w:pPr>
    </w:p>
    <w:p w:rsidR="003F3E26" w:rsidRPr="00223C3D" w:rsidRDefault="003F3E26" w:rsidP="00292B26">
      <w:pPr>
        <w:jc w:val="center"/>
        <w:rPr>
          <w:sz w:val="22"/>
          <w:szCs w:val="22"/>
        </w:rPr>
      </w:pPr>
      <w:r w:rsidRPr="00223C3D">
        <w:rPr>
          <w:sz w:val="22"/>
          <w:szCs w:val="22"/>
        </w:rPr>
        <w:t>Függelék</w:t>
      </w:r>
    </w:p>
    <w:p w:rsidR="003F3E26" w:rsidRPr="00223C3D" w:rsidRDefault="003F3E26" w:rsidP="00292B26">
      <w:pPr>
        <w:rPr>
          <w:sz w:val="22"/>
          <w:szCs w:val="22"/>
        </w:rPr>
      </w:pPr>
    </w:p>
    <w:p w:rsidR="003F3E26" w:rsidRPr="00223C3D" w:rsidRDefault="003F3E26" w:rsidP="00292B26">
      <w:pPr>
        <w:rPr>
          <w:sz w:val="22"/>
          <w:szCs w:val="22"/>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9"/>
        <w:gridCol w:w="2100"/>
      </w:tblGrid>
      <w:tr w:rsidR="003F3E26" w:rsidRPr="00223C3D" w:rsidTr="00891E4C">
        <w:trPr>
          <w:jc w:val="center"/>
        </w:trPr>
        <w:tc>
          <w:tcPr>
            <w:tcW w:w="4419" w:type="dxa"/>
            <w:vAlign w:val="center"/>
          </w:tcPr>
          <w:p w:rsidR="003F3E26" w:rsidRPr="00223C3D" w:rsidRDefault="003F3E26" w:rsidP="00891E4C">
            <w:pPr>
              <w:jc w:val="center"/>
              <w:rPr>
                <w:sz w:val="22"/>
                <w:szCs w:val="22"/>
              </w:rPr>
            </w:pPr>
            <w:r w:rsidRPr="00223C3D">
              <w:rPr>
                <w:sz w:val="22"/>
                <w:szCs w:val="22"/>
              </w:rPr>
              <w:t xml:space="preserve">Józsefvárosi Szociális Intézmények Gazdasági Hivatala </w:t>
            </w:r>
          </w:p>
          <w:p w:rsidR="003F3E26" w:rsidRPr="00223C3D" w:rsidRDefault="003F3E26" w:rsidP="00891E4C">
            <w:pPr>
              <w:jc w:val="center"/>
              <w:rPr>
                <w:sz w:val="22"/>
                <w:szCs w:val="22"/>
              </w:rPr>
            </w:pPr>
            <w:r w:rsidRPr="00223C3D">
              <w:rPr>
                <w:sz w:val="22"/>
                <w:szCs w:val="22"/>
              </w:rPr>
              <w:t>Kőris utca 35.</w:t>
            </w:r>
          </w:p>
        </w:tc>
        <w:tc>
          <w:tcPr>
            <w:tcW w:w="2100" w:type="dxa"/>
            <w:vAlign w:val="center"/>
          </w:tcPr>
          <w:p w:rsidR="003F3E26" w:rsidRPr="00223C3D" w:rsidRDefault="003F3E26" w:rsidP="00891E4C">
            <w:pPr>
              <w:jc w:val="center"/>
              <w:rPr>
                <w:sz w:val="22"/>
                <w:szCs w:val="22"/>
              </w:rPr>
            </w:pPr>
            <w:r w:rsidRPr="00223C3D">
              <w:rPr>
                <w:sz w:val="22"/>
                <w:szCs w:val="22"/>
              </w:rPr>
              <w:t>Helyiségek száma</w:t>
            </w:r>
          </w:p>
          <w:p w:rsidR="003F3E26" w:rsidRPr="00223C3D" w:rsidRDefault="003F3E26" w:rsidP="00891E4C">
            <w:pPr>
              <w:jc w:val="center"/>
              <w:rPr>
                <w:sz w:val="22"/>
                <w:szCs w:val="22"/>
              </w:rPr>
            </w:pPr>
            <w:r w:rsidRPr="00223C3D">
              <w:rPr>
                <w:sz w:val="22"/>
                <w:szCs w:val="22"/>
              </w:rPr>
              <w:t>(db)</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iroda</w:t>
            </w:r>
          </w:p>
        </w:tc>
        <w:tc>
          <w:tcPr>
            <w:tcW w:w="2100" w:type="dxa"/>
          </w:tcPr>
          <w:p w:rsidR="003F3E26" w:rsidRPr="00223C3D" w:rsidRDefault="003F3E26" w:rsidP="00891E4C">
            <w:pPr>
              <w:jc w:val="center"/>
              <w:rPr>
                <w:sz w:val="22"/>
                <w:szCs w:val="22"/>
              </w:rPr>
            </w:pPr>
            <w:r w:rsidRPr="00223C3D">
              <w:rPr>
                <w:sz w:val="22"/>
                <w:szCs w:val="22"/>
              </w:rPr>
              <w:t>4</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iroda-pénztár</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iroda-számítógépterem</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WC</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Kézmosó-zuhanyzó</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konyha</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folyosó</w:t>
            </w:r>
          </w:p>
        </w:tc>
        <w:tc>
          <w:tcPr>
            <w:tcW w:w="2100" w:type="dxa"/>
          </w:tcPr>
          <w:p w:rsidR="003F3E26" w:rsidRPr="00223C3D" w:rsidRDefault="003F3E26" w:rsidP="00891E4C">
            <w:pPr>
              <w:jc w:val="center"/>
              <w:rPr>
                <w:sz w:val="22"/>
                <w:szCs w:val="22"/>
              </w:rPr>
            </w:pPr>
            <w:r w:rsidRPr="00223C3D">
              <w:rPr>
                <w:sz w:val="22"/>
                <w:szCs w:val="22"/>
              </w:rPr>
              <w:t>1</w:t>
            </w:r>
          </w:p>
        </w:tc>
      </w:tr>
      <w:tr w:rsidR="003F3E26" w:rsidRPr="00223C3D" w:rsidTr="00891E4C">
        <w:trPr>
          <w:jc w:val="center"/>
        </w:trPr>
        <w:tc>
          <w:tcPr>
            <w:tcW w:w="4419" w:type="dxa"/>
          </w:tcPr>
          <w:p w:rsidR="003F3E26" w:rsidRPr="00223C3D" w:rsidRDefault="003F3E26" w:rsidP="00891E4C">
            <w:pPr>
              <w:jc w:val="both"/>
              <w:rPr>
                <w:sz w:val="22"/>
                <w:szCs w:val="22"/>
              </w:rPr>
            </w:pPr>
            <w:r w:rsidRPr="00223C3D">
              <w:rPr>
                <w:sz w:val="22"/>
                <w:szCs w:val="22"/>
              </w:rPr>
              <w:t>Pince-(kazánház- és tároló egy légtérben)</w:t>
            </w:r>
          </w:p>
        </w:tc>
        <w:tc>
          <w:tcPr>
            <w:tcW w:w="2100" w:type="dxa"/>
          </w:tcPr>
          <w:p w:rsidR="003F3E26" w:rsidRPr="00223C3D" w:rsidRDefault="003F3E26" w:rsidP="00891E4C">
            <w:pPr>
              <w:jc w:val="center"/>
              <w:rPr>
                <w:sz w:val="22"/>
                <w:szCs w:val="22"/>
              </w:rPr>
            </w:pPr>
            <w:r w:rsidRPr="00223C3D">
              <w:rPr>
                <w:sz w:val="22"/>
                <w:szCs w:val="22"/>
              </w:rPr>
              <w:t>1</w:t>
            </w:r>
          </w:p>
        </w:tc>
      </w:tr>
    </w:tbl>
    <w:p w:rsidR="003F3E26" w:rsidRPr="00223C3D" w:rsidRDefault="003F3E26" w:rsidP="00292B26">
      <w:pPr>
        <w:jc w:val="both"/>
        <w:rPr>
          <w:sz w:val="22"/>
          <w:szCs w:val="22"/>
        </w:rPr>
      </w:pPr>
    </w:p>
    <w:p w:rsidR="003F3E26" w:rsidRPr="00223C3D" w:rsidRDefault="003F3E26" w:rsidP="00292B26">
      <w:pPr>
        <w:jc w:val="center"/>
        <w:rPr>
          <w:b/>
          <w:sz w:val="22"/>
          <w:szCs w:val="22"/>
        </w:rPr>
      </w:pPr>
    </w:p>
    <w:p w:rsidR="003F3E26" w:rsidRPr="00223C3D" w:rsidRDefault="003F3E26" w:rsidP="00292B26">
      <w:pPr>
        <w:jc w:val="center"/>
        <w:rPr>
          <w:b/>
          <w:sz w:val="22"/>
          <w:szCs w:val="22"/>
        </w:rPr>
      </w:pPr>
    </w:p>
    <w:p w:rsidR="003F3E26" w:rsidRPr="00223C3D" w:rsidRDefault="003F3E26" w:rsidP="00292B26">
      <w:pPr>
        <w:jc w:val="center"/>
        <w:rPr>
          <w:b/>
          <w:sz w:val="22"/>
          <w:szCs w:val="22"/>
        </w:rPr>
      </w:pPr>
    </w:p>
    <w:p w:rsidR="003F3E26" w:rsidRPr="00223C3D" w:rsidRDefault="003F3E26" w:rsidP="00292B26">
      <w:pPr>
        <w:jc w:val="both"/>
        <w:rPr>
          <w:b/>
          <w:sz w:val="22"/>
          <w:szCs w:val="22"/>
        </w:rPr>
      </w:pPr>
      <w:r w:rsidRPr="00223C3D">
        <w:rPr>
          <w:b/>
          <w:sz w:val="22"/>
          <w:szCs w:val="22"/>
        </w:rPr>
        <w:t>4. Az 1., 2., és 3. pontban megjelölt  és részletezett költségvetési szervek megszűnésének időpontja:</w:t>
      </w:r>
    </w:p>
    <w:p w:rsidR="003F3E26" w:rsidRPr="00223C3D" w:rsidRDefault="003F3E26" w:rsidP="00292B26">
      <w:pPr>
        <w:jc w:val="both"/>
        <w:rPr>
          <w:b/>
          <w:sz w:val="22"/>
          <w:szCs w:val="22"/>
        </w:rPr>
      </w:pPr>
    </w:p>
    <w:p w:rsidR="003F3E26" w:rsidRPr="00223C3D" w:rsidRDefault="003F3E26" w:rsidP="00292B26">
      <w:pPr>
        <w:jc w:val="both"/>
        <w:rPr>
          <w:sz w:val="22"/>
          <w:szCs w:val="22"/>
        </w:rPr>
      </w:pPr>
      <w:r w:rsidRPr="00223C3D">
        <w:rPr>
          <w:sz w:val="22"/>
          <w:szCs w:val="22"/>
        </w:rPr>
        <w:t>2011. április 30. nap.</w:t>
      </w:r>
    </w:p>
    <w:p w:rsidR="003F3E26" w:rsidRPr="00223C3D" w:rsidRDefault="003F3E26" w:rsidP="00292B26">
      <w:pPr>
        <w:jc w:val="both"/>
        <w:rPr>
          <w:sz w:val="22"/>
          <w:szCs w:val="22"/>
        </w:rPr>
      </w:pPr>
    </w:p>
    <w:p w:rsidR="003F3E26" w:rsidRPr="00223C3D" w:rsidRDefault="003F3E26" w:rsidP="00292B26">
      <w:pPr>
        <w:jc w:val="center"/>
        <w:rPr>
          <w:b/>
          <w:sz w:val="22"/>
          <w:szCs w:val="22"/>
        </w:rPr>
      </w:pPr>
    </w:p>
    <w:p w:rsidR="003F3E26" w:rsidRPr="00223C3D" w:rsidRDefault="003F3E26" w:rsidP="00292B26">
      <w:pPr>
        <w:rPr>
          <w:b/>
          <w:sz w:val="22"/>
          <w:szCs w:val="22"/>
        </w:rPr>
      </w:pPr>
      <w:r w:rsidRPr="00223C3D">
        <w:rPr>
          <w:b/>
          <w:sz w:val="22"/>
          <w:szCs w:val="22"/>
        </w:rPr>
        <w:t xml:space="preserve">5 . Az 1., 2., és 3. pontban megjelölt  költségvetési szervek megszüntetéséről rendelkező jogszabály, a megszüntetés oka és módja: </w:t>
      </w:r>
    </w:p>
    <w:p w:rsidR="003F3E26" w:rsidRPr="00223C3D" w:rsidRDefault="003F3E26" w:rsidP="00292B26">
      <w:pPr>
        <w:rPr>
          <w:b/>
          <w:sz w:val="22"/>
          <w:szCs w:val="22"/>
        </w:rPr>
      </w:pPr>
    </w:p>
    <w:p w:rsidR="003F3E26" w:rsidRPr="00223C3D" w:rsidRDefault="003F3E26" w:rsidP="00292B26">
      <w:pPr>
        <w:jc w:val="both"/>
        <w:rPr>
          <w:sz w:val="22"/>
          <w:szCs w:val="22"/>
        </w:rPr>
      </w:pPr>
      <w:r w:rsidRPr="00223C3D">
        <w:rPr>
          <w:sz w:val="22"/>
          <w:szCs w:val="22"/>
        </w:rPr>
        <w:t>5.1. Budapest Főváros VIII. kerület Józsefvárosi Önkormányzat Képviselő-testülete ……../2011. (I</w:t>
      </w:r>
      <w:r>
        <w:rPr>
          <w:sz w:val="22"/>
          <w:szCs w:val="22"/>
        </w:rPr>
        <w:t>I</w:t>
      </w:r>
      <w:r w:rsidRPr="00223C3D">
        <w:rPr>
          <w:sz w:val="22"/>
          <w:szCs w:val="22"/>
        </w:rPr>
        <w:t>I. …...) számú határozata a Józsefvárosi Családsegítő Szolgálat, a Józsefvárosi Gyermekjóléti Szolgálat Gyermekek Átmeneti Otthona és a Józsefvárosi Szociális Intézmények Gazdasági Hivatala összeolvadással történő megszüntetéséről és a Józsefvárosi Családsegítő és Gyermekjóléti Központ megalapításáról.</w:t>
      </w:r>
    </w:p>
    <w:p w:rsidR="003F3E26" w:rsidRPr="00223C3D" w:rsidRDefault="003F3E26" w:rsidP="00292B26">
      <w:pPr>
        <w:jc w:val="both"/>
        <w:rPr>
          <w:sz w:val="22"/>
          <w:szCs w:val="22"/>
        </w:rPr>
      </w:pPr>
    </w:p>
    <w:p w:rsidR="003F3E26" w:rsidRPr="00223C3D" w:rsidRDefault="003F3E26" w:rsidP="00292B26">
      <w:pPr>
        <w:jc w:val="both"/>
        <w:rPr>
          <w:b/>
          <w:sz w:val="22"/>
          <w:szCs w:val="22"/>
        </w:rPr>
      </w:pPr>
      <w:r w:rsidRPr="00223C3D">
        <w:rPr>
          <w:sz w:val="22"/>
          <w:szCs w:val="22"/>
        </w:rPr>
        <w:t>5.2.  Az 1., 2., és 3. pontban megjelölt költségvetési szervek közfeladatait az összeolvadást követően a 6. pontban megjelölt költségvetési szerv látja el.</w:t>
      </w:r>
    </w:p>
    <w:p w:rsidR="003F3E26" w:rsidRPr="00223C3D" w:rsidRDefault="003F3E26" w:rsidP="00292B26">
      <w:pPr>
        <w:jc w:val="both"/>
        <w:rPr>
          <w:b/>
          <w:sz w:val="22"/>
          <w:szCs w:val="22"/>
        </w:rPr>
      </w:pPr>
    </w:p>
    <w:p w:rsidR="003F3E26" w:rsidRPr="00223C3D" w:rsidRDefault="003F3E26" w:rsidP="00292B26">
      <w:pPr>
        <w:jc w:val="center"/>
        <w:rPr>
          <w:b/>
          <w:sz w:val="22"/>
          <w:szCs w:val="22"/>
        </w:rPr>
      </w:pPr>
    </w:p>
    <w:p w:rsidR="003F3E26" w:rsidRPr="00223C3D" w:rsidRDefault="003F3E26" w:rsidP="00292B26">
      <w:pPr>
        <w:rPr>
          <w:b/>
          <w:sz w:val="22"/>
          <w:szCs w:val="22"/>
        </w:rPr>
      </w:pPr>
      <w:r w:rsidRPr="00223C3D">
        <w:rPr>
          <w:b/>
          <w:sz w:val="22"/>
          <w:szCs w:val="22"/>
        </w:rPr>
        <w:t>6. Az átvevő költségvetési szerv:</w:t>
      </w: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Neve: Józsefvárosi Családsegítő és Gyermekjóléti Központ</w:t>
      </w:r>
    </w:p>
    <w:p w:rsidR="003F3E26" w:rsidRPr="00223C3D" w:rsidRDefault="003F3E26" w:rsidP="00292B26">
      <w:pPr>
        <w:rPr>
          <w:sz w:val="22"/>
          <w:szCs w:val="22"/>
        </w:rPr>
      </w:pPr>
      <w:r w:rsidRPr="00223C3D">
        <w:rPr>
          <w:sz w:val="22"/>
          <w:szCs w:val="22"/>
        </w:rPr>
        <w:t>Székhelye: 1081 Budapest, Népszínház u. 22.</w:t>
      </w:r>
    </w:p>
    <w:p w:rsidR="003F3E26" w:rsidRPr="00223C3D" w:rsidRDefault="003F3E26" w:rsidP="00172BC0">
      <w:pPr>
        <w:widowControl w:val="0"/>
        <w:autoSpaceDE w:val="0"/>
        <w:autoSpaceDN w:val="0"/>
        <w:adjustRightInd w:val="0"/>
        <w:ind w:left="360"/>
        <w:jc w:val="both"/>
        <w:rPr>
          <w:noProof/>
          <w:sz w:val="22"/>
          <w:szCs w:val="22"/>
        </w:rPr>
      </w:pPr>
    </w:p>
    <w:p w:rsidR="003F3E26" w:rsidRPr="00223C3D" w:rsidRDefault="003F3E26" w:rsidP="00292B26">
      <w:pPr>
        <w:rPr>
          <w:sz w:val="22"/>
          <w:szCs w:val="22"/>
        </w:rPr>
      </w:pPr>
    </w:p>
    <w:p w:rsidR="003F3E26" w:rsidRPr="00223C3D" w:rsidRDefault="003F3E26" w:rsidP="00292B26">
      <w:pPr>
        <w:rPr>
          <w:b/>
          <w:sz w:val="22"/>
          <w:szCs w:val="22"/>
        </w:rPr>
      </w:pPr>
      <w:r w:rsidRPr="00223C3D">
        <w:rPr>
          <w:b/>
          <w:sz w:val="22"/>
          <w:szCs w:val="22"/>
        </w:rPr>
        <w:t>7. A költségvetési szerv jogutódlása:</w:t>
      </w:r>
    </w:p>
    <w:p w:rsidR="003F3E26" w:rsidRPr="00223C3D" w:rsidRDefault="003F3E26" w:rsidP="00292B26">
      <w:pPr>
        <w:rPr>
          <w:sz w:val="22"/>
          <w:szCs w:val="22"/>
        </w:rPr>
      </w:pPr>
    </w:p>
    <w:p w:rsidR="003F3E26" w:rsidRPr="00223C3D" w:rsidRDefault="003F3E26" w:rsidP="00292B26">
      <w:pPr>
        <w:jc w:val="both"/>
        <w:rPr>
          <w:sz w:val="22"/>
          <w:szCs w:val="22"/>
        </w:rPr>
      </w:pPr>
      <w:r w:rsidRPr="00223C3D">
        <w:rPr>
          <w:sz w:val="22"/>
          <w:szCs w:val="22"/>
        </w:rPr>
        <w:t>7.1. A jogutódlással kapcsolatos feladatok átrendezéséről, valamint az ehhez kapcsolódó vagyon, létszám- és forrásátcsoportosításról többoldalú „feladat átadás-átvételi megállapodást</w:t>
      </w:r>
      <w:r>
        <w:rPr>
          <w:sz w:val="22"/>
          <w:szCs w:val="22"/>
        </w:rPr>
        <w:t>”  (</w:t>
      </w:r>
      <w:r w:rsidRPr="00223C3D">
        <w:rPr>
          <w:sz w:val="22"/>
          <w:szCs w:val="22"/>
        </w:rPr>
        <w:t>a továbbiakban: Megállapodás) kell készíteni 2011. április 30. napig. Ennek során a jogok és kötelezettségek, különösen a létszám, a vagyon-, a szerződés- és kötelezettségállományt illetően a 2011. március 31-i állapotot kell figyelembe venni. A megszűnő szervek vagyonkezelésében lévő ingó vagyon a feladatellátás körében az 5. pontban megjelölt szerv részére – a vagyon könyve szerinti értéken, a megállapodásban rögzített ütem szerint – térítésmentesen kerül átadásra</w:t>
      </w:r>
    </w:p>
    <w:p w:rsidR="003F3E26" w:rsidRPr="00223C3D" w:rsidRDefault="003F3E26" w:rsidP="00292B26">
      <w:pPr>
        <w:jc w:val="both"/>
        <w:rPr>
          <w:sz w:val="22"/>
          <w:szCs w:val="22"/>
        </w:rPr>
      </w:pPr>
    </w:p>
    <w:p w:rsidR="003F3E26" w:rsidRPr="00223C3D" w:rsidRDefault="003F3E26" w:rsidP="00292B26">
      <w:pPr>
        <w:jc w:val="both"/>
        <w:rPr>
          <w:sz w:val="22"/>
          <w:szCs w:val="22"/>
        </w:rPr>
      </w:pPr>
      <w:r w:rsidRPr="00223C3D">
        <w:rPr>
          <w:sz w:val="22"/>
          <w:szCs w:val="22"/>
        </w:rPr>
        <w:t>7.2. A Megállapodásban rögzítettek szerint a vagyoni jogok és kötelezettségek, valamint az eszközállomány tekintetében a megszűnő szerv jogutódja a 6. pontban megjelölt szerv.</w:t>
      </w:r>
    </w:p>
    <w:p w:rsidR="003F3E26" w:rsidRPr="00223C3D" w:rsidRDefault="003F3E26" w:rsidP="00292B26">
      <w:pPr>
        <w:jc w:val="both"/>
        <w:rPr>
          <w:sz w:val="22"/>
          <w:szCs w:val="22"/>
        </w:rPr>
      </w:pPr>
    </w:p>
    <w:p w:rsidR="003F3E26" w:rsidRPr="00223C3D" w:rsidRDefault="003F3E26" w:rsidP="00292B26">
      <w:pPr>
        <w:jc w:val="both"/>
        <w:rPr>
          <w:sz w:val="22"/>
          <w:szCs w:val="22"/>
        </w:rPr>
      </w:pPr>
      <w:r w:rsidRPr="00223C3D">
        <w:rPr>
          <w:sz w:val="22"/>
          <w:szCs w:val="22"/>
        </w:rPr>
        <w:t>7.3. Az 1., 2., és 3. pontban megjelölt  költségvetési szervek által foglalkoztatott, közalkalmazotti jogviszonyban, illetve egyéb, foglalkoztatásra irányuló jogviszonyban álló személyek a feladatot ellátó jogutód szervnél, munkáltatói jogutódlással kerülnek továbbfoglalkoztatásra az alábbiak szerint: A Józsefvárosi Családsegítő és Gyermekjóléti Központ jogutód az 1., 2., és 3. pontban megjelölt  költségvetési szervek alkalmazásában állók feletti munkáltatói jogok gyakorlása és kötelezettségek teljesítése, valamint közalkalmazotti jogviszonyul illetve munkaviszonyuk fennállása tekintetében.</w:t>
      </w:r>
    </w:p>
    <w:p w:rsidR="003F3E26" w:rsidRPr="00223C3D" w:rsidRDefault="003F3E26" w:rsidP="00292B26">
      <w:pPr>
        <w:jc w:val="both"/>
        <w:rPr>
          <w:sz w:val="22"/>
          <w:szCs w:val="22"/>
        </w:rPr>
      </w:pPr>
    </w:p>
    <w:p w:rsidR="003F3E26" w:rsidRPr="00223C3D" w:rsidRDefault="003F3E26" w:rsidP="00292B26">
      <w:pPr>
        <w:jc w:val="both"/>
        <w:rPr>
          <w:sz w:val="22"/>
          <w:szCs w:val="22"/>
        </w:rPr>
      </w:pPr>
      <w:r w:rsidRPr="00223C3D">
        <w:rPr>
          <w:sz w:val="22"/>
          <w:szCs w:val="22"/>
        </w:rPr>
        <w:t>7.4. Az 1., 2., és 3. pontban megjelölt  költségvetési szervek  összeolvadással történő megszüntetéséről és a Józsefvárosi Családsegítő és Gyermekjóléti Központ megalapításáról rendelkező  Budapest Főváros VIII. kerület Józsefvárosi Önkormányzat Képviselő-testülete ……../2011. (I</w:t>
      </w:r>
      <w:r>
        <w:rPr>
          <w:sz w:val="22"/>
          <w:szCs w:val="22"/>
        </w:rPr>
        <w:t>I</w:t>
      </w:r>
      <w:r w:rsidRPr="00223C3D">
        <w:rPr>
          <w:sz w:val="22"/>
          <w:szCs w:val="22"/>
        </w:rPr>
        <w:t xml:space="preserve">I. …...) számú határozatának kihirdetését követően a megszűnés napjáig az 1., 2., és 3. pontban megjelölt  költségvetési szervek  a fenntartó hozzájárulása nélkül </w:t>
      </w:r>
      <w:r w:rsidRPr="00380A5C">
        <w:rPr>
          <w:sz w:val="22"/>
          <w:szCs w:val="22"/>
        </w:rPr>
        <w:t>nem vállalhatnak beruházást, felújítást érintően új kötelezettséget,</w:t>
      </w:r>
      <w:r w:rsidRPr="00223C3D">
        <w:rPr>
          <w:sz w:val="22"/>
          <w:szCs w:val="22"/>
        </w:rPr>
        <w:t xml:space="preserve"> foglalkoztatásra irányuló új jogviszonyt nem létesíthetnek. A napi üzemi működéshez elengedhetetlenül szükséges kötelezettséget 2011. március 31-ig vállalhat, a 2011. </w:t>
      </w:r>
      <w:r>
        <w:rPr>
          <w:sz w:val="22"/>
          <w:szCs w:val="22"/>
        </w:rPr>
        <w:t xml:space="preserve">június </w:t>
      </w:r>
      <w:r w:rsidRPr="00223C3D">
        <w:rPr>
          <w:sz w:val="22"/>
          <w:szCs w:val="22"/>
        </w:rPr>
        <w:t>30-ig terjedő időszakot érintően.</w:t>
      </w:r>
    </w:p>
    <w:p w:rsidR="003F3E26" w:rsidRPr="00223C3D" w:rsidRDefault="003F3E26" w:rsidP="00292B26">
      <w:pPr>
        <w:rPr>
          <w:sz w:val="22"/>
          <w:szCs w:val="22"/>
        </w:rPr>
      </w:pPr>
    </w:p>
    <w:p w:rsidR="003F3E26" w:rsidRPr="00223C3D" w:rsidRDefault="003F3E26" w:rsidP="00292B26">
      <w:pPr>
        <w:rPr>
          <w:sz w:val="22"/>
          <w:szCs w:val="22"/>
        </w:rPr>
      </w:pPr>
    </w:p>
    <w:p w:rsidR="003F3E26" w:rsidRPr="00223C3D" w:rsidRDefault="003F3E26" w:rsidP="00292B26">
      <w:pPr>
        <w:jc w:val="center"/>
        <w:rPr>
          <w:b/>
          <w:sz w:val="22"/>
          <w:szCs w:val="22"/>
        </w:rPr>
      </w:pPr>
      <w:r w:rsidRPr="00223C3D">
        <w:rPr>
          <w:b/>
          <w:sz w:val="22"/>
          <w:szCs w:val="22"/>
        </w:rPr>
        <w:t>Záradék</w:t>
      </w:r>
    </w:p>
    <w:p w:rsidR="003F3E26" w:rsidRPr="00223C3D" w:rsidRDefault="003F3E26" w:rsidP="00292B26">
      <w:pPr>
        <w:rPr>
          <w:b/>
          <w:sz w:val="22"/>
          <w:szCs w:val="22"/>
        </w:rPr>
      </w:pPr>
    </w:p>
    <w:p w:rsidR="003F3E26" w:rsidRPr="00223C3D" w:rsidRDefault="003F3E26" w:rsidP="00292B26">
      <w:pPr>
        <w:jc w:val="both"/>
        <w:rPr>
          <w:sz w:val="22"/>
          <w:szCs w:val="22"/>
        </w:rPr>
      </w:pPr>
      <w:r w:rsidRPr="00223C3D">
        <w:rPr>
          <w:sz w:val="22"/>
          <w:szCs w:val="22"/>
        </w:rPr>
        <w:t>A Józsefvárosi Családsegítő Szolgálat, a Józsefvárosi Gyermekjóléti Szolgálat Gyermekek Átmeneti Otthona és a Józsefvárosi Szociális Intézmények Gazdasági Hivatala összeolvadással történő megszüntetésének és a Józsefvárosi Családsegítő és Gyermekjóléti Központ megalapításának átalakító okiratát a Budapest Főváros VIII. kerület Józsefvárosi Önkormányzat Képviselő-testülete a ……../2011. (I</w:t>
      </w:r>
      <w:r>
        <w:rPr>
          <w:sz w:val="22"/>
          <w:szCs w:val="22"/>
        </w:rPr>
        <w:t>I</w:t>
      </w:r>
      <w:r w:rsidRPr="00223C3D">
        <w:rPr>
          <w:sz w:val="22"/>
          <w:szCs w:val="22"/>
        </w:rPr>
        <w:t>I. …….) számú határozattal fogadta el.</w:t>
      </w:r>
    </w:p>
    <w:p w:rsidR="003F3E26" w:rsidRPr="00223C3D" w:rsidRDefault="003F3E26" w:rsidP="00292B26">
      <w:pPr>
        <w:jc w:val="both"/>
        <w:rPr>
          <w:sz w:val="22"/>
          <w:szCs w:val="22"/>
        </w:rPr>
      </w:pPr>
      <w:r w:rsidRPr="00223C3D">
        <w:rPr>
          <w:sz w:val="22"/>
          <w:szCs w:val="22"/>
        </w:rPr>
        <w:t xml:space="preserve">Jelen átalakító okirat 2011. </w:t>
      </w:r>
      <w:r>
        <w:rPr>
          <w:sz w:val="22"/>
          <w:szCs w:val="22"/>
        </w:rPr>
        <w:t>május 01. napjától</w:t>
      </w:r>
      <w:r w:rsidRPr="00223C3D">
        <w:rPr>
          <w:sz w:val="22"/>
          <w:szCs w:val="22"/>
        </w:rPr>
        <w:t xml:space="preserve"> hatályos.</w:t>
      </w:r>
    </w:p>
    <w:p w:rsidR="003F3E26" w:rsidRPr="00223C3D" w:rsidRDefault="003F3E26" w:rsidP="00292B26">
      <w:pPr>
        <w:tabs>
          <w:tab w:val="left" w:pos="360"/>
        </w:tabs>
        <w:jc w:val="both"/>
        <w:rPr>
          <w:sz w:val="22"/>
          <w:szCs w:val="22"/>
        </w:rPr>
      </w:pPr>
    </w:p>
    <w:p w:rsidR="003F3E26" w:rsidRPr="00223C3D" w:rsidRDefault="003F3E26" w:rsidP="00292B26">
      <w:pPr>
        <w:rPr>
          <w:sz w:val="22"/>
          <w:szCs w:val="22"/>
        </w:rPr>
      </w:pPr>
    </w:p>
    <w:p w:rsidR="003F3E26" w:rsidRPr="00223C3D" w:rsidRDefault="003F3E26" w:rsidP="00292B26">
      <w:pPr>
        <w:tabs>
          <w:tab w:val="left" w:pos="360"/>
        </w:tabs>
        <w:jc w:val="both"/>
        <w:rPr>
          <w:sz w:val="22"/>
          <w:szCs w:val="22"/>
        </w:rPr>
      </w:pPr>
      <w:r w:rsidRPr="00223C3D">
        <w:rPr>
          <w:sz w:val="22"/>
          <w:szCs w:val="22"/>
        </w:rPr>
        <w:t xml:space="preserve">Budapest, 2011. </w:t>
      </w:r>
      <w:r>
        <w:rPr>
          <w:sz w:val="22"/>
          <w:szCs w:val="22"/>
        </w:rPr>
        <w:t>március</w:t>
      </w:r>
      <w:r w:rsidRPr="00223C3D">
        <w:rPr>
          <w:sz w:val="22"/>
          <w:szCs w:val="22"/>
        </w:rPr>
        <w:t>…….</w:t>
      </w:r>
    </w:p>
    <w:p w:rsidR="003F3E26" w:rsidRPr="00223C3D" w:rsidRDefault="003F3E26" w:rsidP="00292B26">
      <w:pPr>
        <w:rPr>
          <w:sz w:val="22"/>
          <w:szCs w:val="22"/>
        </w:rPr>
      </w:pPr>
    </w:p>
    <w:p w:rsidR="003F3E26" w:rsidRPr="00223C3D" w:rsidRDefault="003F3E26" w:rsidP="00292B26">
      <w:pPr>
        <w:rPr>
          <w:sz w:val="22"/>
          <w:szCs w:val="22"/>
        </w:rPr>
      </w:pPr>
    </w:p>
    <w:p w:rsidR="003F3E26" w:rsidRPr="00223C3D" w:rsidRDefault="003F3E26" w:rsidP="00292B26">
      <w:pPr>
        <w:rPr>
          <w:sz w:val="22"/>
          <w:szCs w:val="22"/>
        </w:rPr>
      </w:pPr>
    </w:p>
    <w:p w:rsidR="003F3E26" w:rsidRPr="00223C3D" w:rsidRDefault="003F3E26" w:rsidP="00292B26">
      <w:pPr>
        <w:rPr>
          <w:sz w:val="22"/>
          <w:szCs w:val="22"/>
        </w:rPr>
      </w:pPr>
      <w:r w:rsidRPr="00223C3D">
        <w:rPr>
          <w:sz w:val="22"/>
          <w:szCs w:val="22"/>
        </w:rPr>
        <w:tab/>
      </w:r>
      <w:r w:rsidRPr="00223C3D">
        <w:rPr>
          <w:sz w:val="22"/>
          <w:szCs w:val="22"/>
        </w:rPr>
        <w:tab/>
        <w:t>Dr. Mészár Erika</w:t>
      </w:r>
      <w:r w:rsidRPr="00223C3D">
        <w:rPr>
          <w:sz w:val="22"/>
          <w:szCs w:val="22"/>
        </w:rPr>
        <w:tab/>
      </w:r>
      <w:r w:rsidRPr="00223C3D">
        <w:rPr>
          <w:sz w:val="22"/>
          <w:szCs w:val="22"/>
        </w:rPr>
        <w:tab/>
      </w:r>
      <w:r w:rsidRPr="00223C3D">
        <w:rPr>
          <w:sz w:val="22"/>
          <w:szCs w:val="22"/>
        </w:rPr>
        <w:tab/>
      </w:r>
      <w:r w:rsidRPr="00223C3D">
        <w:rPr>
          <w:sz w:val="22"/>
          <w:szCs w:val="22"/>
        </w:rPr>
        <w:tab/>
      </w:r>
      <w:r w:rsidRPr="00223C3D">
        <w:rPr>
          <w:sz w:val="22"/>
          <w:szCs w:val="22"/>
        </w:rPr>
        <w:tab/>
        <w:t>Dr. Kocsis Máté</w:t>
      </w:r>
    </w:p>
    <w:p w:rsidR="003F3E26" w:rsidRPr="00223C3D" w:rsidRDefault="003F3E26" w:rsidP="00292B26">
      <w:pPr>
        <w:ind w:firstLine="708"/>
        <w:rPr>
          <w:sz w:val="22"/>
          <w:szCs w:val="22"/>
        </w:rPr>
      </w:pPr>
      <w:r>
        <w:rPr>
          <w:sz w:val="22"/>
          <w:szCs w:val="22"/>
        </w:rPr>
        <w:t xml:space="preserve">   </w:t>
      </w:r>
      <w:r w:rsidRPr="00223C3D">
        <w:rPr>
          <w:sz w:val="22"/>
          <w:szCs w:val="22"/>
        </w:rPr>
        <w:t>a jegyzőt helyettesítő aljegyző</w:t>
      </w:r>
      <w:r w:rsidRPr="00223C3D">
        <w:rPr>
          <w:sz w:val="22"/>
          <w:szCs w:val="22"/>
        </w:rPr>
        <w:tab/>
      </w:r>
      <w:r w:rsidRPr="00223C3D">
        <w:rPr>
          <w:sz w:val="22"/>
          <w:szCs w:val="22"/>
        </w:rPr>
        <w:tab/>
      </w:r>
      <w:r w:rsidRPr="00223C3D">
        <w:rPr>
          <w:sz w:val="22"/>
          <w:szCs w:val="22"/>
        </w:rPr>
        <w:tab/>
      </w:r>
      <w:r>
        <w:rPr>
          <w:sz w:val="22"/>
          <w:szCs w:val="22"/>
        </w:rPr>
        <w:t xml:space="preserve">            </w:t>
      </w:r>
      <w:r w:rsidRPr="00223C3D">
        <w:rPr>
          <w:sz w:val="22"/>
          <w:szCs w:val="22"/>
        </w:rPr>
        <w:t xml:space="preserve">   polgármester</w:t>
      </w:r>
    </w:p>
    <w:p w:rsidR="003F3E26" w:rsidRDefault="003F3E26" w:rsidP="00702F24">
      <w:pPr>
        <w:jc w:val="both"/>
        <w:rPr>
          <w:sz w:val="24"/>
          <w:szCs w:val="24"/>
        </w:rPr>
      </w:pPr>
      <w:r>
        <w:rPr>
          <w:sz w:val="24"/>
          <w:szCs w:val="24"/>
        </w:rPr>
        <w:t xml:space="preserve">                                                                                                         </w:t>
      </w: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Default="003F3E26" w:rsidP="00702F24">
      <w:pPr>
        <w:jc w:val="both"/>
        <w:rPr>
          <w:sz w:val="24"/>
          <w:szCs w:val="24"/>
        </w:rPr>
      </w:pPr>
    </w:p>
    <w:p w:rsidR="003F3E26" w:rsidRPr="008340F7" w:rsidRDefault="003F3E26" w:rsidP="00257FF4">
      <w:pPr>
        <w:ind w:firstLine="708"/>
        <w:jc w:val="both"/>
        <w:rPr>
          <w:sz w:val="24"/>
          <w:szCs w:val="24"/>
        </w:rPr>
      </w:pPr>
    </w:p>
    <w:p w:rsidR="003F3E26" w:rsidRPr="00292B26" w:rsidRDefault="003F3E26" w:rsidP="00257FF4">
      <w:pPr>
        <w:jc w:val="right"/>
        <w:rPr>
          <w:sz w:val="22"/>
          <w:szCs w:val="22"/>
        </w:rPr>
      </w:pPr>
      <w:r>
        <w:rPr>
          <w:sz w:val="22"/>
          <w:szCs w:val="22"/>
        </w:rPr>
        <w:t>2</w:t>
      </w:r>
      <w:r w:rsidRPr="00292B26">
        <w:rPr>
          <w:sz w:val="22"/>
          <w:szCs w:val="22"/>
        </w:rPr>
        <w:t>. számú melléklet</w:t>
      </w:r>
    </w:p>
    <w:p w:rsidR="003F3E26" w:rsidRPr="008340F7" w:rsidRDefault="003F3E26" w:rsidP="00257FF4">
      <w:pPr>
        <w:jc w:val="both"/>
        <w:rPr>
          <w:sz w:val="24"/>
          <w:szCs w:val="24"/>
        </w:rPr>
      </w:pPr>
    </w:p>
    <w:p w:rsidR="003F3E26" w:rsidRPr="008340F7" w:rsidRDefault="003F3E26" w:rsidP="00257FF4">
      <w:pPr>
        <w:jc w:val="center"/>
        <w:rPr>
          <w:b/>
          <w:sz w:val="24"/>
          <w:szCs w:val="24"/>
        </w:rPr>
      </w:pPr>
      <w:r w:rsidRPr="008340F7">
        <w:rPr>
          <w:b/>
          <w:sz w:val="24"/>
          <w:szCs w:val="24"/>
        </w:rPr>
        <w:t>Pályázati kiírás</w:t>
      </w:r>
    </w:p>
    <w:p w:rsidR="003F3E26" w:rsidRPr="008340F7" w:rsidRDefault="003F3E26" w:rsidP="00257FF4">
      <w:pPr>
        <w:jc w:val="center"/>
        <w:rPr>
          <w:b/>
          <w:noProof/>
          <w:sz w:val="22"/>
          <w:szCs w:val="22"/>
        </w:rPr>
      </w:pPr>
      <w:r w:rsidRPr="008340F7">
        <w:rPr>
          <w:b/>
          <w:noProof/>
          <w:sz w:val="22"/>
          <w:szCs w:val="22"/>
        </w:rPr>
        <w:t xml:space="preserve">a Józsefvárosi Családsegítő és Gyermekjóléti Központ </w:t>
      </w:r>
    </w:p>
    <w:p w:rsidR="003F3E26" w:rsidRPr="008340F7" w:rsidRDefault="003F3E26" w:rsidP="00257FF4">
      <w:pPr>
        <w:jc w:val="center"/>
        <w:rPr>
          <w:noProof/>
          <w:sz w:val="22"/>
          <w:szCs w:val="22"/>
        </w:rPr>
      </w:pPr>
      <w:r w:rsidRPr="008340F7">
        <w:rPr>
          <w:noProof/>
          <w:sz w:val="22"/>
          <w:szCs w:val="22"/>
        </w:rPr>
        <w:t xml:space="preserve"> (székhely: </w:t>
      </w:r>
      <w:r>
        <w:rPr>
          <w:noProof/>
          <w:sz w:val="22"/>
          <w:szCs w:val="22"/>
        </w:rPr>
        <w:t>1081 Budapest, Népszínház u. 22.</w:t>
      </w:r>
      <w:r w:rsidRPr="008340F7">
        <w:rPr>
          <w:noProof/>
          <w:sz w:val="22"/>
          <w:szCs w:val="22"/>
        </w:rPr>
        <w:t>)</w:t>
      </w:r>
    </w:p>
    <w:p w:rsidR="003F3E26" w:rsidRPr="008340F7" w:rsidRDefault="003F3E26" w:rsidP="00257FF4">
      <w:pPr>
        <w:jc w:val="center"/>
        <w:rPr>
          <w:b/>
          <w:noProof/>
          <w:sz w:val="22"/>
          <w:szCs w:val="22"/>
        </w:rPr>
      </w:pPr>
      <w:r w:rsidRPr="008340F7">
        <w:rPr>
          <w:b/>
          <w:noProof/>
          <w:sz w:val="22"/>
          <w:szCs w:val="22"/>
        </w:rPr>
        <w:t xml:space="preserve">intézményvezetői (magasabb vezető) </w:t>
      </w:r>
    </w:p>
    <w:p w:rsidR="003F3E26" w:rsidRPr="008340F7" w:rsidRDefault="003F3E26" w:rsidP="00257FF4">
      <w:pPr>
        <w:jc w:val="center"/>
        <w:rPr>
          <w:b/>
          <w:noProof/>
          <w:sz w:val="22"/>
          <w:szCs w:val="22"/>
        </w:rPr>
      </w:pPr>
      <w:r w:rsidRPr="008340F7">
        <w:rPr>
          <w:b/>
          <w:noProof/>
          <w:sz w:val="22"/>
          <w:szCs w:val="22"/>
        </w:rPr>
        <w:t>álláshelyének betöltésére</w:t>
      </w:r>
    </w:p>
    <w:p w:rsidR="003F3E26" w:rsidRPr="008340F7" w:rsidRDefault="003F3E26" w:rsidP="00257FF4">
      <w:pPr>
        <w:jc w:val="center"/>
        <w:rPr>
          <w:b/>
          <w:noProof/>
          <w:sz w:val="22"/>
          <w:szCs w:val="22"/>
        </w:rPr>
      </w:pPr>
    </w:p>
    <w:p w:rsidR="003F3E26" w:rsidRPr="008340F7" w:rsidRDefault="003F3E26" w:rsidP="00257FF4">
      <w:pPr>
        <w:jc w:val="center"/>
        <w:rPr>
          <w:sz w:val="24"/>
          <w:szCs w:val="24"/>
        </w:rPr>
      </w:pPr>
    </w:p>
    <w:p w:rsidR="003F3E26" w:rsidRPr="008340F7" w:rsidRDefault="003F3E26" w:rsidP="00257FF4"/>
    <w:tbl>
      <w:tblPr>
        <w:tblW w:w="8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560"/>
      </w:tblGrid>
      <w:tr w:rsidR="003F3E26" w:rsidRPr="008340F7" w:rsidTr="0083338A">
        <w:tc>
          <w:tcPr>
            <w:tcW w:w="3260" w:type="dxa"/>
          </w:tcPr>
          <w:p w:rsidR="003F3E26" w:rsidRPr="008340F7" w:rsidRDefault="003F3E26" w:rsidP="0083338A">
            <w:pPr>
              <w:rPr>
                <w:b/>
                <w:sz w:val="22"/>
                <w:szCs w:val="22"/>
              </w:rPr>
            </w:pPr>
            <w:r w:rsidRPr="008340F7">
              <w:rPr>
                <w:b/>
                <w:sz w:val="22"/>
                <w:szCs w:val="22"/>
              </w:rPr>
              <w:t>Az intézmény tevékenységi köre:</w:t>
            </w:r>
          </w:p>
        </w:tc>
        <w:tc>
          <w:tcPr>
            <w:tcW w:w="5560" w:type="dxa"/>
          </w:tcPr>
          <w:p w:rsidR="003F3E26" w:rsidRPr="008340F7" w:rsidRDefault="003F3E26" w:rsidP="0083338A">
            <w:pPr>
              <w:rPr>
                <w:sz w:val="22"/>
                <w:szCs w:val="22"/>
              </w:rPr>
            </w:pPr>
            <w:r w:rsidRPr="008340F7">
              <w:rPr>
                <w:sz w:val="22"/>
                <w:szCs w:val="22"/>
              </w:rPr>
              <w:t>Szociális alapszolgáltatások:</w:t>
            </w:r>
          </w:p>
          <w:p w:rsidR="003F3E26" w:rsidRPr="008340F7" w:rsidRDefault="003F3E26" w:rsidP="0083338A">
            <w:pPr>
              <w:rPr>
                <w:sz w:val="22"/>
                <w:szCs w:val="22"/>
              </w:rPr>
            </w:pPr>
            <w:r w:rsidRPr="008340F7">
              <w:rPr>
                <w:sz w:val="22"/>
                <w:szCs w:val="22"/>
              </w:rPr>
              <w:t xml:space="preserve"> - családsegítés,</w:t>
            </w:r>
          </w:p>
          <w:p w:rsidR="003F3E26" w:rsidRPr="008340F7" w:rsidRDefault="003F3E26" w:rsidP="0083338A">
            <w:pPr>
              <w:rPr>
                <w:sz w:val="22"/>
                <w:szCs w:val="22"/>
              </w:rPr>
            </w:pPr>
            <w:r w:rsidRPr="008340F7">
              <w:rPr>
                <w:sz w:val="22"/>
                <w:szCs w:val="22"/>
              </w:rPr>
              <w:t xml:space="preserve"> - közétkeztetés (népkonyha),</w:t>
            </w:r>
          </w:p>
          <w:p w:rsidR="003F3E26" w:rsidRPr="008340F7" w:rsidRDefault="003F3E26" w:rsidP="0083338A">
            <w:pPr>
              <w:rPr>
                <w:sz w:val="22"/>
                <w:szCs w:val="22"/>
              </w:rPr>
            </w:pPr>
            <w:r w:rsidRPr="008340F7">
              <w:rPr>
                <w:sz w:val="22"/>
                <w:szCs w:val="22"/>
              </w:rPr>
              <w:t xml:space="preserve"> Gyermekjóléti szolgáltatások:</w:t>
            </w:r>
          </w:p>
          <w:p w:rsidR="003F3E26" w:rsidRDefault="003F3E26" w:rsidP="0083338A">
            <w:pPr>
              <w:ind w:left="176" w:hanging="176"/>
              <w:rPr>
                <w:sz w:val="22"/>
                <w:szCs w:val="22"/>
              </w:rPr>
            </w:pPr>
            <w:r w:rsidRPr="008340F7">
              <w:rPr>
                <w:sz w:val="22"/>
                <w:szCs w:val="22"/>
              </w:rPr>
              <w:t xml:space="preserve"> - gyermekjóléti szolgáltat</w:t>
            </w:r>
            <w:r>
              <w:rPr>
                <w:sz w:val="22"/>
                <w:szCs w:val="22"/>
              </w:rPr>
              <w:t>ás (gyermekjóléti központ),</w:t>
            </w:r>
          </w:p>
          <w:p w:rsidR="003F3E26" w:rsidRPr="008340F7" w:rsidRDefault="003F3E26" w:rsidP="0083338A">
            <w:pPr>
              <w:ind w:left="176" w:hanging="176"/>
              <w:rPr>
                <w:sz w:val="22"/>
                <w:szCs w:val="22"/>
              </w:rPr>
            </w:pPr>
            <w:r>
              <w:rPr>
                <w:sz w:val="22"/>
                <w:szCs w:val="22"/>
              </w:rPr>
              <w:t xml:space="preserve"> - </w:t>
            </w:r>
            <w:r w:rsidRPr="008340F7">
              <w:rPr>
                <w:sz w:val="22"/>
                <w:szCs w:val="22"/>
              </w:rPr>
              <w:t>gyermekek átmeneti gondozása,</w:t>
            </w:r>
          </w:p>
          <w:p w:rsidR="003F3E26" w:rsidRPr="008340F7" w:rsidRDefault="003F3E26" w:rsidP="0083338A">
            <w:pPr>
              <w:rPr>
                <w:sz w:val="22"/>
                <w:szCs w:val="22"/>
              </w:rPr>
            </w:pPr>
            <w:r w:rsidRPr="008340F7">
              <w:rPr>
                <w:sz w:val="22"/>
                <w:szCs w:val="22"/>
              </w:rPr>
              <w:t xml:space="preserve"> - krízislakások üzemeltetése,</w:t>
            </w:r>
          </w:p>
          <w:p w:rsidR="003F3E26" w:rsidRPr="008340F7" w:rsidRDefault="003F3E26" w:rsidP="0083338A">
            <w:pPr>
              <w:rPr>
                <w:sz w:val="22"/>
                <w:szCs w:val="22"/>
              </w:rPr>
            </w:pPr>
            <w:r w:rsidRPr="008340F7">
              <w:rPr>
                <w:sz w:val="22"/>
                <w:szCs w:val="22"/>
              </w:rPr>
              <w:t>Gazdálkodási feladatok:</w:t>
            </w:r>
          </w:p>
          <w:p w:rsidR="003F3E26" w:rsidRPr="008340F7" w:rsidRDefault="003F3E26" w:rsidP="0083338A">
            <w:pPr>
              <w:rPr>
                <w:sz w:val="24"/>
                <w:szCs w:val="24"/>
              </w:rPr>
            </w:pPr>
            <w:r w:rsidRPr="008340F7">
              <w:rPr>
                <w:sz w:val="22"/>
                <w:szCs w:val="22"/>
              </w:rPr>
              <w:t xml:space="preserve"> - az önállóan </w:t>
            </w:r>
            <w:r w:rsidRPr="00FE5466">
              <w:rPr>
                <w:sz w:val="22"/>
                <w:szCs w:val="22"/>
              </w:rPr>
              <w:t>működő és gazdálkodó</w:t>
            </w:r>
            <w:r>
              <w:rPr>
                <w:color w:val="FF0000"/>
                <w:sz w:val="22"/>
                <w:szCs w:val="22"/>
              </w:rPr>
              <w:t xml:space="preserve"> </w:t>
            </w:r>
            <w:r w:rsidRPr="008340F7">
              <w:rPr>
                <w:sz w:val="24"/>
                <w:szCs w:val="24"/>
              </w:rPr>
              <w:t>költségvetési szerv pénzügyi – gazdasági feladatainak ellátása gazdasági vezető közreműködésével.</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munkakörbe tartozó vezetői megbízással járó feladat:</w:t>
            </w:r>
          </w:p>
        </w:tc>
        <w:tc>
          <w:tcPr>
            <w:tcW w:w="5560" w:type="dxa"/>
          </w:tcPr>
          <w:p w:rsidR="003F3E26" w:rsidRPr="008340F7" w:rsidRDefault="003F3E26" w:rsidP="0083338A">
            <w:pPr>
              <w:rPr>
                <w:sz w:val="24"/>
                <w:szCs w:val="24"/>
              </w:rPr>
            </w:pPr>
            <w:r w:rsidRPr="008340F7">
              <w:rPr>
                <w:sz w:val="24"/>
                <w:szCs w:val="24"/>
              </w:rPr>
              <w:t>Az intézmény vezetése, szakmai munkájának, gazdálkodásának szervezése, irányítása, ellenőrzése; a közalkalmazottak feletti munkáltatói jogok gyakorlása.</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Pályázati feltételek:</w:t>
            </w:r>
          </w:p>
        </w:tc>
        <w:tc>
          <w:tcPr>
            <w:tcW w:w="5560" w:type="dxa"/>
          </w:tcPr>
          <w:p w:rsidR="003F3E26" w:rsidRPr="00FE5466" w:rsidRDefault="003F3E26" w:rsidP="0083338A">
            <w:pPr>
              <w:jc w:val="both"/>
              <w:rPr>
                <w:sz w:val="22"/>
                <w:szCs w:val="22"/>
              </w:rPr>
            </w:pPr>
            <w:r w:rsidRPr="00FE5466">
              <w:rPr>
                <w:sz w:val="22"/>
                <w:szCs w:val="22"/>
              </w:rPr>
              <w:t xml:space="preserve">- az 1/2000. (I.7.) SzCsM rendelet 3. számú mellékletének 5. pontjában </w:t>
            </w:r>
          </w:p>
          <w:p w:rsidR="003F3E26" w:rsidRPr="00FE5466" w:rsidRDefault="003F3E26" w:rsidP="0083338A">
            <w:pPr>
              <w:jc w:val="both"/>
              <w:rPr>
                <w:sz w:val="22"/>
                <w:szCs w:val="22"/>
              </w:rPr>
            </w:pPr>
            <w:r w:rsidRPr="00FE5466">
              <w:rPr>
                <w:sz w:val="22"/>
                <w:szCs w:val="22"/>
              </w:rPr>
              <w:t xml:space="preserve">- a 15/1998. (IV.30.) NM rendelet 2. számú melléklet I. rész I/1. pontjában  és I/4.  pontjában foglaltak alapján előírt felsőfokú alapvégzettség, </w:t>
            </w:r>
          </w:p>
          <w:p w:rsidR="003F3E26" w:rsidRPr="00FE5466" w:rsidRDefault="003F3E26" w:rsidP="0083338A">
            <w:pPr>
              <w:jc w:val="both"/>
              <w:rPr>
                <w:sz w:val="22"/>
                <w:szCs w:val="22"/>
              </w:rPr>
            </w:pPr>
            <w:r w:rsidRPr="00FE5466">
              <w:rPr>
                <w:sz w:val="22"/>
                <w:szCs w:val="22"/>
              </w:rPr>
              <w:t xml:space="preserve">- a 257/2000. (XII.26.) Korm. rendelet 3. § (3) bekezdésében foglaltak alapján, </w:t>
            </w:r>
          </w:p>
          <w:p w:rsidR="003F3E26" w:rsidRPr="00FE5466" w:rsidRDefault="003F3E26" w:rsidP="0083338A">
            <w:pPr>
              <w:jc w:val="both"/>
              <w:rPr>
                <w:sz w:val="22"/>
                <w:szCs w:val="22"/>
              </w:rPr>
            </w:pPr>
            <w:r w:rsidRPr="00FE5466">
              <w:rPr>
                <w:sz w:val="22"/>
                <w:szCs w:val="22"/>
              </w:rPr>
              <w:t>- legalább öt év felsőfokú végzettséget vagy felsőfokú szakmai képesítést igénylő, a szociális ellátás területén betöltött munkakörben szerzett szakmai gyakorlat,</w:t>
            </w:r>
          </w:p>
          <w:p w:rsidR="003F3E26" w:rsidRPr="00FE5466" w:rsidRDefault="003F3E26" w:rsidP="0083338A">
            <w:pPr>
              <w:jc w:val="both"/>
              <w:rPr>
                <w:sz w:val="22"/>
                <w:szCs w:val="22"/>
              </w:rPr>
            </w:pPr>
            <w:r w:rsidRPr="00FE5466">
              <w:rPr>
                <w:sz w:val="22"/>
                <w:szCs w:val="22"/>
              </w:rPr>
              <w:t>- legalább öt év szociális vagy gyermekjóléti – védelmi intézményben szerzett vezetői gyakorlat,</w:t>
            </w:r>
          </w:p>
          <w:p w:rsidR="003F3E26" w:rsidRPr="00FE5466" w:rsidRDefault="003F3E26" w:rsidP="0083338A">
            <w:pPr>
              <w:rPr>
                <w:sz w:val="22"/>
                <w:szCs w:val="22"/>
              </w:rPr>
            </w:pPr>
            <w:r w:rsidRPr="00FE5466">
              <w:rPr>
                <w:sz w:val="22"/>
                <w:szCs w:val="22"/>
              </w:rPr>
              <w:t>- szociális szakvizsga,</w:t>
            </w:r>
          </w:p>
          <w:p w:rsidR="003F3E26" w:rsidRPr="00FE5466" w:rsidRDefault="003F3E26" w:rsidP="0083338A">
            <w:pPr>
              <w:rPr>
                <w:sz w:val="22"/>
                <w:szCs w:val="22"/>
              </w:rPr>
            </w:pPr>
            <w:r w:rsidRPr="00FE5466">
              <w:rPr>
                <w:sz w:val="22"/>
                <w:szCs w:val="22"/>
              </w:rPr>
              <w:t xml:space="preserve">- büntetlen előélet,  </w:t>
            </w:r>
          </w:p>
          <w:p w:rsidR="003F3E26" w:rsidRPr="00FE5466" w:rsidRDefault="003F3E26" w:rsidP="0083338A">
            <w:pPr>
              <w:jc w:val="both"/>
              <w:rPr>
                <w:sz w:val="22"/>
                <w:szCs w:val="22"/>
              </w:rPr>
            </w:pPr>
            <w:r w:rsidRPr="00FE5466">
              <w:rPr>
                <w:sz w:val="22"/>
                <w:szCs w:val="22"/>
              </w:rPr>
              <w:t>- a gyermekek védelméről és a gyámügyi igazgatásról szóló 1997. évi XXXI. törvény 15. § (8) bekezdésében foglaltaknak való megfelelés,</w:t>
            </w:r>
          </w:p>
          <w:p w:rsidR="003F3E26" w:rsidRPr="00FE5466" w:rsidRDefault="003F3E26" w:rsidP="0083338A">
            <w:pPr>
              <w:rPr>
                <w:sz w:val="22"/>
                <w:szCs w:val="22"/>
              </w:rPr>
            </w:pPr>
            <w:r w:rsidRPr="00FE5466">
              <w:rPr>
                <w:sz w:val="22"/>
                <w:szCs w:val="22"/>
              </w:rPr>
              <w:t>- vagyonnyilatkozat-tételi kötelezettség teljesítése a 2007. évi CLII. törvény alapján, a pályázat elnyerése esetén.</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pályázat elbírálásánál előnyt jelent:</w:t>
            </w:r>
          </w:p>
        </w:tc>
        <w:tc>
          <w:tcPr>
            <w:tcW w:w="5560" w:type="dxa"/>
          </w:tcPr>
          <w:p w:rsidR="003F3E26" w:rsidRPr="008340F7" w:rsidRDefault="003F3E26" w:rsidP="0083338A">
            <w:pPr>
              <w:rPr>
                <w:sz w:val="22"/>
                <w:szCs w:val="22"/>
              </w:rPr>
            </w:pPr>
            <w:r w:rsidRPr="008340F7">
              <w:rPr>
                <w:sz w:val="22"/>
                <w:szCs w:val="22"/>
              </w:rPr>
              <w:t>- egyéb szakirányú felsőfokú képesítés,</w:t>
            </w:r>
          </w:p>
          <w:p w:rsidR="003F3E26" w:rsidRPr="008340F7" w:rsidRDefault="003F3E26" w:rsidP="0083338A">
            <w:pPr>
              <w:rPr>
                <w:sz w:val="22"/>
                <w:szCs w:val="22"/>
              </w:rPr>
            </w:pPr>
            <w:r w:rsidRPr="008340F7">
              <w:rPr>
                <w:sz w:val="22"/>
                <w:szCs w:val="22"/>
              </w:rPr>
              <w:t>- helyismeret,</w:t>
            </w:r>
          </w:p>
          <w:p w:rsidR="003F3E26" w:rsidRPr="00FE5466" w:rsidRDefault="003F3E26" w:rsidP="0083338A">
            <w:pPr>
              <w:rPr>
                <w:sz w:val="22"/>
                <w:szCs w:val="22"/>
              </w:rPr>
            </w:pPr>
            <w:r w:rsidRPr="00FE5466">
              <w:rPr>
                <w:sz w:val="22"/>
                <w:szCs w:val="22"/>
              </w:rPr>
              <w:t>- gépjárművezetői engedély megléte,</w:t>
            </w:r>
          </w:p>
          <w:p w:rsidR="003F3E26" w:rsidRPr="008340F7" w:rsidRDefault="003F3E26" w:rsidP="0083338A">
            <w:pPr>
              <w:rPr>
                <w:sz w:val="22"/>
                <w:szCs w:val="22"/>
              </w:rPr>
            </w:pPr>
            <w:r w:rsidRPr="00FE5466">
              <w:rPr>
                <w:sz w:val="22"/>
                <w:szCs w:val="22"/>
              </w:rPr>
              <w:t>- felhasználói szintű számítástechnikai ismeret</w:t>
            </w:r>
            <w:r w:rsidRPr="008340F7">
              <w:rPr>
                <w:sz w:val="22"/>
                <w:szCs w:val="22"/>
              </w:rPr>
              <w:t xml:space="preserve"> </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pályázathoz csatolni kell:</w:t>
            </w:r>
          </w:p>
        </w:tc>
        <w:tc>
          <w:tcPr>
            <w:tcW w:w="5560" w:type="dxa"/>
          </w:tcPr>
          <w:p w:rsidR="003F3E26" w:rsidRPr="008340F7" w:rsidRDefault="003F3E26" w:rsidP="0083338A">
            <w:pPr>
              <w:rPr>
                <w:sz w:val="22"/>
                <w:szCs w:val="22"/>
              </w:rPr>
            </w:pPr>
            <w:r w:rsidRPr="008340F7">
              <w:rPr>
                <w:sz w:val="22"/>
                <w:szCs w:val="22"/>
              </w:rPr>
              <w:t>- részletes szakmai önéletrajzot,</w:t>
            </w:r>
          </w:p>
          <w:p w:rsidR="003F3E26" w:rsidRPr="008340F7" w:rsidRDefault="003F3E26" w:rsidP="0083338A">
            <w:pPr>
              <w:rPr>
                <w:sz w:val="22"/>
                <w:szCs w:val="22"/>
              </w:rPr>
            </w:pPr>
            <w:r w:rsidRPr="008340F7">
              <w:rPr>
                <w:sz w:val="22"/>
                <w:szCs w:val="22"/>
              </w:rPr>
              <w:t>- iskolai végzettséget, képesítést és az egyéb feltételeknek való megfelelést tanúsító okiratok másolatát,</w:t>
            </w:r>
          </w:p>
          <w:p w:rsidR="003F3E26" w:rsidRPr="008340F7" w:rsidRDefault="003F3E26" w:rsidP="0083338A">
            <w:pPr>
              <w:rPr>
                <w:sz w:val="22"/>
                <w:szCs w:val="22"/>
              </w:rPr>
            </w:pPr>
            <w:r w:rsidRPr="008340F7">
              <w:rPr>
                <w:sz w:val="22"/>
                <w:szCs w:val="22"/>
              </w:rPr>
              <w:t>- az intézmény vezetésére vonatkozó programot a szakmai helyzetelemzésre épülő fejlesztési elképzeléssel,</w:t>
            </w:r>
          </w:p>
          <w:p w:rsidR="003F3E26" w:rsidRPr="008340F7" w:rsidRDefault="003F3E26" w:rsidP="0083338A">
            <w:pPr>
              <w:rPr>
                <w:sz w:val="22"/>
                <w:szCs w:val="22"/>
              </w:rPr>
            </w:pPr>
            <w:r w:rsidRPr="008340F7">
              <w:rPr>
                <w:sz w:val="22"/>
                <w:szCs w:val="22"/>
              </w:rPr>
              <w:t>- 90 napnál nem régebbi hatósági erkölcsi bizonyítványt,</w:t>
            </w:r>
          </w:p>
          <w:p w:rsidR="003F3E26" w:rsidRPr="008340F7" w:rsidRDefault="003F3E26" w:rsidP="0083338A">
            <w:pPr>
              <w:rPr>
                <w:sz w:val="22"/>
                <w:szCs w:val="22"/>
              </w:rPr>
            </w:pPr>
            <w:r w:rsidRPr="008340F7">
              <w:rPr>
                <w:sz w:val="22"/>
                <w:szCs w:val="22"/>
              </w:rPr>
              <w:t>- a pályázó nyilatkozatát arról, hogy:</w:t>
            </w:r>
          </w:p>
          <w:p w:rsidR="003F3E26" w:rsidRPr="008340F7" w:rsidRDefault="003F3E26" w:rsidP="0083338A">
            <w:pPr>
              <w:rPr>
                <w:sz w:val="22"/>
                <w:szCs w:val="22"/>
              </w:rPr>
            </w:pPr>
            <w:r w:rsidRPr="008340F7">
              <w:rPr>
                <w:sz w:val="22"/>
                <w:szCs w:val="22"/>
              </w:rPr>
              <w:t>- a pályázati anyagban foglalt személyes</w:t>
            </w:r>
            <w:r>
              <w:rPr>
                <w:sz w:val="22"/>
                <w:szCs w:val="22"/>
              </w:rPr>
              <w:t xml:space="preserve"> </w:t>
            </w:r>
            <w:r w:rsidRPr="008340F7">
              <w:rPr>
                <w:sz w:val="22"/>
                <w:szCs w:val="22"/>
              </w:rPr>
              <w:t>adatokat az eljárásban résztvevők</w:t>
            </w:r>
            <w:r>
              <w:rPr>
                <w:sz w:val="22"/>
                <w:szCs w:val="22"/>
              </w:rPr>
              <w:t xml:space="preserve"> </w:t>
            </w:r>
            <w:r w:rsidRPr="008340F7">
              <w:rPr>
                <w:sz w:val="22"/>
                <w:szCs w:val="22"/>
              </w:rPr>
              <w:t>megismerhetik,</w:t>
            </w:r>
          </w:p>
          <w:p w:rsidR="003F3E26" w:rsidRPr="00301C85" w:rsidRDefault="003F3E26" w:rsidP="0083338A">
            <w:pPr>
              <w:numPr>
                <w:ilvl w:val="0"/>
                <w:numId w:val="15"/>
              </w:numPr>
              <w:rPr>
                <w:sz w:val="22"/>
                <w:szCs w:val="22"/>
              </w:rPr>
            </w:pPr>
            <w:r w:rsidRPr="00301C85">
              <w:rPr>
                <w:sz w:val="22"/>
                <w:szCs w:val="22"/>
              </w:rPr>
              <w:t>nyertes pályázóként a 2007. évi XXXI. törvény 5. § (1) bekezdés a) pontja szerinti időben vagyonnyilatkozatot tesz,</w:t>
            </w:r>
          </w:p>
          <w:p w:rsidR="003F3E26" w:rsidRPr="008340F7" w:rsidRDefault="003F3E26" w:rsidP="0083338A">
            <w:pPr>
              <w:numPr>
                <w:ilvl w:val="0"/>
                <w:numId w:val="15"/>
              </w:numPr>
              <w:rPr>
                <w:sz w:val="22"/>
                <w:szCs w:val="22"/>
              </w:rPr>
            </w:pPr>
            <w:r w:rsidRPr="00301C85">
              <w:rPr>
                <w:sz w:val="22"/>
                <w:szCs w:val="22"/>
              </w:rPr>
              <w:t>az 1997. évi XXXI. törvény 15. § (8) bekezdésében meghatározott kizáró ok vele szemben nem áll fenn.</w:t>
            </w:r>
            <w:r w:rsidRPr="008340F7">
              <w:rPr>
                <w:sz w:val="22"/>
                <w:szCs w:val="22"/>
              </w:rPr>
              <w:t xml:space="preserve"> </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magasabb vezetői megbízás időtartama:</w:t>
            </w:r>
          </w:p>
        </w:tc>
        <w:tc>
          <w:tcPr>
            <w:tcW w:w="5560" w:type="dxa"/>
          </w:tcPr>
          <w:p w:rsidR="003F3E26" w:rsidRPr="008340F7" w:rsidRDefault="003F3E26" w:rsidP="0083338A">
            <w:pPr>
              <w:rPr>
                <w:sz w:val="22"/>
                <w:szCs w:val="22"/>
              </w:rPr>
            </w:pPr>
            <w:r>
              <w:rPr>
                <w:sz w:val="22"/>
                <w:szCs w:val="22"/>
              </w:rPr>
              <w:t xml:space="preserve">3 év, 2011. május 01. napjától </w:t>
            </w:r>
            <w:r w:rsidRPr="008340F7">
              <w:rPr>
                <w:sz w:val="22"/>
                <w:szCs w:val="22"/>
              </w:rPr>
              <w:t>2016. április 30. napjáig.</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közalkalmazotti jogviszony tartalma:</w:t>
            </w:r>
          </w:p>
        </w:tc>
        <w:tc>
          <w:tcPr>
            <w:tcW w:w="5560" w:type="dxa"/>
          </w:tcPr>
          <w:p w:rsidR="003F3E26" w:rsidRPr="008340F7" w:rsidRDefault="003F3E26" w:rsidP="0083338A">
            <w:pPr>
              <w:jc w:val="both"/>
              <w:rPr>
                <w:sz w:val="22"/>
                <w:szCs w:val="22"/>
              </w:rPr>
            </w:pPr>
            <w:r w:rsidRPr="008340F7">
              <w:rPr>
                <w:sz w:val="22"/>
                <w:szCs w:val="22"/>
              </w:rPr>
              <w:t>A közalkalmazotti jogviszony határozatlan időre szól, az intézménynél újonnan létesített jogviszony esetén – a közalkalmazottak jogállásáról szóló 1992. évi XXXIII. törvény (Kjt.) 21/A. § (4) bekezdésében foglaltak kivételével – három hónap próbaidő kikötésével.</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Illetmény és juttatások:</w:t>
            </w:r>
          </w:p>
        </w:tc>
        <w:tc>
          <w:tcPr>
            <w:tcW w:w="5560" w:type="dxa"/>
          </w:tcPr>
          <w:p w:rsidR="003F3E26" w:rsidRPr="008340F7" w:rsidRDefault="003F3E26" w:rsidP="0083338A">
            <w:pPr>
              <w:rPr>
                <w:sz w:val="22"/>
                <w:szCs w:val="22"/>
              </w:rPr>
            </w:pPr>
            <w:r w:rsidRPr="008340F7">
              <w:rPr>
                <w:sz w:val="22"/>
                <w:szCs w:val="22"/>
              </w:rPr>
              <w:t>A Kjt., valamint a 257/2000. (XII.26.) kormányrendelet szerint</w:t>
            </w:r>
          </w:p>
          <w:p w:rsidR="003F3E26" w:rsidRPr="008340F7" w:rsidRDefault="003F3E26" w:rsidP="0083338A">
            <w:pPr>
              <w:rPr>
                <w:sz w:val="22"/>
                <w:szCs w:val="22"/>
              </w:rPr>
            </w:pP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 xml:space="preserve">A pályázat benyújtásának határideje: </w:t>
            </w:r>
          </w:p>
        </w:tc>
        <w:tc>
          <w:tcPr>
            <w:tcW w:w="5560" w:type="dxa"/>
          </w:tcPr>
          <w:p w:rsidR="003F3E26" w:rsidRPr="00B709D4" w:rsidRDefault="003F3E26" w:rsidP="0083338A">
            <w:pPr>
              <w:rPr>
                <w:color w:val="FF0000"/>
                <w:sz w:val="22"/>
                <w:szCs w:val="22"/>
              </w:rPr>
            </w:pPr>
            <w:r w:rsidRPr="00B709D4">
              <w:rPr>
                <w:sz w:val="22"/>
                <w:szCs w:val="22"/>
              </w:rPr>
              <w:t>A megjelenéstől számított 30 nap.</w:t>
            </w:r>
            <w:r w:rsidRPr="00B709D4">
              <w:rPr>
                <w:color w:val="FF0000"/>
                <w:sz w:val="22"/>
                <w:szCs w:val="22"/>
              </w:rPr>
              <w:t xml:space="preserve"> </w:t>
            </w:r>
          </w:p>
          <w:p w:rsidR="003F3E26" w:rsidRPr="008340F7" w:rsidRDefault="003F3E26" w:rsidP="0083338A">
            <w:pPr>
              <w:rPr>
                <w:b/>
                <w:sz w:val="22"/>
                <w:szCs w:val="22"/>
              </w:rPr>
            </w:pPr>
          </w:p>
        </w:tc>
      </w:tr>
      <w:tr w:rsidR="003F3E26" w:rsidRPr="00005487" w:rsidTr="0083338A">
        <w:tc>
          <w:tcPr>
            <w:tcW w:w="3260" w:type="dxa"/>
          </w:tcPr>
          <w:p w:rsidR="003F3E26" w:rsidRPr="00005487" w:rsidRDefault="003F3E26" w:rsidP="0083338A">
            <w:pPr>
              <w:rPr>
                <w:b/>
                <w:color w:val="FF0000"/>
                <w:sz w:val="22"/>
                <w:szCs w:val="22"/>
              </w:rPr>
            </w:pPr>
            <w:r w:rsidRPr="008340F7">
              <w:rPr>
                <w:b/>
                <w:sz w:val="22"/>
                <w:szCs w:val="22"/>
              </w:rPr>
              <w:t>A pályázat benyújtásának helye</w:t>
            </w:r>
            <w:r>
              <w:rPr>
                <w:b/>
                <w:sz w:val="22"/>
                <w:szCs w:val="22"/>
              </w:rPr>
              <w:t>:</w:t>
            </w:r>
          </w:p>
        </w:tc>
        <w:tc>
          <w:tcPr>
            <w:tcW w:w="5560" w:type="dxa"/>
          </w:tcPr>
          <w:p w:rsidR="003F3E26" w:rsidRPr="00005487" w:rsidRDefault="003F3E26" w:rsidP="0083338A">
            <w:pPr>
              <w:rPr>
                <w:b/>
                <w:color w:val="FF0000"/>
                <w:sz w:val="22"/>
                <w:szCs w:val="22"/>
              </w:rPr>
            </w:pPr>
            <w:r w:rsidRPr="008340F7">
              <w:rPr>
                <w:sz w:val="22"/>
                <w:szCs w:val="22"/>
              </w:rPr>
              <w:t>Józsefvárosi Önkormányzat Polgármesteri Hivatal Humánszolgáltatási Ügyosztály (1082 Budapest, Baross u. 63-67.)</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pályázat benyújtásának módja:</w:t>
            </w:r>
          </w:p>
        </w:tc>
        <w:tc>
          <w:tcPr>
            <w:tcW w:w="5560" w:type="dxa"/>
          </w:tcPr>
          <w:p w:rsidR="003F3E26" w:rsidRPr="008340F7" w:rsidRDefault="003F3E26" w:rsidP="0083338A">
            <w:pPr>
              <w:jc w:val="both"/>
              <w:rPr>
                <w:sz w:val="22"/>
                <w:szCs w:val="22"/>
              </w:rPr>
            </w:pPr>
            <w:r w:rsidRPr="008340F7">
              <w:rPr>
                <w:sz w:val="22"/>
                <w:szCs w:val="22"/>
              </w:rPr>
              <w:t xml:space="preserve">A pályázatot postai úton vagy személyesen két példányban, írásban a felé kell benyújtani. </w:t>
            </w:r>
          </w:p>
          <w:p w:rsidR="003F3E26" w:rsidRPr="008340F7" w:rsidRDefault="003F3E26" w:rsidP="0083338A">
            <w:pPr>
              <w:jc w:val="both"/>
              <w:rPr>
                <w:sz w:val="22"/>
                <w:szCs w:val="22"/>
              </w:rPr>
            </w:pPr>
            <w:r w:rsidRPr="008340F7">
              <w:rPr>
                <w:sz w:val="22"/>
                <w:szCs w:val="22"/>
              </w:rPr>
              <w:t xml:space="preserve">A borítékon kérjük feltüntetni az alábbiakat:   </w:t>
            </w:r>
          </w:p>
          <w:p w:rsidR="003F3E26" w:rsidRPr="008340F7" w:rsidRDefault="003F3E26" w:rsidP="0083338A">
            <w:pPr>
              <w:jc w:val="both"/>
            </w:pPr>
            <w:r w:rsidRPr="008340F7">
              <w:t>„Pályázat a Józsefvárosi Családsegítő és Gyermekjóléti Központ intézményvezetői (magasabb vezető) álláshelyének betöltésére”</w:t>
            </w:r>
          </w:p>
          <w:p w:rsidR="003F3E26" w:rsidRPr="008340F7" w:rsidRDefault="003F3E26" w:rsidP="0083338A">
            <w:pPr>
              <w:rPr>
                <w:sz w:val="22"/>
                <w:szCs w:val="22"/>
              </w:rPr>
            </w:pPr>
            <w:r w:rsidRPr="008340F7">
              <w:rPr>
                <w:sz w:val="22"/>
                <w:szCs w:val="22"/>
              </w:rPr>
              <w:t xml:space="preserve"> </w:t>
            </w: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pályázat elbírálásának határideje:</w:t>
            </w:r>
          </w:p>
        </w:tc>
        <w:tc>
          <w:tcPr>
            <w:tcW w:w="5560" w:type="dxa"/>
          </w:tcPr>
          <w:p w:rsidR="003F3E26" w:rsidRPr="008340F7" w:rsidRDefault="003F3E26" w:rsidP="0083338A">
            <w:pPr>
              <w:rPr>
                <w:sz w:val="22"/>
                <w:szCs w:val="22"/>
              </w:rPr>
            </w:pPr>
            <w:r w:rsidRPr="008340F7">
              <w:rPr>
                <w:sz w:val="22"/>
                <w:szCs w:val="22"/>
              </w:rPr>
              <w:t xml:space="preserve">A pályázat benyújtásának határidejétől </w:t>
            </w:r>
            <w:r w:rsidRPr="0065101D">
              <w:rPr>
                <w:sz w:val="22"/>
                <w:szCs w:val="22"/>
              </w:rPr>
              <w:t xml:space="preserve">számított </w:t>
            </w:r>
            <w:r>
              <w:rPr>
                <w:sz w:val="22"/>
                <w:szCs w:val="22"/>
              </w:rPr>
              <w:t>6</w:t>
            </w:r>
            <w:r w:rsidRPr="0065101D">
              <w:rPr>
                <w:sz w:val="22"/>
                <w:szCs w:val="22"/>
              </w:rPr>
              <w:t>0 napon</w:t>
            </w:r>
            <w:r w:rsidRPr="008340F7">
              <w:rPr>
                <w:sz w:val="22"/>
                <w:szCs w:val="22"/>
              </w:rPr>
              <w:t xml:space="preserve"> belül.</w:t>
            </w:r>
          </w:p>
          <w:p w:rsidR="003F3E26" w:rsidRPr="008340F7" w:rsidRDefault="003F3E26" w:rsidP="0083338A">
            <w:pPr>
              <w:rPr>
                <w:sz w:val="22"/>
                <w:szCs w:val="22"/>
              </w:rPr>
            </w:pPr>
          </w:p>
        </w:tc>
      </w:tr>
      <w:tr w:rsidR="003F3E26" w:rsidRPr="008340F7" w:rsidTr="0083338A">
        <w:tc>
          <w:tcPr>
            <w:tcW w:w="3260" w:type="dxa"/>
          </w:tcPr>
          <w:p w:rsidR="003F3E26" w:rsidRPr="008340F7" w:rsidRDefault="003F3E26" w:rsidP="0083338A">
            <w:pPr>
              <w:rPr>
                <w:b/>
                <w:sz w:val="22"/>
                <w:szCs w:val="22"/>
              </w:rPr>
            </w:pPr>
            <w:r w:rsidRPr="008340F7">
              <w:rPr>
                <w:b/>
                <w:sz w:val="22"/>
                <w:szCs w:val="22"/>
              </w:rPr>
              <w:t>A pályázat elbírálásának módja, rendje:</w:t>
            </w:r>
          </w:p>
        </w:tc>
        <w:tc>
          <w:tcPr>
            <w:tcW w:w="5560" w:type="dxa"/>
          </w:tcPr>
          <w:p w:rsidR="003F3E26" w:rsidRPr="008340F7" w:rsidRDefault="003F3E26" w:rsidP="0083338A">
            <w:pPr>
              <w:jc w:val="both"/>
              <w:rPr>
                <w:sz w:val="22"/>
                <w:szCs w:val="22"/>
              </w:rPr>
            </w:pPr>
            <w:r w:rsidRPr="008340F7">
              <w:rPr>
                <w:sz w:val="22"/>
                <w:szCs w:val="22"/>
              </w:rPr>
              <w:t>A magasabb vezetői megbízásról a 257/2000. (XII. 16.) Korm. rendelet 1/A. § (9)-(12) bekezdésében foglaltak figyelembevétel a Képviselő-testület dönt.</w:t>
            </w:r>
          </w:p>
        </w:tc>
      </w:tr>
    </w:tbl>
    <w:p w:rsidR="003F3E26" w:rsidRPr="008340F7" w:rsidRDefault="003F3E26" w:rsidP="00257FF4"/>
    <w:p w:rsidR="003F3E26" w:rsidRDefault="003F3E26" w:rsidP="00257FF4">
      <w:pPr>
        <w:jc w:val="both"/>
        <w:rPr>
          <w:sz w:val="22"/>
          <w:szCs w:val="22"/>
        </w:rPr>
      </w:pPr>
      <w:r w:rsidRPr="008340F7">
        <w:rPr>
          <w:sz w:val="22"/>
          <w:szCs w:val="22"/>
        </w:rPr>
        <w:t>A pályázati kiírással kapcsolatban további információ, tájékoztatás a Józsefvárosi Önkormányzat Polgármesteri Hivatal (1082 Budapest, Baross u. 63-67.) Humánszolgáltatási Ügyosztály vezetőjétől kérhető a (06-1) 459-2192 telefonszámon.</w:t>
      </w:r>
    </w:p>
    <w:p w:rsidR="003F3E26" w:rsidRDefault="003F3E26" w:rsidP="00257FF4">
      <w:pPr>
        <w:jc w:val="both"/>
        <w:rPr>
          <w:sz w:val="22"/>
          <w:szCs w:val="22"/>
        </w:rPr>
      </w:pPr>
    </w:p>
    <w:p w:rsidR="003F3E26" w:rsidRDefault="003F3E26" w:rsidP="00257FF4">
      <w:pPr>
        <w:jc w:val="both"/>
        <w:rPr>
          <w:sz w:val="24"/>
          <w:szCs w:val="24"/>
        </w:rPr>
      </w:pPr>
      <w:r>
        <w:rPr>
          <w:sz w:val="22"/>
          <w:szCs w:val="22"/>
        </w:rPr>
        <w:br w:type="page"/>
      </w:r>
    </w:p>
    <w:p w:rsidR="003F3E26" w:rsidRDefault="003F3E26" w:rsidP="00702F24">
      <w:pPr>
        <w:jc w:val="both"/>
        <w:rPr>
          <w:sz w:val="24"/>
          <w:szCs w:val="24"/>
        </w:rPr>
      </w:pPr>
    </w:p>
    <w:p w:rsidR="003F3E26" w:rsidRPr="008340F7" w:rsidRDefault="003F3E26" w:rsidP="00702F24">
      <w:pPr>
        <w:jc w:val="both"/>
        <w:rPr>
          <w:sz w:val="24"/>
          <w:szCs w:val="24"/>
        </w:rPr>
      </w:pPr>
      <w:r>
        <w:rPr>
          <w:sz w:val="24"/>
          <w:szCs w:val="24"/>
        </w:rPr>
        <w:t xml:space="preserve">                                                                                                                         3. számú melléklet</w:t>
      </w:r>
    </w:p>
    <w:p w:rsidR="003F3E26" w:rsidRPr="008340F7" w:rsidRDefault="003F3E26" w:rsidP="00702F24">
      <w:pPr>
        <w:jc w:val="both"/>
        <w:rPr>
          <w:sz w:val="24"/>
          <w:szCs w:val="24"/>
        </w:rPr>
      </w:pPr>
    </w:p>
    <w:tbl>
      <w:tblPr>
        <w:tblW w:w="7908" w:type="dxa"/>
        <w:tblInd w:w="55" w:type="dxa"/>
        <w:tblCellMar>
          <w:left w:w="70" w:type="dxa"/>
          <w:right w:w="70" w:type="dxa"/>
        </w:tblCellMar>
        <w:tblLook w:val="0000"/>
      </w:tblPr>
      <w:tblGrid>
        <w:gridCol w:w="250"/>
        <w:gridCol w:w="2731"/>
        <w:gridCol w:w="961"/>
        <w:gridCol w:w="1204"/>
        <w:gridCol w:w="1236"/>
        <w:gridCol w:w="579"/>
        <w:gridCol w:w="947"/>
      </w:tblGrid>
      <w:tr w:rsidR="003F3E26" w:rsidTr="001E675F">
        <w:trPr>
          <w:gridAfter w:val="1"/>
          <w:wAfter w:w="947" w:type="dxa"/>
          <w:trHeight w:val="300"/>
        </w:trPr>
        <w:tc>
          <w:tcPr>
            <w:tcW w:w="2981" w:type="dxa"/>
            <w:gridSpan w:val="2"/>
            <w:vMerge w:val="restart"/>
            <w:tcBorders>
              <w:top w:val="single" w:sz="8" w:space="0" w:color="auto"/>
              <w:left w:val="single" w:sz="8" w:space="0" w:color="auto"/>
              <w:bottom w:val="single" w:sz="8" w:space="0" w:color="000000"/>
              <w:right w:val="single" w:sz="8" w:space="0" w:color="000000"/>
            </w:tcBorders>
            <w:vAlign w:val="center"/>
          </w:tcPr>
          <w:p w:rsidR="003F3E26" w:rsidRPr="006B746B" w:rsidRDefault="003F3E26" w:rsidP="006B746B">
            <w:pPr>
              <w:rPr>
                <w:b/>
                <w:bCs/>
                <w:sz w:val="22"/>
                <w:szCs w:val="22"/>
              </w:rPr>
            </w:pPr>
            <w:r w:rsidRPr="006B746B">
              <w:rPr>
                <w:b/>
                <w:bCs/>
                <w:sz w:val="22"/>
                <w:szCs w:val="22"/>
              </w:rPr>
              <w:t>Dolgozói létszám, összetétel</w:t>
            </w:r>
          </w:p>
        </w:tc>
        <w:tc>
          <w:tcPr>
            <w:tcW w:w="3980" w:type="dxa"/>
            <w:gridSpan w:val="4"/>
            <w:tcBorders>
              <w:top w:val="single" w:sz="8" w:space="0" w:color="auto"/>
              <w:left w:val="nil"/>
              <w:bottom w:val="single" w:sz="4" w:space="0" w:color="auto"/>
              <w:right w:val="single" w:sz="8" w:space="0" w:color="000000"/>
            </w:tcBorders>
            <w:noWrap/>
            <w:vAlign w:val="bottom"/>
          </w:tcPr>
          <w:p w:rsidR="003F3E26" w:rsidRPr="006B746B" w:rsidRDefault="003F3E26" w:rsidP="006B746B">
            <w:pPr>
              <w:jc w:val="center"/>
              <w:rPr>
                <w:sz w:val="22"/>
                <w:szCs w:val="22"/>
              </w:rPr>
            </w:pPr>
            <w:r w:rsidRPr="006B746B">
              <w:rPr>
                <w:sz w:val="22"/>
                <w:szCs w:val="22"/>
              </w:rPr>
              <w:t>jelenlegi létszám (fő)</w:t>
            </w:r>
          </w:p>
        </w:tc>
      </w:tr>
      <w:tr w:rsidR="003F3E26" w:rsidTr="001E675F">
        <w:trPr>
          <w:trHeight w:val="315"/>
        </w:trPr>
        <w:tc>
          <w:tcPr>
            <w:tcW w:w="2981" w:type="dxa"/>
            <w:gridSpan w:val="2"/>
            <w:vMerge/>
            <w:tcBorders>
              <w:top w:val="single" w:sz="8" w:space="0" w:color="auto"/>
              <w:left w:val="single" w:sz="8" w:space="0" w:color="auto"/>
              <w:bottom w:val="single" w:sz="8" w:space="0" w:color="000000"/>
              <w:right w:val="single" w:sz="8" w:space="0" w:color="000000"/>
            </w:tcBorders>
            <w:vAlign w:val="center"/>
          </w:tcPr>
          <w:p w:rsidR="003F3E26" w:rsidRPr="006B746B" w:rsidRDefault="003F3E26" w:rsidP="006B746B">
            <w:pPr>
              <w:rPr>
                <w:b/>
                <w:bCs/>
                <w:sz w:val="22"/>
                <w:szCs w:val="22"/>
              </w:rPr>
            </w:pPr>
          </w:p>
        </w:tc>
        <w:tc>
          <w:tcPr>
            <w:tcW w:w="961"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Családs.</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Gyermekj.</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Gazd. Hiv.</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b/>
                <w:bCs/>
                <w:sz w:val="22"/>
                <w:szCs w:val="22"/>
              </w:rPr>
            </w:pPr>
            <w:r w:rsidRPr="006B746B">
              <w:rPr>
                <w:b/>
                <w:bCs/>
                <w:sz w:val="22"/>
                <w:szCs w:val="22"/>
              </w:rPr>
              <w:t>össz.</w:t>
            </w:r>
          </w:p>
        </w:tc>
        <w:tc>
          <w:tcPr>
            <w:tcW w:w="947" w:type="dxa"/>
            <w:tcBorders>
              <w:top w:val="nil"/>
              <w:left w:val="nil"/>
              <w:bottom w:val="single" w:sz="8" w:space="0" w:color="auto"/>
              <w:right w:val="single" w:sz="4" w:space="0" w:color="auto"/>
            </w:tcBorders>
            <w:noWrap/>
            <w:vAlign w:val="bottom"/>
          </w:tcPr>
          <w:p w:rsidR="003F3E26" w:rsidRPr="006B746B" w:rsidRDefault="003F3E26" w:rsidP="006B746B">
            <w:pPr>
              <w:jc w:val="center"/>
              <w:rPr>
                <w:b/>
                <w:bCs/>
                <w:sz w:val="22"/>
                <w:szCs w:val="22"/>
              </w:rPr>
            </w:pPr>
            <w:r>
              <w:rPr>
                <w:b/>
                <w:bCs/>
                <w:sz w:val="22"/>
                <w:szCs w:val="22"/>
              </w:rPr>
              <w:t>Központ</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intézményvezető</w:t>
            </w:r>
          </w:p>
        </w:tc>
        <w:tc>
          <w:tcPr>
            <w:tcW w:w="961" w:type="dxa"/>
            <w:tcBorders>
              <w:top w:val="single" w:sz="8" w:space="0" w:color="auto"/>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single" w:sz="8" w:space="0" w:color="auto"/>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single" w:sz="8" w:space="0" w:color="auto"/>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single" w:sz="8" w:space="0" w:color="auto"/>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3</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9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2731" w:type="dxa"/>
            <w:tcBorders>
              <w:top w:val="nil"/>
              <w:left w:val="nil"/>
              <w:bottom w:val="single" w:sz="4" w:space="0" w:color="auto"/>
              <w:right w:val="nil"/>
            </w:tcBorders>
            <w:vAlign w:val="bottom"/>
          </w:tcPr>
          <w:p w:rsidR="003F3E26" w:rsidRPr="006B746B" w:rsidRDefault="003F3E26" w:rsidP="006B746B">
            <w:pPr>
              <w:rPr>
                <w:sz w:val="22"/>
                <w:szCs w:val="22"/>
              </w:rPr>
            </w:pPr>
            <w:r w:rsidRPr="006B746B">
              <w:rPr>
                <w:sz w:val="22"/>
                <w:szCs w:val="22"/>
              </w:rPr>
              <w:t>szervezeti egység vezető (csal, gyermközp, ÁO, gazdvez)</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4</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 xml:space="preserve">intézményvez. helyettes </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gazd.vez.-int.vez.hely.</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 </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 xml:space="preserve">int.vez. (ÁO) </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csal.gond.-szoc.munk.</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18</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14</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32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32</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tanácsadó</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szociális asszisztens</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4</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5</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szociális segítő (N)</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color w:val="000000"/>
                <w:sz w:val="22"/>
                <w:szCs w:val="22"/>
              </w:rPr>
            </w:pPr>
            <w:r w:rsidRPr="006B746B">
              <w:rPr>
                <w:color w:val="000000"/>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gyermekfelügyelő (ÁO)</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5</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5</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5</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nevelő (ÁO)</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fejlesztő pedagógus</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0,5</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könyvelő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2</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2</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adatrögzítő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eszk. nyilvt. -leltározó</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pénzügyi előadó</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gazd.ügyintéző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pénztáros</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titkárnő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portás</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2</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2</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takarító</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2</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color w:val="FF0000"/>
                <w:sz w:val="22"/>
                <w:szCs w:val="22"/>
              </w:rPr>
            </w:pPr>
            <w:r w:rsidRPr="006B746B">
              <w:rPr>
                <w:color w:val="FF0000"/>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konyhai dolgozó (N) (ÁO)</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4</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4</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technikai dolgozó</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kézbesítő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2</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 </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kézbesítő/sofőr</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1,5</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single" w:sz="4" w:space="0" w:color="auto"/>
              <w:right w:val="nil"/>
            </w:tcBorders>
            <w:noWrap/>
            <w:vAlign w:val="bottom"/>
          </w:tcPr>
          <w:p w:rsidR="003F3E26" w:rsidRPr="006B746B" w:rsidRDefault="003F3E26" w:rsidP="006B746B">
            <w:pPr>
              <w:rPr>
                <w:sz w:val="22"/>
                <w:szCs w:val="22"/>
              </w:rPr>
            </w:pPr>
            <w:r w:rsidRPr="006B746B">
              <w:rPr>
                <w:sz w:val="22"/>
                <w:szCs w:val="22"/>
              </w:rPr>
              <w:t>gépkocsivezető</w:t>
            </w:r>
          </w:p>
        </w:tc>
        <w:tc>
          <w:tcPr>
            <w:tcW w:w="961"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1</w:t>
            </w:r>
          </w:p>
        </w:tc>
        <w:tc>
          <w:tcPr>
            <w:tcW w:w="579" w:type="dxa"/>
            <w:tcBorders>
              <w:top w:val="nil"/>
              <w:left w:val="single" w:sz="8" w:space="0" w:color="auto"/>
              <w:bottom w:val="single" w:sz="4" w:space="0" w:color="auto"/>
              <w:right w:val="single" w:sz="8" w:space="0" w:color="auto"/>
            </w:tcBorders>
            <w:noWrap/>
            <w:vAlign w:val="bottom"/>
          </w:tcPr>
          <w:p w:rsidR="003F3E26" w:rsidRPr="006B746B" w:rsidRDefault="003F3E26" w:rsidP="006B746B">
            <w:pPr>
              <w:jc w:val="center"/>
              <w:rPr>
                <w:sz w:val="22"/>
                <w:szCs w:val="22"/>
              </w:rPr>
            </w:pPr>
            <w:r w:rsidRPr="006B746B">
              <w:rPr>
                <w:sz w:val="22"/>
                <w:szCs w:val="22"/>
              </w:rPr>
              <w:t>1</w:t>
            </w:r>
          </w:p>
        </w:tc>
        <w:tc>
          <w:tcPr>
            <w:tcW w:w="947" w:type="dxa"/>
            <w:tcBorders>
              <w:top w:val="nil"/>
              <w:left w:val="single" w:sz="4" w:space="0" w:color="auto"/>
              <w:bottom w:val="single" w:sz="4" w:space="0" w:color="auto"/>
              <w:right w:val="nil"/>
            </w:tcBorders>
            <w:noWrap/>
            <w:vAlign w:val="bottom"/>
          </w:tcPr>
          <w:p w:rsidR="003F3E26" w:rsidRPr="006B746B" w:rsidRDefault="003F3E26" w:rsidP="006B746B">
            <w:pPr>
              <w:jc w:val="center"/>
              <w:rPr>
                <w:sz w:val="22"/>
                <w:szCs w:val="22"/>
              </w:rPr>
            </w:pPr>
            <w:r w:rsidRPr="006B746B">
              <w:rPr>
                <w:sz w:val="22"/>
                <w:szCs w:val="22"/>
              </w:rPr>
              <w:t> </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nil"/>
              <w:left w:val="nil"/>
              <w:bottom w:val="nil"/>
              <w:right w:val="nil"/>
            </w:tcBorders>
            <w:noWrap/>
            <w:vAlign w:val="bottom"/>
          </w:tcPr>
          <w:p w:rsidR="003F3E26" w:rsidRPr="006B746B" w:rsidRDefault="003F3E26" w:rsidP="006B746B">
            <w:pPr>
              <w:rPr>
                <w:sz w:val="22"/>
                <w:szCs w:val="22"/>
              </w:rPr>
            </w:pPr>
            <w:r w:rsidRPr="006B746B">
              <w:rPr>
                <w:sz w:val="22"/>
                <w:szCs w:val="22"/>
              </w:rPr>
              <w:t>kórházi  szoc. munk</w:t>
            </w:r>
            <w:r>
              <w:rPr>
                <w:sz w:val="22"/>
                <w:szCs w:val="22"/>
              </w:rPr>
              <w:t>a</w:t>
            </w:r>
          </w:p>
        </w:tc>
        <w:tc>
          <w:tcPr>
            <w:tcW w:w="961" w:type="dxa"/>
            <w:tcBorders>
              <w:top w:val="nil"/>
              <w:left w:val="single" w:sz="8" w:space="0" w:color="auto"/>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nil"/>
              <w:left w:val="nil"/>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nil"/>
              <w:left w:val="nil"/>
              <w:bottom w:val="nil"/>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nil"/>
              <w:left w:val="single" w:sz="8" w:space="0" w:color="auto"/>
              <w:bottom w:val="nil"/>
              <w:right w:val="single" w:sz="8"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947" w:type="dxa"/>
            <w:tcBorders>
              <w:top w:val="nil"/>
              <w:left w:val="single" w:sz="4" w:space="0" w:color="auto"/>
              <w:bottom w:val="nil"/>
              <w:right w:val="nil"/>
            </w:tcBorders>
            <w:noWrap/>
            <w:vAlign w:val="bottom"/>
          </w:tcPr>
          <w:p w:rsidR="003F3E26" w:rsidRPr="006B746B" w:rsidRDefault="003F3E26" w:rsidP="006B746B">
            <w:pPr>
              <w:jc w:val="center"/>
              <w:rPr>
                <w:b/>
                <w:bCs/>
                <w:sz w:val="22"/>
                <w:szCs w:val="22"/>
              </w:rPr>
            </w:pPr>
            <w:r w:rsidRPr="006B746B">
              <w:rPr>
                <w:b/>
                <w:bCs/>
                <w:sz w:val="22"/>
                <w:szCs w:val="22"/>
              </w:rPr>
              <w:t>1</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single" w:sz="4" w:space="0" w:color="auto"/>
              <w:left w:val="nil"/>
              <w:bottom w:val="nil"/>
              <w:right w:val="nil"/>
            </w:tcBorders>
            <w:noWrap/>
            <w:vAlign w:val="bottom"/>
          </w:tcPr>
          <w:p w:rsidR="003F3E26" w:rsidRPr="006B746B" w:rsidRDefault="003F3E26" w:rsidP="006B746B">
            <w:pPr>
              <w:rPr>
                <w:sz w:val="22"/>
                <w:szCs w:val="22"/>
              </w:rPr>
            </w:pPr>
            <w:r w:rsidRPr="006B746B">
              <w:rPr>
                <w:sz w:val="22"/>
                <w:szCs w:val="22"/>
              </w:rPr>
              <w:t>kapcsolat ügyelet</w:t>
            </w:r>
          </w:p>
        </w:tc>
        <w:tc>
          <w:tcPr>
            <w:tcW w:w="961" w:type="dxa"/>
            <w:tcBorders>
              <w:top w:val="single" w:sz="4" w:space="0" w:color="auto"/>
              <w:left w:val="single" w:sz="8" w:space="0" w:color="auto"/>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single" w:sz="4" w:space="0" w:color="auto"/>
              <w:left w:val="nil"/>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single" w:sz="4" w:space="0" w:color="auto"/>
              <w:left w:val="nil"/>
              <w:bottom w:val="nil"/>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single" w:sz="4" w:space="0" w:color="auto"/>
              <w:left w:val="single" w:sz="8" w:space="0" w:color="auto"/>
              <w:bottom w:val="nil"/>
              <w:right w:val="single" w:sz="8"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947" w:type="dxa"/>
            <w:tcBorders>
              <w:top w:val="single" w:sz="4" w:space="0" w:color="auto"/>
              <w:left w:val="single" w:sz="4" w:space="0" w:color="auto"/>
              <w:bottom w:val="nil"/>
              <w:right w:val="nil"/>
            </w:tcBorders>
            <w:noWrap/>
            <w:vAlign w:val="bottom"/>
          </w:tcPr>
          <w:p w:rsidR="003F3E26" w:rsidRPr="006B746B" w:rsidRDefault="003F3E26" w:rsidP="006B746B">
            <w:pPr>
              <w:jc w:val="center"/>
              <w:rPr>
                <w:b/>
                <w:bCs/>
                <w:sz w:val="22"/>
                <w:szCs w:val="22"/>
              </w:rPr>
            </w:pPr>
            <w:r w:rsidRPr="006B746B">
              <w:rPr>
                <w:b/>
                <w:bCs/>
                <w:sz w:val="22"/>
                <w:szCs w:val="22"/>
              </w:rPr>
              <w:t>0,5</w:t>
            </w:r>
          </w:p>
        </w:tc>
      </w:tr>
      <w:tr w:rsidR="003F3E26" w:rsidTr="001E675F">
        <w:trPr>
          <w:trHeight w:val="300"/>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single" w:sz="4" w:space="0" w:color="auto"/>
              <w:left w:val="nil"/>
              <w:bottom w:val="nil"/>
              <w:right w:val="nil"/>
            </w:tcBorders>
            <w:noWrap/>
            <w:vAlign w:val="bottom"/>
          </w:tcPr>
          <w:p w:rsidR="003F3E26" w:rsidRPr="006B746B" w:rsidRDefault="003F3E26" w:rsidP="006B746B">
            <w:pPr>
              <w:rPr>
                <w:sz w:val="22"/>
                <w:szCs w:val="22"/>
              </w:rPr>
            </w:pPr>
            <w:r w:rsidRPr="006B746B">
              <w:rPr>
                <w:sz w:val="22"/>
                <w:szCs w:val="22"/>
              </w:rPr>
              <w:t>utcai- lakótelepi szoc.</w:t>
            </w:r>
          </w:p>
        </w:tc>
        <w:tc>
          <w:tcPr>
            <w:tcW w:w="961" w:type="dxa"/>
            <w:tcBorders>
              <w:top w:val="single" w:sz="4" w:space="0" w:color="auto"/>
              <w:left w:val="single" w:sz="8" w:space="0" w:color="auto"/>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single" w:sz="4" w:space="0" w:color="auto"/>
              <w:left w:val="nil"/>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single" w:sz="4" w:space="0" w:color="auto"/>
              <w:left w:val="nil"/>
              <w:bottom w:val="nil"/>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single" w:sz="4" w:space="0" w:color="auto"/>
              <w:left w:val="single" w:sz="8" w:space="0" w:color="auto"/>
              <w:bottom w:val="nil"/>
              <w:right w:val="single" w:sz="8"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947" w:type="dxa"/>
            <w:tcBorders>
              <w:top w:val="single" w:sz="4" w:space="0" w:color="auto"/>
              <w:left w:val="single" w:sz="4" w:space="0" w:color="auto"/>
              <w:bottom w:val="nil"/>
              <w:right w:val="nil"/>
            </w:tcBorders>
            <w:noWrap/>
            <w:vAlign w:val="bottom"/>
          </w:tcPr>
          <w:p w:rsidR="003F3E26" w:rsidRPr="006B746B" w:rsidRDefault="003F3E26" w:rsidP="006B746B">
            <w:pPr>
              <w:jc w:val="center"/>
              <w:rPr>
                <w:b/>
                <w:bCs/>
                <w:sz w:val="22"/>
                <w:szCs w:val="22"/>
              </w:rPr>
            </w:pPr>
            <w:r w:rsidRPr="006B746B">
              <w:rPr>
                <w:b/>
                <w:bCs/>
                <w:sz w:val="22"/>
                <w:szCs w:val="22"/>
              </w:rPr>
              <w:t>2</w:t>
            </w:r>
          </w:p>
        </w:tc>
      </w:tr>
      <w:tr w:rsidR="003F3E26" w:rsidTr="001E675F">
        <w:trPr>
          <w:trHeight w:val="315"/>
        </w:trPr>
        <w:tc>
          <w:tcPr>
            <w:tcW w:w="250" w:type="dxa"/>
            <w:tcBorders>
              <w:top w:val="nil"/>
              <w:left w:val="single" w:sz="8" w:space="0" w:color="auto"/>
              <w:bottom w:val="single" w:sz="4" w:space="0" w:color="auto"/>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2731" w:type="dxa"/>
            <w:tcBorders>
              <w:top w:val="single" w:sz="4" w:space="0" w:color="auto"/>
              <w:left w:val="nil"/>
              <w:bottom w:val="nil"/>
              <w:right w:val="nil"/>
            </w:tcBorders>
            <w:noWrap/>
            <w:vAlign w:val="bottom"/>
          </w:tcPr>
          <w:p w:rsidR="003F3E26" w:rsidRPr="006B746B" w:rsidRDefault="003F3E26" w:rsidP="006B746B">
            <w:pPr>
              <w:rPr>
                <w:sz w:val="22"/>
                <w:szCs w:val="22"/>
              </w:rPr>
            </w:pPr>
            <w:r w:rsidRPr="006B746B">
              <w:rPr>
                <w:sz w:val="22"/>
                <w:szCs w:val="22"/>
              </w:rPr>
              <w:t>pszichológus</w:t>
            </w:r>
          </w:p>
        </w:tc>
        <w:tc>
          <w:tcPr>
            <w:tcW w:w="961" w:type="dxa"/>
            <w:tcBorders>
              <w:top w:val="single" w:sz="4" w:space="0" w:color="auto"/>
              <w:left w:val="single" w:sz="8" w:space="0" w:color="auto"/>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04" w:type="dxa"/>
            <w:tcBorders>
              <w:top w:val="single" w:sz="4" w:space="0" w:color="auto"/>
              <w:left w:val="nil"/>
              <w:bottom w:val="nil"/>
              <w:right w:val="single" w:sz="4"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1236" w:type="dxa"/>
            <w:tcBorders>
              <w:top w:val="single" w:sz="4" w:space="0" w:color="auto"/>
              <w:left w:val="nil"/>
              <w:bottom w:val="nil"/>
              <w:right w:val="nil"/>
            </w:tcBorders>
            <w:noWrap/>
            <w:vAlign w:val="bottom"/>
          </w:tcPr>
          <w:p w:rsidR="003F3E26" w:rsidRPr="006B746B" w:rsidRDefault="003F3E26" w:rsidP="006B746B">
            <w:pPr>
              <w:jc w:val="center"/>
              <w:rPr>
                <w:sz w:val="22"/>
                <w:szCs w:val="22"/>
              </w:rPr>
            </w:pPr>
            <w:r w:rsidRPr="006B746B">
              <w:rPr>
                <w:sz w:val="22"/>
                <w:szCs w:val="22"/>
              </w:rPr>
              <w:t> </w:t>
            </w:r>
          </w:p>
        </w:tc>
        <w:tc>
          <w:tcPr>
            <w:tcW w:w="579" w:type="dxa"/>
            <w:tcBorders>
              <w:top w:val="single" w:sz="4" w:space="0" w:color="auto"/>
              <w:left w:val="single" w:sz="8" w:space="0" w:color="auto"/>
              <w:bottom w:val="nil"/>
              <w:right w:val="single" w:sz="8" w:space="0" w:color="auto"/>
            </w:tcBorders>
            <w:noWrap/>
            <w:vAlign w:val="bottom"/>
          </w:tcPr>
          <w:p w:rsidR="003F3E26" w:rsidRPr="006B746B" w:rsidRDefault="003F3E26" w:rsidP="006B746B">
            <w:pPr>
              <w:jc w:val="center"/>
              <w:rPr>
                <w:sz w:val="22"/>
                <w:szCs w:val="22"/>
              </w:rPr>
            </w:pPr>
            <w:r w:rsidRPr="006B746B">
              <w:rPr>
                <w:sz w:val="22"/>
                <w:szCs w:val="22"/>
              </w:rPr>
              <w:t> </w:t>
            </w:r>
          </w:p>
        </w:tc>
        <w:tc>
          <w:tcPr>
            <w:tcW w:w="947" w:type="dxa"/>
            <w:tcBorders>
              <w:top w:val="single" w:sz="4" w:space="0" w:color="auto"/>
              <w:left w:val="single" w:sz="4" w:space="0" w:color="auto"/>
              <w:bottom w:val="nil"/>
              <w:right w:val="single" w:sz="4" w:space="0" w:color="auto"/>
            </w:tcBorders>
            <w:noWrap/>
            <w:vAlign w:val="bottom"/>
          </w:tcPr>
          <w:p w:rsidR="003F3E26" w:rsidRPr="006B746B" w:rsidRDefault="003F3E26" w:rsidP="006B746B">
            <w:pPr>
              <w:jc w:val="center"/>
              <w:rPr>
                <w:b/>
                <w:bCs/>
                <w:sz w:val="22"/>
                <w:szCs w:val="22"/>
              </w:rPr>
            </w:pPr>
            <w:r w:rsidRPr="006B746B">
              <w:rPr>
                <w:b/>
                <w:bCs/>
                <w:sz w:val="22"/>
                <w:szCs w:val="22"/>
              </w:rPr>
              <w:t>0,5</w:t>
            </w:r>
          </w:p>
        </w:tc>
      </w:tr>
      <w:tr w:rsidR="003F3E26" w:rsidTr="001E675F">
        <w:trPr>
          <w:trHeight w:val="300"/>
        </w:trPr>
        <w:tc>
          <w:tcPr>
            <w:tcW w:w="2981" w:type="dxa"/>
            <w:gridSpan w:val="2"/>
            <w:tcBorders>
              <w:top w:val="single" w:sz="8" w:space="0" w:color="auto"/>
              <w:left w:val="single" w:sz="8" w:space="0" w:color="auto"/>
              <w:bottom w:val="single" w:sz="8"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mindösszesen:</w:t>
            </w:r>
          </w:p>
        </w:tc>
        <w:tc>
          <w:tcPr>
            <w:tcW w:w="961" w:type="dxa"/>
            <w:tcBorders>
              <w:top w:val="single" w:sz="8" w:space="0" w:color="auto"/>
              <w:left w:val="single" w:sz="8" w:space="0" w:color="auto"/>
              <w:bottom w:val="single" w:sz="8" w:space="0" w:color="auto"/>
              <w:right w:val="single" w:sz="4" w:space="0" w:color="auto"/>
            </w:tcBorders>
            <w:noWrap/>
            <w:vAlign w:val="bottom"/>
          </w:tcPr>
          <w:p w:rsidR="003F3E26" w:rsidRPr="006B746B" w:rsidRDefault="003F3E26" w:rsidP="006B746B">
            <w:pPr>
              <w:jc w:val="center"/>
              <w:rPr>
                <w:b/>
                <w:bCs/>
                <w:sz w:val="22"/>
                <w:szCs w:val="22"/>
              </w:rPr>
            </w:pPr>
            <w:r w:rsidRPr="006B746B">
              <w:rPr>
                <w:b/>
                <w:bCs/>
                <w:sz w:val="22"/>
                <w:szCs w:val="22"/>
              </w:rPr>
              <w:t>31</w:t>
            </w:r>
          </w:p>
        </w:tc>
        <w:tc>
          <w:tcPr>
            <w:tcW w:w="1204" w:type="dxa"/>
            <w:tcBorders>
              <w:top w:val="single" w:sz="8" w:space="0" w:color="auto"/>
              <w:left w:val="nil"/>
              <w:bottom w:val="single" w:sz="8" w:space="0" w:color="auto"/>
              <w:right w:val="single" w:sz="4" w:space="0" w:color="auto"/>
            </w:tcBorders>
            <w:noWrap/>
            <w:vAlign w:val="bottom"/>
          </w:tcPr>
          <w:p w:rsidR="003F3E26" w:rsidRPr="006B746B" w:rsidRDefault="003F3E26" w:rsidP="006B746B">
            <w:pPr>
              <w:jc w:val="center"/>
              <w:rPr>
                <w:b/>
                <w:bCs/>
                <w:sz w:val="22"/>
                <w:szCs w:val="22"/>
              </w:rPr>
            </w:pPr>
            <w:r w:rsidRPr="006B746B">
              <w:rPr>
                <w:b/>
                <w:bCs/>
                <w:sz w:val="22"/>
                <w:szCs w:val="22"/>
              </w:rPr>
              <w:t>30</w:t>
            </w:r>
          </w:p>
        </w:tc>
        <w:tc>
          <w:tcPr>
            <w:tcW w:w="1236" w:type="dxa"/>
            <w:tcBorders>
              <w:top w:val="single" w:sz="8" w:space="0" w:color="auto"/>
              <w:left w:val="nil"/>
              <w:bottom w:val="single" w:sz="8" w:space="0" w:color="auto"/>
              <w:right w:val="nil"/>
            </w:tcBorders>
            <w:noWrap/>
            <w:vAlign w:val="bottom"/>
          </w:tcPr>
          <w:p w:rsidR="003F3E26" w:rsidRPr="006B746B" w:rsidRDefault="003F3E26" w:rsidP="006B746B">
            <w:pPr>
              <w:jc w:val="center"/>
              <w:rPr>
                <w:b/>
                <w:bCs/>
                <w:sz w:val="22"/>
                <w:szCs w:val="22"/>
              </w:rPr>
            </w:pPr>
            <w:r w:rsidRPr="006B746B">
              <w:rPr>
                <w:b/>
                <w:bCs/>
                <w:sz w:val="22"/>
                <w:szCs w:val="22"/>
              </w:rPr>
              <w:t>13</w:t>
            </w:r>
          </w:p>
        </w:tc>
        <w:tc>
          <w:tcPr>
            <w:tcW w:w="579" w:type="dxa"/>
            <w:tcBorders>
              <w:top w:val="single" w:sz="8" w:space="0" w:color="auto"/>
              <w:left w:val="single" w:sz="8" w:space="0" w:color="auto"/>
              <w:bottom w:val="single" w:sz="8" w:space="0" w:color="auto"/>
              <w:right w:val="single" w:sz="8" w:space="0" w:color="auto"/>
            </w:tcBorders>
            <w:noWrap/>
            <w:vAlign w:val="bottom"/>
          </w:tcPr>
          <w:p w:rsidR="003F3E26" w:rsidRPr="006B746B" w:rsidRDefault="003F3E26" w:rsidP="006B746B">
            <w:pPr>
              <w:jc w:val="center"/>
              <w:rPr>
                <w:b/>
                <w:bCs/>
                <w:sz w:val="22"/>
                <w:szCs w:val="22"/>
              </w:rPr>
            </w:pPr>
            <w:r w:rsidRPr="006B746B">
              <w:rPr>
                <w:b/>
                <w:bCs/>
                <w:sz w:val="22"/>
                <w:szCs w:val="22"/>
              </w:rPr>
              <w:t>74</w:t>
            </w:r>
          </w:p>
        </w:tc>
        <w:tc>
          <w:tcPr>
            <w:tcW w:w="947" w:type="dxa"/>
            <w:tcBorders>
              <w:top w:val="single" w:sz="8" w:space="0" w:color="auto"/>
              <w:left w:val="nil"/>
              <w:bottom w:val="single" w:sz="8" w:space="0" w:color="auto"/>
              <w:right w:val="single" w:sz="8" w:space="0" w:color="auto"/>
            </w:tcBorders>
            <w:noWrap/>
            <w:vAlign w:val="bottom"/>
          </w:tcPr>
          <w:p w:rsidR="003F3E26" w:rsidRPr="006B746B" w:rsidRDefault="003F3E26" w:rsidP="006B746B">
            <w:pPr>
              <w:jc w:val="center"/>
              <w:rPr>
                <w:b/>
                <w:bCs/>
                <w:sz w:val="22"/>
                <w:szCs w:val="22"/>
              </w:rPr>
            </w:pPr>
            <w:r w:rsidRPr="006B746B">
              <w:rPr>
                <w:b/>
                <w:bCs/>
                <w:sz w:val="22"/>
                <w:szCs w:val="22"/>
              </w:rPr>
              <w:t>74</w:t>
            </w:r>
          </w:p>
        </w:tc>
      </w:tr>
      <w:tr w:rsidR="003F3E26" w:rsidTr="001E675F">
        <w:trPr>
          <w:trHeight w:val="300"/>
        </w:trPr>
        <w:tc>
          <w:tcPr>
            <w:tcW w:w="250" w:type="dxa"/>
            <w:tcBorders>
              <w:top w:val="nil"/>
              <w:left w:val="nil"/>
              <w:bottom w:val="nil"/>
              <w:right w:val="nil"/>
            </w:tcBorders>
            <w:noWrap/>
            <w:vAlign w:val="bottom"/>
          </w:tcPr>
          <w:p w:rsidR="003F3E26" w:rsidRPr="006B746B" w:rsidRDefault="003F3E26" w:rsidP="006B746B">
            <w:pPr>
              <w:jc w:val="center"/>
              <w:rPr>
                <w:sz w:val="22"/>
                <w:szCs w:val="22"/>
              </w:rPr>
            </w:pPr>
          </w:p>
        </w:tc>
        <w:tc>
          <w:tcPr>
            <w:tcW w:w="2731" w:type="dxa"/>
            <w:tcBorders>
              <w:top w:val="nil"/>
              <w:left w:val="nil"/>
              <w:bottom w:val="nil"/>
              <w:right w:val="nil"/>
            </w:tcBorders>
            <w:noWrap/>
            <w:vAlign w:val="bottom"/>
          </w:tcPr>
          <w:p w:rsidR="003F3E26" w:rsidRPr="006B746B" w:rsidRDefault="003F3E26" w:rsidP="006B746B">
            <w:pPr>
              <w:rPr>
                <w:sz w:val="22"/>
                <w:szCs w:val="22"/>
              </w:rPr>
            </w:pPr>
          </w:p>
        </w:tc>
        <w:tc>
          <w:tcPr>
            <w:tcW w:w="961" w:type="dxa"/>
            <w:tcBorders>
              <w:top w:val="nil"/>
              <w:left w:val="nil"/>
              <w:bottom w:val="nil"/>
              <w:right w:val="nil"/>
            </w:tcBorders>
            <w:noWrap/>
            <w:vAlign w:val="bottom"/>
          </w:tcPr>
          <w:p w:rsidR="003F3E26" w:rsidRPr="006B746B" w:rsidRDefault="003F3E26" w:rsidP="006B746B">
            <w:pPr>
              <w:rPr>
                <w:sz w:val="22"/>
                <w:szCs w:val="22"/>
              </w:rPr>
            </w:pPr>
          </w:p>
        </w:tc>
        <w:tc>
          <w:tcPr>
            <w:tcW w:w="1204" w:type="dxa"/>
            <w:tcBorders>
              <w:top w:val="nil"/>
              <w:left w:val="nil"/>
              <w:bottom w:val="nil"/>
              <w:right w:val="nil"/>
            </w:tcBorders>
            <w:noWrap/>
            <w:vAlign w:val="bottom"/>
          </w:tcPr>
          <w:p w:rsidR="003F3E26" w:rsidRPr="006B746B" w:rsidRDefault="003F3E26" w:rsidP="006B746B">
            <w:pPr>
              <w:jc w:val="center"/>
              <w:rPr>
                <w:sz w:val="22"/>
                <w:szCs w:val="22"/>
              </w:rPr>
            </w:pPr>
          </w:p>
        </w:tc>
        <w:tc>
          <w:tcPr>
            <w:tcW w:w="1236" w:type="dxa"/>
            <w:tcBorders>
              <w:top w:val="nil"/>
              <w:left w:val="nil"/>
              <w:bottom w:val="nil"/>
              <w:right w:val="nil"/>
            </w:tcBorders>
            <w:noWrap/>
            <w:vAlign w:val="bottom"/>
          </w:tcPr>
          <w:p w:rsidR="003F3E26" w:rsidRPr="006B746B" w:rsidRDefault="003F3E26" w:rsidP="006B746B">
            <w:pPr>
              <w:rPr>
                <w:sz w:val="22"/>
                <w:szCs w:val="22"/>
              </w:rPr>
            </w:pPr>
          </w:p>
        </w:tc>
        <w:tc>
          <w:tcPr>
            <w:tcW w:w="579" w:type="dxa"/>
            <w:tcBorders>
              <w:top w:val="nil"/>
              <w:left w:val="nil"/>
              <w:bottom w:val="nil"/>
              <w:right w:val="nil"/>
            </w:tcBorders>
            <w:noWrap/>
            <w:vAlign w:val="bottom"/>
          </w:tcPr>
          <w:p w:rsidR="003F3E26" w:rsidRPr="006B746B" w:rsidRDefault="003F3E26" w:rsidP="006B746B">
            <w:pPr>
              <w:rPr>
                <w:sz w:val="22"/>
                <w:szCs w:val="22"/>
              </w:rPr>
            </w:pPr>
          </w:p>
        </w:tc>
        <w:tc>
          <w:tcPr>
            <w:tcW w:w="947" w:type="dxa"/>
            <w:tcBorders>
              <w:top w:val="nil"/>
              <w:left w:val="nil"/>
              <w:bottom w:val="nil"/>
              <w:right w:val="nil"/>
            </w:tcBorders>
            <w:noWrap/>
            <w:vAlign w:val="bottom"/>
          </w:tcPr>
          <w:p w:rsidR="003F3E26" w:rsidRPr="006B746B" w:rsidRDefault="003F3E26" w:rsidP="006B746B">
            <w:pPr>
              <w:rPr>
                <w:sz w:val="22"/>
                <w:szCs w:val="22"/>
              </w:rPr>
            </w:pPr>
          </w:p>
        </w:tc>
      </w:tr>
      <w:tr w:rsidR="003F3E26" w:rsidTr="001E675F">
        <w:trPr>
          <w:trHeight w:val="300"/>
        </w:trPr>
        <w:tc>
          <w:tcPr>
            <w:tcW w:w="250"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2731" w:type="dxa"/>
            <w:tcBorders>
              <w:top w:val="nil"/>
              <w:left w:val="nil"/>
              <w:bottom w:val="nil"/>
              <w:right w:val="nil"/>
            </w:tcBorders>
            <w:noWrap/>
            <w:vAlign w:val="bottom"/>
          </w:tcPr>
          <w:p w:rsidR="003F3E26" w:rsidRPr="006B746B" w:rsidRDefault="003F3E26" w:rsidP="006B746B">
            <w:pPr>
              <w:rPr>
                <w:color w:val="000000"/>
                <w:sz w:val="22"/>
                <w:szCs w:val="22"/>
              </w:rPr>
            </w:pPr>
            <w:r w:rsidRPr="006B746B">
              <w:rPr>
                <w:color w:val="000000"/>
                <w:sz w:val="22"/>
                <w:szCs w:val="22"/>
              </w:rPr>
              <w:t>ÁO=átmeneti otthon</w:t>
            </w:r>
          </w:p>
        </w:tc>
        <w:tc>
          <w:tcPr>
            <w:tcW w:w="961"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04"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36"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579"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947" w:type="dxa"/>
            <w:tcBorders>
              <w:top w:val="nil"/>
              <w:left w:val="nil"/>
              <w:bottom w:val="nil"/>
              <w:right w:val="nil"/>
            </w:tcBorders>
            <w:noWrap/>
            <w:vAlign w:val="bottom"/>
          </w:tcPr>
          <w:p w:rsidR="003F3E26" w:rsidRPr="006B746B" w:rsidRDefault="003F3E26" w:rsidP="006B746B">
            <w:pPr>
              <w:rPr>
                <w:color w:val="000000"/>
                <w:sz w:val="22"/>
                <w:szCs w:val="22"/>
              </w:rPr>
            </w:pPr>
          </w:p>
        </w:tc>
      </w:tr>
      <w:tr w:rsidR="003F3E26" w:rsidTr="001E675F">
        <w:trPr>
          <w:trHeight w:val="300"/>
        </w:trPr>
        <w:tc>
          <w:tcPr>
            <w:tcW w:w="250"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2731" w:type="dxa"/>
            <w:tcBorders>
              <w:top w:val="nil"/>
              <w:left w:val="nil"/>
              <w:bottom w:val="nil"/>
              <w:right w:val="nil"/>
            </w:tcBorders>
            <w:noWrap/>
            <w:vAlign w:val="bottom"/>
          </w:tcPr>
          <w:p w:rsidR="003F3E26" w:rsidRPr="006B746B" w:rsidRDefault="003F3E26" w:rsidP="006B746B">
            <w:pPr>
              <w:rPr>
                <w:color w:val="000000"/>
                <w:sz w:val="22"/>
                <w:szCs w:val="22"/>
              </w:rPr>
            </w:pPr>
            <w:r w:rsidRPr="006B746B">
              <w:rPr>
                <w:color w:val="000000"/>
                <w:sz w:val="22"/>
                <w:szCs w:val="22"/>
              </w:rPr>
              <w:t>N=népkonyha</w:t>
            </w:r>
          </w:p>
        </w:tc>
        <w:tc>
          <w:tcPr>
            <w:tcW w:w="961"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04"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36"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579"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947" w:type="dxa"/>
            <w:tcBorders>
              <w:top w:val="nil"/>
              <w:left w:val="nil"/>
              <w:bottom w:val="nil"/>
              <w:right w:val="nil"/>
            </w:tcBorders>
            <w:noWrap/>
            <w:vAlign w:val="bottom"/>
          </w:tcPr>
          <w:p w:rsidR="003F3E26" w:rsidRPr="006B746B" w:rsidRDefault="003F3E26" w:rsidP="006B746B">
            <w:pPr>
              <w:rPr>
                <w:color w:val="000000"/>
                <w:sz w:val="22"/>
                <w:szCs w:val="22"/>
              </w:rPr>
            </w:pPr>
          </w:p>
        </w:tc>
      </w:tr>
      <w:tr w:rsidR="003F3E26" w:rsidTr="001E675F">
        <w:trPr>
          <w:trHeight w:val="300"/>
        </w:trPr>
        <w:tc>
          <w:tcPr>
            <w:tcW w:w="250"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2731"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961"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04"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1236"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579" w:type="dxa"/>
            <w:tcBorders>
              <w:top w:val="nil"/>
              <w:left w:val="nil"/>
              <w:bottom w:val="nil"/>
              <w:right w:val="nil"/>
            </w:tcBorders>
            <w:noWrap/>
            <w:vAlign w:val="bottom"/>
          </w:tcPr>
          <w:p w:rsidR="003F3E26" w:rsidRPr="006B746B" w:rsidRDefault="003F3E26" w:rsidP="006B746B">
            <w:pPr>
              <w:rPr>
                <w:color w:val="000000"/>
                <w:sz w:val="22"/>
                <w:szCs w:val="22"/>
              </w:rPr>
            </w:pPr>
          </w:p>
        </w:tc>
        <w:tc>
          <w:tcPr>
            <w:tcW w:w="947" w:type="dxa"/>
            <w:tcBorders>
              <w:top w:val="nil"/>
              <w:left w:val="nil"/>
              <w:bottom w:val="nil"/>
              <w:right w:val="nil"/>
            </w:tcBorders>
            <w:noWrap/>
            <w:vAlign w:val="bottom"/>
          </w:tcPr>
          <w:p w:rsidR="003F3E26" w:rsidRPr="006B746B" w:rsidRDefault="003F3E26" w:rsidP="006B746B">
            <w:pPr>
              <w:rPr>
                <w:color w:val="000000"/>
                <w:sz w:val="22"/>
                <w:szCs w:val="22"/>
              </w:rPr>
            </w:pPr>
          </w:p>
        </w:tc>
      </w:tr>
    </w:tbl>
    <w:p w:rsidR="003F3E26" w:rsidRDefault="003F3E26" w:rsidP="00702F24">
      <w:pPr>
        <w:jc w:val="both"/>
        <w:rPr>
          <w:sz w:val="24"/>
          <w:szCs w:val="24"/>
        </w:rPr>
      </w:pPr>
    </w:p>
    <w:p w:rsidR="003F3E26" w:rsidRDefault="003F3E26" w:rsidP="00702F24">
      <w:pPr>
        <w:jc w:val="both"/>
        <w:rPr>
          <w:sz w:val="24"/>
          <w:szCs w:val="24"/>
        </w:rPr>
      </w:pPr>
    </w:p>
    <w:p w:rsidR="003F3E26" w:rsidRPr="00635B3D" w:rsidRDefault="003F3E26" w:rsidP="00635B3D">
      <w:pPr>
        <w:pStyle w:val="PlainText"/>
        <w:jc w:val="both"/>
        <w:outlineLvl w:val="0"/>
        <w:rPr>
          <w:rFonts w:ascii="Times New Roman" w:hAnsi="Times New Roman" w:cs="Times New Roman"/>
          <w:sz w:val="22"/>
          <w:szCs w:val="22"/>
        </w:rPr>
      </w:pPr>
      <w:r w:rsidRPr="00635B3D">
        <w:rPr>
          <w:rFonts w:ascii="Times New Roman" w:hAnsi="Times New Roman" w:cs="Times New Roman"/>
          <w:sz w:val="22"/>
          <w:szCs w:val="22"/>
        </w:rPr>
        <w:t>Bizottsági előterjesztés és határozati javaslat a</w:t>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Humánszolgáltatási Bizottság</w:t>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részére</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jc w:val="both"/>
        <w:rPr>
          <w:b/>
          <w:sz w:val="22"/>
          <w:szCs w:val="22"/>
        </w:rPr>
      </w:pPr>
      <w:r w:rsidRPr="00635B3D">
        <w:rPr>
          <w:sz w:val="22"/>
          <w:szCs w:val="22"/>
        </w:rPr>
        <w:t xml:space="preserve">Tárgy: </w:t>
      </w:r>
      <w:r w:rsidRPr="00635B3D">
        <w:rPr>
          <w:b/>
          <w:sz w:val="22"/>
          <w:szCs w:val="22"/>
        </w:rPr>
        <w:t>Javaslat a Józsefvárosi Családsegítő Szolgálat, a Józsefvárosi Gyermekjóléti Szolgálat Gyermekek Átmeneti Otthona és a Józsefvárosi Szociális Intézmények Gazdasági Hivatala átalakításához szükséges döntések meghozatalára</w:t>
      </w:r>
    </w:p>
    <w:p w:rsidR="003F3E26" w:rsidRPr="00635B3D" w:rsidRDefault="003F3E26" w:rsidP="00635B3D">
      <w:pPr>
        <w:jc w:val="both"/>
        <w:rPr>
          <w:b/>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rPr>
          <w:sz w:val="22"/>
          <w:szCs w:val="22"/>
        </w:rPr>
      </w:pPr>
      <w:r w:rsidRPr="00635B3D">
        <w:rPr>
          <w:sz w:val="22"/>
          <w:szCs w:val="22"/>
        </w:rPr>
        <w:t>Előterjesztő:    Sántha Péterné  alpolgármester</w:t>
      </w: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rPr>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 xml:space="preserve"> (írásbeli előterjesztés)</w:t>
      </w: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pStyle w:val="PlainText"/>
        <w:jc w:val="center"/>
        <w:outlineLvl w:val="0"/>
        <w:rPr>
          <w:rFonts w:ascii="Times New Roman" w:hAnsi="Times New Roman" w:cs="Times New Roman"/>
          <w:b/>
          <w:sz w:val="22"/>
          <w:szCs w:val="22"/>
        </w:rPr>
      </w:pPr>
      <w:r w:rsidRPr="00635B3D">
        <w:rPr>
          <w:rFonts w:ascii="Times New Roman" w:hAnsi="Times New Roman" w:cs="Times New Roman"/>
          <w:b/>
          <w:sz w:val="22"/>
          <w:szCs w:val="22"/>
        </w:rPr>
        <w:t>Határozati javaslat</w:t>
      </w:r>
    </w:p>
    <w:p w:rsidR="003F3E26" w:rsidRPr="00635B3D" w:rsidRDefault="003F3E26" w:rsidP="00635B3D">
      <w:pPr>
        <w:pStyle w:val="PlainText"/>
        <w:jc w:val="center"/>
        <w:rPr>
          <w:rFonts w:ascii="Times New Roman" w:hAnsi="Times New Roman" w:cs="Times New Roman"/>
          <w:b/>
          <w:sz w:val="22"/>
          <w:szCs w:val="22"/>
        </w:rPr>
      </w:pPr>
    </w:p>
    <w:p w:rsidR="003F3E26" w:rsidRPr="00635B3D" w:rsidRDefault="003F3E26" w:rsidP="00635B3D">
      <w:pPr>
        <w:pStyle w:val="PlainText"/>
        <w:jc w:val="center"/>
        <w:rPr>
          <w:rFonts w:ascii="Times New Roman" w:hAnsi="Times New Roman" w:cs="Times New Roman"/>
          <w:b/>
          <w:sz w:val="22"/>
          <w:szCs w:val="22"/>
        </w:rPr>
      </w:pPr>
    </w:p>
    <w:p w:rsidR="003F3E26" w:rsidRPr="00635B3D" w:rsidRDefault="003F3E26" w:rsidP="00635B3D">
      <w:pPr>
        <w:jc w:val="both"/>
        <w:rPr>
          <w:b/>
          <w:sz w:val="22"/>
          <w:szCs w:val="22"/>
        </w:rPr>
      </w:pPr>
      <w:r w:rsidRPr="00635B3D">
        <w:rPr>
          <w:sz w:val="22"/>
          <w:szCs w:val="22"/>
        </w:rPr>
        <w:t>A Humánszolgáltatási Bizottság a „</w:t>
      </w:r>
      <w:r w:rsidRPr="00635B3D">
        <w:rPr>
          <w:b/>
          <w:sz w:val="22"/>
          <w:szCs w:val="22"/>
        </w:rPr>
        <w:t>Javaslat a Józsefvárosi Családsegítő Szolgálat, a Józsefvárosi Gyermekjóléti Szolgálat Gyermekek Átmeneti Otthona és a Józsefvárosi Szociális Intézmények Gazdasági Hivatala átalakításához szükséges döntések meghozatalára</w:t>
      </w:r>
      <w:r w:rsidRPr="00635B3D">
        <w:rPr>
          <w:sz w:val="22"/>
          <w:szCs w:val="22"/>
        </w:rPr>
        <w:t>” című képviselő-testületi előterjesztést megtárgyalta, valamint javasolja a Képviselő-testületnek az előterjesztés megtárgyalását.</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Felelős: polgármester</w:t>
      </w:r>
      <w:r w:rsidRPr="00635B3D">
        <w:rPr>
          <w:rFonts w:ascii="Times New Roman" w:hAnsi="Times New Roman" w:cs="Times New Roman"/>
          <w:sz w:val="22"/>
          <w:szCs w:val="22"/>
        </w:rPr>
        <w:tab/>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Határidő: a képviselő-testület 2011. március 03-i ülése</w:t>
      </w:r>
      <w:r w:rsidRPr="00635B3D">
        <w:rPr>
          <w:rFonts w:ascii="Times New Roman" w:hAnsi="Times New Roman" w:cs="Times New Roman"/>
          <w:sz w:val="22"/>
          <w:szCs w:val="22"/>
        </w:rPr>
        <w:tab/>
      </w:r>
    </w:p>
    <w:p w:rsidR="003F3E26" w:rsidRPr="00635B3D" w:rsidRDefault="003F3E26" w:rsidP="00635B3D">
      <w:pPr>
        <w:pStyle w:val="PlainText"/>
        <w:ind w:left="5580"/>
        <w:jc w:val="both"/>
        <w:rPr>
          <w:rFonts w:ascii="Times New Roman" w:hAnsi="Times New Roman" w:cs="Times New Roman"/>
          <w:sz w:val="22"/>
          <w:szCs w:val="22"/>
        </w:rPr>
      </w:pPr>
    </w:p>
    <w:p w:rsidR="003F3E26" w:rsidRPr="00635B3D" w:rsidRDefault="003F3E26" w:rsidP="00635B3D">
      <w:pPr>
        <w:pStyle w:val="PlainText"/>
        <w:ind w:left="5580"/>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Budapest, 2011. február 21.</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ind w:left="4956"/>
        <w:jc w:val="center"/>
        <w:rPr>
          <w:sz w:val="22"/>
          <w:szCs w:val="22"/>
        </w:rPr>
      </w:pPr>
      <w:r w:rsidRPr="00635B3D">
        <w:rPr>
          <w:sz w:val="22"/>
          <w:szCs w:val="22"/>
        </w:rPr>
        <w:t>Sántha Péterné</w:t>
      </w:r>
    </w:p>
    <w:p w:rsidR="003F3E26" w:rsidRPr="00635B3D" w:rsidRDefault="003F3E26" w:rsidP="00635B3D">
      <w:pPr>
        <w:ind w:left="4956"/>
        <w:jc w:val="center"/>
        <w:rPr>
          <w:sz w:val="22"/>
          <w:szCs w:val="22"/>
        </w:rPr>
      </w:pPr>
      <w:r w:rsidRPr="00635B3D">
        <w:rPr>
          <w:sz w:val="22"/>
          <w:szCs w:val="22"/>
        </w:rPr>
        <w:t>alpolgármester</w:t>
      </w:r>
    </w:p>
    <w:p w:rsidR="003F3E26" w:rsidRPr="00635B3D" w:rsidRDefault="003F3E26" w:rsidP="00635B3D">
      <w:pPr>
        <w:rPr>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spacing w:before="120"/>
        <w:jc w:val="both"/>
        <w:rPr>
          <w:smallCaps/>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spacing w:before="120"/>
        <w:jc w:val="both"/>
        <w:rPr>
          <w:smallCaps/>
          <w:sz w:val="22"/>
          <w:szCs w:val="22"/>
        </w:rPr>
      </w:pPr>
      <w:r w:rsidRPr="00635B3D">
        <w:rPr>
          <w:smallCaps/>
          <w:sz w:val="22"/>
          <w:szCs w:val="22"/>
        </w:rPr>
        <w:t>készítette: humánszolgáltatási  ügyosztály szociális iroda (szervezeti egység)</w:t>
      </w:r>
    </w:p>
    <w:p w:rsidR="003F3E26" w:rsidRPr="00635B3D" w:rsidRDefault="003F3E26" w:rsidP="00635B3D">
      <w:pPr>
        <w:pBdr>
          <w:top w:val="single" w:sz="4" w:space="1" w:color="auto"/>
          <w:left w:val="single" w:sz="4" w:space="4" w:color="auto"/>
          <w:bottom w:val="single" w:sz="4" w:space="0" w:color="auto"/>
          <w:right w:val="single" w:sz="4" w:space="4" w:color="auto"/>
        </w:pBdr>
        <w:spacing w:before="120"/>
        <w:jc w:val="both"/>
        <w:rPr>
          <w:smallCaps/>
          <w:sz w:val="22"/>
          <w:szCs w:val="22"/>
        </w:rPr>
      </w:pPr>
      <w:r w:rsidRPr="00635B3D">
        <w:rPr>
          <w:smallCaps/>
          <w:sz w:val="22"/>
          <w:szCs w:val="22"/>
        </w:rPr>
        <w:t>Leírta: Koscsóné Kolkopf judit irodavezető (név, beosztás)</w:t>
      </w:r>
    </w:p>
    <w:p w:rsidR="003F3E26" w:rsidRPr="00635B3D" w:rsidRDefault="003F3E26" w:rsidP="00635B3D">
      <w:pPr>
        <w:pBdr>
          <w:top w:val="single" w:sz="4" w:space="1" w:color="auto"/>
          <w:left w:val="single" w:sz="4" w:space="4" w:color="auto"/>
          <w:bottom w:val="single" w:sz="4" w:space="0" w:color="auto"/>
          <w:right w:val="single" w:sz="4" w:space="4" w:color="auto"/>
        </w:pBdr>
        <w:spacing w:before="120"/>
        <w:jc w:val="both"/>
        <w:rPr>
          <w:smallCaps/>
          <w:sz w:val="22"/>
          <w:szCs w:val="22"/>
        </w:rPr>
      </w:pPr>
      <w:r w:rsidRPr="00635B3D">
        <w:rPr>
          <w:smallCaps/>
          <w:sz w:val="22"/>
          <w:szCs w:val="22"/>
        </w:rPr>
        <w:t xml:space="preserve">Pénzügyi fedezetet igényel/nem igényel, igazolás: </w:t>
      </w:r>
    </w:p>
    <w:p w:rsidR="003F3E26" w:rsidRPr="00635B3D" w:rsidRDefault="003F3E26" w:rsidP="00635B3D">
      <w:pPr>
        <w:pBdr>
          <w:top w:val="single" w:sz="4" w:space="1" w:color="auto"/>
          <w:left w:val="single" w:sz="4" w:space="4" w:color="auto"/>
          <w:bottom w:val="single" w:sz="4" w:space="0" w:color="auto"/>
          <w:right w:val="single" w:sz="4" w:space="4" w:color="auto"/>
        </w:pBdr>
        <w:spacing w:before="120"/>
        <w:jc w:val="both"/>
        <w:rPr>
          <w:smallCaps/>
          <w:sz w:val="22"/>
          <w:szCs w:val="22"/>
        </w:rPr>
      </w:pPr>
      <w:r w:rsidRPr="00635B3D">
        <w:rPr>
          <w:smallCaps/>
          <w:sz w:val="22"/>
          <w:szCs w:val="22"/>
        </w:rPr>
        <w:t>Jogi kontroll:</w:t>
      </w: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r w:rsidRPr="00635B3D">
        <w:rPr>
          <w:smallCaps/>
          <w:sz w:val="22"/>
          <w:szCs w:val="22"/>
        </w:rPr>
        <w:t>Ellenőrizte:</w:t>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ind w:firstLine="708"/>
        <w:jc w:val="both"/>
        <w:rPr>
          <w:smallCaps/>
          <w:sz w:val="22"/>
          <w:szCs w:val="22"/>
        </w:rPr>
      </w:pPr>
      <w:r w:rsidRPr="00635B3D">
        <w:rPr>
          <w:smallCaps/>
          <w:sz w:val="22"/>
          <w:szCs w:val="22"/>
        </w:rPr>
        <w:t>dr. Mészár erika</w:t>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t xml:space="preserve"> ZENTAI OSZKÁR</w:t>
      </w: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r w:rsidRPr="00635B3D">
        <w:rPr>
          <w:smallCaps/>
          <w:sz w:val="22"/>
          <w:szCs w:val="22"/>
        </w:rPr>
        <w:t>a jegyzőt helyettesítő aljegyző</w:t>
      </w:r>
      <w:r w:rsidRPr="00635B3D">
        <w:rPr>
          <w:smallCaps/>
          <w:sz w:val="22"/>
          <w:szCs w:val="22"/>
        </w:rPr>
        <w:tab/>
      </w:r>
      <w:r w:rsidRPr="00635B3D">
        <w:rPr>
          <w:smallCaps/>
          <w:sz w:val="22"/>
          <w:szCs w:val="22"/>
        </w:rPr>
        <w:tab/>
        <w:t xml:space="preserve"> HUMÁNSZOLGÁLTATÁSI  BIZOTTSÁG                                                                            </w:t>
      </w: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r w:rsidRPr="00635B3D">
        <w:rPr>
          <w:smallCaps/>
          <w:sz w:val="22"/>
          <w:szCs w:val="22"/>
        </w:rPr>
        <w:t xml:space="preserve">                                                                                                                                      ELNÖKE                                                                                                                           </w:t>
      </w: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0" w:color="auto"/>
          <w:right w:val="single" w:sz="4" w:space="4" w:color="auto"/>
        </w:pBdr>
        <w:jc w:val="both"/>
        <w:rPr>
          <w:smallCaps/>
          <w:sz w:val="22"/>
          <w:szCs w:val="22"/>
        </w:rPr>
      </w:pPr>
      <w:r w:rsidRPr="00635B3D">
        <w:rPr>
          <w:smallCaps/>
          <w:sz w:val="22"/>
          <w:szCs w:val="22"/>
        </w:rPr>
        <w:tab/>
      </w:r>
      <w:r w:rsidRPr="00635B3D">
        <w:rPr>
          <w:smallCaps/>
          <w:sz w:val="22"/>
          <w:szCs w:val="22"/>
        </w:rPr>
        <w:tab/>
      </w:r>
    </w:p>
    <w:p w:rsidR="003F3E26" w:rsidRPr="00635B3D" w:rsidRDefault="003F3E26" w:rsidP="00635B3D">
      <w:pPr>
        <w:pStyle w:val="PlainText"/>
        <w:jc w:val="both"/>
        <w:outlineLvl w:val="0"/>
        <w:rPr>
          <w:rFonts w:ascii="Times New Roman" w:hAnsi="Times New Roman" w:cs="Times New Roman"/>
          <w:sz w:val="22"/>
          <w:szCs w:val="22"/>
        </w:rPr>
      </w:pPr>
      <w:bookmarkStart w:id="0" w:name="_GoBack"/>
      <w:bookmarkEnd w:id="0"/>
      <w:r w:rsidRPr="00635B3D">
        <w:rPr>
          <w:rFonts w:ascii="Times New Roman" w:hAnsi="Times New Roman" w:cs="Times New Roman"/>
          <w:sz w:val="22"/>
          <w:szCs w:val="22"/>
        </w:rPr>
        <w:t>Bizottsági előterjesztés és határozati javaslat a</w:t>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Városgazdálkodási és Pénzügyi Bizottság</w:t>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részére</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8340F7" w:rsidRDefault="003F3E26" w:rsidP="00635B3D">
      <w:pPr>
        <w:jc w:val="both"/>
        <w:rPr>
          <w:b/>
          <w:sz w:val="22"/>
          <w:szCs w:val="22"/>
        </w:rPr>
      </w:pPr>
      <w:r w:rsidRPr="00635B3D">
        <w:rPr>
          <w:sz w:val="22"/>
          <w:szCs w:val="22"/>
        </w:rPr>
        <w:t>Tárgy:</w:t>
      </w:r>
      <w:r w:rsidRPr="00635B3D">
        <w:rPr>
          <w:b/>
          <w:sz w:val="22"/>
          <w:szCs w:val="22"/>
        </w:rPr>
        <w:t xml:space="preserve"> </w:t>
      </w:r>
      <w:r w:rsidRPr="008340F7">
        <w:rPr>
          <w:b/>
          <w:sz w:val="22"/>
          <w:szCs w:val="22"/>
        </w:rPr>
        <w:t>Javaslat a Józsefvárosi Családsegítő Szolgálat, a Józsefvárosi Gyermekjóléti Szolgálat Gyermekek Átmeneti Otthona és a Józsefvárosi Szociális Intézmények Gazdasági Hivatala átalakításához szükséges döntések meghozatalára</w:t>
      </w:r>
    </w:p>
    <w:p w:rsidR="003F3E26" w:rsidRPr="00635B3D" w:rsidRDefault="003F3E26" w:rsidP="00635B3D">
      <w:pPr>
        <w:jc w:val="both"/>
        <w:rPr>
          <w:b/>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rPr>
          <w:sz w:val="22"/>
          <w:szCs w:val="22"/>
        </w:rPr>
      </w:pPr>
      <w:r w:rsidRPr="00635B3D">
        <w:rPr>
          <w:sz w:val="22"/>
          <w:szCs w:val="22"/>
        </w:rPr>
        <w:t>Előterjesztő:    Sántha Péterné  alpolgármester</w:t>
      </w: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 xml:space="preserve"> (írásbeli előterjesztés)</w:t>
      </w: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pStyle w:val="PlainText"/>
        <w:rPr>
          <w:rFonts w:ascii="Times New Roman" w:hAnsi="Times New Roman" w:cs="Times New Roman"/>
          <w:sz w:val="22"/>
          <w:szCs w:val="22"/>
        </w:rPr>
      </w:pPr>
    </w:p>
    <w:p w:rsidR="003F3E26" w:rsidRPr="00635B3D" w:rsidRDefault="003F3E26" w:rsidP="00635B3D">
      <w:pPr>
        <w:pStyle w:val="PlainText"/>
        <w:jc w:val="center"/>
        <w:outlineLvl w:val="0"/>
        <w:rPr>
          <w:rFonts w:ascii="Times New Roman" w:hAnsi="Times New Roman" w:cs="Times New Roman"/>
          <w:b/>
          <w:sz w:val="22"/>
          <w:szCs w:val="22"/>
        </w:rPr>
      </w:pPr>
      <w:r w:rsidRPr="00635B3D">
        <w:rPr>
          <w:rFonts w:ascii="Times New Roman" w:hAnsi="Times New Roman" w:cs="Times New Roman"/>
          <w:b/>
          <w:sz w:val="22"/>
          <w:szCs w:val="22"/>
        </w:rPr>
        <w:t>Határozati javaslat</w:t>
      </w:r>
    </w:p>
    <w:p w:rsidR="003F3E26" w:rsidRPr="00635B3D" w:rsidRDefault="003F3E26" w:rsidP="00635B3D">
      <w:pPr>
        <w:pStyle w:val="PlainText"/>
        <w:jc w:val="center"/>
        <w:rPr>
          <w:rFonts w:ascii="Times New Roman" w:hAnsi="Times New Roman" w:cs="Times New Roman"/>
          <w:b/>
          <w:sz w:val="22"/>
          <w:szCs w:val="22"/>
        </w:rPr>
      </w:pPr>
    </w:p>
    <w:p w:rsidR="003F3E26" w:rsidRPr="00635B3D" w:rsidRDefault="003F3E26" w:rsidP="00635B3D">
      <w:pPr>
        <w:pStyle w:val="PlainText"/>
        <w:jc w:val="center"/>
        <w:rPr>
          <w:rFonts w:ascii="Times New Roman" w:hAnsi="Times New Roman" w:cs="Times New Roman"/>
          <w:b/>
          <w:sz w:val="22"/>
          <w:szCs w:val="22"/>
        </w:rPr>
      </w:pPr>
    </w:p>
    <w:p w:rsidR="003F3E26" w:rsidRPr="00635B3D" w:rsidRDefault="003F3E26" w:rsidP="00635B3D">
      <w:pPr>
        <w:jc w:val="both"/>
        <w:rPr>
          <w:b/>
          <w:sz w:val="22"/>
          <w:szCs w:val="22"/>
        </w:rPr>
      </w:pPr>
      <w:r w:rsidRPr="00635B3D">
        <w:rPr>
          <w:sz w:val="22"/>
          <w:szCs w:val="22"/>
        </w:rPr>
        <w:t>A Városgazdálkodási és Pénzügyi Bizottság a</w:t>
      </w:r>
      <w:r w:rsidRPr="00635B3D">
        <w:rPr>
          <w:b/>
          <w:bCs/>
          <w:sz w:val="22"/>
          <w:szCs w:val="22"/>
        </w:rPr>
        <w:t xml:space="preserve"> „</w:t>
      </w:r>
      <w:r w:rsidRPr="008340F7">
        <w:rPr>
          <w:b/>
          <w:sz w:val="22"/>
          <w:szCs w:val="22"/>
        </w:rPr>
        <w:t>Javaslat a Józsefvárosi Családsegítő Szolgálat, a Józsefvárosi Gyermekjóléti Szolgálat Gyermekek Átmeneti Otthona és a Józsefvárosi Szociális Intézmények Gazdasági Hivatala átalakításához szükséges döntések meghozatalára</w:t>
      </w:r>
      <w:r>
        <w:rPr>
          <w:b/>
          <w:sz w:val="22"/>
          <w:szCs w:val="22"/>
        </w:rPr>
        <w:t>”</w:t>
      </w:r>
      <w:r w:rsidRPr="00635B3D">
        <w:rPr>
          <w:b/>
          <w:bCs/>
          <w:sz w:val="22"/>
          <w:szCs w:val="22"/>
        </w:rPr>
        <w:t xml:space="preserve"> </w:t>
      </w:r>
      <w:r w:rsidRPr="00635B3D">
        <w:rPr>
          <w:sz w:val="22"/>
          <w:szCs w:val="22"/>
        </w:rPr>
        <w:t>című képviselő-testületi előterjesztést megtárgyalta, valamint javasolja a Képviselő-testületnek az előterjesztés megtárgyalását.</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Felelős: polgármester</w:t>
      </w:r>
      <w:r w:rsidRPr="00635B3D">
        <w:rPr>
          <w:rFonts w:ascii="Times New Roman" w:hAnsi="Times New Roman" w:cs="Times New Roman"/>
          <w:sz w:val="22"/>
          <w:szCs w:val="22"/>
        </w:rPr>
        <w:tab/>
      </w: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Határidő: a képviselő-testület 2011. március 03-i ülése</w:t>
      </w:r>
      <w:r w:rsidRPr="00635B3D">
        <w:rPr>
          <w:rFonts w:ascii="Times New Roman" w:hAnsi="Times New Roman" w:cs="Times New Roman"/>
          <w:sz w:val="22"/>
          <w:szCs w:val="22"/>
        </w:rPr>
        <w:tab/>
      </w:r>
    </w:p>
    <w:p w:rsidR="003F3E26" w:rsidRPr="00635B3D" w:rsidRDefault="003F3E26" w:rsidP="00635B3D">
      <w:pPr>
        <w:pStyle w:val="PlainText"/>
        <w:ind w:left="5580"/>
        <w:jc w:val="both"/>
        <w:rPr>
          <w:rFonts w:ascii="Times New Roman" w:hAnsi="Times New Roman" w:cs="Times New Roman"/>
          <w:sz w:val="22"/>
          <w:szCs w:val="22"/>
        </w:rPr>
      </w:pPr>
    </w:p>
    <w:p w:rsidR="003F3E26" w:rsidRPr="00635B3D" w:rsidRDefault="003F3E26" w:rsidP="00635B3D">
      <w:pPr>
        <w:pStyle w:val="PlainText"/>
        <w:ind w:left="5580"/>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r w:rsidRPr="00635B3D">
        <w:rPr>
          <w:rFonts w:ascii="Times New Roman" w:hAnsi="Times New Roman" w:cs="Times New Roman"/>
          <w:sz w:val="22"/>
          <w:szCs w:val="22"/>
        </w:rPr>
        <w:t>Budapest, 2011. február 21.</w:t>
      </w: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pStyle w:val="PlainText"/>
        <w:jc w:val="both"/>
        <w:rPr>
          <w:rFonts w:ascii="Times New Roman" w:hAnsi="Times New Roman" w:cs="Times New Roman"/>
          <w:sz w:val="22"/>
          <w:szCs w:val="22"/>
        </w:rPr>
      </w:pPr>
    </w:p>
    <w:p w:rsidR="003F3E26" w:rsidRPr="00635B3D" w:rsidRDefault="003F3E26" w:rsidP="00635B3D">
      <w:pPr>
        <w:ind w:left="5664"/>
        <w:jc w:val="center"/>
        <w:rPr>
          <w:sz w:val="22"/>
          <w:szCs w:val="22"/>
        </w:rPr>
      </w:pPr>
      <w:r w:rsidRPr="00635B3D">
        <w:rPr>
          <w:sz w:val="22"/>
          <w:szCs w:val="22"/>
        </w:rPr>
        <w:t>Sántha Péterné</w:t>
      </w:r>
    </w:p>
    <w:p w:rsidR="003F3E26" w:rsidRPr="00635B3D" w:rsidRDefault="003F3E26" w:rsidP="00635B3D">
      <w:pPr>
        <w:ind w:left="5664"/>
        <w:jc w:val="center"/>
        <w:rPr>
          <w:sz w:val="22"/>
          <w:szCs w:val="22"/>
        </w:rPr>
      </w:pPr>
      <w:r w:rsidRPr="00635B3D">
        <w:rPr>
          <w:sz w:val="22"/>
          <w:szCs w:val="22"/>
        </w:rPr>
        <w:t>alpolgármester</w:t>
      </w:r>
    </w:p>
    <w:p w:rsidR="003F3E26" w:rsidRPr="00635B3D" w:rsidRDefault="003F3E26" w:rsidP="00635B3D">
      <w:pPr>
        <w:pStyle w:val="PlainText"/>
        <w:ind w:left="5664"/>
        <w:jc w:val="both"/>
        <w:rPr>
          <w:rFonts w:ascii="Times New Roman" w:hAnsi="Times New Roman" w:cs="Times New Roman"/>
          <w:sz w:val="22"/>
          <w:szCs w:val="22"/>
        </w:rPr>
      </w:pPr>
      <w:r w:rsidRPr="00635B3D">
        <w:rPr>
          <w:rFonts w:ascii="Times New Roman" w:hAnsi="Times New Roman" w:cs="Times New Roman"/>
          <w:sz w:val="22"/>
          <w:szCs w:val="22"/>
        </w:rPr>
        <w:t xml:space="preserve">        </w:t>
      </w:r>
    </w:p>
    <w:p w:rsidR="003F3E26" w:rsidRPr="00635B3D" w:rsidRDefault="003F3E26" w:rsidP="00635B3D">
      <w:pPr>
        <w:pStyle w:val="PlainText"/>
        <w:ind w:left="5664"/>
        <w:jc w:val="both"/>
        <w:rPr>
          <w:rFonts w:ascii="Times New Roman" w:hAnsi="Times New Roman" w:cs="Times New Roman"/>
          <w:sz w:val="22"/>
          <w:szCs w:val="22"/>
        </w:rPr>
      </w:pPr>
    </w:p>
    <w:p w:rsidR="003F3E26" w:rsidRPr="00635B3D" w:rsidRDefault="003F3E26" w:rsidP="00635B3D">
      <w:pPr>
        <w:pStyle w:val="PlainText"/>
        <w:ind w:left="6372"/>
        <w:rPr>
          <w:rFonts w:ascii="Times New Roman" w:hAnsi="Times New Roman" w:cs="Times New Roman"/>
          <w:sz w:val="22"/>
          <w:szCs w:val="22"/>
        </w:rPr>
      </w:pPr>
    </w:p>
    <w:p w:rsidR="003F3E26" w:rsidRPr="00635B3D" w:rsidRDefault="003F3E26" w:rsidP="00635B3D">
      <w:pPr>
        <w:pBdr>
          <w:top w:val="single" w:sz="4" w:space="1" w:color="auto"/>
          <w:left w:val="single" w:sz="4" w:space="4" w:color="auto"/>
          <w:bottom w:val="single" w:sz="4" w:space="16" w:color="auto"/>
          <w:right w:val="single" w:sz="4" w:space="4" w:color="auto"/>
        </w:pBdr>
        <w:spacing w:before="120"/>
        <w:jc w:val="both"/>
        <w:rPr>
          <w:smallCaps/>
          <w:sz w:val="22"/>
          <w:szCs w:val="22"/>
        </w:rPr>
      </w:pPr>
    </w:p>
    <w:p w:rsidR="003F3E26" w:rsidRPr="00635B3D" w:rsidRDefault="003F3E26" w:rsidP="00635B3D">
      <w:pPr>
        <w:pBdr>
          <w:top w:val="single" w:sz="4" w:space="1" w:color="auto"/>
          <w:left w:val="single" w:sz="4" w:space="4" w:color="auto"/>
          <w:bottom w:val="single" w:sz="4" w:space="16" w:color="auto"/>
          <w:right w:val="single" w:sz="4" w:space="4" w:color="auto"/>
        </w:pBdr>
        <w:spacing w:before="120"/>
        <w:jc w:val="both"/>
        <w:rPr>
          <w:smallCaps/>
          <w:sz w:val="22"/>
          <w:szCs w:val="22"/>
        </w:rPr>
      </w:pPr>
      <w:r w:rsidRPr="00635B3D">
        <w:rPr>
          <w:smallCaps/>
          <w:sz w:val="22"/>
          <w:szCs w:val="22"/>
        </w:rPr>
        <w:t>készítette: humánszolgáltatási  ügyosztály szociális iroda (szervezeti egység)</w:t>
      </w:r>
    </w:p>
    <w:p w:rsidR="003F3E26" w:rsidRPr="00635B3D" w:rsidRDefault="003F3E26" w:rsidP="00635B3D">
      <w:pPr>
        <w:pBdr>
          <w:top w:val="single" w:sz="4" w:space="1" w:color="auto"/>
          <w:left w:val="single" w:sz="4" w:space="4" w:color="auto"/>
          <w:bottom w:val="single" w:sz="4" w:space="16" w:color="auto"/>
          <w:right w:val="single" w:sz="4" w:space="4" w:color="auto"/>
        </w:pBdr>
        <w:spacing w:before="120"/>
        <w:jc w:val="both"/>
        <w:rPr>
          <w:smallCaps/>
          <w:sz w:val="22"/>
          <w:szCs w:val="22"/>
        </w:rPr>
      </w:pPr>
      <w:r w:rsidRPr="00635B3D">
        <w:rPr>
          <w:smallCaps/>
          <w:sz w:val="22"/>
          <w:szCs w:val="22"/>
        </w:rPr>
        <w:t>Leírta: Koscsóné Kolkopf judit irodavezető  (név, beosztás)</w:t>
      </w:r>
    </w:p>
    <w:p w:rsidR="003F3E26" w:rsidRPr="00635B3D" w:rsidRDefault="003F3E26" w:rsidP="00635B3D">
      <w:pPr>
        <w:pBdr>
          <w:top w:val="single" w:sz="4" w:space="1" w:color="auto"/>
          <w:left w:val="single" w:sz="4" w:space="4" w:color="auto"/>
          <w:bottom w:val="single" w:sz="4" w:space="16" w:color="auto"/>
          <w:right w:val="single" w:sz="4" w:space="4" w:color="auto"/>
        </w:pBdr>
        <w:spacing w:before="120"/>
        <w:jc w:val="both"/>
        <w:rPr>
          <w:smallCaps/>
          <w:sz w:val="22"/>
          <w:szCs w:val="22"/>
        </w:rPr>
      </w:pPr>
      <w:r w:rsidRPr="00635B3D">
        <w:rPr>
          <w:smallCaps/>
          <w:sz w:val="22"/>
          <w:szCs w:val="22"/>
        </w:rPr>
        <w:t xml:space="preserve">Pénzügyi fedezetet igényel/nem igényel, igazolás: </w:t>
      </w:r>
    </w:p>
    <w:p w:rsidR="003F3E26" w:rsidRPr="00635B3D" w:rsidRDefault="003F3E26" w:rsidP="00635B3D">
      <w:pPr>
        <w:pBdr>
          <w:top w:val="single" w:sz="4" w:space="1" w:color="auto"/>
          <w:left w:val="single" w:sz="4" w:space="4" w:color="auto"/>
          <w:bottom w:val="single" w:sz="4" w:space="16" w:color="auto"/>
          <w:right w:val="single" w:sz="4" w:space="4" w:color="auto"/>
        </w:pBdr>
        <w:spacing w:before="120"/>
        <w:jc w:val="both"/>
        <w:rPr>
          <w:smallCaps/>
          <w:sz w:val="22"/>
          <w:szCs w:val="22"/>
        </w:rPr>
      </w:pPr>
      <w:r w:rsidRPr="00635B3D">
        <w:rPr>
          <w:smallCaps/>
          <w:sz w:val="22"/>
          <w:szCs w:val="22"/>
        </w:rPr>
        <w:t>Jogi kontroll:</w:t>
      </w: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r w:rsidRPr="00635B3D">
        <w:rPr>
          <w:smallCaps/>
          <w:sz w:val="22"/>
          <w:szCs w:val="22"/>
        </w:rPr>
        <w:t>Ellenőrizte:</w:t>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t>jóváhagyta:</w:t>
      </w: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r w:rsidRPr="00635B3D">
        <w:rPr>
          <w:smallCaps/>
          <w:sz w:val="22"/>
          <w:szCs w:val="22"/>
        </w:rPr>
        <w:tab/>
        <w:t>dr. Mészár erika</w:t>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r>
      <w:r w:rsidRPr="00635B3D">
        <w:rPr>
          <w:smallCaps/>
          <w:sz w:val="22"/>
          <w:szCs w:val="22"/>
        </w:rPr>
        <w:tab/>
        <w:t>soós  györgy</w:t>
      </w: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r w:rsidRPr="00635B3D">
        <w:rPr>
          <w:smallCaps/>
          <w:sz w:val="22"/>
          <w:szCs w:val="22"/>
        </w:rPr>
        <w:t>a jegyzőt helyettesítő aljegyző</w:t>
      </w:r>
      <w:r w:rsidRPr="00635B3D">
        <w:rPr>
          <w:smallCaps/>
          <w:sz w:val="22"/>
          <w:szCs w:val="22"/>
        </w:rPr>
        <w:tab/>
      </w:r>
      <w:r w:rsidRPr="00635B3D">
        <w:rPr>
          <w:smallCaps/>
          <w:sz w:val="22"/>
          <w:szCs w:val="22"/>
        </w:rPr>
        <w:tab/>
        <w:t xml:space="preserve">a városgazdálkodási és pénzügyi bizottság  </w:t>
      </w:r>
    </w:p>
    <w:p w:rsidR="003F3E26" w:rsidRPr="00635B3D" w:rsidRDefault="003F3E26" w:rsidP="00635B3D">
      <w:pPr>
        <w:pBdr>
          <w:top w:val="single" w:sz="4" w:space="1" w:color="auto"/>
          <w:left w:val="single" w:sz="4" w:space="4" w:color="auto"/>
          <w:bottom w:val="single" w:sz="4" w:space="16" w:color="auto"/>
          <w:right w:val="single" w:sz="4" w:space="4" w:color="auto"/>
        </w:pBdr>
        <w:jc w:val="both"/>
        <w:rPr>
          <w:smallCaps/>
          <w:sz w:val="22"/>
          <w:szCs w:val="22"/>
        </w:rPr>
      </w:pPr>
      <w:r w:rsidRPr="00635B3D">
        <w:rPr>
          <w:smallCaps/>
          <w:sz w:val="22"/>
          <w:szCs w:val="22"/>
        </w:rPr>
        <w:t xml:space="preserve">                                                                                                                                    elnöke</w:t>
      </w:r>
    </w:p>
    <w:p w:rsidR="003F3E26" w:rsidRPr="00635B3D" w:rsidRDefault="003F3E26" w:rsidP="00702F24">
      <w:pPr>
        <w:jc w:val="both"/>
        <w:rPr>
          <w:sz w:val="22"/>
          <w:szCs w:val="22"/>
        </w:rPr>
      </w:pPr>
    </w:p>
    <w:sectPr w:rsidR="003F3E26" w:rsidRPr="00635B3D" w:rsidSect="001F361B">
      <w:headerReference w:type="default" r:id="rId8"/>
      <w:footerReference w:type="even" r:id="rId9"/>
      <w:footerReference w:type="default" r:id="rId10"/>
      <w:pgSz w:w="11906" w:h="16838"/>
      <w:pgMar w:top="1418" w:right="1418" w:bottom="1560"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E26" w:rsidRDefault="003F3E26">
      <w:r>
        <w:separator/>
      </w:r>
    </w:p>
  </w:endnote>
  <w:endnote w:type="continuationSeparator" w:id="1">
    <w:p w:rsidR="003F3E26" w:rsidRDefault="003F3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6" w:rsidRDefault="003F3E26" w:rsidP="00F81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E26" w:rsidRDefault="003F3E26" w:rsidP="00907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6" w:rsidRDefault="003F3E26" w:rsidP="00F81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F3E26" w:rsidRDefault="003F3E26" w:rsidP="00907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E26" w:rsidRDefault="003F3E26">
      <w:r>
        <w:separator/>
      </w:r>
    </w:p>
  </w:footnote>
  <w:footnote w:type="continuationSeparator" w:id="1">
    <w:p w:rsidR="003F3E26" w:rsidRDefault="003F3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6" w:rsidRDefault="003F3E2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89"/>
    <w:multiLevelType w:val="multilevel"/>
    <w:tmpl w:val="BF7A53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eastAsia="Times New Roman" w:hAnsi="Times New Roman" w:cs="Times New Roman"/>
        <w:b w:val="0"/>
        <w:bCs w:val="0"/>
        <w:i/>
        <w:iCs/>
        <w:smallCaps w:val="0"/>
        <w:strike w:val="0"/>
        <w:color w:val="000000"/>
        <w:spacing w:val="3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E53848"/>
    <w:multiLevelType w:val="hybridMultilevel"/>
    <w:tmpl w:val="A8041FBE"/>
    <w:lvl w:ilvl="0" w:tplc="C0FE710E">
      <w:start w:val="201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0A3A83"/>
    <w:multiLevelType w:val="hybridMultilevel"/>
    <w:tmpl w:val="C558494E"/>
    <w:lvl w:ilvl="0" w:tplc="F3D61AB0">
      <w:start w:val="1"/>
      <w:numFmt w:val="decimal"/>
      <w:lvlText w:val="%1."/>
      <w:lvlJc w:val="left"/>
      <w:pPr>
        <w:tabs>
          <w:tab w:val="num" w:pos="357"/>
        </w:tabs>
        <w:ind w:left="357" w:hanging="3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07175FA"/>
    <w:multiLevelType w:val="hybridMultilevel"/>
    <w:tmpl w:val="FBEAD6FC"/>
    <w:lvl w:ilvl="0" w:tplc="909AF03E">
      <w:start w:val="1086"/>
      <w:numFmt w:val="bullet"/>
      <w:lvlText w:val="-"/>
      <w:lvlJc w:val="left"/>
      <w:pPr>
        <w:tabs>
          <w:tab w:val="num" w:pos="2490"/>
        </w:tabs>
        <w:ind w:left="2490" w:hanging="360"/>
      </w:pPr>
      <w:rPr>
        <w:rFonts w:ascii="Times New Roman" w:eastAsia="Times New Roman" w:hAnsi="Times New Roman" w:hint="default"/>
      </w:rPr>
    </w:lvl>
    <w:lvl w:ilvl="1" w:tplc="040E0003" w:tentative="1">
      <w:start w:val="1"/>
      <w:numFmt w:val="bullet"/>
      <w:lvlText w:val="o"/>
      <w:lvlJc w:val="left"/>
      <w:pPr>
        <w:tabs>
          <w:tab w:val="num" w:pos="3210"/>
        </w:tabs>
        <w:ind w:left="3210" w:hanging="360"/>
      </w:pPr>
      <w:rPr>
        <w:rFonts w:ascii="Courier New" w:hAnsi="Courier New" w:hint="default"/>
      </w:rPr>
    </w:lvl>
    <w:lvl w:ilvl="2" w:tplc="040E0005" w:tentative="1">
      <w:start w:val="1"/>
      <w:numFmt w:val="bullet"/>
      <w:lvlText w:val=""/>
      <w:lvlJc w:val="left"/>
      <w:pPr>
        <w:tabs>
          <w:tab w:val="num" w:pos="3930"/>
        </w:tabs>
        <w:ind w:left="3930" w:hanging="360"/>
      </w:pPr>
      <w:rPr>
        <w:rFonts w:ascii="Wingdings" w:hAnsi="Wingdings" w:hint="default"/>
      </w:rPr>
    </w:lvl>
    <w:lvl w:ilvl="3" w:tplc="040E0001" w:tentative="1">
      <w:start w:val="1"/>
      <w:numFmt w:val="bullet"/>
      <w:lvlText w:val=""/>
      <w:lvlJc w:val="left"/>
      <w:pPr>
        <w:tabs>
          <w:tab w:val="num" w:pos="4650"/>
        </w:tabs>
        <w:ind w:left="4650" w:hanging="360"/>
      </w:pPr>
      <w:rPr>
        <w:rFonts w:ascii="Symbol" w:hAnsi="Symbol" w:hint="default"/>
      </w:rPr>
    </w:lvl>
    <w:lvl w:ilvl="4" w:tplc="040E0003" w:tentative="1">
      <w:start w:val="1"/>
      <w:numFmt w:val="bullet"/>
      <w:lvlText w:val="o"/>
      <w:lvlJc w:val="left"/>
      <w:pPr>
        <w:tabs>
          <w:tab w:val="num" w:pos="5370"/>
        </w:tabs>
        <w:ind w:left="5370" w:hanging="360"/>
      </w:pPr>
      <w:rPr>
        <w:rFonts w:ascii="Courier New" w:hAnsi="Courier New" w:hint="default"/>
      </w:rPr>
    </w:lvl>
    <w:lvl w:ilvl="5" w:tplc="040E0005" w:tentative="1">
      <w:start w:val="1"/>
      <w:numFmt w:val="bullet"/>
      <w:lvlText w:val=""/>
      <w:lvlJc w:val="left"/>
      <w:pPr>
        <w:tabs>
          <w:tab w:val="num" w:pos="6090"/>
        </w:tabs>
        <w:ind w:left="6090" w:hanging="360"/>
      </w:pPr>
      <w:rPr>
        <w:rFonts w:ascii="Wingdings" w:hAnsi="Wingdings" w:hint="default"/>
      </w:rPr>
    </w:lvl>
    <w:lvl w:ilvl="6" w:tplc="040E0001" w:tentative="1">
      <w:start w:val="1"/>
      <w:numFmt w:val="bullet"/>
      <w:lvlText w:val=""/>
      <w:lvlJc w:val="left"/>
      <w:pPr>
        <w:tabs>
          <w:tab w:val="num" w:pos="6810"/>
        </w:tabs>
        <w:ind w:left="6810" w:hanging="360"/>
      </w:pPr>
      <w:rPr>
        <w:rFonts w:ascii="Symbol" w:hAnsi="Symbol" w:hint="default"/>
      </w:rPr>
    </w:lvl>
    <w:lvl w:ilvl="7" w:tplc="040E0003" w:tentative="1">
      <w:start w:val="1"/>
      <w:numFmt w:val="bullet"/>
      <w:lvlText w:val="o"/>
      <w:lvlJc w:val="left"/>
      <w:pPr>
        <w:tabs>
          <w:tab w:val="num" w:pos="7530"/>
        </w:tabs>
        <w:ind w:left="7530" w:hanging="360"/>
      </w:pPr>
      <w:rPr>
        <w:rFonts w:ascii="Courier New" w:hAnsi="Courier New" w:hint="default"/>
      </w:rPr>
    </w:lvl>
    <w:lvl w:ilvl="8" w:tplc="040E0005" w:tentative="1">
      <w:start w:val="1"/>
      <w:numFmt w:val="bullet"/>
      <w:lvlText w:val=""/>
      <w:lvlJc w:val="left"/>
      <w:pPr>
        <w:tabs>
          <w:tab w:val="num" w:pos="8250"/>
        </w:tabs>
        <w:ind w:left="8250" w:hanging="360"/>
      </w:pPr>
      <w:rPr>
        <w:rFonts w:ascii="Wingdings" w:hAnsi="Wingdings" w:hint="default"/>
      </w:rPr>
    </w:lvl>
  </w:abstractNum>
  <w:abstractNum w:abstractNumId="4">
    <w:nsid w:val="1A473EA6"/>
    <w:multiLevelType w:val="hybridMultilevel"/>
    <w:tmpl w:val="9D8EC040"/>
    <w:lvl w:ilvl="0" w:tplc="98D8153A">
      <w:start w:val="2007"/>
      <w:numFmt w:val="bullet"/>
      <w:lvlText w:val="-"/>
      <w:lvlJc w:val="left"/>
      <w:pPr>
        <w:ind w:left="780" w:hanging="360"/>
      </w:pPr>
      <w:rPr>
        <w:rFonts w:ascii="Times New Roman" w:eastAsia="Times New Roman" w:hAnsi="Times New Roman"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nsid w:val="226C543F"/>
    <w:multiLevelType w:val="hybridMultilevel"/>
    <w:tmpl w:val="413C036C"/>
    <w:lvl w:ilvl="0" w:tplc="D04C8686">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8A15D63"/>
    <w:multiLevelType w:val="hybridMultilevel"/>
    <w:tmpl w:val="65FCE9B0"/>
    <w:lvl w:ilvl="0" w:tplc="1D6E88F4">
      <w:start w:val="1"/>
      <w:numFmt w:val="decimal"/>
      <w:lvlText w:val="%1."/>
      <w:lvlJc w:val="left"/>
      <w:pPr>
        <w:tabs>
          <w:tab w:val="num" w:pos="8070"/>
        </w:tabs>
        <w:ind w:left="8070" w:hanging="360"/>
      </w:pPr>
      <w:rPr>
        <w:rFonts w:cs="Times New Roman" w:hint="default"/>
      </w:rPr>
    </w:lvl>
    <w:lvl w:ilvl="1" w:tplc="040E0019" w:tentative="1">
      <w:start w:val="1"/>
      <w:numFmt w:val="lowerLetter"/>
      <w:lvlText w:val="%2."/>
      <w:lvlJc w:val="left"/>
      <w:pPr>
        <w:tabs>
          <w:tab w:val="num" w:pos="8790"/>
        </w:tabs>
        <w:ind w:left="8790" w:hanging="360"/>
      </w:pPr>
      <w:rPr>
        <w:rFonts w:cs="Times New Roman"/>
      </w:rPr>
    </w:lvl>
    <w:lvl w:ilvl="2" w:tplc="040E001B" w:tentative="1">
      <w:start w:val="1"/>
      <w:numFmt w:val="lowerRoman"/>
      <w:lvlText w:val="%3."/>
      <w:lvlJc w:val="right"/>
      <w:pPr>
        <w:tabs>
          <w:tab w:val="num" w:pos="9510"/>
        </w:tabs>
        <w:ind w:left="9510" w:hanging="180"/>
      </w:pPr>
      <w:rPr>
        <w:rFonts w:cs="Times New Roman"/>
      </w:rPr>
    </w:lvl>
    <w:lvl w:ilvl="3" w:tplc="040E000F" w:tentative="1">
      <w:start w:val="1"/>
      <w:numFmt w:val="decimal"/>
      <w:lvlText w:val="%4."/>
      <w:lvlJc w:val="left"/>
      <w:pPr>
        <w:tabs>
          <w:tab w:val="num" w:pos="10230"/>
        </w:tabs>
        <w:ind w:left="10230" w:hanging="360"/>
      </w:pPr>
      <w:rPr>
        <w:rFonts w:cs="Times New Roman"/>
      </w:rPr>
    </w:lvl>
    <w:lvl w:ilvl="4" w:tplc="040E0019" w:tentative="1">
      <w:start w:val="1"/>
      <w:numFmt w:val="lowerLetter"/>
      <w:lvlText w:val="%5."/>
      <w:lvlJc w:val="left"/>
      <w:pPr>
        <w:tabs>
          <w:tab w:val="num" w:pos="10950"/>
        </w:tabs>
        <w:ind w:left="10950" w:hanging="360"/>
      </w:pPr>
      <w:rPr>
        <w:rFonts w:cs="Times New Roman"/>
      </w:rPr>
    </w:lvl>
    <w:lvl w:ilvl="5" w:tplc="040E001B" w:tentative="1">
      <w:start w:val="1"/>
      <w:numFmt w:val="lowerRoman"/>
      <w:lvlText w:val="%6."/>
      <w:lvlJc w:val="right"/>
      <w:pPr>
        <w:tabs>
          <w:tab w:val="num" w:pos="11670"/>
        </w:tabs>
        <w:ind w:left="11670" w:hanging="180"/>
      </w:pPr>
      <w:rPr>
        <w:rFonts w:cs="Times New Roman"/>
      </w:rPr>
    </w:lvl>
    <w:lvl w:ilvl="6" w:tplc="040E000F" w:tentative="1">
      <w:start w:val="1"/>
      <w:numFmt w:val="decimal"/>
      <w:lvlText w:val="%7."/>
      <w:lvlJc w:val="left"/>
      <w:pPr>
        <w:tabs>
          <w:tab w:val="num" w:pos="12390"/>
        </w:tabs>
        <w:ind w:left="12390" w:hanging="360"/>
      </w:pPr>
      <w:rPr>
        <w:rFonts w:cs="Times New Roman"/>
      </w:rPr>
    </w:lvl>
    <w:lvl w:ilvl="7" w:tplc="040E0019" w:tentative="1">
      <w:start w:val="1"/>
      <w:numFmt w:val="lowerLetter"/>
      <w:lvlText w:val="%8."/>
      <w:lvlJc w:val="left"/>
      <w:pPr>
        <w:tabs>
          <w:tab w:val="num" w:pos="13110"/>
        </w:tabs>
        <w:ind w:left="13110" w:hanging="360"/>
      </w:pPr>
      <w:rPr>
        <w:rFonts w:cs="Times New Roman"/>
      </w:rPr>
    </w:lvl>
    <w:lvl w:ilvl="8" w:tplc="040E001B" w:tentative="1">
      <w:start w:val="1"/>
      <w:numFmt w:val="lowerRoman"/>
      <w:lvlText w:val="%9."/>
      <w:lvlJc w:val="right"/>
      <w:pPr>
        <w:tabs>
          <w:tab w:val="num" w:pos="13830"/>
        </w:tabs>
        <w:ind w:left="13830" w:hanging="180"/>
      </w:pPr>
      <w:rPr>
        <w:rFonts w:cs="Times New Roman"/>
      </w:rPr>
    </w:lvl>
  </w:abstractNum>
  <w:abstractNum w:abstractNumId="7">
    <w:nsid w:val="361F0C16"/>
    <w:multiLevelType w:val="hybridMultilevel"/>
    <w:tmpl w:val="3600FF38"/>
    <w:lvl w:ilvl="0" w:tplc="33B8A938">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CDD0A5C"/>
    <w:multiLevelType w:val="hybridMultilevel"/>
    <w:tmpl w:val="7B644888"/>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54701FC5"/>
    <w:multiLevelType w:val="hybridMultilevel"/>
    <w:tmpl w:val="F6A4BE1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58A56DA7"/>
    <w:multiLevelType w:val="hybridMultilevel"/>
    <w:tmpl w:val="7EAAD38A"/>
    <w:lvl w:ilvl="0" w:tplc="07DA890E">
      <w:start w:val="1"/>
      <w:numFmt w:val="bullet"/>
      <w:pStyle w:val="Stlus1"/>
      <w:lvlText w:val=""/>
      <w:lvlJc w:val="left"/>
      <w:pPr>
        <w:tabs>
          <w:tab w:val="num" w:pos="425"/>
        </w:tabs>
        <w:ind w:left="425" w:hanging="425"/>
      </w:pPr>
      <w:rPr>
        <w:rFonts w:ascii="Symbol" w:hAnsi="Symbol" w:hint="default"/>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DE01925"/>
    <w:multiLevelType w:val="hybridMultilevel"/>
    <w:tmpl w:val="5AF0FDB4"/>
    <w:lvl w:ilvl="0" w:tplc="1E9A572A">
      <w:start w:val="2011"/>
      <w:numFmt w:val="bullet"/>
      <w:lvlText w:val="-"/>
      <w:lvlJc w:val="left"/>
      <w:pPr>
        <w:ind w:left="720" w:hanging="360"/>
      </w:pPr>
      <w:rPr>
        <w:rFonts w:ascii="Times New Roman" w:eastAsia="Times New Roman" w:hAnsi="Times New Roman" w:hint="default"/>
        <w:color w:val="FF0000"/>
        <w:sz w:val="22"/>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AE64654"/>
    <w:multiLevelType w:val="hybridMultilevel"/>
    <w:tmpl w:val="430EDE3E"/>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3">
    <w:nsid w:val="6B25AF44"/>
    <w:multiLevelType w:val="multilevel"/>
    <w:tmpl w:val="2ED5CDDA"/>
    <w:lvl w:ilvl="0">
      <w:numFmt w:val="bullet"/>
      <w:lvlText w:val="Ţ"/>
      <w:lvlJc w:val="left"/>
      <w:pPr>
        <w:tabs>
          <w:tab w:val="num" w:pos="1140"/>
        </w:tabs>
        <w:ind w:left="1140" w:hanging="57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nsid w:val="789D64C9"/>
    <w:multiLevelType w:val="hybridMultilevel"/>
    <w:tmpl w:val="542A309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797E1646"/>
    <w:multiLevelType w:val="hybridMultilevel"/>
    <w:tmpl w:val="BEA2CC70"/>
    <w:lvl w:ilvl="0" w:tplc="040E0001">
      <w:start w:val="1"/>
      <w:numFmt w:val="bullet"/>
      <w:lvlText w:val=""/>
      <w:lvlJc w:val="left"/>
      <w:pPr>
        <w:tabs>
          <w:tab w:val="num" w:pos="1290"/>
        </w:tabs>
        <w:ind w:left="1290" w:hanging="360"/>
      </w:pPr>
      <w:rPr>
        <w:rFonts w:ascii="Symbol" w:hAnsi="Symbol" w:hint="default"/>
      </w:rPr>
    </w:lvl>
    <w:lvl w:ilvl="1" w:tplc="040E0003" w:tentative="1">
      <w:start w:val="1"/>
      <w:numFmt w:val="bullet"/>
      <w:lvlText w:val="o"/>
      <w:lvlJc w:val="left"/>
      <w:pPr>
        <w:tabs>
          <w:tab w:val="num" w:pos="2010"/>
        </w:tabs>
        <w:ind w:left="2010" w:hanging="360"/>
      </w:pPr>
      <w:rPr>
        <w:rFonts w:ascii="Courier New" w:hAnsi="Courier New" w:hint="default"/>
      </w:rPr>
    </w:lvl>
    <w:lvl w:ilvl="2" w:tplc="040E0005" w:tentative="1">
      <w:start w:val="1"/>
      <w:numFmt w:val="bullet"/>
      <w:lvlText w:val=""/>
      <w:lvlJc w:val="left"/>
      <w:pPr>
        <w:tabs>
          <w:tab w:val="num" w:pos="2730"/>
        </w:tabs>
        <w:ind w:left="2730" w:hanging="360"/>
      </w:pPr>
      <w:rPr>
        <w:rFonts w:ascii="Wingdings" w:hAnsi="Wingdings" w:hint="default"/>
      </w:rPr>
    </w:lvl>
    <w:lvl w:ilvl="3" w:tplc="040E0001" w:tentative="1">
      <w:start w:val="1"/>
      <w:numFmt w:val="bullet"/>
      <w:lvlText w:val=""/>
      <w:lvlJc w:val="left"/>
      <w:pPr>
        <w:tabs>
          <w:tab w:val="num" w:pos="3450"/>
        </w:tabs>
        <w:ind w:left="3450" w:hanging="360"/>
      </w:pPr>
      <w:rPr>
        <w:rFonts w:ascii="Symbol" w:hAnsi="Symbol" w:hint="default"/>
      </w:rPr>
    </w:lvl>
    <w:lvl w:ilvl="4" w:tplc="040E0003" w:tentative="1">
      <w:start w:val="1"/>
      <w:numFmt w:val="bullet"/>
      <w:lvlText w:val="o"/>
      <w:lvlJc w:val="left"/>
      <w:pPr>
        <w:tabs>
          <w:tab w:val="num" w:pos="4170"/>
        </w:tabs>
        <w:ind w:left="4170" w:hanging="360"/>
      </w:pPr>
      <w:rPr>
        <w:rFonts w:ascii="Courier New" w:hAnsi="Courier New" w:hint="default"/>
      </w:rPr>
    </w:lvl>
    <w:lvl w:ilvl="5" w:tplc="040E0005" w:tentative="1">
      <w:start w:val="1"/>
      <w:numFmt w:val="bullet"/>
      <w:lvlText w:val=""/>
      <w:lvlJc w:val="left"/>
      <w:pPr>
        <w:tabs>
          <w:tab w:val="num" w:pos="4890"/>
        </w:tabs>
        <w:ind w:left="4890" w:hanging="360"/>
      </w:pPr>
      <w:rPr>
        <w:rFonts w:ascii="Wingdings" w:hAnsi="Wingdings" w:hint="default"/>
      </w:rPr>
    </w:lvl>
    <w:lvl w:ilvl="6" w:tplc="040E0001" w:tentative="1">
      <w:start w:val="1"/>
      <w:numFmt w:val="bullet"/>
      <w:lvlText w:val=""/>
      <w:lvlJc w:val="left"/>
      <w:pPr>
        <w:tabs>
          <w:tab w:val="num" w:pos="5610"/>
        </w:tabs>
        <w:ind w:left="5610" w:hanging="360"/>
      </w:pPr>
      <w:rPr>
        <w:rFonts w:ascii="Symbol" w:hAnsi="Symbol" w:hint="default"/>
      </w:rPr>
    </w:lvl>
    <w:lvl w:ilvl="7" w:tplc="040E0003" w:tentative="1">
      <w:start w:val="1"/>
      <w:numFmt w:val="bullet"/>
      <w:lvlText w:val="o"/>
      <w:lvlJc w:val="left"/>
      <w:pPr>
        <w:tabs>
          <w:tab w:val="num" w:pos="6330"/>
        </w:tabs>
        <w:ind w:left="6330" w:hanging="360"/>
      </w:pPr>
      <w:rPr>
        <w:rFonts w:ascii="Courier New" w:hAnsi="Courier New" w:hint="default"/>
      </w:rPr>
    </w:lvl>
    <w:lvl w:ilvl="8" w:tplc="040E0005" w:tentative="1">
      <w:start w:val="1"/>
      <w:numFmt w:val="bullet"/>
      <w:lvlText w:val=""/>
      <w:lvlJc w:val="left"/>
      <w:pPr>
        <w:tabs>
          <w:tab w:val="num" w:pos="7050"/>
        </w:tabs>
        <w:ind w:left="7050" w:hanging="360"/>
      </w:pPr>
      <w:rPr>
        <w:rFonts w:ascii="Wingdings" w:hAnsi="Wingdings" w:hint="default"/>
      </w:rPr>
    </w:lvl>
  </w:abstractNum>
  <w:abstractNum w:abstractNumId="16">
    <w:nsid w:val="7C9C4DC4"/>
    <w:multiLevelType w:val="hybridMultilevel"/>
    <w:tmpl w:val="5D0E454E"/>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2"/>
  </w:num>
  <w:num w:numId="4">
    <w:abstractNumId w:val="3"/>
  </w:num>
  <w:num w:numId="5">
    <w:abstractNumId w:val="13"/>
  </w:num>
  <w:num w:numId="6">
    <w:abstractNumId w:val="8"/>
  </w:num>
  <w:num w:numId="7">
    <w:abstractNumId w:val="15"/>
  </w:num>
  <w:num w:numId="8">
    <w:abstractNumId w:val="6"/>
  </w:num>
  <w:num w:numId="9">
    <w:abstractNumId w:val="9"/>
  </w:num>
  <w:num w:numId="10">
    <w:abstractNumId w:val="14"/>
  </w:num>
  <w:num w:numId="11">
    <w:abstractNumId w:val="16"/>
  </w:num>
  <w:num w:numId="12">
    <w:abstractNumId w:val="12"/>
  </w:num>
  <w:num w:numId="13">
    <w:abstractNumId w:val="1"/>
  </w:num>
  <w:num w:numId="14">
    <w:abstractNumId w:val="11"/>
  </w:num>
  <w:num w:numId="15">
    <w:abstractNumId w:val="4"/>
  </w:num>
  <w:num w:numId="16">
    <w:abstractNumId w:val="0"/>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480"/>
    <w:rsid w:val="000028B1"/>
    <w:rsid w:val="00002915"/>
    <w:rsid w:val="00002A51"/>
    <w:rsid w:val="00005487"/>
    <w:rsid w:val="000055D8"/>
    <w:rsid w:val="0000561C"/>
    <w:rsid w:val="00005718"/>
    <w:rsid w:val="0000678B"/>
    <w:rsid w:val="0001318E"/>
    <w:rsid w:val="000140DA"/>
    <w:rsid w:val="00014CBC"/>
    <w:rsid w:val="00017634"/>
    <w:rsid w:val="00021D97"/>
    <w:rsid w:val="00023694"/>
    <w:rsid w:val="00025434"/>
    <w:rsid w:val="000255EA"/>
    <w:rsid w:val="00025C66"/>
    <w:rsid w:val="00025D54"/>
    <w:rsid w:val="00025D87"/>
    <w:rsid w:val="00033CA9"/>
    <w:rsid w:val="00033DC0"/>
    <w:rsid w:val="00034CA3"/>
    <w:rsid w:val="00035099"/>
    <w:rsid w:val="0003778D"/>
    <w:rsid w:val="00040F6E"/>
    <w:rsid w:val="0004127C"/>
    <w:rsid w:val="00041E43"/>
    <w:rsid w:val="00044976"/>
    <w:rsid w:val="000465A8"/>
    <w:rsid w:val="00047986"/>
    <w:rsid w:val="000537CB"/>
    <w:rsid w:val="000570B5"/>
    <w:rsid w:val="00057777"/>
    <w:rsid w:val="00060A6A"/>
    <w:rsid w:val="00063102"/>
    <w:rsid w:val="00064AAE"/>
    <w:rsid w:val="000651FF"/>
    <w:rsid w:val="000653FC"/>
    <w:rsid w:val="00065C48"/>
    <w:rsid w:val="00067EC6"/>
    <w:rsid w:val="000704D4"/>
    <w:rsid w:val="00071E32"/>
    <w:rsid w:val="00075A44"/>
    <w:rsid w:val="00075E68"/>
    <w:rsid w:val="00077E63"/>
    <w:rsid w:val="00080103"/>
    <w:rsid w:val="000823FA"/>
    <w:rsid w:val="000839E8"/>
    <w:rsid w:val="0008578B"/>
    <w:rsid w:val="00085ABF"/>
    <w:rsid w:val="000921BF"/>
    <w:rsid w:val="00093B4B"/>
    <w:rsid w:val="0009509E"/>
    <w:rsid w:val="000A21AB"/>
    <w:rsid w:val="000A2ED4"/>
    <w:rsid w:val="000A35B1"/>
    <w:rsid w:val="000A409F"/>
    <w:rsid w:val="000A4A1F"/>
    <w:rsid w:val="000A6BEC"/>
    <w:rsid w:val="000B04B1"/>
    <w:rsid w:val="000B0537"/>
    <w:rsid w:val="000B1A79"/>
    <w:rsid w:val="000B1BF8"/>
    <w:rsid w:val="000B2035"/>
    <w:rsid w:val="000B26F5"/>
    <w:rsid w:val="000B2AA1"/>
    <w:rsid w:val="000B4FA5"/>
    <w:rsid w:val="000B5A99"/>
    <w:rsid w:val="000C026F"/>
    <w:rsid w:val="000C19E0"/>
    <w:rsid w:val="000C1A36"/>
    <w:rsid w:val="000C5D76"/>
    <w:rsid w:val="000C651E"/>
    <w:rsid w:val="000C69EF"/>
    <w:rsid w:val="000C6AEB"/>
    <w:rsid w:val="000C77E3"/>
    <w:rsid w:val="000D1B48"/>
    <w:rsid w:val="000D2D67"/>
    <w:rsid w:val="000D2F9B"/>
    <w:rsid w:val="000D3289"/>
    <w:rsid w:val="000D328F"/>
    <w:rsid w:val="000D343D"/>
    <w:rsid w:val="000E152A"/>
    <w:rsid w:val="000E39FB"/>
    <w:rsid w:val="000E46E1"/>
    <w:rsid w:val="000E5E1A"/>
    <w:rsid w:val="000E7195"/>
    <w:rsid w:val="000E7B6C"/>
    <w:rsid w:val="000F2C50"/>
    <w:rsid w:val="000F4A4F"/>
    <w:rsid w:val="00100CDD"/>
    <w:rsid w:val="00100F48"/>
    <w:rsid w:val="00101B03"/>
    <w:rsid w:val="001040E3"/>
    <w:rsid w:val="00104638"/>
    <w:rsid w:val="00106591"/>
    <w:rsid w:val="00107023"/>
    <w:rsid w:val="00107100"/>
    <w:rsid w:val="001148C8"/>
    <w:rsid w:val="001155C1"/>
    <w:rsid w:val="00116B97"/>
    <w:rsid w:val="001175F0"/>
    <w:rsid w:val="00117DEE"/>
    <w:rsid w:val="0012134C"/>
    <w:rsid w:val="00124930"/>
    <w:rsid w:val="001263F5"/>
    <w:rsid w:val="00127F1B"/>
    <w:rsid w:val="00130900"/>
    <w:rsid w:val="00132707"/>
    <w:rsid w:val="0013283A"/>
    <w:rsid w:val="00132D65"/>
    <w:rsid w:val="00136D89"/>
    <w:rsid w:val="0014032A"/>
    <w:rsid w:val="001421F4"/>
    <w:rsid w:val="00147E36"/>
    <w:rsid w:val="00151A3C"/>
    <w:rsid w:val="001521EC"/>
    <w:rsid w:val="00152381"/>
    <w:rsid w:val="00153E27"/>
    <w:rsid w:val="00155A38"/>
    <w:rsid w:val="00155F70"/>
    <w:rsid w:val="00157458"/>
    <w:rsid w:val="00162486"/>
    <w:rsid w:val="00162DCC"/>
    <w:rsid w:val="001635BB"/>
    <w:rsid w:val="00163E27"/>
    <w:rsid w:val="00165AA1"/>
    <w:rsid w:val="001673E0"/>
    <w:rsid w:val="00167D46"/>
    <w:rsid w:val="00170395"/>
    <w:rsid w:val="00171A36"/>
    <w:rsid w:val="00171ED3"/>
    <w:rsid w:val="00172BC0"/>
    <w:rsid w:val="00173AB0"/>
    <w:rsid w:val="00174603"/>
    <w:rsid w:val="001748D1"/>
    <w:rsid w:val="00176842"/>
    <w:rsid w:val="001809F0"/>
    <w:rsid w:val="00181590"/>
    <w:rsid w:val="001821C1"/>
    <w:rsid w:val="001829A9"/>
    <w:rsid w:val="001850AB"/>
    <w:rsid w:val="00191370"/>
    <w:rsid w:val="001918DC"/>
    <w:rsid w:val="00193AEF"/>
    <w:rsid w:val="00196891"/>
    <w:rsid w:val="00196F4C"/>
    <w:rsid w:val="00197107"/>
    <w:rsid w:val="0019721B"/>
    <w:rsid w:val="0019789C"/>
    <w:rsid w:val="001A2669"/>
    <w:rsid w:val="001A3701"/>
    <w:rsid w:val="001A4280"/>
    <w:rsid w:val="001A53D0"/>
    <w:rsid w:val="001A6BA7"/>
    <w:rsid w:val="001A763C"/>
    <w:rsid w:val="001B26B9"/>
    <w:rsid w:val="001B275F"/>
    <w:rsid w:val="001B387E"/>
    <w:rsid w:val="001B3986"/>
    <w:rsid w:val="001B4349"/>
    <w:rsid w:val="001B6326"/>
    <w:rsid w:val="001B706E"/>
    <w:rsid w:val="001B77FF"/>
    <w:rsid w:val="001C017F"/>
    <w:rsid w:val="001C02D5"/>
    <w:rsid w:val="001C1881"/>
    <w:rsid w:val="001C266E"/>
    <w:rsid w:val="001C2CBB"/>
    <w:rsid w:val="001C2F11"/>
    <w:rsid w:val="001C3165"/>
    <w:rsid w:val="001C4FFE"/>
    <w:rsid w:val="001C53F2"/>
    <w:rsid w:val="001C62E5"/>
    <w:rsid w:val="001C6408"/>
    <w:rsid w:val="001C741A"/>
    <w:rsid w:val="001D0613"/>
    <w:rsid w:val="001D3285"/>
    <w:rsid w:val="001D43BD"/>
    <w:rsid w:val="001D4509"/>
    <w:rsid w:val="001D4B6D"/>
    <w:rsid w:val="001D5D8D"/>
    <w:rsid w:val="001E06B3"/>
    <w:rsid w:val="001E0873"/>
    <w:rsid w:val="001E4314"/>
    <w:rsid w:val="001E46CB"/>
    <w:rsid w:val="001E4B3C"/>
    <w:rsid w:val="001E4B92"/>
    <w:rsid w:val="001E507F"/>
    <w:rsid w:val="001E53BC"/>
    <w:rsid w:val="001E675F"/>
    <w:rsid w:val="001F1327"/>
    <w:rsid w:val="001F1B8E"/>
    <w:rsid w:val="001F1CDA"/>
    <w:rsid w:val="001F2F2A"/>
    <w:rsid w:val="001F320D"/>
    <w:rsid w:val="001F361B"/>
    <w:rsid w:val="001F38A5"/>
    <w:rsid w:val="001F44D4"/>
    <w:rsid w:val="001F51B7"/>
    <w:rsid w:val="001F6529"/>
    <w:rsid w:val="001F6737"/>
    <w:rsid w:val="001F6E77"/>
    <w:rsid w:val="00200380"/>
    <w:rsid w:val="0020127B"/>
    <w:rsid w:val="0020221B"/>
    <w:rsid w:val="002029EF"/>
    <w:rsid w:val="00202B75"/>
    <w:rsid w:val="00203354"/>
    <w:rsid w:val="00204117"/>
    <w:rsid w:val="0020785C"/>
    <w:rsid w:val="00210423"/>
    <w:rsid w:val="00210524"/>
    <w:rsid w:val="002105EA"/>
    <w:rsid w:val="00211F58"/>
    <w:rsid w:val="0021201D"/>
    <w:rsid w:val="002133E4"/>
    <w:rsid w:val="002151D2"/>
    <w:rsid w:val="00217466"/>
    <w:rsid w:val="00217703"/>
    <w:rsid w:val="0022029C"/>
    <w:rsid w:val="00221171"/>
    <w:rsid w:val="00221303"/>
    <w:rsid w:val="0022153D"/>
    <w:rsid w:val="00223186"/>
    <w:rsid w:val="00223C3D"/>
    <w:rsid w:val="00225934"/>
    <w:rsid w:val="00225D6B"/>
    <w:rsid w:val="00231A24"/>
    <w:rsid w:val="00231B9A"/>
    <w:rsid w:val="002337BE"/>
    <w:rsid w:val="00234B0E"/>
    <w:rsid w:val="00236AAC"/>
    <w:rsid w:val="00236BA8"/>
    <w:rsid w:val="002373ED"/>
    <w:rsid w:val="002419C5"/>
    <w:rsid w:val="00242580"/>
    <w:rsid w:val="00242C13"/>
    <w:rsid w:val="002449F6"/>
    <w:rsid w:val="00244A18"/>
    <w:rsid w:val="00244AE6"/>
    <w:rsid w:val="00251B15"/>
    <w:rsid w:val="002541C9"/>
    <w:rsid w:val="00254338"/>
    <w:rsid w:val="00256B69"/>
    <w:rsid w:val="00257F3E"/>
    <w:rsid w:val="00257FF4"/>
    <w:rsid w:val="00260745"/>
    <w:rsid w:val="002611EE"/>
    <w:rsid w:val="002619DB"/>
    <w:rsid w:val="00263173"/>
    <w:rsid w:val="002632CE"/>
    <w:rsid w:val="00263E58"/>
    <w:rsid w:val="002645FE"/>
    <w:rsid w:val="00272797"/>
    <w:rsid w:val="002728FF"/>
    <w:rsid w:val="00272AEA"/>
    <w:rsid w:val="00273B34"/>
    <w:rsid w:val="00276CA2"/>
    <w:rsid w:val="002804F5"/>
    <w:rsid w:val="00280FC7"/>
    <w:rsid w:val="0028176E"/>
    <w:rsid w:val="00282896"/>
    <w:rsid w:val="002828BE"/>
    <w:rsid w:val="0028466C"/>
    <w:rsid w:val="002857E3"/>
    <w:rsid w:val="00286C5F"/>
    <w:rsid w:val="00292B26"/>
    <w:rsid w:val="002A4010"/>
    <w:rsid w:val="002A586F"/>
    <w:rsid w:val="002B027E"/>
    <w:rsid w:val="002B0E32"/>
    <w:rsid w:val="002B1491"/>
    <w:rsid w:val="002B2E98"/>
    <w:rsid w:val="002B3CCB"/>
    <w:rsid w:val="002B702A"/>
    <w:rsid w:val="002C026E"/>
    <w:rsid w:val="002C1673"/>
    <w:rsid w:val="002C1B88"/>
    <w:rsid w:val="002C1D08"/>
    <w:rsid w:val="002C30E2"/>
    <w:rsid w:val="002C46E5"/>
    <w:rsid w:val="002C4A69"/>
    <w:rsid w:val="002C4B44"/>
    <w:rsid w:val="002C4D0D"/>
    <w:rsid w:val="002C6C06"/>
    <w:rsid w:val="002C6E97"/>
    <w:rsid w:val="002C71D3"/>
    <w:rsid w:val="002D01AA"/>
    <w:rsid w:val="002D287F"/>
    <w:rsid w:val="002D48E6"/>
    <w:rsid w:val="002D4B69"/>
    <w:rsid w:val="002D56D7"/>
    <w:rsid w:val="002D5CB7"/>
    <w:rsid w:val="002D62EA"/>
    <w:rsid w:val="002E0803"/>
    <w:rsid w:val="002E0D40"/>
    <w:rsid w:val="002E1FAF"/>
    <w:rsid w:val="002E1FF0"/>
    <w:rsid w:val="002E25B0"/>
    <w:rsid w:val="002E2F5E"/>
    <w:rsid w:val="002E3522"/>
    <w:rsid w:val="002E6D8F"/>
    <w:rsid w:val="002E71EE"/>
    <w:rsid w:val="002F0E94"/>
    <w:rsid w:val="002F1459"/>
    <w:rsid w:val="002F1506"/>
    <w:rsid w:val="002F1B9B"/>
    <w:rsid w:val="002F1FD2"/>
    <w:rsid w:val="002F2B4F"/>
    <w:rsid w:val="002F2ED4"/>
    <w:rsid w:val="002F39CC"/>
    <w:rsid w:val="002F6A10"/>
    <w:rsid w:val="002F70ED"/>
    <w:rsid w:val="00301C85"/>
    <w:rsid w:val="003042C5"/>
    <w:rsid w:val="00310EAD"/>
    <w:rsid w:val="0031433D"/>
    <w:rsid w:val="0031437F"/>
    <w:rsid w:val="00314BFC"/>
    <w:rsid w:val="003156B7"/>
    <w:rsid w:val="00316E87"/>
    <w:rsid w:val="00320137"/>
    <w:rsid w:val="0032333A"/>
    <w:rsid w:val="0032362F"/>
    <w:rsid w:val="00323B3C"/>
    <w:rsid w:val="003241AC"/>
    <w:rsid w:val="00325CA8"/>
    <w:rsid w:val="00325ED0"/>
    <w:rsid w:val="0033078F"/>
    <w:rsid w:val="00331D10"/>
    <w:rsid w:val="00333D4C"/>
    <w:rsid w:val="00337BA6"/>
    <w:rsid w:val="003413E6"/>
    <w:rsid w:val="0034219F"/>
    <w:rsid w:val="00343B07"/>
    <w:rsid w:val="00344F71"/>
    <w:rsid w:val="00347D6A"/>
    <w:rsid w:val="003515A9"/>
    <w:rsid w:val="00354034"/>
    <w:rsid w:val="003540A8"/>
    <w:rsid w:val="00354DFC"/>
    <w:rsid w:val="00363CEA"/>
    <w:rsid w:val="00364367"/>
    <w:rsid w:val="00365DAB"/>
    <w:rsid w:val="00366148"/>
    <w:rsid w:val="0037177E"/>
    <w:rsid w:val="00372EFA"/>
    <w:rsid w:val="00373E91"/>
    <w:rsid w:val="00373F09"/>
    <w:rsid w:val="003746F6"/>
    <w:rsid w:val="00375A84"/>
    <w:rsid w:val="00376D63"/>
    <w:rsid w:val="00380A5C"/>
    <w:rsid w:val="00380C47"/>
    <w:rsid w:val="00381898"/>
    <w:rsid w:val="00381B3D"/>
    <w:rsid w:val="003827DE"/>
    <w:rsid w:val="0038641D"/>
    <w:rsid w:val="00387B10"/>
    <w:rsid w:val="00387B34"/>
    <w:rsid w:val="003903E9"/>
    <w:rsid w:val="00390707"/>
    <w:rsid w:val="00391E39"/>
    <w:rsid w:val="00393BE9"/>
    <w:rsid w:val="0039630C"/>
    <w:rsid w:val="0039665D"/>
    <w:rsid w:val="00396C66"/>
    <w:rsid w:val="003A02D8"/>
    <w:rsid w:val="003A0683"/>
    <w:rsid w:val="003A3A04"/>
    <w:rsid w:val="003A6728"/>
    <w:rsid w:val="003A6C75"/>
    <w:rsid w:val="003A7150"/>
    <w:rsid w:val="003B07CC"/>
    <w:rsid w:val="003B11A8"/>
    <w:rsid w:val="003B259A"/>
    <w:rsid w:val="003B459F"/>
    <w:rsid w:val="003B4A3A"/>
    <w:rsid w:val="003B5D75"/>
    <w:rsid w:val="003B6480"/>
    <w:rsid w:val="003B6A25"/>
    <w:rsid w:val="003B77A1"/>
    <w:rsid w:val="003C1F3A"/>
    <w:rsid w:val="003C2FB2"/>
    <w:rsid w:val="003C4A2C"/>
    <w:rsid w:val="003C5105"/>
    <w:rsid w:val="003C51AA"/>
    <w:rsid w:val="003C64BB"/>
    <w:rsid w:val="003C7B67"/>
    <w:rsid w:val="003D0011"/>
    <w:rsid w:val="003D1C9C"/>
    <w:rsid w:val="003D3C49"/>
    <w:rsid w:val="003D4549"/>
    <w:rsid w:val="003D5D31"/>
    <w:rsid w:val="003D6705"/>
    <w:rsid w:val="003E43BB"/>
    <w:rsid w:val="003E7441"/>
    <w:rsid w:val="003E76FC"/>
    <w:rsid w:val="003F0DBB"/>
    <w:rsid w:val="003F1D33"/>
    <w:rsid w:val="003F3397"/>
    <w:rsid w:val="003F3826"/>
    <w:rsid w:val="003F3E26"/>
    <w:rsid w:val="00400DA8"/>
    <w:rsid w:val="00401591"/>
    <w:rsid w:val="00404A5D"/>
    <w:rsid w:val="00405337"/>
    <w:rsid w:val="00407DB8"/>
    <w:rsid w:val="004106D9"/>
    <w:rsid w:val="00410C97"/>
    <w:rsid w:val="004119FB"/>
    <w:rsid w:val="00413A06"/>
    <w:rsid w:val="004141F5"/>
    <w:rsid w:val="00416EA5"/>
    <w:rsid w:val="00421442"/>
    <w:rsid w:val="00422EDA"/>
    <w:rsid w:val="00423107"/>
    <w:rsid w:val="00424977"/>
    <w:rsid w:val="004268DB"/>
    <w:rsid w:val="004300C7"/>
    <w:rsid w:val="00433648"/>
    <w:rsid w:val="00437AD7"/>
    <w:rsid w:val="00441474"/>
    <w:rsid w:val="0044162A"/>
    <w:rsid w:val="0044345D"/>
    <w:rsid w:val="00443AB6"/>
    <w:rsid w:val="00444C19"/>
    <w:rsid w:val="00445995"/>
    <w:rsid w:val="00445E1C"/>
    <w:rsid w:val="00447C1A"/>
    <w:rsid w:val="00450306"/>
    <w:rsid w:val="004507C2"/>
    <w:rsid w:val="0045093A"/>
    <w:rsid w:val="004510B7"/>
    <w:rsid w:val="00452583"/>
    <w:rsid w:val="0045413B"/>
    <w:rsid w:val="004561F8"/>
    <w:rsid w:val="004562F3"/>
    <w:rsid w:val="0045652F"/>
    <w:rsid w:val="004569D2"/>
    <w:rsid w:val="00456AE8"/>
    <w:rsid w:val="00460CD6"/>
    <w:rsid w:val="00464012"/>
    <w:rsid w:val="00464299"/>
    <w:rsid w:val="00465C98"/>
    <w:rsid w:val="00465F63"/>
    <w:rsid w:val="00471C03"/>
    <w:rsid w:val="00472880"/>
    <w:rsid w:val="00472A9E"/>
    <w:rsid w:val="004739BD"/>
    <w:rsid w:val="00473F5B"/>
    <w:rsid w:val="00477430"/>
    <w:rsid w:val="004802AC"/>
    <w:rsid w:val="004844B5"/>
    <w:rsid w:val="00490EC1"/>
    <w:rsid w:val="004910A3"/>
    <w:rsid w:val="0049469E"/>
    <w:rsid w:val="0049624B"/>
    <w:rsid w:val="00496BB6"/>
    <w:rsid w:val="004A053A"/>
    <w:rsid w:val="004A137D"/>
    <w:rsid w:val="004A40E5"/>
    <w:rsid w:val="004A5256"/>
    <w:rsid w:val="004A7165"/>
    <w:rsid w:val="004B1C13"/>
    <w:rsid w:val="004B287A"/>
    <w:rsid w:val="004B29AC"/>
    <w:rsid w:val="004B4543"/>
    <w:rsid w:val="004B61F6"/>
    <w:rsid w:val="004B74CC"/>
    <w:rsid w:val="004B7520"/>
    <w:rsid w:val="004C0C35"/>
    <w:rsid w:val="004C17BB"/>
    <w:rsid w:val="004C363A"/>
    <w:rsid w:val="004C63A4"/>
    <w:rsid w:val="004C7BCE"/>
    <w:rsid w:val="004D1A74"/>
    <w:rsid w:val="004D1E41"/>
    <w:rsid w:val="004D3671"/>
    <w:rsid w:val="004D3DB1"/>
    <w:rsid w:val="004D4C39"/>
    <w:rsid w:val="004D55DC"/>
    <w:rsid w:val="004D5F72"/>
    <w:rsid w:val="004D6B02"/>
    <w:rsid w:val="004E095A"/>
    <w:rsid w:val="004E2008"/>
    <w:rsid w:val="004E3107"/>
    <w:rsid w:val="004E469A"/>
    <w:rsid w:val="004E5DA1"/>
    <w:rsid w:val="004E5EDC"/>
    <w:rsid w:val="004E7195"/>
    <w:rsid w:val="004F208B"/>
    <w:rsid w:val="004F20E3"/>
    <w:rsid w:val="004F3270"/>
    <w:rsid w:val="004F58F5"/>
    <w:rsid w:val="004F6758"/>
    <w:rsid w:val="004F75ED"/>
    <w:rsid w:val="00500925"/>
    <w:rsid w:val="00500A91"/>
    <w:rsid w:val="00501AA6"/>
    <w:rsid w:val="005044A0"/>
    <w:rsid w:val="0050534A"/>
    <w:rsid w:val="00505BE8"/>
    <w:rsid w:val="00506F50"/>
    <w:rsid w:val="00511F16"/>
    <w:rsid w:val="00512F3D"/>
    <w:rsid w:val="005140FE"/>
    <w:rsid w:val="00515A1E"/>
    <w:rsid w:val="0051662B"/>
    <w:rsid w:val="00516ACE"/>
    <w:rsid w:val="0051716B"/>
    <w:rsid w:val="00517AB9"/>
    <w:rsid w:val="005212CC"/>
    <w:rsid w:val="00522D54"/>
    <w:rsid w:val="0052530F"/>
    <w:rsid w:val="005260FF"/>
    <w:rsid w:val="00526397"/>
    <w:rsid w:val="00527345"/>
    <w:rsid w:val="00527420"/>
    <w:rsid w:val="005305DE"/>
    <w:rsid w:val="005317B5"/>
    <w:rsid w:val="00531918"/>
    <w:rsid w:val="00535558"/>
    <w:rsid w:val="0053714A"/>
    <w:rsid w:val="0053727C"/>
    <w:rsid w:val="00537407"/>
    <w:rsid w:val="00540849"/>
    <w:rsid w:val="005414D4"/>
    <w:rsid w:val="00543A93"/>
    <w:rsid w:val="00544B77"/>
    <w:rsid w:val="00544E66"/>
    <w:rsid w:val="00546706"/>
    <w:rsid w:val="00546C81"/>
    <w:rsid w:val="005513E1"/>
    <w:rsid w:val="00551E03"/>
    <w:rsid w:val="005536F1"/>
    <w:rsid w:val="00553D2A"/>
    <w:rsid w:val="005556E2"/>
    <w:rsid w:val="005569AA"/>
    <w:rsid w:val="00560DAE"/>
    <w:rsid w:val="005618FF"/>
    <w:rsid w:val="00561C44"/>
    <w:rsid w:val="00566C47"/>
    <w:rsid w:val="005707CD"/>
    <w:rsid w:val="005714A0"/>
    <w:rsid w:val="0057762E"/>
    <w:rsid w:val="0058298D"/>
    <w:rsid w:val="0058354E"/>
    <w:rsid w:val="005836DF"/>
    <w:rsid w:val="005864B8"/>
    <w:rsid w:val="0058680B"/>
    <w:rsid w:val="00586CF8"/>
    <w:rsid w:val="005879A4"/>
    <w:rsid w:val="00587CC0"/>
    <w:rsid w:val="00590074"/>
    <w:rsid w:val="005905E8"/>
    <w:rsid w:val="005919E3"/>
    <w:rsid w:val="00591C7D"/>
    <w:rsid w:val="00594320"/>
    <w:rsid w:val="005946B2"/>
    <w:rsid w:val="005956CE"/>
    <w:rsid w:val="0059580D"/>
    <w:rsid w:val="00596D3A"/>
    <w:rsid w:val="00597C5A"/>
    <w:rsid w:val="005A32CF"/>
    <w:rsid w:val="005A540A"/>
    <w:rsid w:val="005A57D5"/>
    <w:rsid w:val="005A5F6F"/>
    <w:rsid w:val="005A6251"/>
    <w:rsid w:val="005A664A"/>
    <w:rsid w:val="005A6C10"/>
    <w:rsid w:val="005A7B6D"/>
    <w:rsid w:val="005B6CA4"/>
    <w:rsid w:val="005B77CE"/>
    <w:rsid w:val="005B7F1D"/>
    <w:rsid w:val="005C176E"/>
    <w:rsid w:val="005C2E2C"/>
    <w:rsid w:val="005C5C3D"/>
    <w:rsid w:val="005C5DC6"/>
    <w:rsid w:val="005C6BF0"/>
    <w:rsid w:val="005D7D8A"/>
    <w:rsid w:val="005E0783"/>
    <w:rsid w:val="005E32BD"/>
    <w:rsid w:val="005F0EA0"/>
    <w:rsid w:val="005F20C8"/>
    <w:rsid w:val="005F2E54"/>
    <w:rsid w:val="005F3AD6"/>
    <w:rsid w:val="005F3D75"/>
    <w:rsid w:val="005F4F99"/>
    <w:rsid w:val="005F5693"/>
    <w:rsid w:val="005F6C08"/>
    <w:rsid w:val="005F6D46"/>
    <w:rsid w:val="005F6F7D"/>
    <w:rsid w:val="0060051D"/>
    <w:rsid w:val="006023BE"/>
    <w:rsid w:val="006103C0"/>
    <w:rsid w:val="00610499"/>
    <w:rsid w:val="006115AB"/>
    <w:rsid w:val="00613AAC"/>
    <w:rsid w:val="00613B7D"/>
    <w:rsid w:val="00614359"/>
    <w:rsid w:val="00615516"/>
    <w:rsid w:val="00616BE0"/>
    <w:rsid w:val="00621117"/>
    <w:rsid w:val="006213BB"/>
    <w:rsid w:val="00621EC1"/>
    <w:rsid w:val="006223C0"/>
    <w:rsid w:val="0062244B"/>
    <w:rsid w:val="00623010"/>
    <w:rsid w:val="0062520B"/>
    <w:rsid w:val="00630A5D"/>
    <w:rsid w:val="00630DE1"/>
    <w:rsid w:val="00632AD7"/>
    <w:rsid w:val="00632DE8"/>
    <w:rsid w:val="00635254"/>
    <w:rsid w:val="00635B3D"/>
    <w:rsid w:val="0063628D"/>
    <w:rsid w:val="006362A0"/>
    <w:rsid w:val="00637A65"/>
    <w:rsid w:val="00641E69"/>
    <w:rsid w:val="006428C7"/>
    <w:rsid w:val="00643AE3"/>
    <w:rsid w:val="00643E8A"/>
    <w:rsid w:val="00645DAD"/>
    <w:rsid w:val="00650327"/>
    <w:rsid w:val="00650709"/>
    <w:rsid w:val="00650DCF"/>
    <w:rsid w:val="0065101D"/>
    <w:rsid w:val="00657042"/>
    <w:rsid w:val="006575CD"/>
    <w:rsid w:val="006612F1"/>
    <w:rsid w:val="006624AD"/>
    <w:rsid w:val="00662C8F"/>
    <w:rsid w:val="00664483"/>
    <w:rsid w:val="00666436"/>
    <w:rsid w:val="00666951"/>
    <w:rsid w:val="006704F2"/>
    <w:rsid w:val="0067280B"/>
    <w:rsid w:val="00674401"/>
    <w:rsid w:val="006769BB"/>
    <w:rsid w:val="00677574"/>
    <w:rsid w:val="00680428"/>
    <w:rsid w:val="00681B8C"/>
    <w:rsid w:val="00681EA7"/>
    <w:rsid w:val="00683223"/>
    <w:rsid w:val="006849C9"/>
    <w:rsid w:val="00691328"/>
    <w:rsid w:val="00691BBA"/>
    <w:rsid w:val="00692580"/>
    <w:rsid w:val="00692F03"/>
    <w:rsid w:val="00693227"/>
    <w:rsid w:val="00693E4D"/>
    <w:rsid w:val="00696C74"/>
    <w:rsid w:val="00697A6D"/>
    <w:rsid w:val="006A52EB"/>
    <w:rsid w:val="006A6546"/>
    <w:rsid w:val="006A72B0"/>
    <w:rsid w:val="006A7FA1"/>
    <w:rsid w:val="006B006B"/>
    <w:rsid w:val="006B06D7"/>
    <w:rsid w:val="006B3689"/>
    <w:rsid w:val="006B3F12"/>
    <w:rsid w:val="006B456F"/>
    <w:rsid w:val="006B66AC"/>
    <w:rsid w:val="006B6F21"/>
    <w:rsid w:val="006B746B"/>
    <w:rsid w:val="006B74B7"/>
    <w:rsid w:val="006B780F"/>
    <w:rsid w:val="006C2324"/>
    <w:rsid w:val="006D0373"/>
    <w:rsid w:val="006D2516"/>
    <w:rsid w:val="006D389E"/>
    <w:rsid w:val="006D488A"/>
    <w:rsid w:val="006D598D"/>
    <w:rsid w:val="006D6226"/>
    <w:rsid w:val="006D672E"/>
    <w:rsid w:val="006D7868"/>
    <w:rsid w:val="006D7FBC"/>
    <w:rsid w:val="006E1268"/>
    <w:rsid w:val="006E1953"/>
    <w:rsid w:val="006E28C9"/>
    <w:rsid w:val="006E2BBA"/>
    <w:rsid w:val="006E3C4F"/>
    <w:rsid w:val="006F017E"/>
    <w:rsid w:val="006F0825"/>
    <w:rsid w:val="006F20DC"/>
    <w:rsid w:val="006F29D4"/>
    <w:rsid w:val="006F3597"/>
    <w:rsid w:val="006F500E"/>
    <w:rsid w:val="006F7465"/>
    <w:rsid w:val="006F7C34"/>
    <w:rsid w:val="00700D9E"/>
    <w:rsid w:val="00702076"/>
    <w:rsid w:val="007028B6"/>
    <w:rsid w:val="00702B49"/>
    <w:rsid w:val="00702F24"/>
    <w:rsid w:val="00703F58"/>
    <w:rsid w:val="00704100"/>
    <w:rsid w:val="00704747"/>
    <w:rsid w:val="0070495A"/>
    <w:rsid w:val="00705677"/>
    <w:rsid w:val="00706880"/>
    <w:rsid w:val="00707814"/>
    <w:rsid w:val="00707FFB"/>
    <w:rsid w:val="0071065A"/>
    <w:rsid w:val="00710C35"/>
    <w:rsid w:val="007126CC"/>
    <w:rsid w:val="007138F0"/>
    <w:rsid w:val="00713B6A"/>
    <w:rsid w:val="00714BFD"/>
    <w:rsid w:val="007164CA"/>
    <w:rsid w:val="0071702E"/>
    <w:rsid w:val="00717529"/>
    <w:rsid w:val="00717789"/>
    <w:rsid w:val="0071790E"/>
    <w:rsid w:val="00717939"/>
    <w:rsid w:val="00720F0B"/>
    <w:rsid w:val="00723114"/>
    <w:rsid w:val="00723164"/>
    <w:rsid w:val="0072369E"/>
    <w:rsid w:val="0072378B"/>
    <w:rsid w:val="00724934"/>
    <w:rsid w:val="00725339"/>
    <w:rsid w:val="00726893"/>
    <w:rsid w:val="00726919"/>
    <w:rsid w:val="00726A74"/>
    <w:rsid w:val="00732C34"/>
    <w:rsid w:val="007338FF"/>
    <w:rsid w:val="0073398A"/>
    <w:rsid w:val="00734074"/>
    <w:rsid w:val="00735630"/>
    <w:rsid w:val="00736303"/>
    <w:rsid w:val="00740699"/>
    <w:rsid w:val="00741EC1"/>
    <w:rsid w:val="00742996"/>
    <w:rsid w:val="007442EA"/>
    <w:rsid w:val="00745450"/>
    <w:rsid w:val="00745958"/>
    <w:rsid w:val="00750057"/>
    <w:rsid w:val="00751ABB"/>
    <w:rsid w:val="00755837"/>
    <w:rsid w:val="007570BC"/>
    <w:rsid w:val="007601A0"/>
    <w:rsid w:val="0076139F"/>
    <w:rsid w:val="00761770"/>
    <w:rsid w:val="00762591"/>
    <w:rsid w:val="00763217"/>
    <w:rsid w:val="007632BA"/>
    <w:rsid w:val="00763974"/>
    <w:rsid w:val="00765833"/>
    <w:rsid w:val="00766A46"/>
    <w:rsid w:val="007672AF"/>
    <w:rsid w:val="0077002B"/>
    <w:rsid w:val="00771158"/>
    <w:rsid w:val="0077193C"/>
    <w:rsid w:val="00771D31"/>
    <w:rsid w:val="007738E3"/>
    <w:rsid w:val="007745DF"/>
    <w:rsid w:val="00775758"/>
    <w:rsid w:val="00776CE6"/>
    <w:rsid w:val="007809B5"/>
    <w:rsid w:val="00781774"/>
    <w:rsid w:val="007829F0"/>
    <w:rsid w:val="00783D00"/>
    <w:rsid w:val="00784790"/>
    <w:rsid w:val="00787743"/>
    <w:rsid w:val="00787B5B"/>
    <w:rsid w:val="00787F41"/>
    <w:rsid w:val="00790BDA"/>
    <w:rsid w:val="00793A89"/>
    <w:rsid w:val="007949AE"/>
    <w:rsid w:val="007949F3"/>
    <w:rsid w:val="00795405"/>
    <w:rsid w:val="00795BA7"/>
    <w:rsid w:val="00795DFE"/>
    <w:rsid w:val="0079664F"/>
    <w:rsid w:val="00796858"/>
    <w:rsid w:val="00796E7E"/>
    <w:rsid w:val="007A1066"/>
    <w:rsid w:val="007A22AE"/>
    <w:rsid w:val="007A36CB"/>
    <w:rsid w:val="007A41D6"/>
    <w:rsid w:val="007A59C0"/>
    <w:rsid w:val="007A5DB5"/>
    <w:rsid w:val="007A6D34"/>
    <w:rsid w:val="007A75F2"/>
    <w:rsid w:val="007A792B"/>
    <w:rsid w:val="007B138A"/>
    <w:rsid w:val="007B1964"/>
    <w:rsid w:val="007B1A81"/>
    <w:rsid w:val="007B2171"/>
    <w:rsid w:val="007B3958"/>
    <w:rsid w:val="007B4213"/>
    <w:rsid w:val="007B4BBA"/>
    <w:rsid w:val="007B542D"/>
    <w:rsid w:val="007B7BF1"/>
    <w:rsid w:val="007B7E79"/>
    <w:rsid w:val="007B7FC3"/>
    <w:rsid w:val="007C0509"/>
    <w:rsid w:val="007C0EBF"/>
    <w:rsid w:val="007C146F"/>
    <w:rsid w:val="007C1AC5"/>
    <w:rsid w:val="007C2606"/>
    <w:rsid w:val="007C411D"/>
    <w:rsid w:val="007C69D0"/>
    <w:rsid w:val="007C787A"/>
    <w:rsid w:val="007C7A28"/>
    <w:rsid w:val="007D01D8"/>
    <w:rsid w:val="007D10D5"/>
    <w:rsid w:val="007D25CE"/>
    <w:rsid w:val="007D29D3"/>
    <w:rsid w:val="007D4813"/>
    <w:rsid w:val="007D4916"/>
    <w:rsid w:val="007D526F"/>
    <w:rsid w:val="007E00EC"/>
    <w:rsid w:val="007E1827"/>
    <w:rsid w:val="007E2199"/>
    <w:rsid w:val="007E2E13"/>
    <w:rsid w:val="007E5251"/>
    <w:rsid w:val="007E5E8E"/>
    <w:rsid w:val="007E6FD9"/>
    <w:rsid w:val="007F14BF"/>
    <w:rsid w:val="007F1D1B"/>
    <w:rsid w:val="007F1E76"/>
    <w:rsid w:val="007F3935"/>
    <w:rsid w:val="007F3B77"/>
    <w:rsid w:val="007F783D"/>
    <w:rsid w:val="007F7876"/>
    <w:rsid w:val="007F7D07"/>
    <w:rsid w:val="007F7F54"/>
    <w:rsid w:val="0080082A"/>
    <w:rsid w:val="00800F09"/>
    <w:rsid w:val="00801319"/>
    <w:rsid w:val="008018E0"/>
    <w:rsid w:val="00804173"/>
    <w:rsid w:val="00805425"/>
    <w:rsid w:val="00807687"/>
    <w:rsid w:val="00810CB2"/>
    <w:rsid w:val="00812AA3"/>
    <w:rsid w:val="00814D76"/>
    <w:rsid w:val="00815A10"/>
    <w:rsid w:val="0081671A"/>
    <w:rsid w:val="008170E6"/>
    <w:rsid w:val="00820CAC"/>
    <w:rsid w:val="00822752"/>
    <w:rsid w:val="00822CAB"/>
    <w:rsid w:val="00823506"/>
    <w:rsid w:val="00825102"/>
    <w:rsid w:val="00825992"/>
    <w:rsid w:val="00826EEB"/>
    <w:rsid w:val="00830564"/>
    <w:rsid w:val="00830A87"/>
    <w:rsid w:val="00831003"/>
    <w:rsid w:val="0083338A"/>
    <w:rsid w:val="008340F7"/>
    <w:rsid w:val="008378AC"/>
    <w:rsid w:val="008401A5"/>
    <w:rsid w:val="008408A7"/>
    <w:rsid w:val="00840A2D"/>
    <w:rsid w:val="00844457"/>
    <w:rsid w:val="00844D77"/>
    <w:rsid w:val="00844F7D"/>
    <w:rsid w:val="0084798E"/>
    <w:rsid w:val="00847F7D"/>
    <w:rsid w:val="00850C76"/>
    <w:rsid w:val="00850D7D"/>
    <w:rsid w:val="00852A06"/>
    <w:rsid w:val="00853BDC"/>
    <w:rsid w:val="0085447C"/>
    <w:rsid w:val="008549DE"/>
    <w:rsid w:val="008560F7"/>
    <w:rsid w:val="0086156C"/>
    <w:rsid w:val="00862BD6"/>
    <w:rsid w:val="0086413E"/>
    <w:rsid w:val="0086619F"/>
    <w:rsid w:val="00872A09"/>
    <w:rsid w:val="008751C5"/>
    <w:rsid w:val="008815E5"/>
    <w:rsid w:val="00891E4C"/>
    <w:rsid w:val="008920CE"/>
    <w:rsid w:val="0089216D"/>
    <w:rsid w:val="008923E9"/>
    <w:rsid w:val="008938E5"/>
    <w:rsid w:val="00895EF6"/>
    <w:rsid w:val="00897D61"/>
    <w:rsid w:val="008A00F5"/>
    <w:rsid w:val="008A0DD0"/>
    <w:rsid w:val="008A1C13"/>
    <w:rsid w:val="008A26FA"/>
    <w:rsid w:val="008A4FF1"/>
    <w:rsid w:val="008A63A5"/>
    <w:rsid w:val="008A77B4"/>
    <w:rsid w:val="008B3D6D"/>
    <w:rsid w:val="008B52CB"/>
    <w:rsid w:val="008B5710"/>
    <w:rsid w:val="008B572E"/>
    <w:rsid w:val="008B67EF"/>
    <w:rsid w:val="008C00BF"/>
    <w:rsid w:val="008C0577"/>
    <w:rsid w:val="008C1757"/>
    <w:rsid w:val="008C2A5C"/>
    <w:rsid w:val="008C36E2"/>
    <w:rsid w:val="008C6EE7"/>
    <w:rsid w:val="008C741B"/>
    <w:rsid w:val="008D20D6"/>
    <w:rsid w:val="008D48C7"/>
    <w:rsid w:val="008D5AF3"/>
    <w:rsid w:val="008D5C92"/>
    <w:rsid w:val="008D604D"/>
    <w:rsid w:val="008D61DD"/>
    <w:rsid w:val="008D6DB5"/>
    <w:rsid w:val="008E0E71"/>
    <w:rsid w:val="008E2592"/>
    <w:rsid w:val="008E31FD"/>
    <w:rsid w:val="008F0CD0"/>
    <w:rsid w:val="008F0F83"/>
    <w:rsid w:val="008F20D5"/>
    <w:rsid w:val="008F26A6"/>
    <w:rsid w:val="008F309A"/>
    <w:rsid w:val="008F776C"/>
    <w:rsid w:val="00900649"/>
    <w:rsid w:val="009051B9"/>
    <w:rsid w:val="0090691E"/>
    <w:rsid w:val="0090746B"/>
    <w:rsid w:val="00907ACA"/>
    <w:rsid w:val="00907BE9"/>
    <w:rsid w:val="009122C3"/>
    <w:rsid w:val="00913437"/>
    <w:rsid w:val="009168F5"/>
    <w:rsid w:val="00921121"/>
    <w:rsid w:val="009213CA"/>
    <w:rsid w:val="00921B27"/>
    <w:rsid w:val="009222D8"/>
    <w:rsid w:val="009242C7"/>
    <w:rsid w:val="00924954"/>
    <w:rsid w:val="00927A35"/>
    <w:rsid w:val="00930D1A"/>
    <w:rsid w:val="00932A09"/>
    <w:rsid w:val="009367E8"/>
    <w:rsid w:val="00937933"/>
    <w:rsid w:val="009413FF"/>
    <w:rsid w:val="00941906"/>
    <w:rsid w:val="00941957"/>
    <w:rsid w:val="009444EE"/>
    <w:rsid w:val="009460D1"/>
    <w:rsid w:val="00946BAE"/>
    <w:rsid w:val="00950CC2"/>
    <w:rsid w:val="00954FDD"/>
    <w:rsid w:val="00956CC4"/>
    <w:rsid w:val="0095771E"/>
    <w:rsid w:val="00960AD1"/>
    <w:rsid w:val="009615BE"/>
    <w:rsid w:val="009615F2"/>
    <w:rsid w:val="009616A0"/>
    <w:rsid w:val="00961DA7"/>
    <w:rsid w:val="00962602"/>
    <w:rsid w:val="00962EF7"/>
    <w:rsid w:val="0096384C"/>
    <w:rsid w:val="009646EF"/>
    <w:rsid w:val="00966ACC"/>
    <w:rsid w:val="00970180"/>
    <w:rsid w:val="00973870"/>
    <w:rsid w:val="00975097"/>
    <w:rsid w:val="00975AE2"/>
    <w:rsid w:val="00976EB8"/>
    <w:rsid w:val="009804A0"/>
    <w:rsid w:val="00980D39"/>
    <w:rsid w:val="009817CB"/>
    <w:rsid w:val="00981BBA"/>
    <w:rsid w:val="00982117"/>
    <w:rsid w:val="009855A6"/>
    <w:rsid w:val="00986758"/>
    <w:rsid w:val="00987D6B"/>
    <w:rsid w:val="009900CC"/>
    <w:rsid w:val="0099068B"/>
    <w:rsid w:val="00994DF5"/>
    <w:rsid w:val="0099500C"/>
    <w:rsid w:val="009972E5"/>
    <w:rsid w:val="009A0B87"/>
    <w:rsid w:val="009A46F6"/>
    <w:rsid w:val="009A4E8D"/>
    <w:rsid w:val="009A604D"/>
    <w:rsid w:val="009A762E"/>
    <w:rsid w:val="009B019B"/>
    <w:rsid w:val="009B28D5"/>
    <w:rsid w:val="009B3117"/>
    <w:rsid w:val="009B45AB"/>
    <w:rsid w:val="009B5EEC"/>
    <w:rsid w:val="009B5F5F"/>
    <w:rsid w:val="009C1BAC"/>
    <w:rsid w:val="009C25EB"/>
    <w:rsid w:val="009C29A6"/>
    <w:rsid w:val="009C32A0"/>
    <w:rsid w:val="009C36E0"/>
    <w:rsid w:val="009C3C0C"/>
    <w:rsid w:val="009C4FCB"/>
    <w:rsid w:val="009C5725"/>
    <w:rsid w:val="009D0CCE"/>
    <w:rsid w:val="009D2034"/>
    <w:rsid w:val="009D4B1E"/>
    <w:rsid w:val="009D504F"/>
    <w:rsid w:val="009D62B2"/>
    <w:rsid w:val="009D6A6D"/>
    <w:rsid w:val="009D7668"/>
    <w:rsid w:val="009E149F"/>
    <w:rsid w:val="009E1FCF"/>
    <w:rsid w:val="009E2B3D"/>
    <w:rsid w:val="009E396B"/>
    <w:rsid w:val="009E3D06"/>
    <w:rsid w:val="009E6FA1"/>
    <w:rsid w:val="009F0184"/>
    <w:rsid w:val="009F1A21"/>
    <w:rsid w:val="009F20B2"/>
    <w:rsid w:val="009F2AFB"/>
    <w:rsid w:val="009F2BE1"/>
    <w:rsid w:val="009F313D"/>
    <w:rsid w:val="009F37C2"/>
    <w:rsid w:val="009F4D35"/>
    <w:rsid w:val="009F561F"/>
    <w:rsid w:val="009F6059"/>
    <w:rsid w:val="00A02EEB"/>
    <w:rsid w:val="00A035B9"/>
    <w:rsid w:val="00A0444C"/>
    <w:rsid w:val="00A06AB7"/>
    <w:rsid w:val="00A10384"/>
    <w:rsid w:val="00A11B1E"/>
    <w:rsid w:val="00A125A1"/>
    <w:rsid w:val="00A12FD1"/>
    <w:rsid w:val="00A14645"/>
    <w:rsid w:val="00A14AC9"/>
    <w:rsid w:val="00A15EC0"/>
    <w:rsid w:val="00A16474"/>
    <w:rsid w:val="00A2166C"/>
    <w:rsid w:val="00A23E28"/>
    <w:rsid w:val="00A25423"/>
    <w:rsid w:val="00A26FDA"/>
    <w:rsid w:val="00A33AC5"/>
    <w:rsid w:val="00A3606C"/>
    <w:rsid w:val="00A36498"/>
    <w:rsid w:val="00A401E8"/>
    <w:rsid w:val="00A41AC9"/>
    <w:rsid w:val="00A41B09"/>
    <w:rsid w:val="00A422B1"/>
    <w:rsid w:val="00A422F3"/>
    <w:rsid w:val="00A42606"/>
    <w:rsid w:val="00A43F0E"/>
    <w:rsid w:val="00A43F37"/>
    <w:rsid w:val="00A44D29"/>
    <w:rsid w:val="00A44D6D"/>
    <w:rsid w:val="00A46683"/>
    <w:rsid w:val="00A50884"/>
    <w:rsid w:val="00A51699"/>
    <w:rsid w:val="00A52500"/>
    <w:rsid w:val="00A53249"/>
    <w:rsid w:val="00A56C5C"/>
    <w:rsid w:val="00A57AE2"/>
    <w:rsid w:val="00A57D42"/>
    <w:rsid w:val="00A57DD3"/>
    <w:rsid w:val="00A6127B"/>
    <w:rsid w:val="00A61529"/>
    <w:rsid w:val="00A6279B"/>
    <w:rsid w:val="00A64B98"/>
    <w:rsid w:val="00A706F8"/>
    <w:rsid w:val="00A73E3E"/>
    <w:rsid w:val="00A75EE9"/>
    <w:rsid w:val="00A76CBE"/>
    <w:rsid w:val="00A81BC6"/>
    <w:rsid w:val="00A83655"/>
    <w:rsid w:val="00A845CD"/>
    <w:rsid w:val="00A85186"/>
    <w:rsid w:val="00A85A6E"/>
    <w:rsid w:val="00A862B5"/>
    <w:rsid w:val="00A86661"/>
    <w:rsid w:val="00A86B78"/>
    <w:rsid w:val="00A910F3"/>
    <w:rsid w:val="00A932D9"/>
    <w:rsid w:val="00A937F6"/>
    <w:rsid w:val="00A94CCB"/>
    <w:rsid w:val="00A94FDF"/>
    <w:rsid w:val="00A95214"/>
    <w:rsid w:val="00A959AE"/>
    <w:rsid w:val="00A96213"/>
    <w:rsid w:val="00A968FC"/>
    <w:rsid w:val="00A9744A"/>
    <w:rsid w:val="00AA091C"/>
    <w:rsid w:val="00AA18B8"/>
    <w:rsid w:val="00AA417B"/>
    <w:rsid w:val="00AA4D59"/>
    <w:rsid w:val="00AB1839"/>
    <w:rsid w:val="00AB3228"/>
    <w:rsid w:val="00AB386F"/>
    <w:rsid w:val="00AB3D68"/>
    <w:rsid w:val="00AB432C"/>
    <w:rsid w:val="00AB466A"/>
    <w:rsid w:val="00AB4BC0"/>
    <w:rsid w:val="00AB5A98"/>
    <w:rsid w:val="00AB5C55"/>
    <w:rsid w:val="00AB724C"/>
    <w:rsid w:val="00AB74C4"/>
    <w:rsid w:val="00AB7562"/>
    <w:rsid w:val="00AB75DA"/>
    <w:rsid w:val="00AC29F1"/>
    <w:rsid w:val="00AC2E9D"/>
    <w:rsid w:val="00AC3A2B"/>
    <w:rsid w:val="00AC6B35"/>
    <w:rsid w:val="00AD176E"/>
    <w:rsid w:val="00AD3D38"/>
    <w:rsid w:val="00AE54DE"/>
    <w:rsid w:val="00AE715F"/>
    <w:rsid w:val="00AF2E97"/>
    <w:rsid w:val="00B0024F"/>
    <w:rsid w:val="00B0036F"/>
    <w:rsid w:val="00B006A7"/>
    <w:rsid w:val="00B0076D"/>
    <w:rsid w:val="00B01A88"/>
    <w:rsid w:val="00B01B3C"/>
    <w:rsid w:val="00B032C9"/>
    <w:rsid w:val="00B03BE4"/>
    <w:rsid w:val="00B043FD"/>
    <w:rsid w:val="00B05FCD"/>
    <w:rsid w:val="00B14851"/>
    <w:rsid w:val="00B1703B"/>
    <w:rsid w:val="00B21EA1"/>
    <w:rsid w:val="00B226F6"/>
    <w:rsid w:val="00B238C4"/>
    <w:rsid w:val="00B23908"/>
    <w:rsid w:val="00B23909"/>
    <w:rsid w:val="00B25560"/>
    <w:rsid w:val="00B25A97"/>
    <w:rsid w:val="00B25EE3"/>
    <w:rsid w:val="00B279D4"/>
    <w:rsid w:val="00B3032F"/>
    <w:rsid w:val="00B3073A"/>
    <w:rsid w:val="00B31107"/>
    <w:rsid w:val="00B322C2"/>
    <w:rsid w:val="00B32C45"/>
    <w:rsid w:val="00B33464"/>
    <w:rsid w:val="00B34065"/>
    <w:rsid w:val="00B3424F"/>
    <w:rsid w:val="00B34371"/>
    <w:rsid w:val="00B34A9D"/>
    <w:rsid w:val="00B37303"/>
    <w:rsid w:val="00B37872"/>
    <w:rsid w:val="00B378EF"/>
    <w:rsid w:val="00B43271"/>
    <w:rsid w:val="00B43A8C"/>
    <w:rsid w:val="00B4446E"/>
    <w:rsid w:val="00B44DE0"/>
    <w:rsid w:val="00B4560A"/>
    <w:rsid w:val="00B46D45"/>
    <w:rsid w:val="00B47459"/>
    <w:rsid w:val="00B50375"/>
    <w:rsid w:val="00B51557"/>
    <w:rsid w:val="00B5211C"/>
    <w:rsid w:val="00B5528D"/>
    <w:rsid w:val="00B6118B"/>
    <w:rsid w:val="00B613EF"/>
    <w:rsid w:val="00B6455F"/>
    <w:rsid w:val="00B64712"/>
    <w:rsid w:val="00B64E72"/>
    <w:rsid w:val="00B7008D"/>
    <w:rsid w:val="00B709D4"/>
    <w:rsid w:val="00B71A2F"/>
    <w:rsid w:val="00B73C76"/>
    <w:rsid w:val="00B76CCF"/>
    <w:rsid w:val="00B80191"/>
    <w:rsid w:val="00B80366"/>
    <w:rsid w:val="00B80479"/>
    <w:rsid w:val="00B8220D"/>
    <w:rsid w:val="00B830F3"/>
    <w:rsid w:val="00B83B03"/>
    <w:rsid w:val="00B84A08"/>
    <w:rsid w:val="00B85474"/>
    <w:rsid w:val="00B86657"/>
    <w:rsid w:val="00B867FB"/>
    <w:rsid w:val="00B87F02"/>
    <w:rsid w:val="00B901D8"/>
    <w:rsid w:val="00B90F8D"/>
    <w:rsid w:val="00B95124"/>
    <w:rsid w:val="00B95951"/>
    <w:rsid w:val="00B95C02"/>
    <w:rsid w:val="00B969BA"/>
    <w:rsid w:val="00B97397"/>
    <w:rsid w:val="00B9769A"/>
    <w:rsid w:val="00BA4DF3"/>
    <w:rsid w:val="00BA6BAA"/>
    <w:rsid w:val="00BB109C"/>
    <w:rsid w:val="00BB504F"/>
    <w:rsid w:val="00BB5F2D"/>
    <w:rsid w:val="00BB693E"/>
    <w:rsid w:val="00BB76BC"/>
    <w:rsid w:val="00BC04E7"/>
    <w:rsid w:val="00BC1DD8"/>
    <w:rsid w:val="00BC33FA"/>
    <w:rsid w:val="00BC3DDD"/>
    <w:rsid w:val="00BC45AF"/>
    <w:rsid w:val="00BC495D"/>
    <w:rsid w:val="00BC4D89"/>
    <w:rsid w:val="00BC55DF"/>
    <w:rsid w:val="00BC66E0"/>
    <w:rsid w:val="00BC6E00"/>
    <w:rsid w:val="00BD0121"/>
    <w:rsid w:val="00BD1531"/>
    <w:rsid w:val="00BD359A"/>
    <w:rsid w:val="00BD426D"/>
    <w:rsid w:val="00BD59D1"/>
    <w:rsid w:val="00BD715A"/>
    <w:rsid w:val="00BE1ED5"/>
    <w:rsid w:val="00BF0196"/>
    <w:rsid w:val="00BF06F8"/>
    <w:rsid w:val="00BF258E"/>
    <w:rsid w:val="00BF6D00"/>
    <w:rsid w:val="00C01A3A"/>
    <w:rsid w:val="00C05224"/>
    <w:rsid w:val="00C072D0"/>
    <w:rsid w:val="00C07DD9"/>
    <w:rsid w:val="00C102C1"/>
    <w:rsid w:val="00C11233"/>
    <w:rsid w:val="00C122B5"/>
    <w:rsid w:val="00C15917"/>
    <w:rsid w:val="00C165BC"/>
    <w:rsid w:val="00C1755C"/>
    <w:rsid w:val="00C17B6C"/>
    <w:rsid w:val="00C22EE3"/>
    <w:rsid w:val="00C24697"/>
    <w:rsid w:val="00C267D9"/>
    <w:rsid w:val="00C26E09"/>
    <w:rsid w:val="00C3036B"/>
    <w:rsid w:val="00C30952"/>
    <w:rsid w:val="00C320E6"/>
    <w:rsid w:val="00C32FFB"/>
    <w:rsid w:val="00C33A50"/>
    <w:rsid w:val="00C33CE3"/>
    <w:rsid w:val="00C34F11"/>
    <w:rsid w:val="00C3583F"/>
    <w:rsid w:val="00C35ECC"/>
    <w:rsid w:val="00C36052"/>
    <w:rsid w:val="00C367B6"/>
    <w:rsid w:val="00C37035"/>
    <w:rsid w:val="00C465DA"/>
    <w:rsid w:val="00C474D6"/>
    <w:rsid w:val="00C50127"/>
    <w:rsid w:val="00C5018F"/>
    <w:rsid w:val="00C515AB"/>
    <w:rsid w:val="00C53A4F"/>
    <w:rsid w:val="00C541EC"/>
    <w:rsid w:val="00C57779"/>
    <w:rsid w:val="00C5798A"/>
    <w:rsid w:val="00C60EAF"/>
    <w:rsid w:val="00C63438"/>
    <w:rsid w:val="00C6358D"/>
    <w:rsid w:val="00C67092"/>
    <w:rsid w:val="00C674F9"/>
    <w:rsid w:val="00C7516F"/>
    <w:rsid w:val="00C75C6A"/>
    <w:rsid w:val="00C76485"/>
    <w:rsid w:val="00C7654E"/>
    <w:rsid w:val="00C8013E"/>
    <w:rsid w:val="00C81847"/>
    <w:rsid w:val="00C84DFF"/>
    <w:rsid w:val="00C90080"/>
    <w:rsid w:val="00C90AFF"/>
    <w:rsid w:val="00C90E93"/>
    <w:rsid w:val="00C91CF6"/>
    <w:rsid w:val="00C9575B"/>
    <w:rsid w:val="00C960C6"/>
    <w:rsid w:val="00C96A23"/>
    <w:rsid w:val="00C96EF3"/>
    <w:rsid w:val="00CA0842"/>
    <w:rsid w:val="00CA2207"/>
    <w:rsid w:val="00CA3F70"/>
    <w:rsid w:val="00CA5E49"/>
    <w:rsid w:val="00CB2D3C"/>
    <w:rsid w:val="00CB2E98"/>
    <w:rsid w:val="00CB342B"/>
    <w:rsid w:val="00CB44E8"/>
    <w:rsid w:val="00CB7AC8"/>
    <w:rsid w:val="00CC04A8"/>
    <w:rsid w:val="00CC09D6"/>
    <w:rsid w:val="00CC29CA"/>
    <w:rsid w:val="00CC33E4"/>
    <w:rsid w:val="00CC5385"/>
    <w:rsid w:val="00CC6452"/>
    <w:rsid w:val="00CC75AC"/>
    <w:rsid w:val="00CC7651"/>
    <w:rsid w:val="00CD01F4"/>
    <w:rsid w:val="00CD1936"/>
    <w:rsid w:val="00CD1E03"/>
    <w:rsid w:val="00CE11C8"/>
    <w:rsid w:val="00CE1E75"/>
    <w:rsid w:val="00CE250E"/>
    <w:rsid w:val="00CE50DD"/>
    <w:rsid w:val="00CE5450"/>
    <w:rsid w:val="00CE6490"/>
    <w:rsid w:val="00CE7E29"/>
    <w:rsid w:val="00CF098A"/>
    <w:rsid w:val="00CF1CAC"/>
    <w:rsid w:val="00CF1ECE"/>
    <w:rsid w:val="00CF3479"/>
    <w:rsid w:val="00CF4203"/>
    <w:rsid w:val="00CF54B4"/>
    <w:rsid w:val="00CF5CF1"/>
    <w:rsid w:val="00CF6298"/>
    <w:rsid w:val="00CF7A9A"/>
    <w:rsid w:val="00CF7C2A"/>
    <w:rsid w:val="00D02C0E"/>
    <w:rsid w:val="00D02F6A"/>
    <w:rsid w:val="00D037B8"/>
    <w:rsid w:val="00D03D25"/>
    <w:rsid w:val="00D10EA3"/>
    <w:rsid w:val="00D118CD"/>
    <w:rsid w:val="00D1419F"/>
    <w:rsid w:val="00D21ABE"/>
    <w:rsid w:val="00D23419"/>
    <w:rsid w:val="00D27930"/>
    <w:rsid w:val="00D27DC3"/>
    <w:rsid w:val="00D308A6"/>
    <w:rsid w:val="00D31248"/>
    <w:rsid w:val="00D31D1F"/>
    <w:rsid w:val="00D3277D"/>
    <w:rsid w:val="00D3486E"/>
    <w:rsid w:val="00D351D8"/>
    <w:rsid w:val="00D3547E"/>
    <w:rsid w:val="00D36BEC"/>
    <w:rsid w:val="00D4001C"/>
    <w:rsid w:val="00D412A9"/>
    <w:rsid w:val="00D41861"/>
    <w:rsid w:val="00D450A2"/>
    <w:rsid w:val="00D45A7C"/>
    <w:rsid w:val="00D46A64"/>
    <w:rsid w:val="00D513CE"/>
    <w:rsid w:val="00D518EF"/>
    <w:rsid w:val="00D537EA"/>
    <w:rsid w:val="00D555F7"/>
    <w:rsid w:val="00D559EE"/>
    <w:rsid w:val="00D60A95"/>
    <w:rsid w:val="00D63D2A"/>
    <w:rsid w:val="00D64810"/>
    <w:rsid w:val="00D654C4"/>
    <w:rsid w:val="00D66659"/>
    <w:rsid w:val="00D71A0F"/>
    <w:rsid w:val="00D72EC6"/>
    <w:rsid w:val="00D73167"/>
    <w:rsid w:val="00D73657"/>
    <w:rsid w:val="00D75022"/>
    <w:rsid w:val="00D75C50"/>
    <w:rsid w:val="00D76C1F"/>
    <w:rsid w:val="00D77E88"/>
    <w:rsid w:val="00D820C2"/>
    <w:rsid w:val="00D82371"/>
    <w:rsid w:val="00D83B79"/>
    <w:rsid w:val="00D84480"/>
    <w:rsid w:val="00D847A5"/>
    <w:rsid w:val="00D874E1"/>
    <w:rsid w:val="00D912B1"/>
    <w:rsid w:val="00D92CDC"/>
    <w:rsid w:val="00D94C9F"/>
    <w:rsid w:val="00D95AC4"/>
    <w:rsid w:val="00D97065"/>
    <w:rsid w:val="00DA2881"/>
    <w:rsid w:val="00DA2E5C"/>
    <w:rsid w:val="00DA2FB2"/>
    <w:rsid w:val="00DA59B0"/>
    <w:rsid w:val="00DB15F5"/>
    <w:rsid w:val="00DB1D05"/>
    <w:rsid w:val="00DB3106"/>
    <w:rsid w:val="00DB745C"/>
    <w:rsid w:val="00DC2628"/>
    <w:rsid w:val="00DC2FB6"/>
    <w:rsid w:val="00DC6538"/>
    <w:rsid w:val="00DC736D"/>
    <w:rsid w:val="00DC7A22"/>
    <w:rsid w:val="00DD0A12"/>
    <w:rsid w:val="00DD3551"/>
    <w:rsid w:val="00DD7499"/>
    <w:rsid w:val="00DD79AE"/>
    <w:rsid w:val="00DD7C74"/>
    <w:rsid w:val="00DE2ADC"/>
    <w:rsid w:val="00DE2D3A"/>
    <w:rsid w:val="00DE4D09"/>
    <w:rsid w:val="00DE5497"/>
    <w:rsid w:val="00DE5FDC"/>
    <w:rsid w:val="00DF143F"/>
    <w:rsid w:val="00DF183C"/>
    <w:rsid w:val="00DF2B43"/>
    <w:rsid w:val="00DF3BF4"/>
    <w:rsid w:val="00DF466E"/>
    <w:rsid w:val="00DF6046"/>
    <w:rsid w:val="00E00068"/>
    <w:rsid w:val="00E006D9"/>
    <w:rsid w:val="00E01574"/>
    <w:rsid w:val="00E03A71"/>
    <w:rsid w:val="00E04ACA"/>
    <w:rsid w:val="00E07670"/>
    <w:rsid w:val="00E10992"/>
    <w:rsid w:val="00E1268A"/>
    <w:rsid w:val="00E12A8A"/>
    <w:rsid w:val="00E14BA0"/>
    <w:rsid w:val="00E15000"/>
    <w:rsid w:val="00E15A11"/>
    <w:rsid w:val="00E16322"/>
    <w:rsid w:val="00E172A5"/>
    <w:rsid w:val="00E20459"/>
    <w:rsid w:val="00E224CC"/>
    <w:rsid w:val="00E22CF4"/>
    <w:rsid w:val="00E234CE"/>
    <w:rsid w:val="00E240E6"/>
    <w:rsid w:val="00E24A2A"/>
    <w:rsid w:val="00E2569B"/>
    <w:rsid w:val="00E26D85"/>
    <w:rsid w:val="00E27241"/>
    <w:rsid w:val="00E27AB4"/>
    <w:rsid w:val="00E30AA3"/>
    <w:rsid w:val="00E30AE7"/>
    <w:rsid w:val="00E33291"/>
    <w:rsid w:val="00E34A44"/>
    <w:rsid w:val="00E36AAC"/>
    <w:rsid w:val="00E37F9A"/>
    <w:rsid w:val="00E42FAF"/>
    <w:rsid w:val="00E44285"/>
    <w:rsid w:val="00E44E67"/>
    <w:rsid w:val="00E45751"/>
    <w:rsid w:val="00E45B70"/>
    <w:rsid w:val="00E45E0D"/>
    <w:rsid w:val="00E46534"/>
    <w:rsid w:val="00E465FB"/>
    <w:rsid w:val="00E46A92"/>
    <w:rsid w:val="00E52698"/>
    <w:rsid w:val="00E53B82"/>
    <w:rsid w:val="00E56CD1"/>
    <w:rsid w:val="00E600D4"/>
    <w:rsid w:val="00E6020E"/>
    <w:rsid w:val="00E6218B"/>
    <w:rsid w:val="00E62FD7"/>
    <w:rsid w:val="00E6443E"/>
    <w:rsid w:val="00E64CC8"/>
    <w:rsid w:val="00E64E6C"/>
    <w:rsid w:val="00E70132"/>
    <w:rsid w:val="00E708F7"/>
    <w:rsid w:val="00E720BC"/>
    <w:rsid w:val="00E76240"/>
    <w:rsid w:val="00E80A5A"/>
    <w:rsid w:val="00E811FF"/>
    <w:rsid w:val="00E82C8B"/>
    <w:rsid w:val="00E8344E"/>
    <w:rsid w:val="00E84C04"/>
    <w:rsid w:val="00E915E0"/>
    <w:rsid w:val="00E9343A"/>
    <w:rsid w:val="00E94427"/>
    <w:rsid w:val="00E9640E"/>
    <w:rsid w:val="00E97695"/>
    <w:rsid w:val="00EA0E01"/>
    <w:rsid w:val="00EA0F61"/>
    <w:rsid w:val="00EA1173"/>
    <w:rsid w:val="00EA1204"/>
    <w:rsid w:val="00EA2E5D"/>
    <w:rsid w:val="00EA59CB"/>
    <w:rsid w:val="00EA7FF9"/>
    <w:rsid w:val="00EB08AE"/>
    <w:rsid w:val="00EB0E53"/>
    <w:rsid w:val="00EB1513"/>
    <w:rsid w:val="00EB17B7"/>
    <w:rsid w:val="00EB2031"/>
    <w:rsid w:val="00EB3353"/>
    <w:rsid w:val="00EB5343"/>
    <w:rsid w:val="00EB541C"/>
    <w:rsid w:val="00EB55DA"/>
    <w:rsid w:val="00EB60DA"/>
    <w:rsid w:val="00EB78D0"/>
    <w:rsid w:val="00EB7B6C"/>
    <w:rsid w:val="00EC0D0B"/>
    <w:rsid w:val="00EC0D8C"/>
    <w:rsid w:val="00EC0EC2"/>
    <w:rsid w:val="00EC26D4"/>
    <w:rsid w:val="00EC4F12"/>
    <w:rsid w:val="00ED12F3"/>
    <w:rsid w:val="00ED1831"/>
    <w:rsid w:val="00ED1CDD"/>
    <w:rsid w:val="00ED353D"/>
    <w:rsid w:val="00ED3C7B"/>
    <w:rsid w:val="00ED4068"/>
    <w:rsid w:val="00ED4532"/>
    <w:rsid w:val="00ED4B7D"/>
    <w:rsid w:val="00ED56F2"/>
    <w:rsid w:val="00ED7564"/>
    <w:rsid w:val="00EE051A"/>
    <w:rsid w:val="00EE0E38"/>
    <w:rsid w:val="00EE24F5"/>
    <w:rsid w:val="00EE556B"/>
    <w:rsid w:val="00EF0B7B"/>
    <w:rsid w:val="00EF2002"/>
    <w:rsid w:val="00EF2A87"/>
    <w:rsid w:val="00EF4DA7"/>
    <w:rsid w:val="00EF502B"/>
    <w:rsid w:val="00EF5194"/>
    <w:rsid w:val="00F00628"/>
    <w:rsid w:val="00F01231"/>
    <w:rsid w:val="00F0352E"/>
    <w:rsid w:val="00F03954"/>
    <w:rsid w:val="00F05A54"/>
    <w:rsid w:val="00F076F1"/>
    <w:rsid w:val="00F126F0"/>
    <w:rsid w:val="00F1275A"/>
    <w:rsid w:val="00F1397C"/>
    <w:rsid w:val="00F14AC2"/>
    <w:rsid w:val="00F15EC4"/>
    <w:rsid w:val="00F1631F"/>
    <w:rsid w:val="00F17FB7"/>
    <w:rsid w:val="00F22C10"/>
    <w:rsid w:val="00F259CC"/>
    <w:rsid w:val="00F25BB2"/>
    <w:rsid w:val="00F25C6A"/>
    <w:rsid w:val="00F2655C"/>
    <w:rsid w:val="00F27B8D"/>
    <w:rsid w:val="00F31B68"/>
    <w:rsid w:val="00F31BAD"/>
    <w:rsid w:val="00F32DB0"/>
    <w:rsid w:val="00F34541"/>
    <w:rsid w:val="00F34FB3"/>
    <w:rsid w:val="00F36A0D"/>
    <w:rsid w:val="00F3747E"/>
    <w:rsid w:val="00F40285"/>
    <w:rsid w:val="00F413AB"/>
    <w:rsid w:val="00F41888"/>
    <w:rsid w:val="00F420E1"/>
    <w:rsid w:val="00F42375"/>
    <w:rsid w:val="00F426D0"/>
    <w:rsid w:val="00F429E3"/>
    <w:rsid w:val="00F42D28"/>
    <w:rsid w:val="00F4355E"/>
    <w:rsid w:val="00F538CD"/>
    <w:rsid w:val="00F53DD5"/>
    <w:rsid w:val="00F54540"/>
    <w:rsid w:val="00F54696"/>
    <w:rsid w:val="00F55037"/>
    <w:rsid w:val="00F56C8F"/>
    <w:rsid w:val="00F576B5"/>
    <w:rsid w:val="00F62E28"/>
    <w:rsid w:val="00F64AC3"/>
    <w:rsid w:val="00F662EB"/>
    <w:rsid w:val="00F66CA1"/>
    <w:rsid w:val="00F67EAA"/>
    <w:rsid w:val="00F70688"/>
    <w:rsid w:val="00F70D8E"/>
    <w:rsid w:val="00F73D11"/>
    <w:rsid w:val="00F7490E"/>
    <w:rsid w:val="00F74A2E"/>
    <w:rsid w:val="00F8185E"/>
    <w:rsid w:val="00F850FB"/>
    <w:rsid w:val="00F90021"/>
    <w:rsid w:val="00F9176C"/>
    <w:rsid w:val="00F918E6"/>
    <w:rsid w:val="00F91A1D"/>
    <w:rsid w:val="00F920D7"/>
    <w:rsid w:val="00F92211"/>
    <w:rsid w:val="00F929E1"/>
    <w:rsid w:val="00F92A02"/>
    <w:rsid w:val="00F94589"/>
    <w:rsid w:val="00F94F17"/>
    <w:rsid w:val="00F95284"/>
    <w:rsid w:val="00F96984"/>
    <w:rsid w:val="00F97E68"/>
    <w:rsid w:val="00FA1C11"/>
    <w:rsid w:val="00FA2177"/>
    <w:rsid w:val="00FA25B2"/>
    <w:rsid w:val="00FA526E"/>
    <w:rsid w:val="00FA62B3"/>
    <w:rsid w:val="00FB1EBF"/>
    <w:rsid w:val="00FB1F15"/>
    <w:rsid w:val="00FB2574"/>
    <w:rsid w:val="00FB30B0"/>
    <w:rsid w:val="00FB410B"/>
    <w:rsid w:val="00FB5744"/>
    <w:rsid w:val="00FB60EF"/>
    <w:rsid w:val="00FB695C"/>
    <w:rsid w:val="00FB6B3B"/>
    <w:rsid w:val="00FC08C1"/>
    <w:rsid w:val="00FC1F54"/>
    <w:rsid w:val="00FC1FC6"/>
    <w:rsid w:val="00FC45F6"/>
    <w:rsid w:val="00FC4FFE"/>
    <w:rsid w:val="00FC6429"/>
    <w:rsid w:val="00FC7886"/>
    <w:rsid w:val="00FC7AB7"/>
    <w:rsid w:val="00FD11B8"/>
    <w:rsid w:val="00FD19E1"/>
    <w:rsid w:val="00FD1F3B"/>
    <w:rsid w:val="00FD3238"/>
    <w:rsid w:val="00FD47D1"/>
    <w:rsid w:val="00FD5C2C"/>
    <w:rsid w:val="00FD5D18"/>
    <w:rsid w:val="00FD7596"/>
    <w:rsid w:val="00FD7A95"/>
    <w:rsid w:val="00FE1F6C"/>
    <w:rsid w:val="00FE426D"/>
    <w:rsid w:val="00FE4948"/>
    <w:rsid w:val="00FE521B"/>
    <w:rsid w:val="00FE52AA"/>
    <w:rsid w:val="00FE5466"/>
    <w:rsid w:val="00FF0C29"/>
    <w:rsid w:val="00FF180C"/>
    <w:rsid w:val="00FF231D"/>
    <w:rsid w:val="00FF23F3"/>
    <w:rsid w:val="00FF2775"/>
    <w:rsid w:val="00FF2B05"/>
    <w:rsid w:val="00FF388A"/>
    <w:rsid w:val="00FF390F"/>
    <w:rsid w:val="00FF3C02"/>
    <w:rsid w:val="00FF488E"/>
    <w:rsid w:val="00FF56CE"/>
    <w:rsid w:val="00FF617C"/>
    <w:rsid w:val="00FF718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69"/>
    <w:rPr>
      <w:sz w:val="20"/>
      <w:szCs w:val="20"/>
    </w:rPr>
  </w:style>
  <w:style w:type="paragraph" w:styleId="Heading1">
    <w:name w:val="heading 1"/>
    <w:basedOn w:val="Normal"/>
    <w:next w:val="Normal"/>
    <w:link w:val="Heading1Char"/>
    <w:uiPriority w:val="99"/>
    <w:qFormat/>
    <w:rsid w:val="00641E69"/>
    <w:pPr>
      <w:keepNext/>
      <w:jc w:val="center"/>
      <w:outlineLvl w:val="0"/>
    </w:pPr>
    <w:rPr>
      <w:rFonts w:ascii="Arial Narrow" w:hAnsi="Arial Narrow"/>
      <w:b/>
      <w:sz w:val="24"/>
    </w:rPr>
  </w:style>
  <w:style w:type="paragraph" w:styleId="Heading2">
    <w:name w:val="heading 2"/>
    <w:basedOn w:val="Normal"/>
    <w:next w:val="Normal"/>
    <w:link w:val="Heading2Char"/>
    <w:uiPriority w:val="99"/>
    <w:qFormat/>
    <w:rsid w:val="00641E69"/>
    <w:pPr>
      <w:keepNext/>
      <w:jc w:val="both"/>
      <w:outlineLvl w:val="1"/>
    </w:pPr>
    <w:rPr>
      <w:color w:val="000000"/>
      <w:sz w:val="24"/>
    </w:rPr>
  </w:style>
  <w:style w:type="paragraph" w:styleId="Heading3">
    <w:name w:val="heading 3"/>
    <w:basedOn w:val="Normal"/>
    <w:next w:val="Normal"/>
    <w:link w:val="Heading3Char"/>
    <w:uiPriority w:val="99"/>
    <w:qFormat/>
    <w:rsid w:val="00641E69"/>
    <w:pPr>
      <w:keepNext/>
      <w:outlineLvl w:val="2"/>
    </w:pPr>
    <w:rPr>
      <w:b/>
      <w:sz w:val="24"/>
    </w:rPr>
  </w:style>
  <w:style w:type="paragraph" w:styleId="Heading4">
    <w:name w:val="heading 4"/>
    <w:basedOn w:val="Normal"/>
    <w:next w:val="Normal"/>
    <w:link w:val="Heading4Char"/>
    <w:uiPriority w:val="99"/>
    <w:qFormat/>
    <w:rsid w:val="00641E69"/>
    <w:pPr>
      <w:keepNext/>
      <w:jc w:val="both"/>
      <w:outlineLvl w:val="3"/>
    </w:pPr>
    <w:rPr>
      <w:rFonts w:ascii="Arial" w:hAnsi="Arial"/>
      <w:b/>
      <w:bCs/>
      <w:sz w:val="22"/>
    </w:rPr>
  </w:style>
  <w:style w:type="paragraph" w:styleId="Heading5">
    <w:name w:val="heading 5"/>
    <w:basedOn w:val="Normal"/>
    <w:next w:val="Normal"/>
    <w:link w:val="Heading5Char"/>
    <w:uiPriority w:val="99"/>
    <w:qFormat/>
    <w:rsid w:val="00641E69"/>
    <w:pPr>
      <w:keepNext/>
      <w:widowControl w:val="0"/>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5D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D55D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D55D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D55D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D55DC"/>
    <w:rPr>
      <w:rFonts w:ascii="Calibri" w:hAnsi="Calibri" w:cs="Times New Roman"/>
      <w:b/>
      <w:bCs/>
      <w:i/>
      <w:iCs/>
      <w:sz w:val="26"/>
      <w:szCs w:val="26"/>
    </w:rPr>
  </w:style>
  <w:style w:type="paragraph" w:styleId="Title">
    <w:name w:val="Title"/>
    <w:basedOn w:val="Normal"/>
    <w:link w:val="TitleChar"/>
    <w:uiPriority w:val="99"/>
    <w:qFormat/>
    <w:rsid w:val="00641E69"/>
    <w:pPr>
      <w:jc w:val="center"/>
    </w:pPr>
    <w:rPr>
      <w:b/>
      <w:color w:val="000000"/>
      <w:sz w:val="24"/>
    </w:rPr>
  </w:style>
  <w:style w:type="character" w:customStyle="1" w:styleId="TitleChar">
    <w:name w:val="Title Char"/>
    <w:basedOn w:val="DefaultParagraphFont"/>
    <w:link w:val="Title"/>
    <w:uiPriority w:val="99"/>
    <w:locked/>
    <w:rsid w:val="004D55DC"/>
    <w:rPr>
      <w:rFonts w:ascii="Cambria" w:hAnsi="Cambria" w:cs="Times New Roman"/>
      <w:b/>
      <w:bCs/>
      <w:kern w:val="28"/>
      <w:sz w:val="32"/>
      <w:szCs w:val="32"/>
    </w:rPr>
  </w:style>
  <w:style w:type="paragraph" w:styleId="Caption">
    <w:name w:val="caption"/>
    <w:basedOn w:val="Normal"/>
    <w:next w:val="Normal"/>
    <w:uiPriority w:val="99"/>
    <w:qFormat/>
    <w:rsid w:val="00641E69"/>
    <w:pPr>
      <w:jc w:val="center"/>
    </w:pPr>
    <w:rPr>
      <w:b/>
      <w:sz w:val="24"/>
    </w:rPr>
  </w:style>
  <w:style w:type="paragraph" w:styleId="BodyText3">
    <w:name w:val="Body Text 3"/>
    <w:basedOn w:val="Normal"/>
    <w:link w:val="BodyText3Char"/>
    <w:uiPriority w:val="99"/>
    <w:rsid w:val="00641E69"/>
    <w:pPr>
      <w:jc w:val="center"/>
    </w:pPr>
    <w:rPr>
      <w:b/>
      <w:sz w:val="28"/>
    </w:rPr>
  </w:style>
  <w:style w:type="character" w:customStyle="1" w:styleId="BodyText3Char">
    <w:name w:val="Body Text 3 Char"/>
    <w:basedOn w:val="DefaultParagraphFont"/>
    <w:link w:val="BodyText3"/>
    <w:uiPriority w:val="99"/>
    <w:semiHidden/>
    <w:locked/>
    <w:rsid w:val="004D55DC"/>
    <w:rPr>
      <w:rFonts w:cs="Times New Roman"/>
      <w:sz w:val="16"/>
      <w:szCs w:val="16"/>
    </w:rPr>
  </w:style>
  <w:style w:type="paragraph" w:styleId="BalloonText">
    <w:name w:val="Balloon Text"/>
    <w:basedOn w:val="Normal"/>
    <w:link w:val="BalloonTextChar"/>
    <w:uiPriority w:val="99"/>
    <w:semiHidden/>
    <w:rsid w:val="00641E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5DC"/>
    <w:rPr>
      <w:rFonts w:cs="Times New Roman"/>
      <w:sz w:val="2"/>
    </w:rPr>
  </w:style>
  <w:style w:type="paragraph" w:styleId="BodyText">
    <w:name w:val="Body Text"/>
    <w:basedOn w:val="Normal"/>
    <w:link w:val="BodyTextChar"/>
    <w:uiPriority w:val="99"/>
    <w:rsid w:val="00650709"/>
    <w:pPr>
      <w:spacing w:after="120"/>
    </w:pPr>
  </w:style>
  <w:style w:type="character" w:customStyle="1" w:styleId="BodyTextChar">
    <w:name w:val="Body Text Char"/>
    <w:basedOn w:val="DefaultParagraphFont"/>
    <w:link w:val="BodyText"/>
    <w:uiPriority w:val="99"/>
    <w:semiHidden/>
    <w:locked/>
    <w:rsid w:val="004D55DC"/>
    <w:rPr>
      <w:rFonts w:cs="Times New Roman"/>
      <w:sz w:val="20"/>
      <w:szCs w:val="20"/>
    </w:rPr>
  </w:style>
  <w:style w:type="paragraph" w:styleId="BodyTextIndent">
    <w:name w:val="Body Text Indent"/>
    <w:basedOn w:val="Normal"/>
    <w:link w:val="BodyTextIndentChar"/>
    <w:uiPriority w:val="99"/>
    <w:rsid w:val="00650709"/>
    <w:pPr>
      <w:spacing w:after="120"/>
      <w:ind w:left="283"/>
    </w:pPr>
  </w:style>
  <w:style w:type="character" w:customStyle="1" w:styleId="BodyTextIndentChar">
    <w:name w:val="Body Text Indent Char"/>
    <w:basedOn w:val="DefaultParagraphFont"/>
    <w:link w:val="BodyTextIndent"/>
    <w:uiPriority w:val="99"/>
    <w:semiHidden/>
    <w:locked/>
    <w:rsid w:val="004D55DC"/>
    <w:rPr>
      <w:rFonts w:cs="Times New Roman"/>
      <w:sz w:val="20"/>
      <w:szCs w:val="20"/>
    </w:rPr>
  </w:style>
  <w:style w:type="paragraph" w:styleId="BodyText2">
    <w:name w:val="Body Text 2"/>
    <w:basedOn w:val="Normal"/>
    <w:link w:val="BodyText2Char"/>
    <w:uiPriority w:val="99"/>
    <w:rsid w:val="00650709"/>
    <w:pPr>
      <w:spacing w:after="120" w:line="480" w:lineRule="auto"/>
    </w:pPr>
  </w:style>
  <w:style w:type="character" w:customStyle="1" w:styleId="BodyText2Char">
    <w:name w:val="Body Text 2 Char"/>
    <w:basedOn w:val="DefaultParagraphFont"/>
    <w:link w:val="BodyText2"/>
    <w:uiPriority w:val="99"/>
    <w:semiHidden/>
    <w:locked/>
    <w:rsid w:val="004D55DC"/>
    <w:rPr>
      <w:rFonts w:cs="Times New Roman"/>
      <w:sz w:val="20"/>
      <w:szCs w:val="20"/>
    </w:rPr>
  </w:style>
  <w:style w:type="paragraph" w:styleId="BodyTextIndent2">
    <w:name w:val="Body Text Indent 2"/>
    <w:basedOn w:val="Normal"/>
    <w:link w:val="BodyTextIndent2Char"/>
    <w:uiPriority w:val="99"/>
    <w:rsid w:val="0065070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D55DC"/>
    <w:rPr>
      <w:rFonts w:cs="Times New Roman"/>
      <w:sz w:val="20"/>
      <w:szCs w:val="20"/>
    </w:rPr>
  </w:style>
  <w:style w:type="paragraph" w:styleId="Subtitle">
    <w:name w:val="Subtitle"/>
    <w:basedOn w:val="Normal"/>
    <w:link w:val="SubtitleChar"/>
    <w:uiPriority w:val="99"/>
    <w:qFormat/>
    <w:rsid w:val="00650709"/>
    <w:pPr>
      <w:ind w:left="360"/>
      <w:jc w:val="center"/>
    </w:pPr>
    <w:rPr>
      <w:b/>
      <w:bCs/>
      <w:sz w:val="28"/>
      <w:szCs w:val="24"/>
    </w:rPr>
  </w:style>
  <w:style w:type="character" w:customStyle="1" w:styleId="SubtitleChar">
    <w:name w:val="Subtitle Char"/>
    <w:basedOn w:val="DefaultParagraphFont"/>
    <w:link w:val="Subtitle"/>
    <w:uiPriority w:val="99"/>
    <w:locked/>
    <w:rsid w:val="004D55DC"/>
    <w:rPr>
      <w:rFonts w:ascii="Cambria" w:hAnsi="Cambria" w:cs="Times New Roman"/>
      <w:sz w:val="24"/>
      <w:szCs w:val="24"/>
    </w:rPr>
  </w:style>
  <w:style w:type="paragraph" w:styleId="Footer">
    <w:name w:val="footer"/>
    <w:basedOn w:val="Normal"/>
    <w:link w:val="FooterChar"/>
    <w:uiPriority w:val="99"/>
    <w:rsid w:val="00650709"/>
    <w:pPr>
      <w:tabs>
        <w:tab w:val="center" w:pos="4536"/>
        <w:tab w:val="right" w:pos="9072"/>
      </w:tabs>
    </w:pPr>
    <w:rPr>
      <w:rFonts w:ascii="Arial" w:hAnsi="Arial"/>
      <w:sz w:val="24"/>
      <w:szCs w:val="24"/>
    </w:rPr>
  </w:style>
  <w:style w:type="character" w:customStyle="1" w:styleId="FooterChar">
    <w:name w:val="Footer Char"/>
    <w:basedOn w:val="DefaultParagraphFont"/>
    <w:link w:val="Footer"/>
    <w:uiPriority w:val="99"/>
    <w:semiHidden/>
    <w:locked/>
    <w:rsid w:val="004D55DC"/>
    <w:rPr>
      <w:rFonts w:cs="Times New Roman"/>
      <w:sz w:val="20"/>
      <w:szCs w:val="20"/>
    </w:rPr>
  </w:style>
  <w:style w:type="paragraph" w:styleId="Header">
    <w:name w:val="header"/>
    <w:basedOn w:val="Normal"/>
    <w:link w:val="HeaderChar"/>
    <w:uiPriority w:val="99"/>
    <w:rsid w:val="00650709"/>
    <w:pPr>
      <w:tabs>
        <w:tab w:val="center" w:pos="4536"/>
        <w:tab w:val="right" w:pos="9072"/>
      </w:tabs>
    </w:pPr>
    <w:rPr>
      <w:rFonts w:ascii="Arial" w:hAnsi="Arial"/>
      <w:sz w:val="24"/>
      <w:szCs w:val="24"/>
    </w:rPr>
  </w:style>
  <w:style w:type="character" w:customStyle="1" w:styleId="HeaderChar">
    <w:name w:val="Header Char"/>
    <w:basedOn w:val="DefaultParagraphFont"/>
    <w:link w:val="Header"/>
    <w:uiPriority w:val="99"/>
    <w:semiHidden/>
    <w:locked/>
    <w:rsid w:val="00EA1173"/>
    <w:rPr>
      <w:rFonts w:ascii="Arial" w:hAnsi="Arial" w:cs="Times New Roman"/>
      <w:sz w:val="24"/>
      <w:szCs w:val="24"/>
      <w:lang w:val="hu-HU" w:eastAsia="hu-HU" w:bidi="ar-SA"/>
    </w:rPr>
  </w:style>
  <w:style w:type="character" w:styleId="PageNumber">
    <w:name w:val="page number"/>
    <w:basedOn w:val="DefaultParagraphFont"/>
    <w:uiPriority w:val="99"/>
    <w:rsid w:val="00907ACA"/>
    <w:rPr>
      <w:rFonts w:cs="Times New Roman"/>
    </w:rPr>
  </w:style>
  <w:style w:type="paragraph" w:customStyle="1" w:styleId="Stlus1">
    <w:name w:val="Stílus1"/>
    <w:basedOn w:val="Normal"/>
    <w:uiPriority w:val="99"/>
    <w:rsid w:val="00EA1173"/>
    <w:pPr>
      <w:numPr>
        <w:numId w:val="1"/>
      </w:numPr>
    </w:pPr>
    <w:rPr>
      <w:sz w:val="24"/>
      <w:szCs w:val="24"/>
    </w:rPr>
  </w:style>
  <w:style w:type="paragraph" w:customStyle="1" w:styleId="Char1">
    <w:name w:val="Char1"/>
    <w:basedOn w:val="Normal"/>
    <w:uiPriority w:val="99"/>
    <w:rsid w:val="009051B9"/>
    <w:pPr>
      <w:widowControl w:val="0"/>
      <w:suppressAutoHyphens/>
      <w:spacing w:after="160" w:line="240" w:lineRule="exact"/>
    </w:pPr>
    <w:rPr>
      <w:rFonts w:ascii="Tahoma" w:hAnsi="Tahoma"/>
      <w:lang w:val="en-US" w:eastAsia="en-US"/>
    </w:rPr>
  </w:style>
  <w:style w:type="paragraph" w:styleId="NormalWeb">
    <w:name w:val="Normal (Web)"/>
    <w:basedOn w:val="Normal"/>
    <w:uiPriority w:val="99"/>
    <w:rsid w:val="00970180"/>
    <w:pPr>
      <w:spacing w:before="100" w:beforeAutospacing="1" w:after="100" w:afterAutospacing="1"/>
    </w:pPr>
    <w:rPr>
      <w:color w:val="000000"/>
      <w:sz w:val="24"/>
      <w:szCs w:val="24"/>
    </w:rPr>
  </w:style>
  <w:style w:type="paragraph" w:styleId="PlainText">
    <w:name w:val="Plain Text"/>
    <w:basedOn w:val="Normal"/>
    <w:link w:val="PlainTextChar"/>
    <w:uiPriority w:val="99"/>
    <w:rsid w:val="00A85186"/>
    <w:rPr>
      <w:rFonts w:ascii="Courier New" w:hAnsi="Courier New" w:cs="Courier New"/>
    </w:rPr>
  </w:style>
  <w:style w:type="character" w:customStyle="1" w:styleId="PlainTextChar">
    <w:name w:val="Plain Text Char"/>
    <w:basedOn w:val="DefaultParagraphFont"/>
    <w:link w:val="PlainText"/>
    <w:uiPriority w:val="99"/>
    <w:semiHidden/>
    <w:locked/>
    <w:rsid w:val="004D55DC"/>
    <w:rPr>
      <w:rFonts w:ascii="Courier New" w:hAnsi="Courier New" w:cs="Courier New"/>
      <w:sz w:val="20"/>
      <w:szCs w:val="20"/>
    </w:rPr>
  </w:style>
  <w:style w:type="paragraph" w:styleId="CommentText">
    <w:name w:val="annotation text"/>
    <w:basedOn w:val="Normal"/>
    <w:link w:val="CommentTextChar"/>
    <w:uiPriority w:val="99"/>
    <w:semiHidden/>
    <w:rsid w:val="0021201D"/>
    <w:pPr>
      <w:spacing w:before="120" w:line="288" w:lineRule="auto"/>
      <w:jc w:val="both"/>
    </w:pPr>
    <w:rPr>
      <w:rFonts w:ascii="Tahoma" w:hAnsi="Tahoma"/>
    </w:rPr>
  </w:style>
  <w:style w:type="character" w:customStyle="1" w:styleId="CommentTextChar">
    <w:name w:val="Comment Text Char"/>
    <w:basedOn w:val="DefaultParagraphFont"/>
    <w:link w:val="CommentText"/>
    <w:uiPriority w:val="99"/>
    <w:semiHidden/>
    <w:locked/>
    <w:rsid w:val="004D55DC"/>
    <w:rPr>
      <w:rFonts w:cs="Times New Roman"/>
      <w:sz w:val="20"/>
      <w:szCs w:val="20"/>
    </w:rPr>
  </w:style>
  <w:style w:type="paragraph" w:styleId="FootnoteText">
    <w:name w:val="footnote text"/>
    <w:basedOn w:val="Normal"/>
    <w:link w:val="FootnoteTextChar"/>
    <w:uiPriority w:val="99"/>
    <w:semiHidden/>
    <w:rsid w:val="008923E9"/>
  </w:style>
  <w:style w:type="character" w:customStyle="1" w:styleId="FootnoteTextChar">
    <w:name w:val="Footnote Text Char"/>
    <w:basedOn w:val="DefaultParagraphFont"/>
    <w:link w:val="FootnoteText"/>
    <w:uiPriority w:val="99"/>
    <w:semiHidden/>
    <w:locked/>
    <w:rsid w:val="004D55DC"/>
    <w:rPr>
      <w:rFonts w:cs="Times New Roman"/>
      <w:sz w:val="20"/>
      <w:szCs w:val="20"/>
    </w:rPr>
  </w:style>
  <w:style w:type="character" w:styleId="FootnoteReference">
    <w:name w:val="footnote reference"/>
    <w:basedOn w:val="DefaultParagraphFont"/>
    <w:uiPriority w:val="99"/>
    <w:semiHidden/>
    <w:rsid w:val="008923E9"/>
    <w:rPr>
      <w:rFonts w:cs="Times New Roman"/>
      <w:vertAlign w:val="superscript"/>
    </w:rPr>
  </w:style>
  <w:style w:type="character" w:customStyle="1" w:styleId="StlusTimesNewRoman">
    <w:name w:val="Stílus Times New Roman"/>
    <w:basedOn w:val="DefaultParagraphFont"/>
    <w:uiPriority w:val="99"/>
    <w:rsid w:val="00B830F3"/>
    <w:rPr>
      <w:rFonts w:ascii="Times New Roman" w:hAnsi="Times New Roman" w:cs="Times New Roman"/>
      <w:sz w:val="24"/>
    </w:rPr>
  </w:style>
  <w:style w:type="character" w:styleId="Strong">
    <w:name w:val="Strong"/>
    <w:basedOn w:val="DefaultParagraphFont"/>
    <w:uiPriority w:val="99"/>
    <w:qFormat/>
    <w:rsid w:val="006B456F"/>
    <w:rPr>
      <w:rFonts w:cs="Times New Roman"/>
      <w:b/>
      <w:bCs/>
    </w:rPr>
  </w:style>
  <w:style w:type="paragraph" w:styleId="DocumentMap">
    <w:name w:val="Document Map"/>
    <w:basedOn w:val="Normal"/>
    <w:link w:val="DocumentMapChar"/>
    <w:uiPriority w:val="99"/>
    <w:semiHidden/>
    <w:rsid w:val="009069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55DC"/>
    <w:rPr>
      <w:rFonts w:cs="Times New Roman"/>
      <w:sz w:val="2"/>
    </w:rPr>
  </w:style>
  <w:style w:type="paragraph" w:customStyle="1" w:styleId="fcm">
    <w:name w:val="fcm"/>
    <w:basedOn w:val="Normal"/>
    <w:uiPriority w:val="99"/>
    <w:rsid w:val="00B5211C"/>
    <w:pPr>
      <w:spacing w:before="100" w:beforeAutospacing="1" w:after="100" w:afterAutospacing="1"/>
    </w:pPr>
    <w:rPr>
      <w:sz w:val="24"/>
      <w:szCs w:val="24"/>
    </w:rPr>
  </w:style>
  <w:style w:type="paragraph" w:customStyle="1" w:styleId="CharChar2Char">
    <w:name w:val="Char Char2 Char"/>
    <w:basedOn w:val="Normal"/>
    <w:uiPriority w:val="99"/>
    <w:rsid w:val="00E234CE"/>
    <w:pPr>
      <w:spacing w:after="160" w:line="240" w:lineRule="exact"/>
    </w:pPr>
    <w:rPr>
      <w:rFonts w:ascii="Verdana" w:hAnsi="Verdana"/>
      <w:lang w:val="en-US" w:eastAsia="en-US"/>
    </w:rPr>
  </w:style>
  <w:style w:type="paragraph" w:customStyle="1" w:styleId="FCm0">
    <w:name w:val="FõCím"/>
    <w:basedOn w:val="Normal"/>
    <w:uiPriority w:val="99"/>
    <w:rsid w:val="0038641D"/>
    <w:pPr>
      <w:keepNext/>
      <w:keepLines/>
      <w:spacing w:before="480" w:after="240" w:line="260" w:lineRule="exact"/>
      <w:jc w:val="center"/>
    </w:pPr>
    <w:rPr>
      <w:rFonts w:ascii="H-Times-Roman" w:hAnsi="H-Times-Roman" w:cs="H-Times-Roman"/>
      <w:b/>
      <w:bCs/>
      <w:noProof/>
      <w:sz w:val="24"/>
      <w:szCs w:val="24"/>
    </w:rPr>
  </w:style>
  <w:style w:type="paragraph" w:customStyle="1" w:styleId="VastagCm">
    <w:name w:val="VastagCím"/>
    <w:basedOn w:val="Normal"/>
    <w:uiPriority w:val="99"/>
    <w:rsid w:val="00CE6490"/>
    <w:pPr>
      <w:keepNext/>
      <w:keepLines/>
      <w:autoSpaceDE w:val="0"/>
      <w:autoSpaceDN w:val="0"/>
      <w:spacing w:before="480" w:after="240" w:line="213" w:lineRule="exact"/>
      <w:jc w:val="center"/>
    </w:pPr>
    <w:rPr>
      <w:rFonts w:ascii="H-Times-Roman" w:hAnsi="H-Times-Roman" w:cs="H-Times-Roman"/>
      <w:b/>
      <w:bCs/>
      <w:noProof/>
      <w:lang w:val="en-US"/>
    </w:rPr>
  </w:style>
  <w:style w:type="table" w:styleId="TableGrid">
    <w:name w:val="Table Grid"/>
    <w:basedOn w:val="TableNormal"/>
    <w:uiPriority w:val="99"/>
    <w:rsid w:val="00130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325ED0"/>
    <w:pPr>
      <w:keepNext/>
      <w:spacing w:before="120" w:after="160" w:line="240" w:lineRule="exact"/>
      <w:contextualSpacing/>
    </w:pPr>
    <w:rPr>
      <w:rFonts w:ascii="Tahoma" w:hAnsi="Tahoma"/>
      <w:lang w:val="en-US" w:eastAsia="en-US"/>
    </w:rPr>
  </w:style>
  <w:style w:type="character" w:styleId="Hyperlink">
    <w:name w:val="Hyperlink"/>
    <w:basedOn w:val="DefaultParagraphFont"/>
    <w:uiPriority w:val="99"/>
    <w:rsid w:val="006B66AC"/>
    <w:rPr>
      <w:rFonts w:cs="Times New Roman"/>
      <w:color w:val="0000FF"/>
      <w:u w:val="single"/>
    </w:rPr>
  </w:style>
  <w:style w:type="character" w:customStyle="1" w:styleId="Szvegtrzs">
    <w:name w:val="Szövegtörzs_"/>
    <w:basedOn w:val="DefaultParagraphFont"/>
    <w:link w:val="Szvegtrzs2"/>
    <w:uiPriority w:val="99"/>
    <w:locked/>
    <w:rsid w:val="00F67EAA"/>
    <w:rPr>
      <w:rFonts w:cs="Times New Roman"/>
      <w:sz w:val="23"/>
      <w:szCs w:val="23"/>
      <w:lang w:bidi="ar-SA"/>
    </w:rPr>
  </w:style>
  <w:style w:type="character" w:customStyle="1" w:styleId="Szvegtrzs3">
    <w:name w:val="Szövegtörzs (3)_"/>
    <w:basedOn w:val="DefaultParagraphFont"/>
    <w:link w:val="Szvegtrzs30"/>
    <w:uiPriority w:val="99"/>
    <w:locked/>
    <w:rsid w:val="00F67EAA"/>
    <w:rPr>
      <w:rFonts w:cs="Times New Roman"/>
      <w:sz w:val="19"/>
      <w:szCs w:val="19"/>
      <w:lang w:bidi="ar-SA"/>
    </w:rPr>
  </w:style>
  <w:style w:type="paragraph" w:customStyle="1" w:styleId="Szvegtrzs2">
    <w:name w:val="Szövegtörzs2"/>
    <w:basedOn w:val="Normal"/>
    <w:link w:val="Szvegtrzs"/>
    <w:uiPriority w:val="99"/>
    <w:rsid w:val="00F67EAA"/>
    <w:pPr>
      <w:shd w:val="clear" w:color="auto" w:fill="FFFFFF"/>
      <w:spacing w:before="840" w:after="480" w:line="274" w:lineRule="exact"/>
      <w:ind w:hanging="360"/>
      <w:jc w:val="both"/>
    </w:pPr>
    <w:rPr>
      <w:sz w:val="23"/>
      <w:szCs w:val="23"/>
    </w:rPr>
  </w:style>
  <w:style w:type="paragraph" w:customStyle="1" w:styleId="Szvegtrzs30">
    <w:name w:val="Szövegtörzs (3)"/>
    <w:basedOn w:val="Normal"/>
    <w:link w:val="Szvegtrzs3"/>
    <w:uiPriority w:val="99"/>
    <w:rsid w:val="00F67EAA"/>
    <w:pPr>
      <w:shd w:val="clear" w:color="auto" w:fill="FFFFFF"/>
      <w:spacing w:line="221" w:lineRule="exact"/>
      <w:jc w:val="both"/>
    </w:pPr>
    <w:rPr>
      <w:sz w:val="19"/>
      <w:szCs w:val="19"/>
    </w:rPr>
  </w:style>
  <w:style w:type="character" w:customStyle="1" w:styleId="CharChar">
    <w:name w:val="Char Char"/>
    <w:uiPriority w:val="99"/>
    <w:locked/>
    <w:rsid w:val="00635B3D"/>
    <w:rPr>
      <w:rFonts w:ascii="Courier New" w:hAnsi="Courier New"/>
      <w:lang w:val="hu-HU" w:eastAsia="hu-HU"/>
    </w:rPr>
  </w:style>
</w:styles>
</file>

<file path=word/webSettings.xml><?xml version="1.0" encoding="utf-8"?>
<w:webSettings xmlns:r="http://schemas.openxmlformats.org/officeDocument/2006/relationships" xmlns:w="http://schemas.openxmlformats.org/wordprocessingml/2006/main">
  <w:divs>
    <w:div w:id="1078361614">
      <w:marLeft w:val="0"/>
      <w:marRight w:val="0"/>
      <w:marTop w:val="0"/>
      <w:marBottom w:val="0"/>
      <w:divBdr>
        <w:top w:val="none" w:sz="0" w:space="0" w:color="auto"/>
        <w:left w:val="none" w:sz="0" w:space="0" w:color="auto"/>
        <w:bottom w:val="none" w:sz="0" w:space="0" w:color="auto"/>
        <w:right w:val="none" w:sz="0" w:space="0" w:color="auto"/>
      </w:divBdr>
    </w:div>
    <w:div w:id="1078361615">
      <w:marLeft w:val="0"/>
      <w:marRight w:val="0"/>
      <w:marTop w:val="0"/>
      <w:marBottom w:val="0"/>
      <w:divBdr>
        <w:top w:val="none" w:sz="0" w:space="0" w:color="auto"/>
        <w:left w:val="none" w:sz="0" w:space="0" w:color="auto"/>
        <w:bottom w:val="none" w:sz="0" w:space="0" w:color="auto"/>
        <w:right w:val="none" w:sz="0" w:space="0" w:color="auto"/>
      </w:divBdr>
    </w:div>
    <w:div w:id="1078361616">
      <w:marLeft w:val="0"/>
      <w:marRight w:val="0"/>
      <w:marTop w:val="0"/>
      <w:marBottom w:val="0"/>
      <w:divBdr>
        <w:top w:val="none" w:sz="0" w:space="0" w:color="auto"/>
        <w:left w:val="none" w:sz="0" w:space="0" w:color="auto"/>
        <w:bottom w:val="none" w:sz="0" w:space="0" w:color="auto"/>
        <w:right w:val="none" w:sz="0" w:space="0" w:color="auto"/>
      </w:divBdr>
    </w:div>
    <w:div w:id="1078361617">
      <w:marLeft w:val="0"/>
      <w:marRight w:val="0"/>
      <w:marTop w:val="0"/>
      <w:marBottom w:val="0"/>
      <w:divBdr>
        <w:top w:val="none" w:sz="0" w:space="0" w:color="auto"/>
        <w:left w:val="none" w:sz="0" w:space="0" w:color="auto"/>
        <w:bottom w:val="none" w:sz="0" w:space="0" w:color="auto"/>
        <w:right w:val="none" w:sz="0" w:space="0" w:color="auto"/>
      </w:divBdr>
    </w:div>
    <w:div w:id="1078361618">
      <w:marLeft w:val="0"/>
      <w:marRight w:val="0"/>
      <w:marTop w:val="0"/>
      <w:marBottom w:val="0"/>
      <w:divBdr>
        <w:top w:val="none" w:sz="0" w:space="0" w:color="auto"/>
        <w:left w:val="none" w:sz="0" w:space="0" w:color="auto"/>
        <w:bottom w:val="none" w:sz="0" w:space="0" w:color="auto"/>
        <w:right w:val="none" w:sz="0" w:space="0" w:color="auto"/>
      </w:divBdr>
    </w:div>
    <w:div w:id="1078361619">
      <w:marLeft w:val="0"/>
      <w:marRight w:val="0"/>
      <w:marTop w:val="0"/>
      <w:marBottom w:val="0"/>
      <w:divBdr>
        <w:top w:val="none" w:sz="0" w:space="0" w:color="auto"/>
        <w:left w:val="none" w:sz="0" w:space="0" w:color="auto"/>
        <w:bottom w:val="none" w:sz="0" w:space="0" w:color="auto"/>
        <w:right w:val="none" w:sz="0" w:space="0" w:color="auto"/>
      </w:divBdr>
    </w:div>
    <w:div w:id="1078361620">
      <w:marLeft w:val="0"/>
      <w:marRight w:val="0"/>
      <w:marTop w:val="0"/>
      <w:marBottom w:val="0"/>
      <w:divBdr>
        <w:top w:val="none" w:sz="0" w:space="0" w:color="auto"/>
        <w:left w:val="none" w:sz="0" w:space="0" w:color="auto"/>
        <w:bottom w:val="none" w:sz="0" w:space="0" w:color="auto"/>
        <w:right w:val="none" w:sz="0" w:space="0" w:color="auto"/>
      </w:divBdr>
    </w:div>
    <w:div w:id="107836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21</Pages>
  <Words>5689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Érd Város</dc:title>
  <dc:subject/>
  <dc:creator>Rendszergazda</dc:creator>
  <cp:keywords/>
  <dc:description/>
  <cp:lastModifiedBy>T</cp:lastModifiedBy>
  <cp:revision>33</cp:revision>
  <cp:lastPrinted>2011-02-22T10:31:00Z</cp:lastPrinted>
  <dcterms:created xsi:type="dcterms:W3CDTF">2011-02-17T15:49:00Z</dcterms:created>
  <dcterms:modified xsi:type="dcterms:W3CDTF">2011-02-22T13:54:00Z</dcterms:modified>
</cp:coreProperties>
</file>