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6D" w:rsidRPr="007C787F" w:rsidRDefault="006A3C6D" w:rsidP="006A3C6D">
      <w:pPr>
        <w:rPr>
          <w:rFonts w:ascii="Algerian" w:hAnsi="Algerian"/>
          <w:b/>
        </w:rPr>
      </w:pPr>
      <w:r w:rsidRPr="007C787F">
        <w:rPr>
          <w:rFonts w:ascii="Algerian" w:hAnsi="Algerian"/>
          <w:b/>
        </w:rPr>
        <w:t xml:space="preserve">  Józsefvárosi Önkormányzat</w:t>
      </w:r>
    </w:p>
    <w:p w:rsidR="006A3C6D" w:rsidRPr="007C787F" w:rsidRDefault="006A3C6D" w:rsidP="006A3C6D">
      <w:pPr>
        <w:rPr>
          <w:rFonts w:ascii="Algerian" w:hAnsi="Algerian"/>
          <w:b/>
        </w:rPr>
      </w:pPr>
      <w:r w:rsidRPr="007C787F">
        <w:rPr>
          <w:rFonts w:ascii="Algerian" w:hAnsi="Algerian"/>
          <w:b/>
        </w:rPr>
        <w:t xml:space="preserve">      Képvisel</w:t>
      </w:r>
      <w:r w:rsidRPr="007C787F">
        <w:rPr>
          <w:b/>
        </w:rPr>
        <w:t>ő</w:t>
      </w:r>
      <w:r w:rsidRPr="007C787F">
        <w:rPr>
          <w:rFonts w:ascii="Algerian" w:hAnsi="Algerian"/>
          <w:b/>
        </w:rPr>
        <w:t>-test</w:t>
      </w:r>
      <w:r w:rsidRPr="007C787F">
        <w:rPr>
          <w:rFonts w:ascii="Algerian" w:hAnsi="Algerian" w:cs="Algerian"/>
          <w:b/>
        </w:rPr>
        <w:t>ü</w:t>
      </w:r>
      <w:r w:rsidRPr="007C787F">
        <w:rPr>
          <w:rFonts w:ascii="Algerian" w:hAnsi="Algerian"/>
          <w:b/>
        </w:rPr>
        <w:t xml:space="preserve">let </w:t>
      </w:r>
    </w:p>
    <w:p w:rsidR="006A3C6D" w:rsidRPr="007C787F" w:rsidRDefault="006A3C6D" w:rsidP="006A3C6D">
      <w:pPr>
        <w:rPr>
          <w:rFonts w:ascii="Algerian" w:hAnsi="Algerian"/>
          <w:b/>
        </w:rPr>
      </w:pPr>
      <w:r w:rsidRPr="007C787F">
        <w:rPr>
          <w:rFonts w:ascii="Algerian" w:hAnsi="Algerian"/>
          <w:b/>
        </w:rPr>
        <w:t>EMBERI ER</w:t>
      </w:r>
      <w:r w:rsidRPr="007C787F">
        <w:rPr>
          <w:b/>
        </w:rPr>
        <w:t>Ő</w:t>
      </w:r>
      <w:r w:rsidRPr="007C787F">
        <w:rPr>
          <w:rFonts w:ascii="Algerian" w:hAnsi="Algerian"/>
          <w:b/>
        </w:rPr>
        <w:t>FORR</w:t>
      </w:r>
      <w:r w:rsidRPr="007C787F">
        <w:rPr>
          <w:rFonts w:ascii="Algerian" w:hAnsi="Algerian" w:cs="Algerian"/>
          <w:b/>
        </w:rPr>
        <w:t>Á</w:t>
      </w:r>
      <w:r w:rsidRPr="007C787F">
        <w:rPr>
          <w:rFonts w:ascii="Algerian" w:hAnsi="Algerian"/>
          <w:b/>
        </w:rPr>
        <w:t xml:space="preserve">S Bizottság </w:t>
      </w:r>
    </w:p>
    <w:p w:rsidR="006A3C6D" w:rsidRPr="007C787F" w:rsidRDefault="006A3C6D" w:rsidP="006A3C6D">
      <w:pPr>
        <w:jc w:val="center"/>
        <w:rPr>
          <w:rFonts w:ascii="Algerian" w:eastAsia="SimSun" w:hAnsi="Algerian"/>
          <w:b/>
          <w:spacing w:val="40"/>
        </w:rPr>
      </w:pPr>
    </w:p>
    <w:p w:rsidR="006A3C6D" w:rsidRDefault="006A3C6D" w:rsidP="006A3C6D">
      <w:pPr>
        <w:ind w:right="-288"/>
        <w:jc w:val="center"/>
        <w:rPr>
          <w:rFonts w:ascii="Algerian" w:eastAsia="SimSun" w:hAnsi="Algerian"/>
          <w:b/>
          <w:spacing w:val="40"/>
        </w:rPr>
      </w:pPr>
    </w:p>
    <w:p w:rsidR="006A3C6D" w:rsidRDefault="006A3C6D" w:rsidP="006A3C6D">
      <w:pPr>
        <w:ind w:right="-288"/>
        <w:jc w:val="center"/>
        <w:rPr>
          <w:rFonts w:ascii="Algerian" w:eastAsia="SimSun" w:hAnsi="Algerian"/>
          <w:b/>
          <w:spacing w:val="40"/>
        </w:rPr>
      </w:pPr>
    </w:p>
    <w:p w:rsidR="006A3C6D" w:rsidRDefault="006A3C6D" w:rsidP="006A3C6D">
      <w:pPr>
        <w:ind w:right="-289"/>
        <w:jc w:val="center"/>
        <w:rPr>
          <w:rFonts w:ascii="Algerian" w:eastAsia="SimSun" w:hAnsi="Algerian"/>
          <w:b/>
          <w:spacing w:val="40"/>
          <w:sz w:val="40"/>
          <w:szCs w:val="40"/>
        </w:rPr>
      </w:pPr>
      <w:proofErr w:type="spellStart"/>
      <w:r w:rsidRPr="006256AC">
        <w:rPr>
          <w:rFonts w:ascii="Algerian" w:eastAsia="SimSun" w:hAnsi="Algerian"/>
          <w:b/>
          <w:spacing w:val="40"/>
          <w:sz w:val="40"/>
          <w:szCs w:val="40"/>
        </w:rPr>
        <w:t>JEGYZ</w:t>
      </w:r>
      <w:r w:rsidRPr="006256AC">
        <w:rPr>
          <w:rFonts w:eastAsia="SimSun"/>
          <w:b/>
          <w:spacing w:val="40"/>
          <w:sz w:val="40"/>
          <w:szCs w:val="40"/>
        </w:rPr>
        <w:t>Ő</w:t>
      </w:r>
      <w:r w:rsidRPr="006256AC">
        <w:rPr>
          <w:rFonts w:ascii="Algerian" w:eastAsia="SimSun" w:hAnsi="Algerian"/>
          <w:b/>
          <w:spacing w:val="40"/>
          <w:sz w:val="40"/>
          <w:szCs w:val="40"/>
        </w:rPr>
        <w:t>K</w:t>
      </w:r>
      <w:r w:rsidRPr="006256AC">
        <w:rPr>
          <w:rFonts w:ascii="Algerian" w:eastAsia="SimSun" w:hAnsi="Algerian" w:cs="Algerian"/>
          <w:b/>
          <w:spacing w:val="40"/>
          <w:sz w:val="40"/>
          <w:szCs w:val="40"/>
        </w:rPr>
        <w:t>Ö</w:t>
      </w:r>
      <w:r>
        <w:rPr>
          <w:rFonts w:ascii="Algerian" w:eastAsia="SimSun" w:hAnsi="Algerian"/>
          <w:b/>
          <w:spacing w:val="40"/>
          <w:sz w:val="40"/>
          <w:szCs w:val="40"/>
        </w:rPr>
        <w:t>NYVi</w:t>
      </w:r>
      <w:proofErr w:type="spellEnd"/>
      <w:r>
        <w:rPr>
          <w:rFonts w:ascii="Algerian" w:eastAsia="SimSun" w:hAnsi="Algerian"/>
          <w:b/>
          <w:spacing w:val="40"/>
          <w:sz w:val="40"/>
          <w:szCs w:val="40"/>
        </w:rPr>
        <w:t xml:space="preserve"> kivonat</w:t>
      </w:r>
      <w:r w:rsidRPr="006256AC">
        <w:rPr>
          <w:rFonts w:ascii="Algerian" w:eastAsia="SimSun" w:hAnsi="Algerian"/>
          <w:b/>
          <w:spacing w:val="40"/>
          <w:sz w:val="40"/>
          <w:szCs w:val="40"/>
        </w:rPr>
        <w:br/>
      </w:r>
    </w:p>
    <w:p w:rsidR="006A3C6D" w:rsidRPr="00C2113A" w:rsidRDefault="006A3C6D" w:rsidP="006A3C6D">
      <w:pPr>
        <w:ind w:left="1410" w:right="-288" w:hanging="1410"/>
        <w:jc w:val="center"/>
        <w:rPr>
          <w:b/>
        </w:rPr>
      </w:pPr>
      <w:r w:rsidRPr="00C2113A">
        <w:rPr>
          <w:b/>
        </w:rPr>
        <w:t>Készült: Az Emberi Erőforrás Bizottság 201</w:t>
      </w:r>
      <w:r>
        <w:rPr>
          <w:b/>
        </w:rPr>
        <w:t>5</w:t>
      </w:r>
      <w:r w:rsidRPr="00C2113A">
        <w:rPr>
          <w:b/>
        </w:rPr>
        <w:t xml:space="preserve">. </w:t>
      </w:r>
      <w:r w:rsidR="006122D3">
        <w:rPr>
          <w:b/>
        </w:rPr>
        <w:t xml:space="preserve">szeptember </w:t>
      </w:r>
      <w:r w:rsidR="00EE4210">
        <w:rPr>
          <w:b/>
        </w:rPr>
        <w:t>1</w:t>
      </w:r>
      <w:r w:rsidR="006122D3">
        <w:rPr>
          <w:b/>
        </w:rPr>
        <w:t>6</w:t>
      </w:r>
      <w:r>
        <w:rPr>
          <w:b/>
        </w:rPr>
        <w:t>-</w:t>
      </w:r>
      <w:r w:rsidR="00EE4210">
        <w:rPr>
          <w:b/>
        </w:rPr>
        <w:t>á</w:t>
      </w:r>
      <w:r>
        <w:rPr>
          <w:b/>
        </w:rPr>
        <w:t>n</w:t>
      </w:r>
      <w:r w:rsidRPr="00C2113A">
        <w:rPr>
          <w:b/>
        </w:rPr>
        <w:t xml:space="preserve"> (</w:t>
      </w:r>
      <w:r w:rsidR="003155AD">
        <w:rPr>
          <w:b/>
        </w:rPr>
        <w:t>szerdán</w:t>
      </w:r>
      <w:r w:rsidRPr="00C2113A">
        <w:rPr>
          <w:b/>
        </w:rPr>
        <w:t xml:space="preserve">) </w:t>
      </w:r>
      <w:r w:rsidR="003155AD">
        <w:rPr>
          <w:b/>
        </w:rPr>
        <w:t>09</w:t>
      </w:r>
      <w:r w:rsidRPr="00C2113A">
        <w:rPr>
          <w:b/>
        </w:rPr>
        <w:t>,</w:t>
      </w:r>
      <w:r w:rsidRPr="00C2113A">
        <w:rPr>
          <w:b/>
          <w:vertAlign w:val="superscript"/>
        </w:rPr>
        <w:t>00</w:t>
      </w:r>
      <w:r w:rsidRPr="00C2113A">
        <w:rPr>
          <w:b/>
        </w:rPr>
        <w:t xml:space="preserve"> órakor  </w:t>
      </w:r>
    </w:p>
    <w:p w:rsidR="006A3C6D" w:rsidRPr="00C2113A" w:rsidRDefault="006A3C6D" w:rsidP="006A3C6D">
      <w:pPr>
        <w:ind w:left="1410" w:right="-288" w:hanging="1410"/>
        <w:jc w:val="center"/>
        <w:rPr>
          <w:b/>
        </w:rPr>
      </w:pPr>
      <w:proofErr w:type="gramStart"/>
      <w:r w:rsidRPr="00C2113A">
        <w:rPr>
          <w:b/>
        </w:rPr>
        <w:t>a</w:t>
      </w:r>
      <w:proofErr w:type="gramEnd"/>
      <w:r w:rsidRPr="00C2113A">
        <w:rPr>
          <w:b/>
        </w:rPr>
        <w:t xml:space="preserve"> Józsefvárosi Polgármesteri Hivatal   </w:t>
      </w:r>
    </w:p>
    <w:p w:rsidR="006A3C6D" w:rsidRPr="00C2113A" w:rsidRDefault="006A3C6D" w:rsidP="006A3C6D">
      <w:pPr>
        <w:jc w:val="center"/>
        <w:rPr>
          <w:b/>
        </w:rPr>
      </w:pPr>
      <w:r w:rsidRPr="00C2113A">
        <w:rPr>
          <w:b/>
        </w:rPr>
        <w:t xml:space="preserve">(Bp. VIII., Baross u. 63-67.) III. emelet 300-as tárgyalójában megtartott </w:t>
      </w:r>
      <w:r w:rsidR="007E6ED3">
        <w:rPr>
          <w:b/>
        </w:rPr>
        <w:t>5</w:t>
      </w:r>
      <w:r>
        <w:rPr>
          <w:b/>
        </w:rPr>
        <w:t>. rend</w:t>
      </w:r>
      <w:r w:rsidR="00EE4210">
        <w:rPr>
          <w:b/>
        </w:rPr>
        <w:t>kívüli</w:t>
      </w:r>
      <w:r>
        <w:rPr>
          <w:b/>
        </w:rPr>
        <w:t xml:space="preserve"> </w:t>
      </w:r>
      <w:r w:rsidRPr="00C2113A">
        <w:rPr>
          <w:b/>
        </w:rPr>
        <w:t>üléséről</w:t>
      </w:r>
    </w:p>
    <w:p w:rsidR="006A3C6D" w:rsidRPr="00C2113A" w:rsidRDefault="006A3C6D" w:rsidP="006A3C6D">
      <w:pPr>
        <w:ind w:left="1410" w:right="-288" w:hanging="1410"/>
        <w:jc w:val="center"/>
        <w:rPr>
          <w:b/>
        </w:rPr>
      </w:pPr>
    </w:p>
    <w:p w:rsidR="001D4D4A" w:rsidRDefault="001D4D4A" w:rsidP="00232B98">
      <w:pPr>
        <w:ind w:right="-142"/>
        <w:jc w:val="center"/>
        <w:rPr>
          <w:b/>
          <w:u w:val="single"/>
        </w:rPr>
      </w:pPr>
    </w:p>
    <w:p w:rsidR="006A3C6D" w:rsidRPr="00C2113A" w:rsidRDefault="00D7475E" w:rsidP="00232B98">
      <w:pPr>
        <w:ind w:right="-142"/>
        <w:jc w:val="center"/>
        <w:rPr>
          <w:b/>
          <w:u w:val="single"/>
        </w:rPr>
      </w:pPr>
      <w:r>
        <w:rPr>
          <w:b/>
          <w:u w:val="single"/>
        </w:rPr>
        <w:t>153</w:t>
      </w:r>
      <w:r w:rsidR="006A3C6D">
        <w:rPr>
          <w:b/>
          <w:u w:val="single"/>
        </w:rPr>
        <w:t>/</w:t>
      </w:r>
      <w:r w:rsidR="006A3C6D" w:rsidRPr="00C2113A">
        <w:rPr>
          <w:b/>
          <w:u w:val="single"/>
        </w:rPr>
        <w:t>201</w:t>
      </w:r>
      <w:r w:rsidR="006A3C6D">
        <w:rPr>
          <w:b/>
          <w:u w:val="single"/>
        </w:rPr>
        <w:t>5</w:t>
      </w:r>
      <w:r w:rsidR="006A3C6D" w:rsidRPr="00C2113A">
        <w:rPr>
          <w:b/>
          <w:u w:val="single"/>
        </w:rPr>
        <w:t>.(</w:t>
      </w:r>
      <w:r w:rsidR="00EA527D">
        <w:rPr>
          <w:b/>
          <w:u w:val="single"/>
        </w:rPr>
        <w:t>IX.</w:t>
      </w:r>
      <w:r w:rsidR="00EE4210">
        <w:rPr>
          <w:b/>
          <w:u w:val="single"/>
        </w:rPr>
        <w:t>1</w:t>
      </w:r>
      <w:r w:rsidR="00EA527D">
        <w:rPr>
          <w:b/>
          <w:u w:val="single"/>
        </w:rPr>
        <w:t>6</w:t>
      </w:r>
      <w:r w:rsidR="006A3C6D" w:rsidRPr="00C2113A">
        <w:rPr>
          <w:b/>
          <w:u w:val="single"/>
        </w:rPr>
        <w:t>.) sz. EMBI határozat (</w:t>
      </w:r>
      <w:r w:rsidR="001D4D4A">
        <w:rPr>
          <w:b/>
          <w:u w:val="single"/>
        </w:rPr>
        <w:t>3</w:t>
      </w:r>
      <w:r w:rsidR="006A3C6D">
        <w:rPr>
          <w:b/>
          <w:u w:val="single"/>
        </w:rPr>
        <w:t xml:space="preserve"> </w:t>
      </w:r>
      <w:r w:rsidR="006A3C6D" w:rsidRPr="00C2113A">
        <w:rPr>
          <w:b/>
          <w:u w:val="single"/>
        </w:rPr>
        <w:t xml:space="preserve">igen, </w:t>
      </w:r>
      <w:r w:rsidR="001D4D4A">
        <w:rPr>
          <w:b/>
          <w:u w:val="single"/>
        </w:rPr>
        <w:t>8</w:t>
      </w:r>
      <w:r w:rsidR="006A3C6D">
        <w:rPr>
          <w:b/>
          <w:u w:val="single"/>
        </w:rPr>
        <w:t xml:space="preserve"> </w:t>
      </w:r>
      <w:r w:rsidR="006A3C6D" w:rsidRPr="00C2113A">
        <w:rPr>
          <w:b/>
          <w:u w:val="single"/>
        </w:rPr>
        <w:t xml:space="preserve">nem szavazattal, </w:t>
      </w:r>
      <w:r w:rsidR="006A3C6D">
        <w:rPr>
          <w:b/>
          <w:u w:val="single"/>
        </w:rPr>
        <w:t xml:space="preserve">0 </w:t>
      </w:r>
      <w:r w:rsidR="006A3C6D" w:rsidRPr="00C2113A">
        <w:rPr>
          <w:b/>
          <w:u w:val="single"/>
        </w:rPr>
        <w:t>tartózkodás mellett)</w:t>
      </w:r>
    </w:p>
    <w:p w:rsidR="006A3C6D" w:rsidRDefault="006A3C6D" w:rsidP="006A3C6D">
      <w:pPr>
        <w:tabs>
          <w:tab w:val="left" w:pos="2552"/>
          <w:tab w:val="left" w:pos="3763"/>
        </w:tabs>
        <w:ind w:left="1843" w:hanging="1843"/>
        <w:jc w:val="center"/>
        <w:rPr>
          <w:i/>
        </w:rPr>
      </w:pPr>
    </w:p>
    <w:p w:rsidR="00781A48" w:rsidRDefault="00492FEA" w:rsidP="00D31458">
      <w:pPr>
        <w:tabs>
          <w:tab w:val="left" w:pos="2552"/>
          <w:tab w:val="left" w:pos="3763"/>
        </w:tabs>
        <w:jc w:val="both"/>
        <w:rPr>
          <w:i/>
        </w:rPr>
      </w:pPr>
      <w:r w:rsidRPr="00A8289B">
        <w:rPr>
          <w:i/>
        </w:rPr>
        <w:t>Az Emberi Erőforrás Bizottság úgy dönt, hogy nem fogadja el dr. Erőss Gábor ügyrendi indítványát, mely szerint a „</w:t>
      </w:r>
      <w:r w:rsidR="004E6B58" w:rsidRPr="00A8289B">
        <w:rPr>
          <w:i/>
        </w:rPr>
        <w:t>Javaslat az Integrált Településfejlesztési Stratégiával kapcsolatos döntések</w:t>
      </w:r>
      <w:r w:rsidR="0039162D" w:rsidRPr="00A8289B">
        <w:rPr>
          <w:i/>
        </w:rPr>
        <w:t xml:space="preserve"> meghozatalára</w:t>
      </w:r>
      <w:r w:rsidR="00D31458" w:rsidRPr="00A8289B">
        <w:rPr>
          <w:i/>
        </w:rPr>
        <w:t>”</w:t>
      </w:r>
      <w:r w:rsidR="0039162D" w:rsidRPr="00A8289B">
        <w:rPr>
          <w:i/>
        </w:rPr>
        <w:t xml:space="preserve"> című </w:t>
      </w:r>
      <w:r w:rsidR="00A8289B" w:rsidRPr="00A8289B">
        <w:rPr>
          <w:i/>
        </w:rPr>
        <w:t xml:space="preserve">képviselő-testületi </w:t>
      </w:r>
      <w:r w:rsidR="0039162D" w:rsidRPr="00A8289B">
        <w:rPr>
          <w:i/>
        </w:rPr>
        <w:t>előterjesztést</w:t>
      </w:r>
      <w:r w:rsidR="00D31458" w:rsidRPr="00A8289B">
        <w:rPr>
          <w:i/>
        </w:rPr>
        <w:t xml:space="preserve"> vegye fel napirendjére.</w:t>
      </w:r>
      <w:r w:rsidR="00D31458">
        <w:rPr>
          <w:i/>
        </w:rPr>
        <w:t xml:space="preserve"> </w:t>
      </w:r>
      <w:r w:rsidR="0039162D">
        <w:rPr>
          <w:i/>
        </w:rPr>
        <w:t xml:space="preserve"> </w:t>
      </w:r>
      <w:r w:rsidR="004E6B58">
        <w:rPr>
          <w:i/>
        </w:rPr>
        <w:t xml:space="preserve">    </w:t>
      </w:r>
    </w:p>
    <w:p w:rsidR="006A3C6D" w:rsidRDefault="006A3C6D" w:rsidP="006A3C6D">
      <w:pPr>
        <w:tabs>
          <w:tab w:val="left" w:pos="2552"/>
          <w:tab w:val="left" w:pos="3763"/>
        </w:tabs>
        <w:ind w:left="1843" w:hanging="1843"/>
        <w:jc w:val="center"/>
        <w:rPr>
          <w:i/>
        </w:rPr>
      </w:pPr>
    </w:p>
    <w:p w:rsidR="00D31458" w:rsidRDefault="00D31458" w:rsidP="006A3C6D">
      <w:pPr>
        <w:tabs>
          <w:tab w:val="left" w:pos="2552"/>
          <w:tab w:val="left" w:pos="3763"/>
        </w:tabs>
        <w:ind w:left="1843" w:hanging="1843"/>
        <w:jc w:val="center"/>
        <w:rPr>
          <w:i/>
        </w:rPr>
      </w:pPr>
    </w:p>
    <w:p w:rsidR="00781A48" w:rsidRDefault="00781A48" w:rsidP="00781A48">
      <w:pPr>
        <w:ind w:right="-142"/>
        <w:jc w:val="center"/>
        <w:rPr>
          <w:b/>
          <w:u w:val="single"/>
        </w:rPr>
      </w:pPr>
      <w:r>
        <w:rPr>
          <w:b/>
          <w:u w:val="single"/>
        </w:rPr>
        <w:t>154/</w:t>
      </w:r>
      <w:r w:rsidRPr="00C2113A">
        <w:rPr>
          <w:b/>
          <w:u w:val="single"/>
        </w:rPr>
        <w:t>201</w:t>
      </w:r>
      <w:r>
        <w:rPr>
          <w:b/>
          <w:u w:val="single"/>
        </w:rPr>
        <w:t>5</w:t>
      </w:r>
      <w:r w:rsidRPr="00C2113A">
        <w:rPr>
          <w:b/>
          <w:u w:val="single"/>
        </w:rPr>
        <w:t>.(</w:t>
      </w:r>
      <w:r>
        <w:rPr>
          <w:b/>
          <w:u w:val="single"/>
        </w:rPr>
        <w:t>IX.16</w:t>
      </w:r>
      <w:r w:rsidRPr="00C2113A">
        <w:rPr>
          <w:b/>
          <w:u w:val="single"/>
        </w:rPr>
        <w:t>.) sz. EMBI határozat (</w:t>
      </w:r>
      <w:r>
        <w:rPr>
          <w:b/>
          <w:u w:val="single"/>
        </w:rPr>
        <w:t xml:space="preserve">10 </w:t>
      </w:r>
      <w:r w:rsidRPr="00C2113A">
        <w:rPr>
          <w:b/>
          <w:u w:val="single"/>
        </w:rPr>
        <w:t xml:space="preserve">igen, </w:t>
      </w:r>
      <w:r>
        <w:rPr>
          <w:b/>
          <w:u w:val="single"/>
        </w:rPr>
        <w:t xml:space="preserve">1 </w:t>
      </w:r>
      <w:r w:rsidRPr="00C2113A">
        <w:rPr>
          <w:b/>
          <w:u w:val="single"/>
        </w:rPr>
        <w:t xml:space="preserve">nem szavazattal, </w:t>
      </w:r>
      <w:r>
        <w:rPr>
          <w:b/>
          <w:u w:val="single"/>
        </w:rPr>
        <w:t xml:space="preserve">0 </w:t>
      </w:r>
      <w:r w:rsidRPr="00C2113A">
        <w:rPr>
          <w:b/>
          <w:u w:val="single"/>
        </w:rPr>
        <w:t>tartózkodás mellett)</w:t>
      </w:r>
    </w:p>
    <w:p w:rsidR="00781A48" w:rsidRDefault="00781A48" w:rsidP="006A3C6D">
      <w:pPr>
        <w:tabs>
          <w:tab w:val="left" w:pos="2552"/>
          <w:tab w:val="left" w:pos="3763"/>
        </w:tabs>
        <w:ind w:left="1843" w:hanging="1843"/>
        <w:jc w:val="center"/>
        <w:rPr>
          <w:i/>
        </w:rPr>
      </w:pPr>
    </w:p>
    <w:p w:rsidR="006A3C6D" w:rsidRPr="00BC2261" w:rsidRDefault="006A3C6D" w:rsidP="006A3C6D">
      <w:pPr>
        <w:tabs>
          <w:tab w:val="left" w:pos="2552"/>
          <w:tab w:val="left" w:pos="3763"/>
        </w:tabs>
        <w:ind w:left="1843" w:hanging="1843"/>
        <w:jc w:val="both"/>
      </w:pPr>
      <w:r w:rsidRPr="00BC2261">
        <w:t xml:space="preserve">Az Emberi Erőforrás Bizottság az alábbi napirendet fogadja el:  </w:t>
      </w:r>
    </w:p>
    <w:p w:rsidR="006A3C6D" w:rsidRDefault="006A3C6D" w:rsidP="006A3C6D">
      <w:pPr>
        <w:rPr>
          <w:b/>
          <w:sz w:val="36"/>
          <w:szCs w:val="36"/>
          <w:u w:val="single"/>
        </w:rPr>
      </w:pPr>
    </w:p>
    <w:p w:rsidR="006A3C6D" w:rsidRPr="00CA5233" w:rsidRDefault="006A3C6D" w:rsidP="006A3C6D">
      <w:pPr>
        <w:rPr>
          <w:b/>
          <w:sz w:val="36"/>
          <w:szCs w:val="36"/>
          <w:u w:val="single"/>
        </w:rPr>
      </w:pPr>
      <w:r w:rsidRPr="00CA5233">
        <w:rPr>
          <w:b/>
          <w:sz w:val="36"/>
          <w:szCs w:val="36"/>
          <w:u w:val="single"/>
        </w:rPr>
        <w:t>Napirend:</w:t>
      </w:r>
    </w:p>
    <w:p w:rsidR="006A3C6D" w:rsidRPr="00D34EBC" w:rsidRDefault="006A3C6D" w:rsidP="006A3C6D">
      <w:pPr>
        <w:rPr>
          <w:b/>
          <w:u w:val="single"/>
        </w:rPr>
      </w:pPr>
    </w:p>
    <w:p w:rsidR="006D4101" w:rsidRDefault="006D4101" w:rsidP="006A3C6D">
      <w:pPr>
        <w:pStyle w:val="Listaszerbekezds"/>
        <w:rPr>
          <w:bCs/>
          <w:i/>
          <w:iCs/>
        </w:rPr>
      </w:pPr>
    </w:p>
    <w:p w:rsidR="002F47B6" w:rsidRDefault="002F47B6" w:rsidP="002F47B6">
      <w:pPr>
        <w:numPr>
          <w:ilvl w:val="0"/>
          <w:numId w:val="11"/>
        </w:numPr>
        <w:ind w:left="0" w:firstLine="0"/>
        <w:rPr>
          <w:b/>
          <w:bCs/>
          <w:iCs/>
          <w:sz w:val="32"/>
          <w:szCs w:val="32"/>
          <w:u w:val="single"/>
        </w:rPr>
      </w:pPr>
      <w:r>
        <w:rPr>
          <w:b/>
          <w:bCs/>
          <w:iCs/>
          <w:sz w:val="32"/>
          <w:szCs w:val="32"/>
          <w:u w:val="single"/>
        </w:rPr>
        <w:t>Átruházott hatáskörben meghozható döntések:</w:t>
      </w:r>
    </w:p>
    <w:p w:rsidR="002F47B6" w:rsidRDefault="002F47B6" w:rsidP="002F47B6">
      <w:pPr>
        <w:rPr>
          <w:b/>
          <w:bCs/>
          <w:iCs/>
          <w:u w:val="single"/>
        </w:rPr>
      </w:pPr>
    </w:p>
    <w:p w:rsidR="00D05B57" w:rsidRPr="006471C4" w:rsidRDefault="00D05B57" w:rsidP="00D05B57">
      <w:pPr>
        <w:pStyle w:val="Listaszerbekezds"/>
        <w:numPr>
          <w:ilvl w:val="0"/>
          <w:numId w:val="18"/>
        </w:numPr>
        <w:spacing w:before="120"/>
        <w:contextualSpacing/>
        <w:jc w:val="both"/>
        <w:rPr>
          <w:b/>
        </w:rPr>
      </w:pPr>
      <w:r w:rsidRPr="006471C4">
        <w:rPr>
          <w:b/>
        </w:rPr>
        <w:t>Javaslat az Emberi Erőforrás Bizottság Ügyrendjének módosítására</w:t>
      </w:r>
    </w:p>
    <w:p w:rsidR="00D05B57" w:rsidRPr="00C9414F" w:rsidRDefault="00D05B57" w:rsidP="00D05B57">
      <w:pPr>
        <w:pStyle w:val="Listaszerbekezds"/>
        <w:rPr>
          <w:i/>
        </w:rPr>
      </w:pPr>
      <w:r w:rsidRPr="00C9414F">
        <w:rPr>
          <w:i/>
        </w:rPr>
        <w:t xml:space="preserve">Előterjesztő: </w:t>
      </w:r>
      <w:r>
        <w:rPr>
          <w:i/>
        </w:rPr>
        <w:t xml:space="preserve">Zentai </w:t>
      </w:r>
      <w:proofErr w:type="gramStart"/>
      <w:r>
        <w:rPr>
          <w:i/>
        </w:rPr>
        <w:t>Oszkár  –</w:t>
      </w:r>
      <w:proofErr w:type="gramEnd"/>
      <w:r>
        <w:rPr>
          <w:i/>
        </w:rPr>
        <w:t xml:space="preserve"> az Emberi Erőforrás Bizottság elnöke </w:t>
      </w:r>
    </w:p>
    <w:p w:rsidR="00D05B57" w:rsidRPr="00D20E67" w:rsidRDefault="00D05B57" w:rsidP="00D05B57">
      <w:pPr>
        <w:pStyle w:val="Listaszerbekezds"/>
        <w:tabs>
          <w:tab w:val="left" w:pos="1276"/>
        </w:tabs>
        <w:rPr>
          <w:bCs/>
          <w:i/>
        </w:rPr>
      </w:pPr>
      <w:r w:rsidRPr="00B333DF">
        <w:rPr>
          <w:bCs/>
          <w:i/>
        </w:rPr>
        <w:t>(írásbeli előterjesztés</w:t>
      </w:r>
      <w:r w:rsidRPr="00D20E67">
        <w:rPr>
          <w:bCs/>
          <w:i/>
        </w:rPr>
        <w:t xml:space="preserve">) </w:t>
      </w:r>
    </w:p>
    <w:p w:rsidR="00D05B57" w:rsidRDefault="00D05B57" w:rsidP="00D05B57">
      <w:pPr>
        <w:pStyle w:val="Listaszerbekezds"/>
        <w:rPr>
          <w:bCs/>
          <w:i/>
        </w:rPr>
      </w:pPr>
    </w:p>
    <w:p w:rsidR="00D05B57" w:rsidRDefault="00D05B57" w:rsidP="00D05B57">
      <w:pPr>
        <w:pStyle w:val="Listaszerbekezds"/>
        <w:numPr>
          <w:ilvl w:val="0"/>
          <w:numId w:val="18"/>
        </w:numPr>
        <w:contextualSpacing/>
        <w:jc w:val="both"/>
      </w:pPr>
      <w:r w:rsidRPr="00253CEF">
        <w:rPr>
          <w:b/>
          <w:bCs/>
        </w:rPr>
        <w:t>Javaslat egyházi pályázatok elbírálására</w:t>
      </w:r>
      <w:r>
        <w:rPr>
          <w:b/>
          <w:bCs/>
        </w:rPr>
        <w:t xml:space="preserve"> </w:t>
      </w:r>
    </w:p>
    <w:p w:rsidR="00D05B57" w:rsidRPr="00253CEF" w:rsidRDefault="00D05B57" w:rsidP="00D05B57">
      <w:pPr>
        <w:rPr>
          <w:i/>
        </w:rPr>
      </w:pPr>
      <w:r>
        <w:rPr>
          <w:i/>
        </w:rPr>
        <w:tab/>
      </w:r>
      <w:r w:rsidRPr="00253CEF">
        <w:rPr>
          <w:i/>
        </w:rPr>
        <w:t>Előterjesztő: Sántha Péterné – alpolgármester</w:t>
      </w:r>
    </w:p>
    <w:p w:rsidR="00D05B57" w:rsidRPr="00D20E67" w:rsidRDefault="00D05B57" w:rsidP="00D05B57">
      <w:pPr>
        <w:pStyle w:val="Listaszerbekezds"/>
        <w:tabs>
          <w:tab w:val="left" w:pos="1276"/>
        </w:tabs>
        <w:rPr>
          <w:bCs/>
          <w:i/>
        </w:rPr>
      </w:pPr>
      <w:r w:rsidRPr="00B333DF">
        <w:rPr>
          <w:bCs/>
          <w:i/>
        </w:rPr>
        <w:t>(írásbeli előterjesztés</w:t>
      </w:r>
      <w:r w:rsidRPr="00D20E67">
        <w:rPr>
          <w:bCs/>
          <w:i/>
        </w:rPr>
        <w:t xml:space="preserve">) </w:t>
      </w:r>
    </w:p>
    <w:p w:rsidR="00D05B57" w:rsidRDefault="00D05B57" w:rsidP="00D05B57"/>
    <w:p w:rsidR="00D05B57" w:rsidRPr="00DB1125" w:rsidRDefault="00D05B57" w:rsidP="00D05B57">
      <w:pPr>
        <w:pStyle w:val="Csakszveg"/>
        <w:numPr>
          <w:ilvl w:val="0"/>
          <w:numId w:val="18"/>
        </w:numPr>
        <w:jc w:val="both"/>
        <w:rPr>
          <w:rFonts w:ascii="Times New Roman" w:hAnsi="Times New Roman" w:cs="Times New Roman"/>
          <w:b/>
          <w:sz w:val="24"/>
          <w:szCs w:val="24"/>
        </w:rPr>
      </w:pPr>
      <w:r>
        <w:rPr>
          <w:rFonts w:ascii="Times New Roman" w:hAnsi="Times New Roman" w:cs="Times New Roman"/>
          <w:b/>
          <w:sz w:val="24"/>
          <w:szCs w:val="24"/>
        </w:rPr>
        <w:t>J</w:t>
      </w:r>
      <w:r w:rsidRPr="00DB1125">
        <w:rPr>
          <w:rFonts w:ascii="Times New Roman" w:hAnsi="Times New Roman" w:cs="Times New Roman"/>
          <w:b/>
          <w:sz w:val="24"/>
          <w:szCs w:val="24"/>
        </w:rPr>
        <w:t xml:space="preserve">avaslat </w:t>
      </w:r>
      <w:r>
        <w:rPr>
          <w:rFonts w:ascii="Times New Roman" w:hAnsi="Times New Roman" w:cs="Times New Roman"/>
          <w:b/>
          <w:sz w:val="24"/>
          <w:szCs w:val="24"/>
        </w:rPr>
        <w:t>szervezetek</w:t>
      </w:r>
      <w:r w:rsidRPr="00E176EF">
        <w:rPr>
          <w:rFonts w:ascii="Times New Roman" w:hAnsi="Times New Roman" w:cs="Times New Roman"/>
          <w:b/>
          <w:sz w:val="24"/>
          <w:szCs w:val="24"/>
        </w:rPr>
        <w:t xml:space="preserve"> kedvezményes helyiségbérleti kérelmének ügyében</w:t>
      </w:r>
    </w:p>
    <w:p w:rsidR="00D05B57" w:rsidRPr="00B333DF" w:rsidRDefault="00D05B57" w:rsidP="00D05B57">
      <w:pPr>
        <w:pStyle w:val="Listaszerbekezds"/>
        <w:rPr>
          <w:i/>
        </w:rPr>
      </w:pPr>
      <w:r w:rsidRPr="00B333DF">
        <w:rPr>
          <w:i/>
        </w:rPr>
        <w:t>Előterjesztő: dr. Bojsza Krisztina – a Humánszolgáltatási Ügyosztály vezetője</w:t>
      </w:r>
      <w:r w:rsidRPr="00B333DF">
        <w:rPr>
          <w:bCs/>
          <w:i/>
          <w:iCs/>
        </w:rPr>
        <w:t xml:space="preserve"> </w:t>
      </w:r>
    </w:p>
    <w:p w:rsidR="00D05B57" w:rsidRDefault="00D05B57" w:rsidP="00D05B57">
      <w:pPr>
        <w:pStyle w:val="Listaszerbekezds"/>
        <w:tabs>
          <w:tab w:val="left" w:pos="1276"/>
        </w:tabs>
        <w:rPr>
          <w:bCs/>
          <w:i/>
        </w:rPr>
      </w:pPr>
      <w:r w:rsidRPr="00B333DF">
        <w:rPr>
          <w:bCs/>
          <w:i/>
        </w:rPr>
        <w:t xml:space="preserve">(írásbeli előterjesztés) </w:t>
      </w:r>
    </w:p>
    <w:p w:rsidR="00D05B57" w:rsidRPr="00D20E67" w:rsidRDefault="00D05B57" w:rsidP="00D05B57">
      <w:pPr>
        <w:pStyle w:val="Listaszerbekezds"/>
      </w:pPr>
    </w:p>
    <w:p w:rsidR="00D05B57" w:rsidRDefault="00D05B57" w:rsidP="00D05B57">
      <w:pPr>
        <w:pStyle w:val="Listaszerbekezds"/>
        <w:numPr>
          <w:ilvl w:val="0"/>
          <w:numId w:val="18"/>
        </w:numPr>
        <w:spacing w:before="120"/>
        <w:contextualSpacing/>
        <w:jc w:val="both"/>
      </w:pPr>
      <w:r w:rsidRPr="00155FD3">
        <w:rPr>
          <w:b/>
        </w:rPr>
        <w:t>Javaslat a TIT Kossuth Klub Egyesület 2015. I. félévi tevékenységéről szóló beszámoló elfogadására</w:t>
      </w:r>
    </w:p>
    <w:p w:rsidR="00D05B57" w:rsidRPr="00C9414F" w:rsidRDefault="00D05B57" w:rsidP="00D05B57">
      <w:pPr>
        <w:pStyle w:val="Listaszerbekezds"/>
        <w:rPr>
          <w:i/>
        </w:rPr>
      </w:pPr>
      <w:r w:rsidRPr="00C9414F">
        <w:rPr>
          <w:i/>
        </w:rPr>
        <w:t>Előterjesztő: dr. Bojsza Krisztina – a Humánszolgáltatási Ügyosztály vezetője</w:t>
      </w:r>
      <w:r w:rsidRPr="00C9414F">
        <w:rPr>
          <w:bCs/>
          <w:i/>
          <w:iCs/>
        </w:rPr>
        <w:t xml:space="preserve"> </w:t>
      </w:r>
    </w:p>
    <w:p w:rsidR="00D05B57" w:rsidRPr="00C9414F" w:rsidRDefault="00D05B57" w:rsidP="00D05B57">
      <w:pPr>
        <w:pStyle w:val="Listaszerbekezds"/>
        <w:tabs>
          <w:tab w:val="left" w:pos="1276"/>
        </w:tabs>
        <w:rPr>
          <w:bCs/>
          <w:i/>
        </w:rPr>
      </w:pPr>
      <w:r w:rsidRPr="00C9414F">
        <w:rPr>
          <w:bCs/>
          <w:i/>
        </w:rPr>
        <w:t xml:space="preserve">(írásbeli előterjesztés) </w:t>
      </w:r>
    </w:p>
    <w:p w:rsidR="00D05B57" w:rsidRDefault="00D05B57" w:rsidP="00D05B57">
      <w:pPr>
        <w:pStyle w:val="Listaszerbekezds"/>
        <w:numPr>
          <w:ilvl w:val="0"/>
          <w:numId w:val="18"/>
        </w:numPr>
        <w:contextualSpacing/>
        <w:jc w:val="both"/>
      </w:pPr>
      <w:r w:rsidRPr="00B27264">
        <w:rPr>
          <w:b/>
          <w:bCs/>
        </w:rPr>
        <w:lastRenderedPageBreak/>
        <w:t xml:space="preserve">Javaslat </w:t>
      </w:r>
      <w:r w:rsidRPr="00B27264">
        <w:rPr>
          <w:b/>
          <w:bCs/>
          <w:color w:val="000000"/>
        </w:rPr>
        <w:t>a 2015. évi táboroztatási támogatás felosztására</w:t>
      </w:r>
      <w:r w:rsidRPr="00B27264">
        <w:rPr>
          <w:color w:val="000000"/>
        </w:rPr>
        <w:t xml:space="preserve"> </w:t>
      </w:r>
    </w:p>
    <w:p w:rsidR="00D05B57" w:rsidRPr="00B27264" w:rsidRDefault="00D05B57" w:rsidP="00D05B57">
      <w:pPr>
        <w:rPr>
          <w:i/>
        </w:rPr>
      </w:pPr>
      <w:r w:rsidRPr="00B27264">
        <w:rPr>
          <w:i/>
        </w:rPr>
        <w:tab/>
        <w:t>Előterjesztő: Sántha Péterné – alpolgármester</w:t>
      </w:r>
    </w:p>
    <w:p w:rsidR="00D05B57" w:rsidRPr="00C9414F" w:rsidRDefault="00D05B57" w:rsidP="00D05B57">
      <w:pPr>
        <w:pStyle w:val="Listaszerbekezds"/>
        <w:tabs>
          <w:tab w:val="left" w:pos="1276"/>
        </w:tabs>
        <w:rPr>
          <w:bCs/>
          <w:i/>
        </w:rPr>
      </w:pPr>
      <w:r w:rsidRPr="00C9414F">
        <w:rPr>
          <w:bCs/>
          <w:i/>
        </w:rPr>
        <w:t xml:space="preserve">(írásbeli előterjesztés) </w:t>
      </w:r>
    </w:p>
    <w:p w:rsidR="00D05B57" w:rsidRDefault="00D05B57" w:rsidP="00D05B57"/>
    <w:p w:rsidR="002D351C" w:rsidRDefault="002D351C" w:rsidP="00D05B57"/>
    <w:p w:rsidR="002D351C" w:rsidRDefault="002D351C" w:rsidP="00D05B57"/>
    <w:p w:rsidR="002D351C" w:rsidRDefault="002D351C" w:rsidP="00D05B57"/>
    <w:p w:rsidR="00D05B57" w:rsidRDefault="00D05B57" w:rsidP="00D05B57">
      <w:pPr>
        <w:pStyle w:val="Listaszerbekezds"/>
        <w:numPr>
          <w:ilvl w:val="0"/>
          <w:numId w:val="1"/>
        </w:numPr>
        <w:ind w:left="1080"/>
        <w:contextualSpacing/>
        <w:jc w:val="both"/>
        <w:rPr>
          <w:b/>
          <w:bCs/>
          <w:iCs/>
          <w:sz w:val="32"/>
          <w:szCs w:val="32"/>
          <w:u w:val="single"/>
        </w:rPr>
      </w:pPr>
      <w:r w:rsidRPr="00F758AD">
        <w:rPr>
          <w:b/>
          <w:bCs/>
          <w:iCs/>
          <w:sz w:val="32"/>
          <w:szCs w:val="32"/>
          <w:u w:val="single"/>
        </w:rPr>
        <w:t>Képviselő-testületi előterjesztések:</w:t>
      </w:r>
    </w:p>
    <w:p w:rsidR="00D05B57" w:rsidRDefault="00D05B57" w:rsidP="00D05B57">
      <w:pPr>
        <w:pStyle w:val="Listaszerbekezds"/>
        <w:rPr>
          <w:bCs/>
          <w:i/>
        </w:rPr>
      </w:pPr>
      <w:r w:rsidRPr="00A50BF4">
        <w:rPr>
          <w:bCs/>
          <w:i/>
        </w:rPr>
        <w:tab/>
      </w:r>
      <w:r w:rsidRPr="00A50BF4">
        <w:rPr>
          <w:bCs/>
          <w:i/>
        </w:rPr>
        <w:tab/>
      </w:r>
    </w:p>
    <w:p w:rsidR="00D05B57" w:rsidRPr="00603B9E" w:rsidRDefault="00D05B57" w:rsidP="00D05B57">
      <w:pPr>
        <w:pStyle w:val="Listaszerbekezds"/>
        <w:numPr>
          <w:ilvl w:val="0"/>
          <w:numId w:val="19"/>
        </w:numPr>
        <w:contextualSpacing/>
        <w:jc w:val="both"/>
        <w:rPr>
          <w:b/>
          <w:shd w:val="clear" w:color="auto" w:fill="FFFFFF"/>
        </w:rPr>
      </w:pPr>
      <w:r w:rsidRPr="00603B9E">
        <w:rPr>
          <w:b/>
          <w:shd w:val="clear" w:color="auto" w:fill="FFFFFF"/>
        </w:rPr>
        <w:t>Javaslat a Magdolna Negyed Program III megvalósításához kapcsolódó döntések meghozatalára</w:t>
      </w:r>
    </w:p>
    <w:p w:rsidR="00D05B57" w:rsidRPr="006B04CE" w:rsidRDefault="00D05B57" w:rsidP="00D05B57">
      <w:pPr>
        <w:rPr>
          <w:i/>
        </w:rPr>
      </w:pPr>
      <w:r w:rsidRPr="006B04CE">
        <w:rPr>
          <w:i/>
        </w:rPr>
        <w:tab/>
        <w:t>Előterjesztő: Dr. Kocsis Máté – polgármester</w:t>
      </w:r>
    </w:p>
    <w:p w:rsidR="00D05B57" w:rsidRPr="006B04CE" w:rsidRDefault="00D05B57" w:rsidP="00D05B57">
      <w:pPr>
        <w:ind w:left="1309"/>
        <w:rPr>
          <w:i/>
        </w:rPr>
      </w:pPr>
      <w:r w:rsidRPr="006B04CE">
        <w:rPr>
          <w:i/>
        </w:rPr>
        <w:t>Egry Attila – alpolgármester</w:t>
      </w:r>
    </w:p>
    <w:p w:rsidR="00D05B57" w:rsidRPr="006B04CE" w:rsidRDefault="00D05B57" w:rsidP="00D05B57">
      <w:pPr>
        <w:ind w:left="1309"/>
        <w:rPr>
          <w:i/>
        </w:rPr>
      </w:pPr>
      <w:r w:rsidRPr="006B04CE">
        <w:rPr>
          <w:i/>
        </w:rPr>
        <w:t>Kaiser József – képviselő</w:t>
      </w:r>
    </w:p>
    <w:p w:rsidR="00D05B57" w:rsidRPr="006B04CE" w:rsidRDefault="00D05B57" w:rsidP="00D05B57">
      <w:pPr>
        <w:ind w:left="1309"/>
        <w:rPr>
          <w:i/>
        </w:rPr>
      </w:pPr>
      <w:r w:rsidRPr="006B04CE">
        <w:rPr>
          <w:i/>
        </w:rPr>
        <w:t>Balogh István – képviselő</w:t>
      </w:r>
    </w:p>
    <w:p w:rsidR="00D05B57" w:rsidRPr="00603B9E" w:rsidRDefault="00D05B57" w:rsidP="00D05B57">
      <w:pPr>
        <w:ind w:left="1309"/>
        <w:rPr>
          <w:i/>
        </w:rPr>
      </w:pPr>
      <w:r w:rsidRPr="00603B9E">
        <w:rPr>
          <w:i/>
        </w:rPr>
        <w:t xml:space="preserve">(írásbeli előterjesztés) </w:t>
      </w:r>
    </w:p>
    <w:p w:rsidR="00D05B57" w:rsidRDefault="00D05B57" w:rsidP="00D05B57">
      <w:pPr>
        <w:pStyle w:val="Listaszerbekezds"/>
        <w:rPr>
          <w:b/>
          <w:u w:val="single"/>
        </w:rPr>
      </w:pPr>
    </w:p>
    <w:p w:rsidR="00D05B57" w:rsidRPr="00583A35" w:rsidRDefault="00D05B57" w:rsidP="00D05B57">
      <w:pPr>
        <w:pStyle w:val="Listaszerbekezds"/>
        <w:numPr>
          <w:ilvl w:val="0"/>
          <w:numId w:val="19"/>
        </w:numPr>
        <w:spacing w:before="120"/>
        <w:contextualSpacing/>
        <w:jc w:val="both"/>
        <w:rPr>
          <w:b/>
        </w:rPr>
      </w:pPr>
      <w:r w:rsidRPr="00583A35">
        <w:rPr>
          <w:b/>
        </w:rPr>
        <w:t>Javaslat a Bárka Józsefvárosi Színházi-</w:t>
      </w:r>
      <w:r>
        <w:rPr>
          <w:b/>
        </w:rPr>
        <w:t xml:space="preserve"> </w:t>
      </w:r>
      <w:r w:rsidRPr="00583A35">
        <w:rPr>
          <w:b/>
        </w:rPr>
        <w:t>és Kulturális Nonprofit Kft. jogutóddal történő megszüntetésére</w:t>
      </w:r>
    </w:p>
    <w:p w:rsidR="00D05B57" w:rsidRPr="006B04CE" w:rsidRDefault="00D05B57" w:rsidP="00D05B57">
      <w:pPr>
        <w:pStyle w:val="Listaszerbekezds"/>
        <w:ind w:left="33"/>
        <w:rPr>
          <w:bCs/>
          <w:i/>
        </w:rPr>
      </w:pPr>
      <w:r w:rsidRPr="006B04CE">
        <w:rPr>
          <w:bCs/>
          <w:i/>
        </w:rPr>
        <w:tab/>
        <w:t>Előterjesztő: Dr. Kocsis Máté</w:t>
      </w:r>
      <w:r>
        <w:rPr>
          <w:bCs/>
          <w:i/>
        </w:rPr>
        <w:t xml:space="preserve"> –</w:t>
      </w:r>
      <w:r w:rsidRPr="006B04CE">
        <w:rPr>
          <w:bCs/>
          <w:i/>
        </w:rPr>
        <w:t xml:space="preserve"> polgármester</w:t>
      </w:r>
    </w:p>
    <w:p w:rsidR="00D05B57" w:rsidRPr="00603B9E" w:rsidRDefault="00D05B57" w:rsidP="00D05B57">
      <w:pPr>
        <w:pStyle w:val="Listaszerbekezds"/>
        <w:ind w:left="33"/>
        <w:rPr>
          <w:bCs/>
          <w:i/>
        </w:rPr>
      </w:pPr>
      <w:r>
        <w:rPr>
          <w:bCs/>
          <w:i/>
        </w:rPr>
        <w:tab/>
      </w:r>
      <w:r w:rsidRPr="00603B9E">
        <w:rPr>
          <w:bCs/>
          <w:i/>
        </w:rPr>
        <w:t xml:space="preserve">(írásbeli előterjesztés) </w:t>
      </w:r>
    </w:p>
    <w:p w:rsidR="00D05B57" w:rsidRDefault="00D05B57" w:rsidP="00D05B57">
      <w:pPr>
        <w:pStyle w:val="Listaszerbekezds"/>
        <w:rPr>
          <w:b/>
          <w:u w:val="single"/>
        </w:rPr>
      </w:pPr>
    </w:p>
    <w:p w:rsidR="00D05B57" w:rsidRPr="000C1340" w:rsidRDefault="00D05B57" w:rsidP="00D05B57">
      <w:pPr>
        <w:pStyle w:val="Listaszerbekezds"/>
        <w:numPr>
          <w:ilvl w:val="0"/>
          <w:numId w:val="19"/>
        </w:numPr>
        <w:contextualSpacing/>
        <w:jc w:val="both"/>
        <w:rPr>
          <w:b/>
        </w:rPr>
      </w:pPr>
      <w:r w:rsidRPr="000C1340">
        <w:rPr>
          <w:b/>
        </w:rPr>
        <w:t>Javaslat a Helyi Értéktár létrehozására</w:t>
      </w:r>
    </w:p>
    <w:p w:rsidR="00D05B57" w:rsidRPr="006B04CE" w:rsidRDefault="00D05B57" w:rsidP="00D05B57">
      <w:pPr>
        <w:rPr>
          <w:i/>
        </w:rPr>
      </w:pPr>
      <w:r w:rsidRPr="006B04CE">
        <w:rPr>
          <w:i/>
        </w:rPr>
        <w:tab/>
        <w:t>Előterjesztő: Dr. Kocsis Máté – polgármester</w:t>
      </w:r>
    </w:p>
    <w:p w:rsidR="00D05B57" w:rsidRPr="000C1340" w:rsidRDefault="00D05B57" w:rsidP="00D05B57">
      <w:pPr>
        <w:rPr>
          <w:i/>
        </w:rPr>
      </w:pPr>
      <w:r w:rsidRPr="000C1340">
        <w:rPr>
          <w:i/>
        </w:rPr>
        <w:tab/>
        <w:t xml:space="preserve">(írásbeli előterjesztés) </w:t>
      </w:r>
    </w:p>
    <w:p w:rsidR="00D05B57" w:rsidRDefault="00D05B57" w:rsidP="00D05B57">
      <w:pPr>
        <w:pStyle w:val="Listaszerbekezds"/>
        <w:rPr>
          <w:b/>
          <w:u w:val="single"/>
        </w:rPr>
      </w:pPr>
    </w:p>
    <w:p w:rsidR="00D05B57" w:rsidRDefault="00D05B57" w:rsidP="00D05B57">
      <w:pPr>
        <w:pStyle w:val="Listaszerbekezds"/>
        <w:numPr>
          <w:ilvl w:val="0"/>
          <w:numId w:val="19"/>
        </w:numPr>
        <w:contextualSpacing/>
        <w:jc w:val="both"/>
      </w:pPr>
      <w:r w:rsidRPr="00603B9E">
        <w:rPr>
          <w:b/>
          <w:bCs/>
        </w:rPr>
        <w:t xml:space="preserve">Javaslat a </w:t>
      </w:r>
      <w:proofErr w:type="spellStart"/>
      <w:r w:rsidRPr="00603B9E">
        <w:rPr>
          <w:b/>
          <w:bCs/>
        </w:rPr>
        <w:t>Bursa</w:t>
      </w:r>
      <w:proofErr w:type="spellEnd"/>
      <w:r w:rsidRPr="00603B9E">
        <w:rPr>
          <w:b/>
          <w:bCs/>
        </w:rPr>
        <w:t xml:space="preserve"> Hungarica Felsőoktatási Önkormányzati Ösztöndíjpályázathoz történő csatlakozásra</w:t>
      </w:r>
    </w:p>
    <w:p w:rsidR="00D05B57" w:rsidRPr="006B04CE" w:rsidRDefault="00D05B57" w:rsidP="00D05B57">
      <w:pPr>
        <w:rPr>
          <w:i/>
        </w:rPr>
      </w:pPr>
      <w:r w:rsidRPr="006B04CE">
        <w:rPr>
          <w:bCs/>
          <w:i/>
        </w:rPr>
        <w:tab/>
        <w:t xml:space="preserve">Előterjesztő: </w:t>
      </w:r>
      <w:r w:rsidRPr="006B04CE">
        <w:rPr>
          <w:i/>
        </w:rPr>
        <w:t xml:space="preserve">Sántha Péterné </w:t>
      </w:r>
      <w:r>
        <w:rPr>
          <w:i/>
        </w:rPr>
        <w:t>–</w:t>
      </w:r>
      <w:r w:rsidRPr="006B04CE">
        <w:rPr>
          <w:i/>
        </w:rPr>
        <w:t xml:space="preserve"> alpolgármester </w:t>
      </w:r>
    </w:p>
    <w:p w:rsidR="00D05B57" w:rsidRPr="00603B9E" w:rsidRDefault="00D05B57" w:rsidP="00D05B57">
      <w:pPr>
        <w:rPr>
          <w:bCs/>
          <w:i/>
        </w:rPr>
      </w:pPr>
      <w:r w:rsidRPr="00603B9E">
        <w:rPr>
          <w:bCs/>
          <w:i/>
        </w:rPr>
        <w:tab/>
        <w:t xml:space="preserve">(írásbeli előterjesztés) </w:t>
      </w:r>
    </w:p>
    <w:p w:rsidR="00D05B57" w:rsidRDefault="00D05B57" w:rsidP="00D05B57">
      <w:pPr>
        <w:pStyle w:val="Listaszerbekezds"/>
        <w:rPr>
          <w:b/>
          <w:u w:val="single"/>
        </w:rPr>
      </w:pPr>
    </w:p>
    <w:p w:rsidR="00D05B57" w:rsidRPr="00872240" w:rsidRDefault="00D05B57" w:rsidP="00D05B57">
      <w:pPr>
        <w:pStyle w:val="Listaszerbekezds"/>
        <w:numPr>
          <w:ilvl w:val="0"/>
          <w:numId w:val="19"/>
        </w:numPr>
        <w:contextualSpacing/>
        <w:jc w:val="both"/>
      </w:pPr>
      <w:r w:rsidRPr="00603B9E">
        <w:rPr>
          <w:b/>
          <w:bCs/>
        </w:rPr>
        <w:t>Javaslat államháztartáson kívüli szervezet támogatására</w:t>
      </w:r>
    </w:p>
    <w:p w:rsidR="00D05B57" w:rsidRPr="006B04CE" w:rsidRDefault="00D05B57" w:rsidP="00D05B57">
      <w:pPr>
        <w:rPr>
          <w:i/>
        </w:rPr>
      </w:pPr>
      <w:r w:rsidRPr="006B04CE">
        <w:rPr>
          <w:i/>
        </w:rPr>
        <w:tab/>
        <w:t xml:space="preserve">Előterjesztő: Dr. Kocsis Máté </w:t>
      </w:r>
      <w:r>
        <w:rPr>
          <w:i/>
        </w:rPr>
        <w:t>–</w:t>
      </w:r>
      <w:r w:rsidRPr="006B04CE">
        <w:rPr>
          <w:i/>
        </w:rPr>
        <w:t xml:space="preserve"> polgármester </w:t>
      </w:r>
    </w:p>
    <w:p w:rsidR="00D05B57" w:rsidRPr="006B04CE" w:rsidRDefault="00D05B57" w:rsidP="00D05B57">
      <w:pPr>
        <w:tabs>
          <w:tab w:val="left" w:pos="1985"/>
        </w:tabs>
        <w:ind w:left="1309"/>
        <w:rPr>
          <w:i/>
        </w:rPr>
      </w:pPr>
      <w:r>
        <w:rPr>
          <w:i/>
        </w:rPr>
        <w:tab/>
      </w:r>
      <w:r w:rsidRPr="006B04CE">
        <w:rPr>
          <w:i/>
        </w:rPr>
        <w:t xml:space="preserve">Dr. Sára Botond </w:t>
      </w:r>
      <w:r>
        <w:rPr>
          <w:i/>
        </w:rPr>
        <w:t xml:space="preserve">– </w:t>
      </w:r>
      <w:r w:rsidRPr="006B04CE">
        <w:rPr>
          <w:i/>
        </w:rPr>
        <w:t>alpolgármester</w:t>
      </w:r>
    </w:p>
    <w:p w:rsidR="00D05B57" w:rsidRPr="00603B9E" w:rsidRDefault="00D05B57" w:rsidP="00D05B57">
      <w:pPr>
        <w:rPr>
          <w:i/>
        </w:rPr>
      </w:pPr>
      <w:r w:rsidRPr="00603B9E">
        <w:rPr>
          <w:i/>
        </w:rPr>
        <w:tab/>
        <w:t xml:space="preserve">(írásbeli előterjesztés) </w:t>
      </w:r>
    </w:p>
    <w:p w:rsidR="00D05B57" w:rsidRDefault="00D05B57" w:rsidP="00D05B57">
      <w:pPr>
        <w:pStyle w:val="Listaszerbekezds"/>
        <w:rPr>
          <w:b/>
          <w:u w:val="single"/>
        </w:rPr>
      </w:pPr>
    </w:p>
    <w:p w:rsidR="00D05B57" w:rsidRPr="00872240" w:rsidRDefault="00D05B57" w:rsidP="00D05B57">
      <w:pPr>
        <w:pStyle w:val="Listaszerbekezds"/>
        <w:numPr>
          <w:ilvl w:val="0"/>
          <w:numId w:val="19"/>
        </w:numPr>
        <w:contextualSpacing/>
        <w:jc w:val="both"/>
      </w:pPr>
      <w:r w:rsidRPr="00603B9E">
        <w:rPr>
          <w:b/>
          <w:bCs/>
        </w:rPr>
        <w:t>Javaslat pályázat kiírására házi gyermekorvosi feladat ellátására</w:t>
      </w:r>
    </w:p>
    <w:p w:rsidR="00D05B57" w:rsidRPr="006B04CE" w:rsidRDefault="00D05B57" w:rsidP="00D05B57">
      <w:pPr>
        <w:rPr>
          <w:i/>
        </w:rPr>
      </w:pPr>
      <w:r w:rsidRPr="006B04CE">
        <w:rPr>
          <w:i/>
        </w:rPr>
        <w:tab/>
        <w:t xml:space="preserve">Előterjesztő: Dr. Kocsis Máté </w:t>
      </w:r>
      <w:r>
        <w:rPr>
          <w:i/>
        </w:rPr>
        <w:t>–</w:t>
      </w:r>
      <w:r w:rsidRPr="006B04CE">
        <w:rPr>
          <w:i/>
        </w:rPr>
        <w:t xml:space="preserve"> polgármester</w:t>
      </w:r>
    </w:p>
    <w:p w:rsidR="00D05B57" w:rsidRPr="00603B9E" w:rsidRDefault="00D05B57" w:rsidP="00D05B57">
      <w:pPr>
        <w:rPr>
          <w:i/>
        </w:rPr>
      </w:pPr>
      <w:r w:rsidRPr="00603B9E">
        <w:rPr>
          <w:i/>
        </w:rPr>
        <w:tab/>
        <w:t xml:space="preserve">(írásbeli előterjesztés) </w:t>
      </w:r>
    </w:p>
    <w:p w:rsidR="00D05B57" w:rsidRDefault="00D05B57" w:rsidP="00D05B57">
      <w:pPr>
        <w:pStyle w:val="Listaszerbekezds"/>
        <w:rPr>
          <w:b/>
          <w:u w:val="single"/>
        </w:rPr>
      </w:pPr>
    </w:p>
    <w:p w:rsidR="00D05B57" w:rsidRPr="000C1340" w:rsidRDefault="00D05B57" w:rsidP="00D05B57">
      <w:pPr>
        <w:pStyle w:val="Listaszerbekezds"/>
        <w:numPr>
          <w:ilvl w:val="0"/>
          <w:numId w:val="19"/>
        </w:numPr>
        <w:contextualSpacing/>
        <w:jc w:val="both"/>
        <w:rPr>
          <w:b/>
          <w:bCs/>
        </w:rPr>
      </w:pPr>
      <w:r w:rsidRPr="000C1340">
        <w:rPr>
          <w:b/>
          <w:bCs/>
        </w:rPr>
        <w:t>Javaslat a Képviselő-testület és Szervei Szervezeti és Működési Szabályzatáról szóló 36/2014. (XI.06.) önkormányzati rendelet, illetőleg a Polgármesteri Hivatal Alapító Okiratának, valamint Szervezeti és Működési Szabályzatának módosítására</w:t>
      </w:r>
    </w:p>
    <w:p w:rsidR="00D05B57" w:rsidRPr="006B04CE" w:rsidRDefault="00D05B57" w:rsidP="00D05B57">
      <w:pPr>
        <w:rPr>
          <w:i/>
        </w:rPr>
      </w:pPr>
      <w:r w:rsidRPr="006B04CE">
        <w:rPr>
          <w:i/>
        </w:rPr>
        <w:tab/>
        <w:t>Előterjesztő: Dr. Kocsis Máté – polgármester</w:t>
      </w:r>
    </w:p>
    <w:p w:rsidR="00D05B57" w:rsidRPr="000C1340" w:rsidRDefault="00D05B57" w:rsidP="00D05B57">
      <w:pPr>
        <w:rPr>
          <w:i/>
        </w:rPr>
      </w:pPr>
      <w:r w:rsidRPr="000C1340">
        <w:rPr>
          <w:i/>
        </w:rPr>
        <w:tab/>
        <w:t xml:space="preserve">(írásbeli előterjesztés) </w:t>
      </w:r>
    </w:p>
    <w:p w:rsidR="006D4101" w:rsidRDefault="006D4101" w:rsidP="006A3C6D">
      <w:pPr>
        <w:pStyle w:val="Listaszerbekezds"/>
        <w:rPr>
          <w:bCs/>
          <w:i/>
          <w:iCs/>
        </w:rPr>
      </w:pPr>
    </w:p>
    <w:p w:rsidR="00EA527D" w:rsidRDefault="00EA527D" w:rsidP="006A3C6D">
      <w:pPr>
        <w:pStyle w:val="Listaszerbekezds"/>
        <w:rPr>
          <w:bCs/>
          <w:i/>
          <w:iCs/>
        </w:rPr>
      </w:pPr>
    </w:p>
    <w:p w:rsidR="00BE0DB6" w:rsidRDefault="00BE0DB6" w:rsidP="006A3C6D">
      <w:pPr>
        <w:pStyle w:val="Listaszerbekezds"/>
        <w:rPr>
          <w:bCs/>
          <w:i/>
          <w:iCs/>
        </w:rPr>
      </w:pPr>
    </w:p>
    <w:p w:rsidR="00EA527D" w:rsidRPr="00F758AD" w:rsidRDefault="00EA527D" w:rsidP="006A3C6D">
      <w:pPr>
        <w:pStyle w:val="Listaszerbekezds"/>
        <w:rPr>
          <w:bCs/>
          <w:i/>
          <w:iCs/>
        </w:rPr>
      </w:pPr>
    </w:p>
    <w:p w:rsidR="006A3C6D" w:rsidRPr="00E1499D" w:rsidRDefault="006A3C6D" w:rsidP="006A3C6D">
      <w:pPr>
        <w:numPr>
          <w:ilvl w:val="0"/>
          <w:numId w:val="4"/>
        </w:numPr>
        <w:rPr>
          <w:b/>
          <w:bCs/>
          <w:iCs/>
          <w:sz w:val="32"/>
          <w:szCs w:val="32"/>
          <w:u w:val="single"/>
        </w:rPr>
      </w:pPr>
      <w:r w:rsidRPr="00E1499D">
        <w:rPr>
          <w:b/>
          <w:bCs/>
          <w:iCs/>
          <w:sz w:val="32"/>
          <w:szCs w:val="32"/>
          <w:u w:val="single"/>
        </w:rPr>
        <w:lastRenderedPageBreak/>
        <w:t>Átruházott hatáskörben meghozható döntések:</w:t>
      </w:r>
    </w:p>
    <w:p w:rsidR="00064506" w:rsidRDefault="00064506" w:rsidP="00064506">
      <w:pPr>
        <w:pStyle w:val="Listaszerbekezds"/>
        <w:spacing w:before="120"/>
        <w:ind w:left="720"/>
        <w:contextualSpacing/>
        <w:jc w:val="both"/>
        <w:rPr>
          <w:b/>
          <w:bCs/>
          <w:iCs/>
          <w:sz w:val="36"/>
          <w:szCs w:val="36"/>
          <w:u w:val="single"/>
        </w:rPr>
      </w:pPr>
    </w:p>
    <w:p w:rsidR="00064506" w:rsidRPr="006471C4" w:rsidRDefault="006A3C6D" w:rsidP="00064506">
      <w:pPr>
        <w:pStyle w:val="Listaszerbekezds"/>
        <w:spacing w:before="120"/>
        <w:ind w:left="720" w:hanging="720"/>
        <w:contextualSpacing/>
        <w:jc w:val="both"/>
        <w:rPr>
          <w:b/>
        </w:rPr>
      </w:pPr>
      <w:r w:rsidRPr="00840858">
        <w:rPr>
          <w:b/>
        </w:rPr>
        <w:t>Napirend I/1. pontja:</w:t>
      </w:r>
      <w:r w:rsidR="00064506">
        <w:rPr>
          <w:b/>
        </w:rPr>
        <w:t xml:space="preserve"> </w:t>
      </w:r>
      <w:r w:rsidR="00064506" w:rsidRPr="006471C4">
        <w:rPr>
          <w:b/>
        </w:rPr>
        <w:t>Javaslat az Emberi Erőforrás Bizottság Ügyrendjének módosítására</w:t>
      </w:r>
    </w:p>
    <w:p w:rsidR="00064506" w:rsidRPr="00C9414F" w:rsidRDefault="00064506" w:rsidP="00064506">
      <w:pPr>
        <w:pStyle w:val="Listaszerbekezds"/>
        <w:rPr>
          <w:i/>
        </w:rPr>
      </w:pPr>
      <w:r w:rsidRPr="00C9414F">
        <w:rPr>
          <w:i/>
        </w:rPr>
        <w:t xml:space="preserve">Előterjesztő: </w:t>
      </w:r>
      <w:r>
        <w:rPr>
          <w:i/>
        </w:rPr>
        <w:t xml:space="preserve">Zentai </w:t>
      </w:r>
      <w:proofErr w:type="gramStart"/>
      <w:r>
        <w:rPr>
          <w:i/>
        </w:rPr>
        <w:t>Oszkár  –</w:t>
      </w:r>
      <w:proofErr w:type="gramEnd"/>
      <w:r>
        <w:rPr>
          <w:i/>
        </w:rPr>
        <w:t xml:space="preserve"> az Emberi Erőforrás Bizottság elnöke </w:t>
      </w:r>
    </w:p>
    <w:p w:rsidR="00064506" w:rsidRDefault="00064506" w:rsidP="00064506">
      <w:pPr>
        <w:pStyle w:val="Listaszerbekezds"/>
        <w:tabs>
          <w:tab w:val="left" w:pos="1276"/>
        </w:tabs>
        <w:rPr>
          <w:bCs/>
          <w:i/>
        </w:rPr>
      </w:pPr>
      <w:r w:rsidRPr="00B333DF">
        <w:rPr>
          <w:bCs/>
          <w:i/>
        </w:rPr>
        <w:t>(írásbeli előterjesztés</w:t>
      </w:r>
      <w:r w:rsidRPr="00D20E67">
        <w:rPr>
          <w:bCs/>
          <w:i/>
        </w:rPr>
        <w:t xml:space="preserve">) </w:t>
      </w:r>
    </w:p>
    <w:p w:rsidR="004B6613" w:rsidRDefault="004B6613" w:rsidP="00064506">
      <w:pPr>
        <w:pStyle w:val="Listaszerbekezds"/>
        <w:tabs>
          <w:tab w:val="left" w:pos="1276"/>
        </w:tabs>
        <w:rPr>
          <w:bCs/>
          <w:i/>
        </w:rPr>
      </w:pPr>
    </w:p>
    <w:p w:rsidR="004B6613" w:rsidRPr="001F52E1" w:rsidRDefault="004B6613" w:rsidP="004B6613">
      <w:pPr>
        <w:jc w:val="center"/>
        <w:rPr>
          <w:b/>
        </w:rPr>
      </w:pPr>
      <w:r w:rsidRPr="001F52E1">
        <w:rPr>
          <w:bCs/>
          <w:iCs/>
        </w:rPr>
        <w:t xml:space="preserve">  </w:t>
      </w:r>
      <w:r w:rsidRPr="001F52E1">
        <w:rPr>
          <w:b/>
        </w:rPr>
        <w:t>A napirend I/</w:t>
      </w:r>
      <w:r>
        <w:rPr>
          <w:b/>
        </w:rPr>
        <w:t>1</w:t>
      </w:r>
      <w:r w:rsidRPr="001F52E1">
        <w:rPr>
          <w:b/>
        </w:rPr>
        <w:t>. pontját külön tárgyalásra kikérték.</w:t>
      </w:r>
    </w:p>
    <w:p w:rsidR="004B6613" w:rsidRPr="00D20E67" w:rsidRDefault="004B6613" w:rsidP="00064506">
      <w:pPr>
        <w:pStyle w:val="Listaszerbekezds"/>
        <w:tabs>
          <w:tab w:val="left" w:pos="1276"/>
        </w:tabs>
        <w:rPr>
          <w:bCs/>
          <w:i/>
        </w:rPr>
      </w:pPr>
    </w:p>
    <w:p w:rsidR="007F38AD" w:rsidRDefault="007F38AD" w:rsidP="00064506">
      <w:pPr>
        <w:pStyle w:val="Listaszerbekezds"/>
        <w:rPr>
          <w:bCs/>
          <w:i/>
        </w:rPr>
      </w:pPr>
    </w:p>
    <w:p w:rsidR="00AF43F6" w:rsidRPr="007739B3" w:rsidRDefault="00AF43F6" w:rsidP="006A3C6D">
      <w:pPr>
        <w:pStyle w:val="Listaszerbekezds"/>
        <w:spacing w:before="120"/>
        <w:ind w:left="284" w:hanging="284"/>
        <w:contextualSpacing/>
        <w:jc w:val="both"/>
        <w:rPr>
          <w:sz w:val="12"/>
          <w:szCs w:val="12"/>
        </w:rPr>
      </w:pPr>
    </w:p>
    <w:p w:rsidR="00522B6F" w:rsidRDefault="006A3C6D" w:rsidP="00522B6F">
      <w:pPr>
        <w:pStyle w:val="Listaszerbekezds"/>
        <w:ind w:left="720" w:hanging="720"/>
        <w:contextualSpacing/>
        <w:jc w:val="both"/>
      </w:pPr>
      <w:r w:rsidRPr="001F52E1">
        <w:rPr>
          <w:b/>
        </w:rPr>
        <w:t xml:space="preserve">Napirend I/2. pontja: </w:t>
      </w:r>
      <w:r w:rsidR="00522B6F" w:rsidRPr="00253CEF">
        <w:rPr>
          <w:b/>
          <w:bCs/>
        </w:rPr>
        <w:t>Javaslat egyházi pályázatok elbírálására</w:t>
      </w:r>
      <w:r w:rsidR="00522B6F">
        <w:rPr>
          <w:b/>
          <w:bCs/>
        </w:rPr>
        <w:t xml:space="preserve"> </w:t>
      </w:r>
    </w:p>
    <w:p w:rsidR="00522B6F" w:rsidRPr="00253CEF" w:rsidRDefault="00522B6F" w:rsidP="00522B6F">
      <w:pPr>
        <w:rPr>
          <w:i/>
        </w:rPr>
      </w:pPr>
      <w:r>
        <w:rPr>
          <w:i/>
        </w:rPr>
        <w:tab/>
      </w:r>
      <w:r w:rsidRPr="00253CEF">
        <w:rPr>
          <w:i/>
        </w:rPr>
        <w:t>Előterjesztő: Sántha Péterné – alpolgármester</w:t>
      </w:r>
    </w:p>
    <w:p w:rsidR="00522B6F" w:rsidRPr="00D20E67" w:rsidRDefault="00522B6F" w:rsidP="00522B6F">
      <w:pPr>
        <w:pStyle w:val="Listaszerbekezds"/>
        <w:tabs>
          <w:tab w:val="left" w:pos="1276"/>
        </w:tabs>
        <w:rPr>
          <w:bCs/>
          <w:i/>
        </w:rPr>
      </w:pPr>
      <w:r w:rsidRPr="00B333DF">
        <w:rPr>
          <w:bCs/>
          <w:i/>
        </w:rPr>
        <w:t>(írásbeli előterjesztés</w:t>
      </w:r>
      <w:r w:rsidRPr="00D20E67">
        <w:rPr>
          <w:bCs/>
          <w:i/>
        </w:rPr>
        <w:t xml:space="preserve">) </w:t>
      </w:r>
    </w:p>
    <w:p w:rsidR="0045579A" w:rsidRPr="001F52E1" w:rsidRDefault="0045579A" w:rsidP="00055495">
      <w:pPr>
        <w:pStyle w:val="Csakszveg"/>
        <w:ind w:left="720" w:hanging="720"/>
        <w:jc w:val="both"/>
        <w:rPr>
          <w:bCs/>
          <w:i/>
        </w:rPr>
      </w:pPr>
    </w:p>
    <w:p w:rsidR="004B6613" w:rsidRPr="001F52E1" w:rsidRDefault="004B6613" w:rsidP="004B6613">
      <w:pPr>
        <w:jc w:val="center"/>
        <w:rPr>
          <w:b/>
        </w:rPr>
      </w:pPr>
      <w:r w:rsidRPr="001F52E1">
        <w:rPr>
          <w:bCs/>
          <w:iCs/>
        </w:rPr>
        <w:t xml:space="preserve">  </w:t>
      </w:r>
      <w:r w:rsidRPr="001F52E1">
        <w:rPr>
          <w:b/>
        </w:rPr>
        <w:t>A napirend I/2. pontját külön tárgyalásra kikérték.</w:t>
      </w:r>
    </w:p>
    <w:p w:rsidR="002F47B6" w:rsidRPr="001F52E1" w:rsidRDefault="002F47B6" w:rsidP="002F47B6">
      <w:pPr>
        <w:pStyle w:val="Listaszerbekezds"/>
        <w:ind w:left="720" w:hanging="720"/>
        <w:contextualSpacing/>
        <w:jc w:val="both"/>
      </w:pPr>
    </w:p>
    <w:p w:rsidR="00BE0DB6" w:rsidRPr="001F52E1" w:rsidRDefault="00BE0DB6" w:rsidP="006A3C6D">
      <w:pPr>
        <w:pStyle w:val="Listaszerbekezds"/>
        <w:ind w:left="0"/>
        <w:contextualSpacing/>
        <w:jc w:val="both"/>
        <w:rPr>
          <w:bCs/>
          <w:i/>
          <w:iCs/>
        </w:rPr>
      </w:pPr>
    </w:p>
    <w:p w:rsidR="009C5C94" w:rsidRPr="009C5C94" w:rsidRDefault="006A3C6D" w:rsidP="009C5C94">
      <w:pPr>
        <w:pStyle w:val="Csakszveg"/>
        <w:ind w:left="720" w:hanging="720"/>
        <w:jc w:val="both"/>
        <w:rPr>
          <w:rFonts w:ascii="Times New Roman" w:hAnsi="Times New Roman" w:cs="Times New Roman"/>
          <w:b/>
          <w:sz w:val="24"/>
          <w:szCs w:val="24"/>
        </w:rPr>
      </w:pPr>
      <w:r w:rsidRPr="009C5C94">
        <w:rPr>
          <w:rFonts w:ascii="Times New Roman" w:hAnsi="Times New Roman" w:cs="Times New Roman"/>
          <w:b/>
          <w:sz w:val="24"/>
          <w:szCs w:val="24"/>
        </w:rPr>
        <w:t xml:space="preserve">Napirend I/3. pontja: </w:t>
      </w:r>
      <w:r w:rsidR="009C5C94" w:rsidRPr="009C5C94">
        <w:rPr>
          <w:rFonts w:ascii="Times New Roman" w:hAnsi="Times New Roman" w:cs="Times New Roman"/>
          <w:b/>
          <w:sz w:val="24"/>
          <w:szCs w:val="24"/>
        </w:rPr>
        <w:t>Javaslat szervezetek kedvezményes helyiségbérleti kérelmének ügyében</w:t>
      </w:r>
    </w:p>
    <w:p w:rsidR="009C5C94" w:rsidRPr="009C5C94" w:rsidRDefault="009C5C94" w:rsidP="009C5C94">
      <w:pPr>
        <w:pStyle w:val="Listaszerbekezds"/>
        <w:rPr>
          <w:i/>
        </w:rPr>
      </w:pPr>
      <w:r w:rsidRPr="009C5C94">
        <w:rPr>
          <w:i/>
        </w:rPr>
        <w:t>Előterjesztő: dr. Bojsza Krisztina – a Humánszolgáltatási Ügyosztály vezetője</w:t>
      </w:r>
      <w:r w:rsidRPr="009C5C94">
        <w:rPr>
          <w:bCs/>
          <w:i/>
          <w:iCs/>
        </w:rPr>
        <w:t xml:space="preserve"> </w:t>
      </w:r>
    </w:p>
    <w:p w:rsidR="009C5C94" w:rsidRPr="009C5C94" w:rsidRDefault="009C5C94" w:rsidP="009C5C94">
      <w:pPr>
        <w:pStyle w:val="Listaszerbekezds"/>
        <w:tabs>
          <w:tab w:val="left" w:pos="1276"/>
        </w:tabs>
        <w:rPr>
          <w:bCs/>
          <w:i/>
        </w:rPr>
      </w:pPr>
      <w:r w:rsidRPr="009C5C94">
        <w:rPr>
          <w:bCs/>
          <w:i/>
        </w:rPr>
        <w:t xml:space="preserve">(írásbeli előterjesztés) </w:t>
      </w:r>
    </w:p>
    <w:p w:rsidR="009C5C94" w:rsidRDefault="009C5C94" w:rsidP="009C5C94">
      <w:pPr>
        <w:pStyle w:val="Listaszerbekezds"/>
      </w:pPr>
    </w:p>
    <w:p w:rsidR="008C1710" w:rsidRPr="00D20E67" w:rsidRDefault="008C1710" w:rsidP="009C5C94">
      <w:pPr>
        <w:pStyle w:val="Listaszerbekezds"/>
      </w:pPr>
    </w:p>
    <w:p w:rsidR="007F38AD" w:rsidRPr="00C2113A" w:rsidRDefault="00BE0DB6" w:rsidP="007F38AD">
      <w:pPr>
        <w:ind w:right="-142"/>
        <w:jc w:val="center"/>
        <w:rPr>
          <w:b/>
          <w:u w:val="single"/>
        </w:rPr>
      </w:pPr>
      <w:r>
        <w:rPr>
          <w:b/>
          <w:u w:val="single"/>
        </w:rPr>
        <w:t>155</w:t>
      </w:r>
      <w:r w:rsidR="007F38AD">
        <w:rPr>
          <w:b/>
          <w:u w:val="single"/>
        </w:rPr>
        <w:t>/</w:t>
      </w:r>
      <w:r w:rsidR="007F38AD" w:rsidRPr="00C2113A">
        <w:rPr>
          <w:b/>
          <w:u w:val="single"/>
        </w:rPr>
        <w:t>201</w:t>
      </w:r>
      <w:r w:rsidR="007F38AD">
        <w:rPr>
          <w:b/>
          <w:u w:val="single"/>
        </w:rPr>
        <w:t>5</w:t>
      </w:r>
      <w:r w:rsidR="007F38AD" w:rsidRPr="00C2113A">
        <w:rPr>
          <w:b/>
          <w:u w:val="single"/>
        </w:rPr>
        <w:t>.(</w:t>
      </w:r>
      <w:r w:rsidR="007F38AD">
        <w:rPr>
          <w:b/>
          <w:u w:val="single"/>
        </w:rPr>
        <w:t>IX.16</w:t>
      </w:r>
      <w:r w:rsidR="007F38AD" w:rsidRPr="00C2113A">
        <w:rPr>
          <w:b/>
          <w:u w:val="single"/>
        </w:rPr>
        <w:t>.) sz. EMBI határozat (</w:t>
      </w:r>
      <w:r>
        <w:rPr>
          <w:b/>
          <w:u w:val="single"/>
        </w:rPr>
        <w:t>11</w:t>
      </w:r>
      <w:r w:rsidR="007F38AD">
        <w:rPr>
          <w:b/>
          <w:u w:val="single"/>
        </w:rPr>
        <w:t xml:space="preserve"> </w:t>
      </w:r>
      <w:r w:rsidR="007F38AD" w:rsidRPr="00C2113A">
        <w:rPr>
          <w:b/>
          <w:u w:val="single"/>
        </w:rPr>
        <w:t xml:space="preserve">igen, </w:t>
      </w:r>
      <w:r w:rsidR="007F38AD">
        <w:rPr>
          <w:b/>
          <w:u w:val="single"/>
        </w:rPr>
        <w:t xml:space="preserve">0 </w:t>
      </w:r>
      <w:r w:rsidR="007F38AD" w:rsidRPr="00C2113A">
        <w:rPr>
          <w:b/>
          <w:u w:val="single"/>
        </w:rPr>
        <w:t xml:space="preserve">nem szavazattal, </w:t>
      </w:r>
      <w:r w:rsidR="007F38AD">
        <w:rPr>
          <w:b/>
          <w:u w:val="single"/>
        </w:rPr>
        <w:t xml:space="preserve">0 </w:t>
      </w:r>
      <w:r w:rsidR="007F38AD" w:rsidRPr="00C2113A">
        <w:rPr>
          <w:b/>
          <w:u w:val="single"/>
        </w:rPr>
        <w:t>tartózkodás mellett)</w:t>
      </w:r>
    </w:p>
    <w:p w:rsidR="008C1710" w:rsidRDefault="008C1710" w:rsidP="008C1710">
      <w:pPr>
        <w:pStyle w:val="Listaszerbekezds"/>
        <w:ind w:left="720" w:hanging="720"/>
        <w:contextualSpacing/>
        <w:jc w:val="center"/>
        <w:rPr>
          <w:i/>
        </w:rPr>
      </w:pPr>
      <w:r w:rsidRPr="00CA5233">
        <w:rPr>
          <w:i/>
        </w:rPr>
        <w:t>(Tematikai blokkban történt a szavazás)</w:t>
      </w:r>
    </w:p>
    <w:p w:rsidR="00AF4A4E" w:rsidRDefault="00AF4A4E" w:rsidP="00AF4A4E">
      <w:pPr>
        <w:jc w:val="both"/>
      </w:pPr>
    </w:p>
    <w:p w:rsidR="00AF4A4E" w:rsidRPr="00DF7842" w:rsidRDefault="00AF4A4E" w:rsidP="00AF4A4E">
      <w:pPr>
        <w:jc w:val="both"/>
      </w:pPr>
      <w:r w:rsidRPr="00DF7842">
        <w:t xml:space="preserve">Az Emberi Erőforrás Bizottság úgy dönt, hogy </w:t>
      </w:r>
    </w:p>
    <w:p w:rsidR="00AF4A4E" w:rsidRPr="0073271D" w:rsidRDefault="00AF4A4E" w:rsidP="00AF4A4E">
      <w:pPr>
        <w:pStyle w:val="Csakszveg"/>
        <w:jc w:val="both"/>
        <w:rPr>
          <w:rFonts w:ascii="Times New Roman" w:hAnsi="Times New Roman" w:cs="Times New Roman"/>
          <w:sz w:val="16"/>
          <w:szCs w:val="16"/>
        </w:rPr>
      </w:pPr>
    </w:p>
    <w:p w:rsidR="00AF4A4E" w:rsidRPr="00263E9D" w:rsidRDefault="00AF4A4E" w:rsidP="00AF4A4E">
      <w:pPr>
        <w:pStyle w:val="Csakszveg"/>
        <w:numPr>
          <w:ilvl w:val="0"/>
          <w:numId w:val="7"/>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nem </w:t>
      </w:r>
      <w:r w:rsidRPr="00DF7842">
        <w:rPr>
          <w:rFonts w:ascii="Times New Roman" w:hAnsi="Times New Roman" w:cs="Times New Roman"/>
          <w:sz w:val="24"/>
          <w:szCs w:val="24"/>
        </w:rPr>
        <w:t>javasolja a Városgazdálkodási és Pénzü</w:t>
      </w:r>
      <w:r>
        <w:rPr>
          <w:rFonts w:ascii="Times New Roman" w:hAnsi="Times New Roman" w:cs="Times New Roman"/>
          <w:sz w:val="24"/>
          <w:szCs w:val="24"/>
        </w:rPr>
        <w:t>gyi Bizottságnak a Nem Adom Fel Alapítvánnyal</w:t>
      </w:r>
      <w:r w:rsidRPr="00681B1A">
        <w:rPr>
          <w:rFonts w:ascii="Times New Roman" w:hAnsi="Times New Roman" w:cs="Times New Roman"/>
          <w:sz w:val="24"/>
          <w:szCs w:val="24"/>
        </w:rPr>
        <w:t xml:space="preserve"> </w:t>
      </w:r>
      <w:r w:rsidRPr="00DF7842">
        <w:rPr>
          <w:rFonts w:ascii="Times New Roman" w:hAnsi="Times New Roman" w:cs="Times New Roman"/>
          <w:sz w:val="24"/>
          <w:szCs w:val="24"/>
        </w:rPr>
        <w:t>(székhely:</w:t>
      </w:r>
      <w:r>
        <w:t xml:space="preserve"> </w:t>
      </w:r>
      <w:r>
        <w:rPr>
          <w:rFonts w:ascii="Times New Roman" w:hAnsi="Times New Roman" w:cs="Times New Roman"/>
          <w:sz w:val="24"/>
          <w:szCs w:val="24"/>
        </w:rPr>
        <w:t>1093 Bp., Lónyai u. 3. II/1.</w:t>
      </w:r>
      <w:r w:rsidRPr="00DF7842">
        <w:rPr>
          <w:rFonts w:ascii="Times New Roman" w:hAnsi="Times New Roman" w:cs="Times New Roman"/>
          <w:sz w:val="24"/>
          <w:szCs w:val="24"/>
        </w:rPr>
        <w:t xml:space="preserve">; képviseli: </w:t>
      </w:r>
      <w:proofErr w:type="spellStart"/>
      <w:r>
        <w:rPr>
          <w:rFonts w:ascii="Times New Roman" w:hAnsi="Times New Roman" w:cs="Times New Roman"/>
          <w:sz w:val="24"/>
          <w:szCs w:val="24"/>
        </w:rPr>
        <w:t>Dely</w:t>
      </w:r>
      <w:proofErr w:type="spellEnd"/>
      <w:r>
        <w:rPr>
          <w:rFonts w:ascii="Times New Roman" w:hAnsi="Times New Roman" w:cs="Times New Roman"/>
          <w:sz w:val="24"/>
          <w:szCs w:val="24"/>
        </w:rPr>
        <w:t xml:space="preserve"> Géza</w:t>
      </w:r>
      <w:r w:rsidRPr="00DF7842">
        <w:rPr>
          <w:rFonts w:ascii="Times New Roman" w:hAnsi="Times New Roman" w:cs="Times New Roman"/>
          <w:sz w:val="24"/>
          <w:szCs w:val="24"/>
        </w:rPr>
        <w:t>) bérleti szerződés megkötését kedvezményes bérleti díjon a Bp., VIII. kerület</w:t>
      </w:r>
      <w:r>
        <w:t xml:space="preserve"> </w:t>
      </w:r>
      <w:r>
        <w:rPr>
          <w:rFonts w:ascii="Times New Roman" w:hAnsi="Times New Roman" w:cs="Times New Roman"/>
          <w:sz w:val="24"/>
          <w:szCs w:val="24"/>
        </w:rPr>
        <w:t>Baross utca 86</w:t>
      </w:r>
      <w:r w:rsidRPr="00022C41">
        <w:rPr>
          <w:rFonts w:ascii="Times New Roman" w:hAnsi="Times New Roman" w:cs="Times New Roman"/>
          <w:sz w:val="24"/>
          <w:szCs w:val="24"/>
        </w:rPr>
        <w:t xml:space="preserve">. </w:t>
      </w:r>
      <w:r w:rsidRPr="00DF7842">
        <w:rPr>
          <w:rFonts w:ascii="Times New Roman" w:hAnsi="Times New Roman" w:cs="Times New Roman"/>
          <w:sz w:val="24"/>
          <w:szCs w:val="24"/>
        </w:rPr>
        <w:t>szám alatti (hrsz.</w:t>
      </w:r>
      <w:r>
        <w:rPr>
          <w:rFonts w:ascii="Times New Roman" w:hAnsi="Times New Roman" w:cs="Times New Roman"/>
          <w:sz w:val="24"/>
          <w:szCs w:val="24"/>
        </w:rPr>
        <w:t xml:space="preserve"> </w:t>
      </w:r>
      <w:r w:rsidRPr="008C0095">
        <w:rPr>
          <w:rFonts w:ascii="Times New Roman" w:hAnsi="Times New Roman" w:cs="Times New Roman"/>
          <w:sz w:val="24"/>
          <w:szCs w:val="24"/>
        </w:rPr>
        <w:t>35527/2/</w:t>
      </w:r>
      <w:proofErr w:type="gramStart"/>
      <w:r w:rsidRPr="008C0095">
        <w:rPr>
          <w:rFonts w:ascii="Times New Roman" w:hAnsi="Times New Roman" w:cs="Times New Roman"/>
          <w:sz w:val="24"/>
          <w:szCs w:val="24"/>
        </w:rPr>
        <w:t>A</w:t>
      </w:r>
      <w:proofErr w:type="gramEnd"/>
      <w:r w:rsidRPr="008C0095">
        <w:rPr>
          <w:rFonts w:ascii="Times New Roman" w:hAnsi="Times New Roman" w:cs="Times New Roman"/>
          <w:sz w:val="24"/>
          <w:szCs w:val="24"/>
        </w:rPr>
        <w:t>/70</w:t>
      </w:r>
      <w:r w:rsidRPr="00DF7842">
        <w:rPr>
          <w:rFonts w:ascii="Times New Roman" w:hAnsi="Times New Roman" w:cs="Times New Roman"/>
          <w:sz w:val="24"/>
          <w:szCs w:val="24"/>
        </w:rPr>
        <w:t xml:space="preserve">) </w:t>
      </w:r>
      <w:r>
        <w:rPr>
          <w:rFonts w:ascii="Times New Roman" w:hAnsi="Times New Roman" w:cs="Times New Roman"/>
          <w:sz w:val="24"/>
          <w:szCs w:val="24"/>
        </w:rPr>
        <w:t>utcai bejáratú 25 m²</w:t>
      </w:r>
      <w:r w:rsidRPr="00DF7842">
        <w:rPr>
          <w:rFonts w:ascii="Times New Roman" w:hAnsi="Times New Roman" w:cs="Times New Roman"/>
          <w:sz w:val="24"/>
          <w:szCs w:val="24"/>
        </w:rPr>
        <w:t xml:space="preserve"> alap</w:t>
      </w:r>
      <w:r>
        <w:rPr>
          <w:rFonts w:ascii="Times New Roman" w:hAnsi="Times New Roman" w:cs="Times New Roman"/>
          <w:sz w:val="24"/>
          <w:szCs w:val="24"/>
        </w:rPr>
        <w:t>területű helyiség vonatkozásában tekintettel arra, hogy a raktározási tevékenység nem felel meg a</w:t>
      </w:r>
      <w:r w:rsidRPr="00F3169A">
        <w:rPr>
          <w:rFonts w:ascii="Times New Roman" w:hAnsi="Times New Roman" w:cs="Times New Roman"/>
          <w:sz w:val="24"/>
          <w:szCs w:val="24"/>
        </w:rPr>
        <w:t xml:space="preserve"> Képviselő-testület 24</w:t>
      </w:r>
      <w:r>
        <w:rPr>
          <w:rFonts w:ascii="Times New Roman" w:hAnsi="Times New Roman" w:cs="Times New Roman"/>
          <w:sz w:val="24"/>
          <w:szCs w:val="24"/>
        </w:rPr>
        <w:t xml:space="preserve">8/2013. (VI.19.) számú határozat </w:t>
      </w:r>
      <w:r w:rsidRPr="00F3169A">
        <w:rPr>
          <w:rFonts w:ascii="Times New Roman" w:hAnsi="Times New Roman" w:cs="Times New Roman"/>
          <w:sz w:val="24"/>
          <w:szCs w:val="24"/>
        </w:rPr>
        <w:t>26. pontja</w:t>
      </w:r>
      <w:r>
        <w:rPr>
          <w:rFonts w:ascii="Times New Roman" w:hAnsi="Times New Roman" w:cs="Times New Roman"/>
          <w:sz w:val="24"/>
          <w:szCs w:val="24"/>
        </w:rPr>
        <w:t xml:space="preserve"> szerinti ö</w:t>
      </w:r>
      <w:r w:rsidRPr="00F3169A">
        <w:rPr>
          <w:rFonts w:ascii="Times New Roman" w:hAnsi="Times New Roman" w:cs="Times New Roman"/>
          <w:sz w:val="24"/>
          <w:szCs w:val="24"/>
        </w:rPr>
        <w:t>nkormányzati feladatokhoz és c</w:t>
      </w:r>
      <w:r>
        <w:rPr>
          <w:rFonts w:ascii="Times New Roman" w:hAnsi="Times New Roman" w:cs="Times New Roman"/>
          <w:sz w:val="24"/>
          <w:szCs w:val="24"/>
        </w:rPr>
        <w:t>élokhoz kapcsolódó tevékenységnek.</w:t>
      </w:r>
    </w:p>
    <w:p w:rsidR="00AF4A4E" w:rsidRPr="0073271D" w:rsidRDefault="00AF4A4E" w:rsidP="00AF4A4E">
      <w:pPr>
        <w:pStyle w:val="Csakszveg"/>
        <w:jc w:val="both"/>
        <w:rPr>
          <w:rFonts w:ascii="Times New Roman" w:hAnsi="Times New Roman" w:cs="Times New Roman"/>
          <w:sz w:val="16"/>
          <w:szCs w:val="16"/>
        </w:rPr>
      </w:pPr>
    </w:p>
    <w:p w:rsidR="00AF4A4E" w:rsidRPr="00B30763" w:rsidRDefault="00AF4A4E" w:rsidP="00AF4A4E">
      <w:pPr>
        <w:pStyle w:val="Csakszveg"/>
        <w:ind w:left="284"/>
        <w:jc w:val="both"/>
        <w:rPr>
          <w:rFonts w:ascii="Times New Roman" w:hAnsi="Times New Roman" w:cs="Times New Roman"/>
          <w:sz w:val="24"/>
          <w:szCs w:val="24"/>
        </w:rPr>
      </w:pPr>
      <w:r w:rsidRPr="00B30763">
        <w:rPr>
          <w:rFonts w:ascii="Times New Roman" w:hAnsi="Times New Roman" w:cs="Times New Roman"/>
          <w:sz w:val="24"/>
          <w:szCs w:val="24"/>
        </w:rPr>
        <w:t>Felelős: polgármester</w:t>
      </w:r>
    </w:p>
    <w:p w:rsidR="00AF4A4E" w:rsidRPr="00B30763" w:rsidRDefault="00AF4A4E" w:rsidP="00AF4A4E">
      <w:pPr>
        <w:pStyle w:val="Csakszveg"/>
        <w:ind w:left="284"/>
        <w:jc w:val="both"/>
        <w:rPr>
          <w:rFonts w:ascii="Times New Roman" w:hAnsi="Times New Roman" w:cs="Times New Roman"/>
          <w:sz w:val="24"/>
          <w:szCs w:val="24"/>
        </w:rPr>
      </w:pPr>
      <w:r w:rsidRPr="00B30763">
        <w:rPr>
          <w:rFonts w:ascii="Times New Roman" w:hAnsi="Times New Roman" w:cs="Times New Roman"/>
          <w:sz w:val="24"/>
          <w:szCs w:val="24"/>
        </w:rPr>
        <w:t>Határidő:</w:t>
      </w:r>
      <w:r>
        <w:rPr>
          <w:rFonts w:ascii="Times New Roman" w:hAnsi="Times New Roman" w:cs="Times New Roman"/>
          <w:sz w:val="24"/>
          <w:szCs w:val="24"/>
        </w:rPr>
        <w:t xml:space="preserve"> 2015. szeptember</w:t>
      </w:r>
      <w:r w:rsidRPr="00B30763">
        <w:rPr>
          <w:rFonts w:ascii="Times New Roman" w:hAnsi="Times New Roman" w:cs="Times New Roman"/>
          <w:sz w:val="24"/>
          <w:szCs w:val="24"/>
        </w:rPr>
        <w:t xml:space="preserve"> 1</w:t>
      </w:r>
      <w:r>
        <w:rPr>
          <w:rFonts w:ascii="Times New Roman" w:hAnsi="Times New Roman" w:cs="Times New Roman"/>
          <w:sz w:val="24"/>
          <w:szCs w:val="24"/>
        </w:rPr>
        <w:t>6</w:t>
      </w:r>
      <w:r w:rsidRPr="00B30763">
        <w:rPr>
          <w:rFonts w:ascii="Times New Roman" w:hAnsi="Times New Roman" w:cs="Times New Roman"/>
          <w:sz w:val="24"/>
          <w:szCs w:val="24"/>
        </w:rPr>
        <w:t>.</w:t>
      </w:r>
    </w:p>
    <w:p w:rsidR="00AF4A4E" w:rsidRPr="0073271D" w:rsidRDefault="00AF4A4E" w:rsidP="00AF4A4E">
      <w:pPr>
        <w:pStyle w:val="Csakszveg"/>
        <w:jc w:val="both"/>
        <w:rPr>
          <w:rFonts w:ascii="Times New Roman" w:hAnsi="Times New Roman" w:cs="Times New Roman"/>
          <w:sz w:val="16"/>
          <w:szCs w:val="16"/>
        </w:rPr>
      </w:pPr>
    </w:p>
    <w:p w:rsidR="00AF4A4E" w:rsidRPr="00DF7842" w:rsidRDefault="00AF4A4E" w:rsidP="00AF4A4E">
      <w:pPr>
        <w:pStyle w:val="Csakszveg"/>
        <w:ind w:left="284" w:hanging="284"/>
        <w:jc w:val="both"/>
        <w:rPr>
          <w:rFonts w:ascii="Times New Roman" w:hAnsi="Times New Roman" w:cs="Times New Roman"/>
          <w:sz w:val="24"/>
          <w:szCs w:val="24"/>
        </w:rPr>
      </w:pPr>
      <w:r>
        <w:rPr>
          <w:rFonts w:ascii="Times New Roman" w:hAnsi="Times New Roman" w:cs="Times New Roman"/>
          <w:sz w:val="24"/>
          <w:szCs w:val="24"/>
        </w:rPr>
        <w:t>2</w:t>
      </w:r>
      <w:r w:rsidRPr="00DF7842">
        <w:rPr>
          <w:rFonts w:ascii="Times New Roman" w:hAnsi="Times New Roman" w:cs="Times New Roman"/>
          <w:sz w:val="24"/>
          <w:szCs w:val="24"/>
        </w:rPr>
        <w:t>.</w:t>
      </w:r>
      <w:r w:rsidRPr="00DF7842">
        <w:rPr>
          <w:rFonts w:ascii="Times New Roman" w:hAnsi="Times New Roman" w:cs="Times New Roman"/>
          <w:sz w:val="24"/>
          <w:szCs w:val="24"/>
        </w:rPr>
        <w:tab/>
        <w:t>javasolja a Városgazdálkodási és Pénzü</w:t>
      </w:r>
      <w:r>
        <w:rPr>
          <w:rFonts w:ascii="Times New Roman" w:hAnsi="Times New Roman" w:cs="Times New Roman"/>
          <w:sz w:val="24"/>
          <w:szCs w:val="24"/>
        </w:rPr>
        <w:t>gyi Bizottságnak a Józan Babák Egyesület</w:t>
      </w:r>
      <w:r w:rsidRPr="00681B1A">
        <w:rPr>
          <w:rFonts w:ascii="Times New Roman" w:hAnsi="Times New Roman" w:cs="Times New Roman"/>
          <w:sz w:val="24"/>
          <w:szCs w:val="24"/>
        </w:rPr>
        <w:t xml:space="preserve"> </w:t>
      </w:r>
      <w:r w:rsidRPr="00DF7842">
        <w:rPr>
          <w:rFonts w:ascii="Times New Roman" w:hAnsi="Times New Roman" w:cs="Times New Roman"/>
          <w:sz w:val="24"/>
          <w:szCs w:val="24"/>
        </w:rPr>
        <w:t>(székhely:</w:t>
      </w:r>
      <w:r w:rsidRPr="00022C41">
        <w:t xml:space="preserve"> </w:t>
      </w:r>
      <w:r>
        <w:rPr>
          <w:rFonts w:ascii="Times New Roman" w:hAnsi="Times New Roman" w:cs="Times New Roman"/>
          <w:sz w:val="24"/>
          <w:szCs w:val="24"/>
        </w:rPr>
        <w:t>1043 Bp., Erzsébet u. 20. VII/42.</w:t>
      </w:r>
      <w:r w:rsidRPr="00DF7842">
        <w:rPr>
          <w:rFonts w:ascii="Times New Roman" w:hAnsi="Times New Roman" w:cs="Times New Roman"/>
          <w:sz w:val="24"/>
          <w:szCs w:val="24"/>
        </w:rPr>
        <w:t xml:space="preserve">; képviseli: </w:t>
      </w:r>
      <w:r>
        <w:rPr>
          <w:rFonts w:ascii="Times New Roman" w:hAnsi="Times New Roman" w:cs="Times New Roman"/>
          <w:sz w:val="24"/>
          <w:szCs w:val="24"/>
        </w:rPr>
        <w:t xml:space="preserve">Mándi Bettina) és a Magyar Emberi Jogvédő Központ Alapítvány (székhely: 1085 Bp., Baross u. 28.; képviseli: </w:t>
      </w:r>
      <w:proofErr w:type="spellStart"/>
      <w:r>
        <w:rPr>
          <w:rFonts w:ascii="Times New Roman" w:hAnsi="Times New Roman" w:cs="Times New Roman"/>
          <w:sz w:val="24"/>
          <w:szCs w:val="24"/>
        </w:rPr>
        <w:t>Oberth</w:t>
      </w:r>
      <w:proofErr w:type="spellEnd"/>
      <w:r>
        <w:rPr>
          <w:rFonts w:ascii="Times New Roman" w:hAnsi="Times New Roman" w:cs="Times New Roman"/>
          <w:sz w:val="24"/>
          <w:szCs w:val="24"/>
        </w:rPr>
        <w:t xml:space="preserve"> József) között bérlőtársi jogviszony kialakítását</w:t>
      </w:r>
      <w:r w:rsidRPr="00DF7842">
        <w:rPr>
          <w:rFonts w:ascii="Times New Roman" w:hAnsi="Times New Roman" w:cs="Times New Roman"/>
          <w:sz w:val="24"/>
          <w:szCs w:val="24"/>
        </w:rPr>
        <w:t xml:space="preserve"> kedvezményes bérleti díjon a Bp., VIII. kerület</w:t>
      </w:r>
      <w:r>
        <w:t xml:space="preserve"> </w:t>
      </w:r>
      <w:r>
        <w:rPr>
          <w:rFonts w:ascii="Times New Roman" w:hAnsi="Times New Roman" w:cs="Times New Roman"/>
          <w:sz w:val="24"/>
          <w:szCs w:val="24"/>
        </w:rPr>
        <w:t>Baross utca 28</w:t>
      </w:r>
      <w:r w:rsidRPr="00022C41">
        <w:rPr>
          <w:rFonts w:ascii="Times New Roman" w:hAnsi="Times New Roman" w:cs="Times New Roman"/>
          <w:sz w:val="24"/>
          <w:szCs w:val="24"/>
        </w:rPr>
        <w:t xml:space="preserve">. </w:t>
      </w:r>
      <w:r w:rsidRPr="00DF7842">
        <w:rPr>
          <w:rFonts w:ascii="Times New Roman" w:hAnsi="Times New Roman" w:cs="Times New Roman"/>
          <w:sz w:val="24"/>
          <w:szCs w:val="24"/>
        </w:rPr>
        <w:t>szám alatti (hrsz.</w:t>
      </w:r>
      <w:r>
        <w:rPr>
          <w:rFonts w:ascii="Times New Roman" w:hAnsi="Times New Roman" w:cs="Times New Roman"/>
          <w:sz w:val="24"/>
          <w:szCs w:val="24"/>
        </w:rPr>
        <w:t xml:space="preserve"> </w:t>
      </w:r>
      <w:r w:rsidRPr="00B83934">
        <w:rPr>
          <w:rFonts w:ascii="Times New Roman" w:hAnsi="Times New Roman" w:cs="Times New Roman"/>
          <w:sz w:val="24"/>
          <w:szCs w:val="24"/>
        </w:rPr>
        <w:t>36739/0/</w:t>
      </w:r>
      <w:proofErr w:type="gramStart"/>
      <w:r w:rsidRPr="00B83934">
        <w:rPr>
          <w:rFonts w:ascii="Times New Roman" w:hAnsi="Times New Roman" w:cs="Times New Roman"/>
          <w:sz w:val="24"/>
          <w:szCs w:val="24"/>
        </w:rPr>
        <w:t>A</w:t>
      </w:r>
      <w:proofErr w:type="gramEnd"/>
      <w:r w:rsidRPr="00B83934">
        <w:rPr>
          <w:rFonts w:ascii="Times New Roman" w:hAnsi="Times New Roman" w:cs="Times New Roman"/>
          <w:sz w:val="24"/>
          <w:szCs w:val="24"/>
        </w:rPr>
        <w:t>/4</w:t>
      </w:r>
      <w:r>
        <w:rPr>
          <w:rFonts w:ascii="Times New Roman" w:hAnsi="Times New Roman" w:cs="Times New Roman"/>
          <w:sz w:val="24"/>
          <w:szCs w:val="24"/>
        </w:rPr>
        <w:t>) földszinti 174 m²</w:t>
      </w:r>
      <w:r w:rsidRPr="00DF7842">
        <w:rPr>
          <w:rFonts w:ascii="Times New Roman" w:hAnsi="Times New Roman" w:cs="Times New Roman"/>
          <w:sz w:val="24"/>
          <w:szCs w:val="24"/>
        </w:rPr>
        <w:t xml:space="preserve"> alapterületű helyiség tekintetében.</w:t>
      </w:r>
    </w:p>
    <w:p w:rsidR="00AF4A4E" w:rsidRDefault="00AF4A4E" w:rsidP="00AF4A4E">
      <w:pPr>
        <w:pStyle w:val="Csakszveg"/>
        <w:ind w:left="284"/>
        <w:jc w:val="both"/>
        <w:rPr>
          <w:rFonts w:ascii="Times New Roman" w:hAnsi="Times New Roman" w:cs="Times New Roman"/>
          <w:sz w:val="24"/>
          <w:szCs w:val="24"/>
        </w:rPr>
      </w:pPr>
    </w:p>
    <w:p w:rsidR="00AF4A4E" w:rsidRPr="00B30763" w:rsidRDefault="00AF4A4E" w:rsidP="00AF4A4E">
      <w:pPr>
        <w:pStyle w:val="Csakszveg"/>
        <w:ind w:left="284"/>
        <w:jc w:val="both"/>
        <w:rPr>
          <w:rFonts w:ascii="Times New Roman" w:hAnsi="Times New Roman" w:cs="Times New Roman"/>
          <w:sz w:val="24"/>
          <w:szCs w:val="24"/>
        </w:rPr>
      </w:pPr>
      <w:r w:rsidRPr="00B30763">
        <w:rPr>
          <w:rFonts w:ascii="Times New Roman" w:hAnsi="Times New Roman" w:cs="Times New Roman"/>
          <w:sz w:val="24"/>
          <w:szCs w:val="24"/>
        </w:rPr>
        <w:t>Felelős: polgármester</w:t>
      </w:r>
    </w:p>
    <w:p w:rsidR="00AF4A4E" w:rsidRPr="00B30763" w:rsidRDefault="00AF4A4E" w:rsidP="00AF4A4E">
      <w:pPr>
        <w:pStyle w:val="Csakszveg"/>
        <w:ind w:left="284"/>
        <w:jc w:val="both"/>
        <w:rPr>
          <w:rFonts w:ascii="Times New Roman" w:hAnsi="Times New Roman" w:cs="Times New Roman"/>
          <w:sz w:val="24"/>
          <w:szCs w:val="24"/>
        </w:rPr>
      </w:pPr>
      <w:r w:rsidRPr="00B30763">
        <w:rPr>
          <w:rFonts w:ascii="Times New Roman" w:hAnsi="Times New Roman" w:cs="Times New Roman"/>
          <w:sz w:val="24"/>
          <w:szCs w:val="24"/>
        </w:rPr>
        <w:t>Határidő:</w:t>
      </w:r>
      <w:r>
        <w:rPr>
          <w:rFonts w:ascii="Times New Roman" w:hAnsi="Times New Roman" w:cs="Times New Roman"/>
          <w:sz w:val="24"/>
          <w:szCs w:val="24"/>
        </w:rPr>
        <w:t xml:space="preserve"> 2015. szeptember</w:t>
      </w:r>
      <w:r w:rsidRPr="00B30763">
        <w:rPr>
          <w:rFonts w:ascii="Times New Roman" w:hAnsi="Times New Roman" w:cs="Times New Roman"/>
          <w:sz w:val="24"/>
          <w:szCs w:val="24"/>
        </w:rPr>
        <w:t xml:space="preserve"> 1</w:t>
      </w:r>
      <w:r>
        <w:rPr>
          <w:rFonts w:ascii="Times New Roman" w:hAnsi="Times New Roman" w:cs="Times New Roman"/>
          <w:sz w:val="24"/>
          <w:szCs w:val="24"/>
        </w:rPr>
        <w:t>6</w:t>
      </w:r>
      <w:r w:rsidRPr="00B30763">
        <w:rPr>
          <w:rFonts w:ascii="Times New Roman" w:hAnsi="Times New Roman" w:cs="Times New Roman"/>
          <w:sz w:val="24"/>
          <w:szCs w:val="24"/>
        </w:rPr>
        <w:t>.</w:t>
      </w:r>
    </w:p>
    <w:p w:rsidR="00AF4A4E" w:rsidRDefault="00AF4A4E" w:rsidP="00AF4A4E">
      <w:pPr>
        <w:pStyle w:val="Csakszveg"/>
        <w:jc w:val="both"/>
        <w:rPr>
          <w:rFonts w:ascii="Times New Roman" w:hAnsi="Times New Roman" w:cs="Times New Roman"/>
          <w:sz w:val="24"/>
          <w:szCs w:val="24"/>
        </w:rPr>
      </w:pPr>
    </w:p>
    <w:p w:rsidR="00AF4A4E" w:rsidRPr="003E3722" w:rsidRDefault="00AF4A4E" w:rsidP="00AF4A4E">
      <w:pPr>
        <w:pStyle w:val="Csakszveg"/>
        <w:jc w:val="both"/>
        <w:rPr>
          <w:rFonts w:ascii="Times New Roman" w:hAnsi="Times New Roman" w:cs="Times New Roman"/>
          <w:b/>
          <w:sz w:val="24"/>
          <w:szCs w:val="24"/>
        </w:rPr>
      </w:pPr>
      <w:r w:rsidRPr="003E3722">
        <w:rPr>
          <w:rFonts w:ascii="Times New Roman" w:hAnsi="Times New Roman" w:cs="Times New Roman"/>
          <w:b/>
          <w:sz w:val="24"/>
          <w:szCs w:val="24"/>
        </w:rPr>
        <w:lastRenderedPageBreak/>
        <w:t xml:space="preserve">A döntés végrehajtását végző szervezeti egység: Humánszolgáltatási Ügyosztály, Józsefvárosi Gazdálkodási Központ </w:t>
      </w:r>
      <w:proofErr w:type="spellStart"/>
      <w:r w:rsidRPr="003E3722">
        <w:rPr>
          <w:rFonts w:ascii="Times New Roman" w:hAnsi="Times New Roman" w:cs="Times New Roman"/>
          <w:b/>
          <w:sz w:val="24"/>
          <w:szCs w:val="24"/>
        </w:rPr>
        <w:t>Zrt</w:t>
      </w:r>
      <w:proofErr w:type="spellEnd"/>
      <w:r w:rsidRPr="003E3722">
        <w:rPr>
          <w:rFonts w:ascii="Times New Roman" w:hAnsi="Times New Roman" w:cs="Times New Roman"/>
          <w:b/>
          <w:sz w:val="24"/>
          <w:szCs w:val="24"/>
        </w:rPr>
        <w:t>.</w:t>
      </w:r>
    </w:p>
    <w:p w:rsidR="00AF4A4E" w:rsidRPr="00DF7842" w:rsidRDefault="00AF4A4E" w:rsidP="00AF4A4E">
      <w:pPr>
        <w:pStyle w:val="Csakszveg"/>
        <w:jc w:val="both"/>
        <w:rPr>
          <w:rFonts w:ascii="Times New Roman" w:hAnsi="Times New Roman" w:cs="Times New Roman"/>
          <w:sz w:val="24"/>
          <w:szCs w:val="24"/>
        </w:rPr>
      </w:pPr>
    </w:p>
    <w:p w:rsidR="007353E8" w:rsidRDefault="007353E8" w:rsidP="008847A8">
      <w:pPr>
        <w:pStyle w:val="Listaszerbekezds"/>
        <w:ind w:left="720" w:hanging="720"/>
        <w:contextualSpacing/>
        <w:jc w:val="both"/>
        <w:rPr>
          <w:b/>
          <w:highlight w:val="yellow"/>
        </w:rPr>
      </w:pPr>
    </w:p>
    <w:p w:rsidR="00D14A81" w:rsidRPr="001D1701" w:rsidRDefault="00D14A81" w:rsidP="008847A8">
      <w:pPr>
        <w:pStyle w:val="Listaszerbekezds"/>
        <w:ind w:left="720" w:hanging="720"/>
        <w:contextualSpacing/>
        <w:jc w:val="both"/>
        <w:rPr>
          <w:b/>
          <w:highlight w:val="yellow"/>
        </w:rPr>
      </w:pPr>
    </w:p>
    <w:p w:rsidR="001231D9" w:rsidRDefault="006A3C6D" w:rsidP="001231D9">
      <w:pPr>
        <w:pStyle w:val="Listaszerbekezds"/>
        <w:spacing w:before="120"/>
        <w:ind w:left="720" w:hanging="720"/>
        <w:contextualSpacing/>
        <w:jc w:val="both"/>
      </w:pPr>
      <w:r w:rsidRPr="00B90A8E">
        <w:rPr>
          <w:b/>
        </w:rPr>
        <w:t>Napirend I/</w:t>
      </w:r>
      <w:r>
        <w:rPr>
          <w:b/>
        </w:rPr>
        <w:t>4</w:t>
      </w:r>
      <w:r w:rsidRPr="00B90A8E">
        <w:rPr>
          <w:b/>
        </w:rPr>
        <w:t>.</w:t>
      </w:r>
      <w:r>
        <w:rPr>
          <w:b/>
        </w:rPr>
        <w:t xml:space="preserve"> </w:t>
      </w:r>
      <w:r w:rsidRPr="00B90A8E">
        <w:rPr>
          <w:b/>
        </w:rPr>
        <w:t>pontja:</w:t>
      </w:r>
      <w:r>
        <w:rPr>
          <w:b/>
        </w:rPr>
        <w:t xml:space="preserve"> </w:t>
      </w:r>
      <w:r w:rsidR="001231D9" w:rsidRPr="00155FD3">
        <w:rPr>
          <w:b/>
        </w:rPr>
        <w:t>Javaslat a TIT Kossuth Klub Egyesület 2015. I. félévi tevékenységéről szóló beszámoló elfogadására</w:t>
      </w:r>
    </w:p>
    <w:p w:rsidR="001231D9" w:rsidRPr="00C9414F" w:rsidRDefault="001231D9" w:rsidP="001231D9">
      <w:pPr>
        <w:pStyle w:val="Listaszerbekezds"/>
        <w:rPr>
          <w:i/>
        </w:rPr>
      </w:pPr>
      <w:r w:rsidRPr="00C9414F">
        <w:rPr>
          <w:i/>
        </w:rPr>
        <w:t>Előterjesztő: dr. Bojsza Krisztina – a Humánszolgáltatási Ügyosztály vezetője</w:t>
      </w:r>
      <w:r w:rsidRPr="00C9414F">
        <w:rPr>
          <w:bCs/>
          <w:i/>
          <w:iCs/>
        </w:rPr>
        <w:t xml:space="preserve"> </w:t>
      </w:r>
    </w:p>
    <w:p w:rsidR="001231D9" w:rsidRPr="00C9414F" w:rsidRDefault="001231D9" w:rsidP="001231D9">
      <w:pPr>
        <w:pStyle w:val="Listaszerbekezds"/>
        <w:tabs>
          <w:tab w:val="left" w:pos="1276"/>
        </w:tabs>
        <w:rPr>
          <w:bCs/>
          <w:i/>
        </w:rPr>
      </w:pPr>
      <w:r w:rsidRPr="00C9414F">
        <w:rPr>
          <w:bCs/>
          <w:i/>
        </w:rPr>
        <w:t xml:space="preserve">(írásbeli előterjesztés) </w:t>
      </w:r>
    </w:p>
    <w:p w:rsidR="006A3C6D" w:rsidRDefault="006A3C6D" w:rsidP="006A3C6D">
      <w:pPr>
        <w:pStyle w:val="Listaszerbekezds"/>
        <w:ind w:left="0"/>
        <w:contextualSpacing/>
        <w:jc w:val="both"/>
        <w:rPr>
          <w:bCs/>
          <w:i/>
          <w:iCs/>
        </w:rPr>
      </w:pPr>
    </w:p>
    <w:p w:rsidR="007F38AD" w:rsidRPr="00C2113A" w:rsidRDefault="00BE0DB6" w:rsidP="007F38AD">
      <w:pPr>
        <w:ind w:right="-142"/>
        <w:jc w:val="center"/>
        <w:rPr>
          <w:b/>
          <w:u w:val="single"/>
        </w:rPr>
      </w:pPr>
      <w:r>
        <w:rPr>
          <w:b/>
          <w:u w:val="single"/>
        </w:rPr>
        <w:t>156</w:t>
      </w:r>
      <w:r w:rsidR="007F38AD">
        <w:rPr>
          <w:b/>
          <w:u w:val="single"/>
        </w:rPr>
        <w:t>/</w:t>
      </w:r>
      <w:r w:rsidR="007F38AD" w:rsidRPr="00C2113A">
        <w:rPr>
          <w:b/>
          <w:u w:val="single"/>
        </w:rPr>
        <w:t>201</w:t>
      </w:r>
      <w:r w:rsidR="007F38AD">
        <w:rPr>
          <w:b/>
          <w:u w:val="single"/>
        </w:rPr>
        <w:t>5</w:t>
      </w:r>
      <w:r w:rsidR="007F38AD" w:rsidRPr="00C2113A">
        <w:rPr>
          <w:b/>
          <w:u w:val="single"/>
        </w:rPr>
        <w:t>.(</w:t>
      </w:r>
      <w:r w:rsidR="007F38AD">
        <w:rPr>
          <w:b/>
          <w:u w:val="single"/>
        </w:rPr>
        <w:t>IX.16</w:t>
      </w:r>
      <w:r w:rsidR="007F38AD" w:rsidRPr="00C2113A">
        <w:rPr>
          <w:b/>
          <w:u w:val="single"/>
        </w:rPr>
        <w:t>.) sz. EMBI határozat (</w:t>
      </w:r>
      <w:r>
        <w:rPr>
          <w:b/>
          <w:u w:val="single"/>
        </w:rPr>
        <w:t>11</w:t>
      </w:r>
      <w:r w:rsidR="007F38AD">
        <w:rPr>
          <w:b/>
          <w:u w:val="single"/>
        </w:rPr>
        <w:t xml:space="preserve"> </w:t>
      </w:r>
      <w:r w:rsidR="007F38AD" w:rsidRPr="00C2113A">
        <w:rPr>
          <w:b/>
          <w:u w:val="single"/>
        </w:rPr>
        <w:t xml:space="preserve">igen, </w:t>
      </w:r>
      <w:r w:rsidR="007F38AD">
        <w:rPr>
          <w:b/>
          <w:u w:val="single"/>
        </w:rPr>
        <w:t xml:space="preserve">0 </w:t>
      </w:r>
      <w:r w:rsidR="007F38AD" w:rsidRPr="00C2113A">
        <w:rPr>
          <w:b/>
          <w:u w:val="single"/>
        </w:rPr>
        <w:t xml:space="preserve">nem szavazattal, </w:t>
      </w:r>
      <w:r w:rsidR="007F38AD">
        <w:rPr>
          <w:b/>
          <w:u w:val="single"/>
        </w:rPr>
        <w:t xml:space="preserve">0 </w:t>
      </w:r>
      <w:r w:rsidR="007F38AD" w:rsidRPr="00C2113A">
        <w:rPr>
          <w:b/>
          <w:u w:val="single"/>
        </w:rPr>
        <w:t>tartózkodás mellett)</w:t>
      </w:r>
    </w:p>
    <w:p w:rsidR="008C1710" w:rsidRDefault="008C1710" w:rsidP="008C1710">
      <w:pPr>
        <w:pStyle w:val="Listaszerbekezds"/>
        <w:ind w:left="720" w:hanging="720"/>
        <w:contextualSpacing/>
        <w:jc w:val="center"/>
        <w:rPr>
          <w:i/>
        </w:rPr>
      </w:pPr>
      <w:r w:rsidRPr="00CA5233">
        <w:rPr>
          <w:i/>
        </w:rPr>
        <w:t>(Tematikai blokkban történt a szavazás)</w:t>
      </w:r>
    </w:p>
    <w:p w:rsidR="007F6B56" w:rsidRDefault="007F6B56" w:rsidP="007F6B56">
      <w:pPr>
        <w:jc w:val="both"/>
        <w:rPr>
          <w:b/>
        </w:rPr>
      </w:pPr>
    </w:p>
    <w:p w:rsidR="003E3722" w:rsidRDefault="003E3722" w:rsidP="003E3722">
      <w:pPr>
        <w:jc w:val="both"/>
      </w:pPr>
      <w:r w:rsidRPr="00E176EF">
        <w:t>A</w:t>
      </w:r>
      <w:r>
        <w:t>z</w:t>
      </w:r>
      <w:r w:rsidRPr="00131674">
        <w:t xml:space="preserve"> </w:t>
      </w:r>
      <w:r>
        <w:t>Emberi Erőforrás</w:t>
      </w:r>
      <w:r w:rsidRPr="00E176EF">
        <w:t xml:space="preserve"> Bizottság úgy dönt, hogy</w:t>
      </w:r>
      <w:r w:rsidR="00D043EE">
        <w:t xml:space="preserve"> </w:t>
      </w:r>
      <w:r w:rsidRPr="00754F8A">
        <w:t xml:space="preserve">elfogadja a </w:t>
      </w:r>
      <w:r>
        <w:t>TIT Kossuth Klub Egyesület 2015</w:t>
      </w:r>
      <w:r w:rsidRPr="00754F8A">
        <w:t xml:space="preserve">. </w:t>
      </w:r>
      <w:r>
        <w:t>I. fél</w:t>
      </w:r>
      <w:r w:rsidRPr="00754F8A">
        <w:t>évi tevékenységéről szóló beszámolóját.</w:t>
      </w:r>
      <w:r w:rsidRPr="00754F8A">
        <w:tab/>
      </w:r>
    </w:p>
    <w:p w:rsidR="00D043EE" w:rsidRPr="00754F8A" w:rsidRDefault="00D043EE" w:rsidP="003E3722">
      <w:pPr>
        <w:jc w:val="both"/>
      </w:pPr>
    </w:p>
    <w:p w:rsidR="003E3722" w:rsidRPr="00754F8A" w:rsidRDefault="003E3722" w:rsidP="003E3722">
      <w:pPr>
        <w:pStyle w:val="Csakszveg"/>
        <w:jc w:val="both"/>
        <w:rPr>
          <w:rFonts w:ascii="Times New Roman" w:hAnsi="Times New Roman" w:cs="Times New Roman"/>
          <w:sz w:val="24"/>
          <w:szCs w:val="24"/>
        </w:rPr>
      </w:pPr>
      <w:r w:rsidRPr="00754F8A">
        <w:rPr>
          <w:rFonts w:ascii="Times New Roman" w:hAnsi="Times New Roman" w:cs="Times New Roman"/>
          <w:sz w:val="24"/>
          <w:szCs w:val="24"/>
        </w:rPr>
        <w:t>Felelős: polgármester</w:t>
      </w:r>
    </w:p>
    <w:p w:rsidR="003E3722" w:rsidRPr="00754F8A" w:rsidRDefault="003E3722" w:rsidP="003E3722">
      <w:pPr>
        <w:pStyle w:val="Csakszveg"/>
        <w:jc w:val="both"/>
        <w:rPr>
          <w:rFonts w:ascii="Times New Roman" w:hAnsi="Times New Roman" w:cs="Times New Roman"/>
          <w:sz w:val="24"/>
          <w:szCs w:val="24"/>
        </w:rPr>
      </w:pPr>
      <w:r>
        <w:rPr>
          <w:rFonts w:ascii="Times New Roman" w:hAnsi="Times New Roman" w:cs="Times New Roman"/>
          <w:sz w:val="24"/>
          <w:szCs w:val="24"/>
        </w:rPr>
        <w:t>Határidő: 2015</w:t>
      </w:r>
      <w:r w:rsidRPr="00754F8A">
        <w:rPr>
          <w:rFonts w:ascii="Times New Roman" w:hAnsi="Times New Roman" w:cs="Times New Roman"/>
          <w:sz w:val="24"/>
          <w:szCs w:val="24"/>
        </w:rPr>
        <w:t>.</w:t>
      </w:r>
      <w:r>
        <w:rPr>
          <w:rFonts w:ascii="Times New Roman" w:hAnsi="Times New Roman" w:cs="Times New Roman"/>
          <w:sz w:val="24"/>
          <w:szCs w:val="24"/>
        </w:rPr>
        <w:t xml:space="preserve"> szeptember 16.</w:t>
      </w:r>
    </w:p>
    <w:p w:rsidR="003E3722" w:rsidRPr="00074CFF" w:rsidRDefault="003E3722" w:rsidP="003E3722">
      <w:pPr>
        <w:pStyle w:val="Csakszveg"/>
        <w:jc w:val="both"/>
        <w:rPr>
          <w:rFonts w:ascii="Times New Roman" w:hAnsi="Times New Roman" w:cs="Times New Roman"/>
          <w:sz w:val="12"/>
          <w:szCs w:val="12"/>
        </w:rPr>
      </w:pPr>
    </w:p>
    <w:p w:rsidR="003E3722" w:rsidRPr="00074CFF" w:rsidRDefault="003E3722" w:rsidP="003E3722">
      <w:pPr>
        <w:pStyle w:val="Csakszveg"/>
        <w:jc w:val="both"/>
        <w:rPr>
          <w:rFonts w:ascii="Times New Roman" w:hAnsi="Times New Roman" w:cs="Times New Roman"/>
          <w:sz w:val="12"/>
          <w:szCs w:val="12"/>
        </w:rPr>
      </w:pPr>
    </w:p>
    <w:p w:rsidR="003E3722" w:rsidRPr="003E3722" w:rsidRDefault="003E3722" w:rsidP="003E3722">
      <w:pPr>
        <w:pStyle w:val="Csakszveg"/>
        <w:jc w:val="both"/>
        <w:rPr>
          <w:rFonts w:ascii="Times New Roman" w:hAnsi="Times New Roman" w:cs="Times New Roman"/>
          <w:b/>
          <w:sz w:val="24"/>
          <w:szCs w:val="24"/>
        </w:rPr>
      </w:pPr>
      <w:r w:rsidRPr="003E3722">
        <w:rPr>
          <w:rFonts w:ascii="Times New Roman" w:hAnsi="Times New Roman" w:cs="Times New Roman"/>
          <w:b/>
          <w:sz w:val="24"/>
          <w:szCs w:val="24"/>
        </w:rPr>
        <w:t>A döntés végrehajtását végző szervezeti egység: Humánszolgáltatási Ügyosztály</w:t>
      </w:r>
    </w:p>
    <w:p w:rsidR="00D14A81" w:rsidRDefault="00D14A81" w:rsidP="007F6B56">
      <w:pPr>
        <w:jc w:val="both"/>
        <w:rPr>
          <w:b/>
        </w:rPr>
      </w:pPr>
    </w:p>
    <w:p w:rsidR="007F6B56" w:rsidRDefault="007F6B56" w:rsidP="006A3C6D">
      <w:pPr>
        <w:pStyle w:val="Listaszerbekezds"/>
        <w:ind w:left="0"/>
        <w:contextualSpacing/>
        <w:jc w:val="both"/>
        <w:rPr>
          <w:bCs/>
          <w:i/>
          <w:iCs/>
        </w:rPr>
      </w:pPr>
    </w:p>
    <w:p w:rsidR="00524BC3" w:rsidRPr="00EF6D59" w:rsidRDefault="00524BC3" w:rsidP="006A3C6D">
      <w:pPr>
        <w:pStyle w:val="Listaszerbekezds"/>
        <w:ind w:left="0"/>
        <w:contextualSpacing/>
        <w:jc w:val="both"/>
        <w:rPr>
          <w:bCs/>
          <w:i/>
          <w:iCs/>
        </w:rPr>
      </w:pPr>
    </w:p>
    <w:p w:rsidR="00E74173" w:rsidRDefault="006A3C6D" w:rsidP="00E74173">
      <w:pPr>
        <w:pStyle w:val="Listaszerbekezds"/>
        <w:ind w:left="720" w:hanging="720"/>
        <w:contextualSpacing/>
        <w:jc w:val="both"/>
      </w:pPr>
      <w:r w:rsidRPr="00B90A8E">
        <w:rPr>
          <w:b/>
        </w:rPr>
        <w:t>Napirend I/</w:t>
      </w:r>
      <w:r>
        <w:rPr>
          <w:b/>
        </w:rPr>
        <w:t>5</w:t>
      </w:r>
      <w:r w:rsidRPr="00B90A8E">
        <w:rPr>
          <w:b/>
        </w:rPr>
        <w:t>.</w:t>
      </w:r>
      <w:r>
        <w:rPr>
          <w:b/>
        </w:rPr>
        <w:t xml:space="preserve"> </w:t>
      </w:r>
      <w:r w:rsidRPr="00B90A8E">
        <w:rPr>
          <w:b/>
        </w:rPr>
        <w:t>pontja:</w:t>
      </w:r>
      <w:r>
        <w:rPr>
          <w:b/>
        </w:rPr>
        <w:t xml:space="preserve"> </w:t>
      </w:r>
      <w:r w:rsidR="00E74173" w:rsidRPr="00B27264">
        <w:rPr>
          <w:b/>
          <w:bCs/>
        </w:rPr>
        <w:t xml:space="preserve">Javaslat </w:t>
      </w:r>
      <w:r w:rsidR="00E74173" w:rsidRPr="00B27264">
        <w:rPr>
          <w:b/>
          <w:bCs/>
          <w:color w:val="000000"/>
        </w:rPr>
        <w:t>a 2015. évi táboroztatási támogatás felosztására</w:t>
      </w:r>
      <w:r w:rsidR="00E74173" w:rsidRPr="00B27264">
        <w:rPr>
          <w:color w:val="000000"/>
        </w:rPr>
        <w:t xml:space="preserve"> </w:t>
      </w:r>
    </w:p>
    <w:p w:rsidR="00E74173" w:rsidRPr="00B27264" w:rsidRDefault="00E74173" w:rsidP="00E74173">
      <w:pPr>
        <w:rPr>
          <w:i/>
        </w:rPr>
      </w:pPr>
      <w:r w:rsidRPr="00B27264">
        <w:rPr>
          <w:i/>
        </w:rPr>
        <w:tab/>
        <w:t>Előterjesztő: Sántha Péterné – alpolgármester</w:t>
      </w:r>
    </w:p>
    <w:p w:rsidR="00E74173" w:rsidRPr="00C9414F" w:rsidRDefault="00E74173" w:rsidP="00E74173">
      <w:pPr>
        <w:pStyle w:val="Listaszerbekezds"/>
        <w:tabs>
          <w:tab w:val="left" w:pos="1276"/>
        </w:tabs>
        <w:rPr>
          <w:bCs/>
          <w:i/>
        </w:rPr>
      </w:pPr>
      <w:r w:rsidRPr="00C9414F">
        <w:rPr>
          <w:bCs/>
          <w:i/>
        </w:rPr>
        <w:t xml:space="preserve">(írásbeli előterjesztés) </w:t>
      </w:r>
    </w:p>
    <w:p w:rsidR="000B42F6" w:rsidRDefault="000B42F6" w:rsidP="00055495">
      <w:pPr>
        <w:pStyle w:val="Listaszerbekezds"/>
        <w:spacing w:before="120"/>
        <w:ind w:left="720" w:hanging="720"/>
        <w:contextualSpacing/>
        <w:jc w:val="both"/>
        <w:rPr>
          <w:bCs/>
          <w:i/>
        </w:rPr>
      </w:pPr>
    </w:p>
    <w:p w:rsidR="007F38AD" w:rsidRPr="00C2113A" w:rsidRDefault="00727C6A" w:rsidP="007F38AD">
      <w:pPr>
        <w:ind w:right="-142"/>
        <w:jc w:val="center"/>
        <w:rPr>
          <w:b/>
          <w:u w:val="single"/>
        </w:rPr>
      </w:pPr>
      <w:r>
        <w:rPr>
          <w:b/>
          <w:u w:val="single"/>
        </w:rPr>
        <w:t>157</w:t>
      </w:r>
      <w:r w:rsidR="007F38AD">
        <w:rPr>
          <w:b/>
          <w:u w:val="single"/>
        </w:rPr>
        <w:t>/</w:t>
      </w:r>
      <w:r w:rsidR="007F38AD" w:rsidRPr="00C2113A">
        <w:rPr>
          <w:b/>
          <w:u w:val="single"/>
        </w:rPr>
        <w:t>201</w:t>
      </w:r>
      <w:r w:rsidR="007F38AD">
        <w:rPr>
          <w:b/>
          <w:u w:val="single"/>
        </w:rPr>
        <w:t>5</w:t>
      </w:r>
      <w:r w:rsidR="007F38AD" w:rsidRPr="00C2113A">
        <w:rPr>
          <w:b/>
          <w:u w:val="single"/>
        </w:rPr>
        <w:t>.(</w:t>
      </w:r>
      <w:r w:rsidR="007F38AD">
        <w:rPr>
          <w:b/>
          <w:u w:val="single"/>
        </w:rPr>
        <w:t>IX.16</w:t>
      </w:r>
      <w:r w:rsidR="007F38AD" w:rsidRPr="00C2113A">
        <w:rPr>
          <w:b/>
          <w:u w:val="single"/>
        </w:rPr>
        <w:t>.) sz. EMBI határozat (</w:t>
      </w:r>
      <w:r>
        <w:rPr>
          <w:b/>
          <w:u w:val="single"/>
        </w:rPr>
        <w:t xml:space="preserve">11 </w:t>
      </w:r>
      <w:r w:rsidR="007F38AD" w:rsidRPr="00C2113A">
        <w:rPr>
          <w:b/>
          <w:u w:val="single"/>
        </w:rPr>
        <w:t xml:space="preserve">igen, </w:t>
      </w:r>
      <w:r w:rsidR="007F38AD">
        <w:rPr>
          <w:b/>
          <w:u w:val="single"/>
        </w:rPr>
        <w:t xml:space="preserve">0 </w:t>
      </w:r>
      <w:r w:rsidR="007F38AD" w:rsidRPr="00C2113A">
        <w:rPr>
          <w:b/>
          <w:u w:val="single"/>
        </w:rPr>
        <w:t xml:space="preserve">nem szavazattal, </w:t>
      </w:r>
      <w:r w:rsidR="007F38AD">
        <w:rPr>
          <w:b/>
          <w:u w:val="single"/>
        </w:rPr>
        <w:t xml:space="preserve">0 </w:t>
      </w:r>
      <w:r w:rsidR="007F38AD" w:rsidRPr="00C2113A">
        <w:rPr>
          <w:b/>
          <w:u w:val="single"/>
        </w:rPr>
        <w:t>tartózkodás mellett)</w:t>
      </w:r>
    </w:p>
    <w:p w:rsidR="008C1710" w:rsidRDefault="008C1710" w:rsidP="008C1710">
      <w:pPr>
        <w:pStyle w:val="Listaszerbekezds"/>
        <w:ind w:left="720" w:hanging="720"/>
        <w:contextualSpacing/>
        <w:jc w:val="center"/>
        <w:rPr>
          <w:i/>
        </w:rPr>
      </w:pPr>
      <w:r w:rsidRPr="00CA5233">
        <w:rPr>
          <w:i/>
        </w:rPr>
        <w:t>(Tematikai blokkban történt a szavazás)</w:t>
      </w:r>
    </w:p>
    <w:p w:rsidR="00800F09" w:rsidRDefault="00800F09" w:rsidP="008847A8">
      <w:pPr>
        <w:pStyle w:val="Listaszerbekezds"/>
        <w:ind w:left="720" w:hanging="720"/>
        <w:contextualSpacing/>
        <w:jc w:val="both"/>
      </w:pPr>
    </w:p>
    <w:p w:rsidR="00D14A81" w:rsidRPr="002F7D74" w:rsidRDefault="00D14A81" w:rsidP="00D14A81">
      <w:pPr>
        <w:jc w:val="both"/>
      </w:pPr>
      <w:r w:rsidRPr="003A0D50">
        <w:t>A</w:t>
      </w:r>
      <w:r>
        <w:t>z</w:t>
      </w:r>
      <w:r w:rsidRPr="003A0D50">
        <w:t xml:space="preserve"> </w:t>
      </w:r>
      <w:r>
        <w:t xml:space="preserve">Emberi Erőforrás Bizottság úgy dönt, hogy </w:t>
      </w:r>
      <w:r w:rsidRPr="002F7D74">
        <w:t>az önkormányzat működtetésében lévő köznevelési intézmény</w:t>
      </w:r>
      <w:r>
        <w:t>be</w:t>
      </w:r>
      <w:r w:rsidRPr="002F7D74">
        <w:t xml:space="preserve"> járó</w:t>
      </w:r>
      <w:r>
        <w:t xml:space="preserve"> </w:t>
      </w:r>
      <w:r w:rsidRPr="002F7D74">
        <w:t xml:space="preserve">szociálisan rászoruló gyermekek </w:t>
      </w:r>
      <w:r>
        <w:t xml:space="preserve">2015. </w:t>
      </w:r>
      <w:r w:rsidR="00D043EE">
        <w:t>évi táboroztatási támogatása érdekében összesen</w:t>
      </w:r>
      <w:r w:rsidRPr="002F7D74">
        <w:t xml:space="preserve"> </w:t>
      </w:r>
      <w:r>
        <w:t>93.600</w:t>
      </w:r>
      <w:r w:rsidRPr="00EE749E">
        <w:t>,- Ft</w:t>
      </w:r>
      <w:r>
        <w:t xml:space="preserve">. </w:t>
      </w:r>
      <w:proofErr w:type="gramStart"/>
      <w:r>
        <w:t>összegű</w:t>
      </w:r>
      <w:proofErr w:type="gramEnd"/>
      <w:r>
        <w:t xml:space="preserve"> táboroztatási támogatást állapít meg a Vajda Péter Ének-zenei Általános és Sportiskol</w:t>
      </w:r>
      <w:r w:rsidR="00890772">
        <w:t xml:space="preserve">ában tanuló </w:t>
      </w:r>
      <w:r>
        <w:t xml:space="preserve">26 fő </w:t>
      </w:r>
      <w:r w:rsidR="00890772">
        <w:t xml:space="preserve">részére 2015. augusztus 4-9. közötti </w:t>
      </w:r>
      <w:proofErr w:type="spellStart"/>
      <w:r w:rsidR="00890772">
        <w:t>káptalanfüredi</w:t>
      </w:r>
      <w:proofErr w:type="spellEnd"/>
      <w:r w:rsidR="00890772">
        <w:t xml:space="preserve"> táboroztatása céljából</w:t>
      </w:r>
      <w:r>
        <w:t xml:space="preserve">. </w:t>
      </w:r>
    </w:p>
    <w:p w:rsidR="00D14A81" w:rsidRDefault="00D14A81" w:rsidP="00D14A81">
      <w:pPr>
        <w:jc w:val="both"/>
      </w:pPr>
    </w:p>
    <w:p w:rsidR="00D14A81" w:rsidRPr="007F112E" w:rsidRDefault="00D14A81" w:rsidP="00D14A81">
      <w:pPr>
        <w:jc w:val="both"/>
      </w:pPr>
      <w:r w:rsidRPr="00F142D0">
        <w:t>Felelős: polgármester</w:t>
      </w:r>
    </w:p>
    <w:p w:rsidR="00D14A81" w:rsidRPr="007F112E" w:rsidRDefault="00D14A81" w:rsidP="00D14A81">
      <w:pPr>
        <w:jc w:val="both"/>
      </w:pPr>
      <w:r w:rsidRPr="007F112E">
        <w:t>Határidő: 201</w:t>
      </w:r>
      <w:r>
        <w:t>5. szeptember 1</w:t>
      </w:r>
      <w:r w:rsidR="00890772">
        <w:t>6</w:t>
      </w:r>
      <w:r w:rsidRPr="007F112E">
        <w:t>.</w:t>
      </w:r>
    </w:p>
    <w:p w:rsidR="00D14A81" w:rsidRPr="007F112E" w:rsidRDefault="00D14A81" w:rsidP="00D14A81">
      <w:pPr>
        <w:pStyle w:val="Listaszerbekezds"/>
        <w:jc w:val="both"/>
      </w:pPr>
    </w:p>
    <w:p w:rsidR="00D14A81" w:rsidRPr="0025331A" w:rsidRDefault="00D14A81" w:rsidP="00D14A81">
      <w:pPr>
        <w:jc w:val="both"/>
        <w:rPr>
          <w:b/>
        </w:rPr>
      </w:pPr>
      <w:r w:rsidRPr="0025331A">
        <w:rPr>
          <w:b/>
        </w:rPr>
        <w:t xml:space="preserve">A döntés végrehajtását végző szervezeti egység: Humánszolgáltatási Ügyosztály Családtámogatási Iroda, Pénzügyi Ügyosztály, </w:t>
      </w:r>
    </w:p>
    <w:p w:rsidR="003122A1" w:rsidRDefault="003122A1" w:rsidP="008847A8">
      <w:pPr>
        <w:pStyle w:val="Listaszerbekezds"/>
        <w:ind w:left="720" w:hanging="720"/>
        <w:contextualSpacing/>
        <w:jc w:val="both"/>
      </w:pPr>
    </w:p>
    <w:p w:rsidR="00C21EA1" w:rsidRDefault="00C21EA1" w:rsidP="008847A8">
      <w:pPr>
        <w:pStyle w:val="Listaszerbekezds"/>
        <w:ind w:left="720" w:hanging="720"/>
        <w:contextualSpacing/>
        <w:jc w:val="both"/>
      </w:pPr>
    </w:p>
    <w:p w:rsidR="00A02CC5" w:rsidRDefault="00A02CC5" w:rsidP="008847A8">
      <w:pPr>
        <w:pStyle w:val="Listaszerbekezds"/>
        <w:ind w:left="720" w:hanging="720"/>
        <w:contextualSpacing/>
        <w:jc w:val="both"/>
      </w:pPr>
    </w:p>
    <w:p w:rsidR="00BE0DB6" w:rsidRPr="006471C4" w:rsidRDefault="00BE0DB6" w:rsidP="00BE0DB6">
      <w:pPr>
        <w:pStyle w:val="Listaszerbekezds"/>
        <w:spacing w:before="120"/>
        <w:ind w:left="720" w:hanging="720"/>
        <w:contextualSpacing/>
        <w:jc w:val="both"/>
        <w:rPr>
          <w:b/>
        </w:rPr>
      </w:pPr>
      <w:r w:rsidRPr="00840858">
        <w:rPr>
          <w:b/>
        </w:rPr>
        <w:t>Napirend I/1. pontja:</w:t>
      </w:r>
      <w:r>
        <w:rPr>
          <w:b/>
        </w:rPr>
        <w:t xml:space="preserve"> </w:t>
      </w:r>
      <w:r w:rsidRPr="006471C4">
        <w:rPr>
          <w:b/>
        </w:rPr>
        <w:t>Javaslat az Emberi Erőforrás Bizottság Ügyrendjének módosítására</w:t>
      </w:r>
    </w:p>
    <w:p w:rsidR="00BE0DB6" w:rsidRPr="00C9414F" w:rsidRDefault="00BE0DB6" w:rsidP="00BE0DB6">
      <w:pPr>
        <w:pStyle w:val="Listaszerbekezds"/>
        <w:rPr>
          <w:i/>
        </w:rPr>
      </w:pPr>
      <w:r w:rsidRPr="00C9414F">
        <w:rPr>
          <w:i/>
        </w:rPr>
        <w:t xml:space="preserve">Előterjesztő: </w:t>
      </w:r>
      <w:r>
        <w:rPr>
          <w:i/>
        </w:rPr>
        <w:t xml:space="preserve">Zentai </w:t>
      </w:r>
      <w:proofErr w:type="gramStart"/>
      <w:r>
        <w:rPr>
          <w:i/>
        </w:rPr>
        <w:t>Oszkár  –</w:t>
      </w:r>
      <w:proofErr w:type="gramEnd"/>
      <w:r>
        <w:rPr>
          <w:i/>
        </w:rPr>
        <w:t xml:space="preserve"> az Emberi Erőforrás Bizottság elnöke </w:t>
      </w:r>
    </w:p>
    <w:p w:rsidR="00BE0DB6" w:rsidRDefault="00BE0DB6" w:rsidP="00BE0DB6">
      <w:pPr>
        <w:pStyle w:val="Listaszerbekezds"/>
        <w:tabs>
          <w:tab w:val="left" w:pos="1276"/>
        </w:tabs>
        <w:rPr>
          <w:bCs/>
          <w:i/>
        </w:rPr>
      </w:pPr>
      <w:r w:rsidRPr="00B333DF">
        <w:rPr>
          <w:bCs/>
          <w:i/>
        </w:rPr>
        <w:t>(írásbeli előterjesztés</w:t>
      </w:r>
      <w:r w:rsidRPr="00D20E67">
        <w:rPr>
          <w:bCs/>
          <w:i/>
        </w:rPr>
        <w:t xml:space="preserve">) </w:t>
      </w:r>
    </w:p>
    <w:p w:rsidR="00BE0DB6" w:rsidRDefault="00BE0DB6" w:rsidP="00BE0DB6">
      <w:pPr>
        <w:pStyle w:val="Listaszerbekezds"/>
        <w:tabs>
          <w:tab w:val="left" w:pos="1276"/>
        </w:tabs>
        <w:rPr>
          <w:bCs/>
          <w:i/>
        </w:rPr>
      </w:pPr>
    </w:p>
    <w:p w:rsidR="00BE0DB6" w:rsidRDefault="00BE0DB6" w:rsidP="00BE0DB6">
      <w:pPr>
        <w:pStyle w:val="Listaszerbekezds"/>
        <w:rPr>
          <w:bCs/>
          <w:i/>
        </w:rPr>
      </w:pPr>
    </w:p>
    <w:p w:rsidR="00BE0DB6" w:rsidRDefault="00A53EDE" w:rsidP="00BE0DB6">
      <w:pPr>
        <w:ind w:right="-142"/>
        <w:jc w:val="center"/>
        <w:rPr>
          <w:b/>
          <w:u w:val="single"/>
        </w:rPr>
      </w:pPr>
      <w:r>
        <w:rPr>
          <w:b/>
          <w:u w:val="single"/>
        </w:rPr>
        <w:lastRenderedPageBreak/>
        <w:t>158</w:t>
      </w:r>
      <w:r w:rsidR="00BE0DB6">
        <w:rPr>
          <w:b/>
          <w:u w:val="single"/>
        </w:rPr>
        <w:t>/</w:t>
      </w:r>
      <w:r w:rsidR="00BE0DB6" w:rsidRPr="00C2113A">
        <w:rPr>
          <w:b/>
          <w:u w:val="single"/>
        </w:rPr>
        <w:t>201</w:t>
      </w:r>
      <w:r w:rsidR="00BE0DB6">
        <w:rPr>
          <w:b/>
          <w:u w:val="single"/>
        </w:rPr>
        <w:t>5</w:t>
      </w:r>
      <w:r w:rsidR="00BE0DB6" w:rsidRPr="00C2113A">
        <w:rPr>
          <w:b/>
          <w:u w:val="single"/>
        </w:rPr>
        <w:t>.(</w:t>
      </w:r>
      <w:r w:rsidR="00BE0DB6">
        <w:rPr>
          <w:b/>
          <w:u w:val="single"/>
        </w:rPr>
        <w:t>IX.16</w:t>
      </w:r>
      <w:r w:rsidR="00BE0DB6" w:rsidRPr="00C2113A">
        <w:rPr>
          <w:b/>
          <w:u w:val="single"/>
        </w:rPr>
        <w:t>.) sz. EMBI határozat (</w:t>
      </w:r>
      <w:r>
        <w:rPr>
          <w:b/>
          <w:u w:val="single"/>
        </w:rPr>
        <w:t>10</w:t>
      </w:r>
      <w:r w:rsidR="00BE0DB6">
        <w:rPr>
          <w:b/>
          <w:u w:val="single"/>
        </w:rPr>
        <w:t xml:space="preserve"> </w:t>
      </w:r>
      <w:r w:rsidR="00BE0DB6" w:rsidRPr="00C2113A">
        <w:rPr>
          <w:b/>
          <w:u w:val="single"/>
        </w:rPr>
        <w:t xml:space="preserve">igen, </w:t>
      </w:r>
      <w:r w:rsidR="00BE0DB6">
        <w:rPr>
          <w:b/>
          <w:u w:val="single"/>
        </w:rPr>
        <w:t xml:space="preserve">0 </w:t>
      </w:r>
      <w:r w:rsidR="00BE0DB6" w:rsidRPr="00C2113A">
        <w:rPr>
          <w:b/>
          <w:u w:val="single"/>
        </w:rPr>
        <w:t xml:space="preserve">nem szavazattal, </w:t>
      </w:r>
      <w:r>
        <w:rPr>
          <w:b/>
          <w:u w:val="single"/>
        </w:rPr>
        <w:t>1</w:t>
      </w:r>
      <w:r w:rsidR="00BE0DB6">
        <w:rPr>
          <w:b/>
          <w:u w:val="single"/>
        </w:rPr>
        <w:t xml:space="preserve"> </w:t>
      </w:r>
      <w:r w:rsidR="00BE0DB6" w:rsidRPr="00C2113A">
        <w:rPr>
          <w:b/>
          <w:u w:val="single"/>
        </w:rPr>
        <w:t>tartózkodás mellett)</w:t>
      </w:r>
    </w:p>
    <w:p w:rsidR="00BE0DB6" w:rsidRDefault="00BE0DB6" w:rsidP="00BE0DB6">
      <w:pPr>
        <w:ind w:right="-142"/>
        <w:jc w:val="center"/>
        <w:rPr>
          <w:b/>
          <w:u w:val="single"/>
        </w:rPr>
      </w:pPr>
    </w:p>
    <w:p w:rsidR="00BE0DB6" w:rsidRDefault="00BE0DB6" w:rsidP="00BE0DB6">
      <w:pPr>
        <w:ind w:right="-142"/>
      </w:pPr>
      <w:r w:rsidRPr="00A02CC5">
        <w:t>Az Emberi Erőforrás Bizottság úgy dönt, hogy</w:t>
      </w:r>
    </w:p>
    <w:p w:rsidR="00BE0DB6" w:rsidRPr="001B0BF8" w:rsidRDefault="00BE0DB6" w:rsidP="00BE0DB6">
      <w:pPr>
        <w:jc w:val="both"/>
        <w:rPr>
          <w:sz w:val="22"/>
          <w:szCs w:val="22"/>
        </w:rPr>
      </w:pPr>
    </w:p>
    <w:p w:rsidR="00BE0DB6" w:rsidRPr="00B523D6" w:rsidRDefault="00BE0DB6" w:rsidP="00BE0DB6">
      <w:pPr>
        <w:numPr>
          <w:ilvl w:val="0"/>
          <w:numId w:val="30"/>
        </w:numPr>
        <w:jc w:val="both"/>
      </w:pPr>
      <w:r w:rsidRPr="00B523D6">
        <w:t>a 2/2014. (XI.10.) számú határozatával elfogadott Emberi Erőforrás Bizottság Ügyrendjét jelen határozat melléklete szerinti tartalommal, 2015. szeptember 17. napi hatályba lépéssel módosítja.</w:t>
      </w:r>
    </w:p>
    <w:p w:rsidR="00BE0DB6" w:rsidRPr="00B523D6" w:rsidRDefault="00BE0DB6" w:rsidP="00BE0DB6">
      <w:pPr>
        <w:tabs>
          <w:tab w:val="left" w:pos="0"/>
        </w:tabs>
        <w:spacing w:before="240"/>
        <w:jc w:val="both"/>
      </w:pPr>
      <w:r>
        <w:tab/>
      </w:r>
      <w:r w:rsidRPr="00B523D6">
        <w:t>Felelős:</w:t>
      </w:r>
      <w:r>
        <w:t xml:space="preserve"> </w:t>
      </w:r>
      <w:r w:rsidRPr="00B523D6">
        <w:t>Emberi Erőforrás Bizottság elnöke</w:t>
      </w:r>
    </w:p>
    <w:p w:rsidR="00BE0DB6" w:rsidRPr="00B523D6" w:rsidRDefault="00BE0DB6" w:rsidP="00BE0DB6">
      <w:pPr>
        <w:ind w:left="709" w:hanging="709"/>
        <w:jc w:val="both"/>
      </w:pPr>
      <w:r>
        <w:tab/>
      </w:r>
      <w:r w:rsidRPr="00B523D6">
        <w:t>Határidő:</w:t>
      </w:r>
      <w:r>
        <w:t xml:space="preserve"> </w:t>
      </w:r>
      <w:r w:rsidRPr="00B523D6">
        <w:t>2015. szeptember 17.</w:t>
      </w:r>
    </w:p>
    <w:p w:rsidR="00BE0DB6" w:rsidRPr="00B523D6" w:rsidRDefault="00BE0DB6" w:rsidP="00BE0DB6">
      <w:pPr>
        <w:ind w:left="720"/>
        <w:jc w:val="both"/>
        <w:rPr>
          <w:rFonts w:eastAsia="SimSun"/>
          <w:i/>
          <w:lang w:bidi="hi-IN"/>
        </w:rPr>
      </w:pPr>
    </w:p>
    <w:p w:rsidR="00BE0DB6" w:rsidRPr="00B523D6" w:rsidRDefault="00BE0DB6" w:rsidP="00BE0DB6">
      <w:pPr>
        <w:numPr>
          <w:ilvl w:val="0"/>
          <w:numId w:val="30"/>
        </w:numPr>
        <w:jc w:val="both"/>
      </w:pPr>
      <w:r w:rsidRPr="00B523D6">
        <w:t>felkéri a Bizottság elnökét a határozat 1. pontja szerinti Ügyrend aláírására.</w:t>
      </w:r>
    </w:p>
    <w:p w:rsidR="00BE0DB6" w:rsidRPr="00B523D6" w:rsidRDefault="00BE0DB6" w:rsidP="00BE0DB6">
      <w:pPr>
        <w:tabs>
          <w:tab w:val="left" w:pos="0"/>
        </w:tabs>
        <w:spacing w:before="240"/>
        <w:jc w:val="both"/>
      </w:pPr>
      <w:r>
        <w:tab/>
      </w:r>
      <w:r w:rsidRPr="00B523D6">
        <w:t>Felelős:</w:t>
      </w:r>
      <w:r>
        <w:t xml:space="preserve"> </w:t>
      </w:r>
      <w:r w:rsidRPr="00B523D6">
        <w:t>Emberi Erőforrás Bizottság elnöke</w:t>
      </w:r>
    </w:p>
    <w:p w:rsidR="00BE0DB6" w:rsidRPr="00B523D6" w:rsidRDefault="00BE0DB6" w:rsidP="00BE0DB6">
      <w:pPr>
        <w:ind w:left="709" w:hanging="709"/>
        <w:jc w:val="both"/>
      </w:pPr>
      <w:r>
        <w:tab/>
      </w:r>
      <w:r w:rsidRPr="00B523D6">
        <w:t>Határidő:</w:t>
      </w:r>
      <w:r>
        <w:t xml:space="preserve"> 2</w:t>
      </w:r>
      <w:r w:rsidRPr="00B523D6">
        <w:t>015. szeptember 17.</w:t>
      </w:r>
    </w:p>
    <w:p w:rsidR="00BE0DB6" w:rsidRDefault="00BE0DB6" w:rsidP="00BE0DB6">
      <w:pPr>
        <w:ind w:right="-142"/>
      </w:pPr>
    </w:p>
    <w:p w:rsidR="00BE0DB6" w:rsidRPr="00E2648C" w:rsidRDefault="00BE0DB6" w:rsidP="00BE0DB6">
      <w:pPr>
        <w:ind w:right="-142"/>
        <w:rPr>
          <w:b/>
        </w:rPr>
      </w:pPr>
      <w:r w:rsidRPr="00E2648C">
        <w:rPr>
          <w:b/>
        </w:rPr>
        <w:t xml:space="preserve">A döntés végrehajtását végző szervezeti egység: Jegyzői Kabinet  </w:t>
      </w:r>
    </w:p>
    <w:p w:rsidR="00BE0DB6" w:rsidRDefault="00BE0DB6" w:rsidP="00BE0DB6">
      <w:pPr>
        <w:ind w:right="-142"/>
        <w:jc w:val="center"/>
        <w:rPr>
          <w:b/>
          <w:u w:val="single"/>
        </w:rPr>
      </w:pPr>
    </w:p>
    <w:p w:rsidR="00BE0DB6" w:rsidRPr="00D84FD1" w:rsidRDefault="00D14538" w:rsidP="00D14538">
      <w:pPr>
        <w:ind w:right="-142"/>
        <w:jc w:val="both"/>
        <w:rPr>
          <w:b/>
        </w:rPr>
      </w:pPr>
      <w:r w:rsidRPr="00D84FD1">
        <w:rPr>
          <w:b/>
        </w:rPr>
        <w:t>A 158/2015.</w:t>
      </w:r>
      <w:r w:rsidR="00D84FD1">
        <w:rPr>
          <w:b/>
        </w:rPr>
        <w:t xml:space="preserve"> (IX.16.) sz. EMBI </w:t>
      </w:r>
      <w:r w:rsidRPr="00D84FD1">
        <w:rPr>
          <w:b/>
        </w:rPr>
        <w:t xml:space="preserve">határozat mellékletét a </w:t>
      </w:r>
      <w:r w:rsidR="00D84FD1">
        <w:rPr>
          <w:b/>
        </w:rPr>
        <w:t xml:space="preserve">jegyzőkönyvi </w:t>
      </w:r>
      <w:r w:rsidRPr="00D84FD1">
        <w:rPr>
          <w:b/>
        </w:rPr>
        <w:t>kivonat melléklete tartalmazza.</w:t>
      </w:r>
    </w:p>
    <w:p w:rsidR="00BE0DB6" w:rsidRDefault="00BE0DB6" w:rsidP="00BE0DB6">
      <w:pPr>
        <w:pStyle w:val="Listaszerbekezds"/>
        <w:rPr>
          <w:bCs/>
          <w:i/>
        </w:rPr>
      </w:pPr>
    </w:p>
    <w:p w:rsidR="00D14538" w:rsidRDefault="00D14538" w:rsidP="00BE0DB6">
      <w:pPr>
        <w:pStyle w:val="Listaszerbekezds"/>
        <w:rPr>
          <w:bCs/>
          <w:i/>
        </w:rPr>
      </w:pPr>
    </w:p>
    <w:p w:rsidR="00BE0DB6" w:rsidRPr="007739B3" w:rsidRDefault="00BE0DB6" w:rsidP="00BE0DB6">
      <w:pPr>
        <w:pStyle w:val="Listaszerbekezds"/>
        <w:spacing w:before="120"/>
        <w:ind w:left="284" w:hanging="284"/>
        <w:contextualSpacing/>
        <w:jc w:val="both"/>
        <w:rPr>
          <w:sz w:val="12"/>
          <w:szCs w:val="12"/>
        </w:rPr>
      </w:pPr>
    </w:p>
    <w:p w:rsidR="00BE0DB6" w:rsidRDefault="00BE0DB6" w:rsidP="00BE0DB6">
      <w:pPr>
        <w:pStyle w:val="Listaszerbekezds"/>
        <w:ind w:left="720" w:hanging="720"/>
        <w:contextualSpacing/>
        <w:jc w:val="both"/>
      </w:pPr>
      <w:r w:rsidRPr="001F52E1">
        <w:rPr>
          <w:b/>
        </w:rPr>
        <w:t xml:space="preserve">Napirend I/2. pontja: </w:t>
      </w:r>
      <w:r w:rsidRPr="00253CEF">
        <w:rPr>
          <w:b/>
          <w:bCs/>
        </w:rPr>
        <w:t>Javaslat egyházi pályázatok elbírálására</w:t>
      </w:r>
      <w:r>
        <w:rPr>
          <w:b/>
          <w:bCs/>
        </w:rPr>
        <w:t xml:space="preserve"> </w:t>
      </w:r>
    </w:p>
    <w:p w:rsidR="00BE0DB6" w:rsidRPr="00253CEF" w:rsidRDefault="00BE0DB6" w:rsidP="00BE0DB6">
      <w:pPr>
        <w:rPr>
          <w:i/>
        </w:rPr>
      </w:pPr>
      <w:r>
        <w:rPr>
          <w:i/>
        </w:rPr>
        <w:tab/>
      </w:r>
      <w:r w:rsidRPr="00253CEF">
        <w:rPr>
          <w:i/>
        </w:rPr>
        <w:t>Előterjesztő: Sántha Péterné – alpolgármester</w:t>
      </w:r>
    </w:p>
    <w:p w:rsidR="00BE0DB6" w:rsidRPr="00D20E67" w:rsidRDefault="00BE0DB6" w:rsidP="00BE0DB6">
      <w:pPr>
        <w:pStyle w:val="Listaszerbekezds"/>
        <w:tabs>
          <w:tab w:val="left" w:pos="1276"/>
        </w:tabs>
        <w:rPr>
          <w:bCs/>
          <w:i/>
        </w:rPr>
      </w:pPr>
      <w:r w:rsidRPr="00B333DF">
        <w:rPr>
          <w:bCs/>
          <w:i/>
        </w:rPr>
        <w:t>(írásbeli előterjesztés</w:t>
      </w:r>
      <w:r w:rsidRPr="00D20E67">
        <w:rPr>
          <w:bCs/>
          <w:i/>
        </w:rPr>
        <w:t xml:space="preserve">) </w:t>
      </w:r>
    </w:p>
    <w:p w:rsidR="00BE0DB6" w:rsidRDefault="00BE0DB6" w:rsidP="00BE0DB6">
      <w:pPr>
        <w:pStyle w:val="Listaszerbekezds"/>
        <w:ind w:left="720" w:hanging="720"/>
        <w:contextualSpacing/>
        <w:jc w:val="both"/>
      </w:pPr>
    </w:p>
    <w:p w:rsidR="00C2311E" w:rsidRPr="001F52E1" w:rsidRDefault="00C2311E" w:rsidP="00BE0DB6">
      <w:pPr>
        <w:pStyle w:val="Listaszerbekezds"/>
        <w:ind w:left="720" w:hanging="720"/>
        <w:contextualSpacing/>
        <w:jc w:val="both"/>
      </w:pPr>
    </w:p>
    <w:p w:rsidR="00BE0DB6" w:rsidRPr="00C2113A" w:rsidRDefault="00DD433C" w:rsidP="00BE0DB6">
      <w:pPr>
        <w:ind w:right="-142"/>
        <w:jc w:val="center"/>
        <w:rPr>
          <w:b/>
          <w:u w:val="single"/>
        </w:rPr>
      </w:pPr>
      <w:r>
        <w:rPr>
          <w:b/>
          <w:u w:val="single"/>
        </w:rPr>
        <w:t>159</w:t>
      </w:r>
      <w:r w:rsidR="00BE0DB6">
        <w:rPr>
          <w:b/>
          <w:u w:val="single"/>
        </w:rPr>
        <w:t>/</w:t>
      </w:r>
      <w:r w:rsidR="00BE0DB6" w:rsidRPr="00C2113A">
        <w:rPr>
          <w:b/>
          <w:u w:val="single"/>
        </w:rPr>
        <w:t>201</w:t>
      </w:r>
      <w:r w:rsidR="00BE0DB6">
        <w:rPr>
          <w:b/>
          <w:u w:val="single"/>
        </w:rPr>
        <w:t>5</w:t>
      </w:r>
      <w:r w:rsidR="00BE0DB6" w:rsidRPr="00C2113A">
        <w:rPr>
          <w:b/>
          <w:u w:val="single"/>
        </w:rPr>
        <w:t>.(</w:t>
      </w:r>
      <w:r w:rsidR="00BE0DB6">
        <w:rPr>
          <w:b/>
          <w:u w:val="single"/>
        </w:rPr>
        <w:t>IX.16</w:t>
      </w:r>
      <w:r w:rsidR="00BE0DB6" w:rsidRPr="00C2113A">
        <w:rPr>
          <w:b/>
          <w:u w:val="single"/>
        </w:rPr>
        <w:t>.) sz. EMBI határozat (</w:t>
      </w:r>
      <w:r>
        <w:rPr>
          <w:b/>
          <w:u w:val="single"/>
        </w:rPr>
        <w:t>8</w:t>
      </w:r>
      <w:r w:rsidR="00BE0DB6">
        <w:rPr>
          <w:b/>
          <w:u w:val="single"/>
        </w:rPr>
        <w:t xml:space="preserve"> </w:t>
      </w:r>
      <w:r w:rsidR="00BE0DB6" w:rsidRPr="00C2113A">
        <w:rPr>
          <w:b/>
          <w:u w:val="single"/>
        </w:rPr>
        <w:t xml:space="preserve">igen, </w:t>
      </w:r>
      <w:r w:rsidR="00BE0DB6">
        <w:rPr>
          <w:b/>
          <w:u w:val="single"/>
        </w:rPr>
        <w:t xml:space="preserve">0 </w:t>
      </w:r>
      <w:r w:rsidR="00BE0DB6" w:rsidRPr="00C2113A">
        <w:rPr>
          <w:b/>
          <w:u w:val="single"/>
        </w:rPr>
        <w:t xml:space="preserve">nem szavazattal, </w:t>
      </w:r>
      <w:r>
        <w:rPr>
          <w:b/>
          <w:u w:val="single"/>
        </w:rPr>
        <w:t>3</w:t>
      </w:r>
      <w:r w:rsidR="00BE0DB6">
        <w:rPr>
          <w:b/>
          <w:u w:val="single"/>
        </w:rPr>
        <w:t xml:space="preserve"> </w:t>
      </w:r>
      <w:r w:rsidR="00BE0DB6" w:rsidRPr="00C2113A">
        <w:rPr>
          <w:b/>
          <w:u w:val="single"/>
        </w:rPr>
        <w:t>tartózkodás mellett)</w:t>
      </w:r>
    </w:p>
    <w:p w:rsidR="00BE0DB6" w:rsidRPr="001F52E1" w:rsidRDefault="00BE0DB6" w:rsidP="00BE0DB6">
      <w:pPr>
        <w:pStyle w:val="Listaszerbekezds"/>
        <w:ind w:left="720" w:hanging="720"/>
        <w:contextualSpacing/>
        <w:jc w:val="both"/>
      </w:pPr>
    </w:p>
    <w:p w:rsidR="00BE0DB6" w:rsidRPr="00BB0D12" w:rsidRDefault="00BE0DB6" w:rsidP="00BE0DB6">
      <w:pPr>
        <w:jc w:val="both"/>
      </w:pPr>
      <w:r w:rsidRPr="00DF7842">
        <w:t xml:space="preserve">Az Emberi Erőforrás Bizottság úgy dönt, hogy </w:t>
      </w:r>
    </w:p>
    <w:p w:rsidR="00BE0DB6" w:rsidRPr="00B30763" w:rsidRDefault="00BE0DB6" w:rsidP="00BE0DB6">
      <w:pPr>
        <w:pStyle w:val="Csakszveg"/>
        <w:jc w:val="both"/>
        <w:rPr>
          <w:rFonts w:ascii="Times New Roman" w:hAnsi="Times New Roman" w:cs="Times New Roman"/>
          <w:sz w:val="24"/>
          <w:szCs w:val="24"/>
        </w:rPr>
      </w:pPr>
    </w:p>
    <w:p w:rsidR="00BE0DB6" w:rsidRDefault="00BE0DB6" w:rsidP="00BE0DB6">
      <w:pPr>
        <w:pStyle w:val="Listaszerbekezds"/>
        <w:numPr>
          <w:ilvl w:val="0"/>
          <w:numId w:val="28"/>
        </w:numPr>
        <w:jc w:val="both"/>
        <w:rPr>
          <w:rFonts w:eastAsiaTheme="minorHAnsi"/>
          <w:lang w:eastAsia="en-US"/>
        </w:rPr>
      </w:pPr>
      <w:r>
        <w:rPr>
          <w:rFonts w:eastAsiaTheme="minorHAnsi"/>
          <w:lang w:eastAsia="en-US"/>
        </w:rPr>
        <w:t>javasolja a polgármesternek, a 2015. évi 2. egyházi</w:t>
      </w:r>
      <w:r w:rsidRPr="00537505">
        <w:rPr>
          <w:rFonts w:eastAsiaTheme="minorHAnsi"/>
          <w:lang w:eastAsia="en-US"/>
        </w:rPr>
        <w:t xml:space="preserve"> pályázat keretében az alábbi szervezeteket a következő célok megvalósítása érdekében az alábbi összegekkel támoga</w:t>
      </w:r>
      <w:r>
        <w:rPr>
          <w:rFonts w:eastAsiaTheme="minorHAnsi"/>
          <w:lang w:eastAsia="en-US"/>
        </w:rPr>
        <w:t>ss</w:t>
      </w:r>
      <w:r w:rsidRPr="00537505">
        <w:rPr>
          <w:rFonts w:eastAsiaTheme="minorHAnsi"/>
          <w:lang w:eastAsia="en-US"/>
        </w:rPr>
        <w:t xml:space="preserve">a: </w:t>
      </w:r>
    </w:p>
    <w:p w:rsidR="00BE0DB6" w:rsidRPr="00537505" w:rsidRDefault="00BE0DB6" w:rsidP="00BE0DB6">
      <w:pPr>
        <w:pStyle w:val="Listaszerbekezds"/>
        <w:ind w:left="480"/>
        <w:jc w:val="both"/>
        <w:rPr>
          <w:rFonts w:eastAsiaTheme="minorHAnsi"/>
          <w:lang w:eastAsia="en-US"/>
        </w:rPr>
      </w:pPr>
    </w:p>
    <w:tbl>
      <w:tblPr>
        <w:tblW w:w="9717" w:type="dxa"/>
        <w:jc w:val="center"/>
        <w:tblInd w:w="3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3099"/>
        <w:gridCol w:w="4870"/>
        <w:gridCol w:w="1212"/>
      </w:tblGrid>
      <w:tr w:rsidR="00BE0DB6" w:rsidRPr="00537505" w:rsidTr="00601BB1">
        <w:trPr>
          <w:tblHeader/>
          <w:jc w:val="center"/>
        </w:trPr>
        <w:tc>
          <w:tcPr>
            <w:tcW w:w="536" w:type="dxa"/>
            <w:tcBorders>
              <w:bottom w:val="nil"/>
            </w:tcBorders>
            <w:vAlign w:val="center"/>
          </w:tcPr>
          <w:p w:rsidR="00BE0DB6" w:rsidRPr="00537505" w:rsidRDefault="00BE0DB6" w:rsidP="00601BB1">
            <w:pPr>
              <w:ind w:left="882"/>
              <w:jc w:val="center"/>
              <w:rPr>
                <w:b/>
                <w:sz w:val="22"/>
                <w:szCs w:val="22"/>
              </w:rPr>
            </w:pPr>
            <w:r w:rsidRPr="00537505">
              <w:rPr>
                <w:b/>
                <w:sz w:val="22"/>
                <w:szCs w:val="22"/>
              </w:rPr>
              <w:t>Sz.</w:t>
            </w:r>
          </w:p>
        </w:tc>
        <w:tc>
          <w:tcPr>
            <w:tcW w:w="3099" w:type="dxa"/>
            <w:tcBorders>
              <w:bottom w:val="nil"/>
            </w:tcBorders>
            <w:vAlign w:val="center"/>
          </w:tcPr>
          <w:p w:rsidR="00BE0DB6" w:rsidRPr="00537505" w:rsidRDefault="00BE0DB6" w:rsidP="00601BB1">
            <w:pPr>
              <w:jc w:val="center"/>
              <w:rPr>
                <w:b/>
                <w:sz w:val="22"/>
                <w:szCs w:val="22"/>
              </w:rPr>
            </w:pPr>
            <w:r w:rsidRPr="00537505">
              <w:rPr>
                <w:b/>
                <w:sz w:val="22"/>
                <w:szCs w:val="22"/>
              </w:rPr>
              <w:t>Pályázó neve, címe</w:t>
            </w:r>
          </w:p>
        </w:tc>
        <w:tc>
          <w:tcPr>
            <w:tcW w:w="4870" w:type="dxa"/>
            <w:tcBorders>
              <w:bottom w:val="nil"/>
            </w:tcBorders>
            <w:vAlign w:val="center"/>
          </w:tcPr>
          <w:p w:rsidR="00BE0DB6" w:rsidRPr="00537505" w:rsidRDefault="00BE0DB6" w:rsidP="00601BB1">
            <w:pPr>
              <w:jc w:val="center"/>
              <w:rPr>
                <w:b/>
                <w:sz w:val="22"/>
                <w:szCs w:val="22"/>
              </w:rPr>
            </w:pPr>
            <w:r w:rsidRPr="00537505">
              <w:rPr>
                <w:b/>
                <w:sz w:val="22"/>
                <w:szCs w:val="22"/>
              </w:rPr>
              <w:t>Pályázat célja</w:t>
            </w:r>
          </w:p>
        </w:tc>
        <w:tc>
          <w:tcPr>
            <w:tcW w:w="1212" w:type="dxa"/>
            <w:tcBorders>
              <w:bottom w:val="nil"/>
            </w:tcBorders>
          </w:tcPr>
          <w:p w:rsidR="00BE0DB6" w:rsidRPr="00537505" w:rsidRDefault="00BE0DB6" w:rsidP="00601BB1">
            <w:pPr>
              <w:jc w:val="center"/>
              <w:rPr>
                <w:b/>
                <w:sz w:val="4"/>
                <w:szCs w:val="4"/>
              </w:rPr>
            </w:pPr>
          </w:p>
          <w:p w:rsidR="00BE0DB6" w:rsidRPr="00537505" w:rsidRDefault="00BE0DB6" w:rsidP="00601BB1">
            <w:pPr>
              <w:jc w:val="center"/>
              <w:rPr>
                <w:b/>
                <w:sz w:val="22"/>
                <w:szCs w:val="22"/>
              </w:rPr>
            </w:pPr>
            <w:r w:rsidRPr="00537505">
              <w:rPr>
                <w:b/>
                <w:sz w:val="22"/>
                <w:szCs w:val="22"/>
              </w:rPr>
              <w:t>Támogatási összeg</w:t>
            </w:r>
          </w:p>
        </w:tc>
      </w:tr>
      <w:tr w:rsidR="00BE0DB6" w:rsidRPr="00537505" w:rsidTr="00601BB1">
        <w:trPr>
          <w:jc w:val="center"/>
        </w:trPr>
        <w:tc>
          <w:tcPr>
            <w:tcW w:w="536" w:type="dxa"/>
          </w:tcPr>
          <w:p w:rsidR="00BE0DB6" w:rsidRPr="00537505" w:rsidRDefault="00BE0DB6" w:rsidP="00601BB1">
            <w:pPr>
              <w:jc w:val="center"/>
              <w:rPr>
                <w:color w:val="000000"/>
                <w:sz w:val="22"/>
                <w:szCs w:val="22"/>
              </w:rPr>
            </w:pPr>
          </w:p>
          <w:p w:rsidR="00BE0DB6" w:rsidRPr="00537505" w:rsidRDefault="00BE0DB6" w:rsidP="00601BB1">
            <w:pPr>
              <w:jc w:val="center"/>
              <w:rPr>
                <w:color w:val="000000"/>
                <w:sz w:val="22"/>
                <w:szCs w:val="22"/>
              </w:rPr>
            </w:pPr>
          </w:p>
          <w:p w:rsidR="00BE0DB6" w:rsidRPr="00537505" w:rsidRDefault="00BE0DB6" w:rsidP="00601BB1">
            <w:pPr>
              <w:jc w:val="center"/>
              <w:rPr>
                <w:color w:val="000000"/>
                <w:sz w:val="22"/>
                <w:szCs w:val="22"/>
              </w:rPr>
            </w:pPr>
            <w:r w:rsidRPr="00537505">
              <w:rPr>
                <w:color w:val="000000"/>
                <w:sz w:val="22"/>
                <w:szCs w:val="22"/>
              </w:rPr>
              <w:t>1</w:t>
            </w:r>
          </w:p>
        </w:tc>
        <w:tc>
          <w:tcPr>
            <w:tcW w:w="3099" w:type="dxa"/>
          </w:tcPr>
          <w:p w:rsidR="00BE0DB6" w:rsidRPr="00DA567D" w:rsidRDefault="00BE0DB6" w:rsidP="00601BB1">
            <w:pPr>
              <w:rPr>
                <w:b/>
                <w:sz w:val="22"/>
                <w:szCs w:val="22"/>
              </w:rPr>
            </w:pPr>
            <w:r w:rsidRPr="00DA567D">
              <w:rPr>
                <w:b/>
                <w:sz w:val="22"/>
                <w:szCs w:val="22"/>
              </w:rPr>
              <w:t>Üdvhadsereg Szabadegyház Magyarország</w:t>
            </w:r>
          </w:p>
          <w:p w:rsidR="00BE0DB6" w:rsidRPr="00DA567D" w:rsidRDefault="00BE0DB6" w:rsidP="00601BB1">
            <w:pPr>
              <w:rPr>
                <w:sz w:val="22"/>
                <w:szCs w:val="22"/>
              </w:rPr>
            </w:pPr>
            <w:r w:rsidRPr="00DA567D">
              <w:rPr>
                <w:sz w:val="22"/>
                <w:szCs w:val="22"/>
              </w:rPr>
              <w:t>Üdvhadsereg Józsefvárosi Gyülekezete</w:t>
            </w:r>
          </w:p>
          <w:p w:rsidR="00BE0DB6" w:rsidRPr="00DA567D" w:rsidRDefault="00BE0DB6" w:rsidP="00601BB1">
            <w:pPr>
              <w:rPr>
                <w:sz w:val="22"/>
                <w:szCs w:val="22"/>
              </w:rPr>
            </w:pPr>
            <w:r w:rsidRPr="00DA567D">
              <w:rPr>
                <w:sz w:val="22"/>
                <w:szCs w:val="22"/>
              </w:rPr>
              <w:t>1063 Budapest,</w:t>
            </w:r>
          </w:p>
          <w:p w:rsidR="00BE0DB6" w:rsidRPr="00BA2484" w:rsidRDefault="00BE0DB6" w:rsidP="00601BB1">
            <w:pPr>
              <w:rPr>
                <w:sz w:val="22"/>
                <w:szCs w:val="22"/>
              </w:rPr>
            </w:pPr>
            <w:r w:rsidRPr="00DA567D">
              <w:rPr>
                <w:sz w:val="22"/>
                <w:szCs w:val="22"/>
              </w:rPr>
              <w:t>Bajnok utca 25.</w:t>
            </w:r>
          </w:p>
        </w:tc>
        <w:tc>
          <w:tcPr>
            <w:tcW w:w="4870" w:type="dxa"/>
          </w:tcPr>
          <w:p w:rsidR="00BE0DB6" w:rsidRPr="00BB0D12" w:rsidRDefault="00BE0DB6" w:rsidP="00601BB1">
            <w:pPr>
              <w:rPr>
                <w:sz w:val="22"/>
                <w:szCs w:val="22"/>
              </w:rPr>
            </w:pPr>
            <w:r w:rsidRPr="00BB0D12">
              <w:rPr>
                <w:sz w:val="22"/>
                <w:szCs w:val="22"/>
              </w:rPr>
              <w:t xml:space="preserve">Gyermekek étkeztetése, őszi napközis tábor szervezése </w:t>
            </w:r>
          </w:p>
          <w:p w:rsidR="00BE0DB6" w:rsidRPr="00BB0D12" w:rsidRDefault="00BE0DB6" w:rsidP="00601BB1">
            <w:pPr>
              <w:rPr>
                <w:sz w:val="22"/>
                <w:szCs w:val="22"/>
              </w:rPr>
            </w:pPr>
            <w:r w:rsidRPr="00BB0D12">
              <w:rPr>
                <w:sz w:val="22"/>
                <w:szCs w:val="22"/>
              </w:rPr>
              <w:t xml:space="preserve">Kézműves foglalkozásokhoz anyagok: </w:t>
            </w:r>
          </w:p>
          <w:p w:rsidR="00BE0DB6" w:rsidRPr="00BB0D12" w:rsidRDefault="00BE0DB6" w:rsidP="00601BB1">
            <w:pPr>
              <w:rPr>
                <w:sz w:val="22"/>
                <w:szCs w:val="22"/>
              </w:rPr>
            </w:pPr>
            <w:r w:rsidRPr="00BB0D12">
              <w:rPr>
                <w:sz w:val="22"/>
                <w:szCs w:val="22"/>
              </w:rPr>
              <w:t xml:space="preserve">Társasjáték </w:t>
            </w:r>
          </w:p>
          <w:p w:rsidR="00BE0DB6" w:rsidRPr="00BB0D12" w:rsidRDefault="00BE0DB6" w:rsidP="00601BB1">
            <w:pPr>
              <w:rPr>
                <w:sz w:val="22"/>
                <w:szCs w:val="22"/>
              </w:rPr>
            </w:pPr>
            <w:r w:rsidRPr="00BB0D12">
              <w:rPr>
                <w:sz w:val="22"/>
                <w:szCs w:val="22"/>
              </w:rPr>
              <w:t>Belépők vásárlása a Csodák Palotájába</w:t>
            </w:r>
          </w:p>
          <w:p w:rsidR="00BE0DB6" w:rsidRDefault="00BE0DB6" w:rsidP="00601BB1">
            <w:pPr>
              <w:tabs>
                <w:tab w:val="right" w:pos="4032"/>
              </w:tabs>
              <w:jc w:val="both"/>
              <w:rPr>
                <w:sz w:val="22"/>
                <w:szCs w:val="22"/>
              </w:rPr>
            </w:pPr>
            <w:r w:rsidRPr="00BB0D12">
              <w:rPr>
                <w:sz w:val="22"/>
                <w:szCs w:val="22"/>
              </w:rPr>
              <w:t>Projektor vásárlása.</w:t>
            </w:r>
          </w:p>
          <w:p w:rsidR="00BE0DB6" w:rsidRPr="00BA2484" w:rsidRDefault="00BE0DB6" w:rsidP="00601BB1">
            <w:pPr>
              <w:tabs>
                <w:tab w:val="right" w:pos="4032"/>
              </w:tabs>
              <w:jc w:val="both"/>
              <w:rPr>
                <w:b/>
                <w:color w:val="000000"/>
                <w:sz w:val="22"/>
                <w:szCs w:val="22"/>
              </w:rPr>
            </w:pPr>
          </w:p>
        </w:tc>
        <w:tc>
          <w:tcPr>
            <w:tcW w:w="1212" w:type="dxa"/>
          </w:tcPr>
          <w:p w:rsidR="00BE0DB6" w:rsidRPr="00537505" w:rsidRDefault="00BE0DB6" w:rsidP="00601BB1">
            <w:pPr>
              <w:jc w:val="center"/>
              <w:rPr>
                <w:b/>
                <w:color w:val="000000"/>
                <w:sz w:val="22"/>
                <w:szCs w:val="22"/>
              </w:rPr>
            </w:pPr>
            <w:r>
              <w:rPr>
                <w:b/>
                <w:color w:val="000000"/>
                <w:sz w:val="22"/>
                <w:szCs w:val="22"/>
              </w:rPr>
              <w:t>100.000,-</w:t>
            </w:r>
          </w:p>
        </w:tc>
      </w:tr>
      <w:tr w:rsidR="00BE0DB6" w:rsidRPr="00537505" w:rsidTr="00601BB1">
        <w:trPr>
          <w:jc w:val="center"/>
        </w:trPr>
        <w:tc>
          <w:tcPr>
            <w:tcW w:w="536" w:type="dxa"/>
          </w:tcPr>
          <w:p w:rsidR="00BE0DB6" w:rsidRPr="00537505" w:rsidRDefault="00BE0DB6" w:rsidP="00601BB1">
            <w:pPr>
              <w:jc w:val="center"/>
              <w:rPr>
                <w:color w:val="000000"/>
                <w:sz w:val="22"/>
                <w:szCs w:val="22"/>
              </w:rPr>
            </w:pPr>
          </w:p>
          <w:p w:rsidR="00BE0DB6" w:rsidRPr="00537505" w:rsidRDefault="00BE0DB6" w:rsidP="00601BB1">
            <w:pPr>
              <w:jc w:val="center"/>
              <w:rPr>
                <w:color w:val="000000"/>
                <w:sz w:val="22"/>
                <w:szCs w:val="22"/>
              </w:rPr>
            </w:pPr>
          </w:p>
          <w:p w:rsidR="00BE0DB6" w:rsidRPr="00537505" w:rsidRDefault="00BE0DB6" w:rsidP="00601BB1">
            <w:pPr>
              <w:jc w:val="center"/>
              <w:rPr>
                <w:color w:val="000000"/>
                <w:sz w:val="22"/>
                <w:szCs w:val="22"/>
              </w:rPr>
            </w:pPr>
            <w:r w:rsidRPr="00537505">
              <w:rPr>
                <w:color w:val="000000"/>
                <w:sz w:val="22"/>
                <w:szCs w:val="22"/>
              </w:rPr>
              <w:t>2</w:t>
            </w:r>
          </w:p>
          <w:p w:rsidR="00BE0DB6" w:rsidRPr="00537505" w:rsidRDefault="00BE0DB6" w:rsidP="00601BB1">
            <w:pPr>
              <w:jc w:val="center"/>
              <w:rPr>
                <w:color w:val="000000"/>
                <w:sz w:val="22"/>
                <w:szCs w:val="22"/>
              </w:rPr>
            </w:pPr>
          </w:p>
        </w:tc>
        <w:tc>
          <w:tcPr>
            <w:tcW w:w="3099" w:type="dxa"/>
          </w:tcPr>
          <w:p w:rsidR="00BE0DB6" w:rsidRPr="00BB0D12" w:rsidRDefault="00BE0DB6" w:rsidP="00601BB1">
            <w:pPr>
              <w:rPr>
                <w:b/>
                <w:sz w:val="22"/>
                <w:szCs w:val="22"/>
              </w:rPr>
            </w:pPr>
            <w:r w:rsidRPr="00BB0D12">
              <w:rPr>
                <w:b/>
                <w:sz w:val="22"/>
                <w:szCs w:val="22"/>
              </w:rPr>
              <w:t>Budapest-Józsefvárosi</w:t>
            </w:r>
          </w:p>
          <w:p w:rsidR="00BE0DB6" w:rsidRPr="00BB0D12" w:rsidRDefault="00BE0DB6" w:rsidP="00601BB1">
            <w:pPr>
              <w:rPr>
                <w:b/>
                <w:sz w:val="22"/>
                <w:szCs w:val="22"/>
              </w:rPr>
            </w:pPr>
            <w:r>
              <w:rPr>
                <w:b/>
                <w:sz w:val="22"/>
                <w:szCs w:val="22"/>
              </w:rPr>
              <w:t>S</w:t>
            </w:r>
            <w:r w:rsidRPr="00BB0D12">
              <w:rPr>
                <w:b/>
                <w:sz w:val="22"/>
                <w:szCs w:val="22"/>
              </w:rPr>
              <w:t>zent József Plébánia</w:t>
            </w:r>
          </w:p>
          <w:p w:rsidR="00BE0DB6" w:rsidRPr="006616CD" w:rsidRDefault="00BE0DB6" w:rsidP="00601BB1">
            <w:pPr>
              <w:rPr>
                <w:sz w:val="22"/>
                <w:szCs w:val="22"/>
              </w:rPr>
            </w:pPr>
            <w:r w:rsidRPr="006616CD">
              <w:rPr>
                <w:sz w:val="22"/>
                <w:szCs w:val="22"/>
              </w:rPr>
              <w:t xml:space="preserve">1082 Budapest, </w:t>
            </w:r>
          </w:p>
          <w:p w:rsidR="00BE0DB6" w:rsidRDefault="00BE0DB6" w:rsidP="00601BB1">
            <w:pPr>
              <w:rPr>
                <w:sz w:val="22"/>
                <w:szCs w:val="22"/>
              </w:rPr>
            </w:pPr>
            <w:r w:rsidRPr="006616CD">
              <w:rPr>
                <w:sz w:val="22"/>
                <w:szCs w:val="22"/>
              </w:rPr>
              <w:t>Horváth Mihály tér 7.</w:t>
            </w:r>
          </w:p>
          <w:p w:rsidR="00BE0DB6" w:rsidRPr="00A54FF7" w:rsidRDefault="00BE0DB6" w:rsidP="00601BB1">
            <w:pPr>
              <w:rPr>
                <w:sz w:val="22"/>
                <w:szCs w:val="22"/>
              </w:rPr>
            </w:pPr>
          </w:p>
        </w:tc>
        <w:tc>
          <w:tcPr>
            <w:tcW w:w="4870" w:type="dxa"/>
          </w:tcPr>
          <w:p w:rsidR="00BE0DB6" w:rsidRDefault="00BE0DB6" w:rsidP="00601BB1">
            <w:pPr>
              <w:tabs>
                <w:tab w:val="right" w:pos="4032"/>
              </w:tabs>
              <w:jc w:val="both"/>
              <w:rPr>
                <w:color w:val="000000"/>
                <w:sz w:val="22"/>
                <w:szCs w:val="22"/>
              </w:rPr>
            </w:pPr>
            <w:r w:rsidRPr="00BB0D12">
              <w:rPr>
                <w:color w:val="000000"/>
                <w:sz w:val="22"/>
                <w:szCs w:val="22"/>
              </w:rPr>
              <w:t>Kárpátaljai zarándoklat, buszbérlés, étkezés, szállás és idegenvezetés. Karvezető tiszteletdíja, múzeumi belépők.</w:t>
            </w:r>
          </w:p>
          <w:p w:rsidR="00BE0DB6" w:rsidRDefault="00BE0DB6" w:rsidP="00601BB1">
            <w:pPr>
              <w:tabs>
                <w:tab w:val="right" w:pos="4032"/>
              </w:tabs>
              <w:jc w:val="both"/>
              <w:rPr>
                <w:color w:val="000000"/>
                <w:sz w:val="22"/>
                <w:szCs w:val="22"/>
              </w:rPr>
            </w:pPr>
          </w:p>
          <w:p w:rsidR="00BE0DB6" w:rsidRDefault="00BE0DB6" w:rsidP="00601BB1">
            <w:pPr>
              <w:tabs>
                <w:tab w:val="right" w:pos="4032"/>
              </w:tabs>
              <w:jc w:val="both"/>
              <w:rPr>
                <w:color w:val="000000"/>
                <w:sz w:val="22"/>
                <w:szCs w:val="22"/>
              </w:rPr>
            </w:pPr>
          </w:p>
          <w:p w:rsidR="00BE0DB6" w:rsidRPr="00BA2484" w:rsidRDefault="00BE0DB6" w:rsidP="00601BB1">
            <w:pPr>
              <w:tabs>
                <w:tab w:val="right" w:pos="4032"/>
              </w:tabs>
              <w:jc w:val="both"/>
              <w:rPr>
                <w:b/>
                <w:color w:val="000000"/>
                <w:sz w:val="22"/>
                <w:szCs w:val="22"/>
              </w:rPr>
            </w:pPr>
          </w:p>
        </w:tc>
        <w:tc>
          <w:tcPr>
            <w:tcW w:w="1212" w:type="dxa"/>
          </w:tcPr>
          <w:p w:rsidR="00BE0DB6" w:rsidRPr="00537505" w:rsidRDefault="00BE0DB6" w:rsidP="00601BB1">
            <w:pPr>
              <w:jc w:val="center"/>
              <w:rPr>
                <w:b/>
                <w:color w:val="000000"/>
                <w:sz w:val="22"/>
                <w:szCs w:val="22"/>
              </w:rPr>
            </w:pPr>
            <w:r>
              <w:rPr>
                <w:b/>
                <w:color w:val="000000"/>
                <w:sz w:val="22"/>
                <w:szCs w:val="22"/>
              </w:rPr>
              <w:t>200.000,-</w:t>
            </w:r>
          </w:p>
        </w:tc>
      </w:tr>
      <w:tr w:rsidR="00BE0DB6" w:rsidRPr="00537505" w:rsidTr="00601BB1">
        <w:trPr>
          <w:jc w:val="center"/>
        </w:trPr>
        <w:tc>
          <w:tcPr>
            <w:tcW w:w="536" w:type="dxa"/>
          </w:tcPr>
          <w:p w:rsidR="00BE0DB6" w:rsidRPr="00537505" w:rsidRDefault="00BE0DB6" w:rsidP="00601BB1">
            <w:pPr>
              <w:jc w:val="center"/>
              <w:rPr>
                <w:color w:val="000000"/>
                <w:sz w:val="22"/>
                <w:szCs w:val="22"/>
              </w:rPr>
            </w:pPr>
            <w:r>
              <w:rPr>
                <w:color w:val="000000"/>
                <w:sz w:val="22"/>
                <w:szCs w:val="22"/>
              </w:rPr>
              <w:lastRenderedPageBreak/>
              <w:t>3</w:t>
            </w:r>
          </w:p>
        </w:tc>
        <w:tc>
          <w:tcPr>
            <w:tcW w:w="3099" w:type="dxa"/>
          </w:tcPr>
          <w:p w:rsidR="00BE0DB6" w:rsidRPr="006616CD" w:rsidRDefault="00BE0DB6" w:rsidP="00601BB1">
            <w:pPr>
              <w:rPr>
                <w:b/>
                <w:sz w:val="22"/>
                <w:szCs w:val="22"/>
              </w:rPr>
            </w:pPr>
            <w:r w:rsidRPr="006616CD">
              <w:rPr>
                <w:b/>
                <w:sz w:val="22"/>
                <w:szCs w:val="22"/>
              </w:rPr>
              <w:t>Budapesti Zsidó Hitközség</w:t>
            </w:r>
          </w:p>
          <w:p w:rsidR="00BE0DB6" w:rsidRPr="00BB0D12" w:rsidRDefault="00BE0DB6" w:rsidP="00601BB1">
            <w:pPr>
              <w:rPr>
                <w:sz w:val="22"/>
                <w:szCs w:val="22"/>
              </w:rPr>
            </w:pPr>
            <w:r w:rsidRPr="00BB0D12">
              <w:rPr>
                <w:sz w:val="22"/>
                <w:szCs w:val="22"/>
              </w:rPr>
              <w:t xml:space="preserve">(Nagyfuvaros utcai Zsinagóga) 1075 Budapest, </w:t>
            </w:r>
          </w:p>
          <w:p w:rsidR="00BE0DB6" w:rsidRPr="00DA567D" w:rsidRDefault="00BE0DB6" w:rsidP="00601BB1">
            <w:pPr>
              <w:rPr>
                <w:b/>
                <w:sz w:val="22"/>
                <w:szCs w:val="22"/>
              </w:rPr>
            </w:pPr>
            <w:r w:rsidRPr="00BB0D12">
              <w:rPr>
                <w:sz w:val="22"/>
                <w:szCs w:val="22"/>
              </w:rPr>
              <w:t>Síp u. 12.</w:t>
            </w:r>
          </w:p>
        </w:tc>
        <w:tc>
          <w:tcPr>
            <w:tcW w:w="4870" w:type="dxa"/>
          </w:tcPr>
          <w:p w:rsidR="00BE0DB6" w:rsidRPr="00BB0D12" w:rsidRDefault="00BE0DB6" w:rsidP="00601BB1">
            <w:pPr>
              <w:rPr>
                <w:color w:val="000000"/>
                <w:sz w:val="22"/>
                <w:szCs w:val="22"/>
              </w:rPr>
            </w:pPr>
            <w:r w:rsidRPr="00BB0D12">
              <w:rPr>
                <w:color w:val="000000"/>
                <w:sz w:val="22"/>
                <w:szCs w:val="22"/>
              </w:rPr>
              <w:t>Kamera és kaputelefon rendszer kiépítése, on-line csatlakozás a központhoz</w:t>
            </w:r>
          </w:p>
          <w:p w:rsidR="00BE0DB6" w:rsidRPr="00BB0D12" w:rsidRDefault="00BE0DB6" w:rsidP="00601BB1">
            <w:pPr>
              <w:rPr>
                <w:color w:val="000000"/>
                <w:sz w:val="22"/>
                <w:szCs w:val="22"/>
              </w:rPr>
            </w:pPr>
            <w:r w:rsidRPr="00BB0D12">
              <w:rPr>
                <w:color w:val="000000"/>
                <w:sz w:val="22"/>
                <w:szCs w:val="22"/>
              </w:rPr>
              <w:t>Nagy ünnepek költségei, tiszteletdíjak, ünnepi frissítők.</w:t>
            </w:r>
          </w:p>
          <w:p w:rsidR="00BE0DB6" w:rsidRDefault="00BE0DB6" w:rsidP="00601BB1">
            <w:pPr>
              <w:rPr>
                <w:color w:val="000000"/>
                <w:sz w:val="22"/>
                <w:szCs w:val="22"/>
              </w:rPr>
            </w:pPr>
          </w:p>
          <w:p w:rsidR="00BE0DB6" w:rsidRPr="00BA2484" w:rsidRDefault="00BE0DB6" w:rsidP="00601BB1">
            <w:pPr>
              <w:rPr>
                <w:b/>
                <w:color w:val="000000"/>
                <w:sz w:val="22"/>
                <w:szCs w:val="22"/>
              </w:rPr>
            </w:pPr>
          </w:p>
        </w:tc>
        <w:tc>
          <w:tcPr>
            <w:tcW w:w="1212" w:type="dxa"/>
          </w:tcPr>
          <w:p w:rsidR="00BE0DB6" w:rsidRPr="00537505" w:rsidRDefault="00BE0DB6" w:rsidP="00601BB1">
            <w:pPr>
              <w:jc w:val="center"/>
              <w:rPr>
                <w:b/>
                <w:color w:val="000000"/>
                <w:sz w:val="22"/>
                <w:szCs w:val="22"/>
              </w:rPr>
            </w:pPr>
            <w:r>
              <w:rPr>
                <w:b/>
                <w:color w:val="000000"/>
                <w:sz w:val="22"/>
                <w:szCs w:val="22"/>
              </w:rPr>
              <w:t>150.000,-</w:t>
            </w:r>
          </w:p>
        </w:tc>
      </w:tr>
      <w:tr w:rsidR="00BE0DB6" w:rsidRPr="00537505" w:rsidTr="00601BB1">
        <w:trPr>
          <w:jc w:val="center"/>
        </w:trPr>
        <w:tc>
          <w:tcPr>
            <w:tcW w:w="536" w:type="dxa"/>
          </w:tcPr>
          <w:p w:rsidR="00BE0DB6" w:rsidRPr="00537505" w:rsidRDefault="00BE0DB6" w:rsidP="00601BB1">
            <w:pPr>
              <w:jc w:val="center"/>
              <w:rPr>
                <w:color w:val="000000"/>
                <w:sz w:val="22"/>
                <w:szCs w:val="22"/>
              </w:rPr>
            </w:pPr>
            <w:r>
              <w:rPr>
                <w:color w:val="000000"/>
                <w:sz w:val="22"/>
                <w:szCs w:val="22"/>
              </w:rPr>
              <w:t>4</w:t>
            </w:r>
          </w:p>
        </w:tc>
        <w:tc>
          <w:tcPr>
            <w:tcW w:w="3099" w:type="dxa"/>
          </w:tcPr>
          <w:p w:rsidR="00BE0DB6" w:rsidRPr="00BB0D12" w:rsidRDefault="00BE0DB6" w:rsidP="00601BB1">
            <w:pPr>
              <w:rPr>
                <w:b/>
                <w:sz w:val="22"/>
                <w:szCs w:val="22"/>
              </w:rPr>
            </w:pPr>
            <w:r w:rsidRPr="00BB0D12">
              <w:rPr>
                <w:b/>
                <w:sz w:val="22"/>
                <w:szCs w:val="22"/>
              </w:rPr>
              <w:t>Jó Pásztor Lelkészség</w:t>
            </w:r>
          </w:p>
          <w:p w:rsidR="00BE0DB6" w:rsidRPr="006616CD" w:rsidRDefault="00BE0DB6" w:rsidP="00601BB1">
            <w:pPr>
              <w:rPr>
                <w:sz w:val="22"/>
                <w:szCs w:val="22"/>
              </w:rPr>
            </w:pPr>
            <w:r w:rsidRPr="006616CD">
              <w:rPr>
                <w:sz w:val="22"/>
                <w:szCs w:val="22"/>
              </w:rPr>
              <w:t>1089 Budapest,</w:t>
            </w:r>
          </w:p>
          <w:p w:rsidR="00BE0DB6" w:rsidRPr="00DA567D" w:rsidRDefault="00BE0DB6" w:rsidP="00601BB1">
            <w:pPr>
              <w:rPr>
                <w:b/>
                <w:sz w:val="22"/>
                <w:szCs w:val="22"/>
              </w:rPr>
            </w:pPr>
            <w:r w:rsidRPr="006616CD">
              <w:rPr>
                <w:sz w:val="22"/>
                <w:szCs w:val="22"/>
              </w:rPr>
              <w:t>Kálvária tér 22.</w:t>
            </w:r>
          </w:p>
        </w:tc>
        <w:tc>
          <w:tcPr>
            <w:tcW w:w="4870" w:type="dxa"/>
          </w:tcPr>
          <w:p w:rsidR="00BE0DB6" w:rsidRPr="00BB0D12" w:rsidRDefault="00BE0DB6" w:rsidP="00601BB1">
            <w:pPr>
              <w:rPr>
                <w:color w:val="000000"/>
                <w:sz w:val="22"/>
                <w:szCs w:val="22"/>
              </w:rPr>
            </w:pPr>
            <w:r w:rsidRPr="00BB0D12">
              <w:rPr>
                <w:color w:val="000000"/>
                <w:sz w:val="22"/>
                <w:szCs w:val="22"/>
              </w:rPr>
              <w:t>Idős hívők zarándokútja:</w:t>
            </w:r>
          </w:p>
          <w:p w:rsidR="00BE0DB6" w:rsidRDefault="00BE0DB6" w:rsidP="00601BB1">
            <w:pPr>
              <w:tabs>
                <w:tab w:val="right" w:pos="4032"/>
              </w:tabs>
              <w:jc w:val="both"/>
              <w:rPr>
                <w:color w:val="000000"/>
                <w:sz w:val="22"/>
                <w:szCs w:val="22"/>
              </w:rPr>
            </w:pPr>
            <w:r w:rsidRPr="00BB0D12">
              <w:rPr>
                <w:color w:val="000000"/>
                <w:sz w:val="22"/>
                <w:szCs w:val="22"/>
              </w:rPr>
              <w:t xml:space="preserve">Buszbérlés: Budapest, Dunaföldvár, Simontornya, Tamási </w:t>
            </w:r>
            <w:proofErr w:type="spellStart"/>
            <w:r w:rsidRPr="00BB0D12">
              <w:rPr>
                <w:color w:val="000000"/>
                <w:sz w:val="22"/>
                <w:szCs w:val="22"/>
              </w:rPr>
              <w:t>Csicsó</w:t>
            </w:r>
            <w:proofErr w:type="spellEnd"/>
            <w:r w:rsidRPr="00BB0D12">
              <w:rPr>
                <w:color w:val="000000"/>
                <w:sz w:val="22"/>
                <w:szCs w:val="22"/>
              </w:rPr>
              <w:t>, Pécs.</w:t>
            </w:r>
          </w:p>
          <w:p w:rsidR="00BE0DB6" w:rsidRDefault="00BE0DB6" w:rsidP="00601BB1">
            <w:pPr>
              <w:tabs>
                <w:tab w:val="right" w:pos="4032"/>
              </w:tabs>
              <w:jc w:val="both"/>
              <w:rPr>
                <w:b/>
                <w:color w:val="000000"/>
                <w:sz w:val="22"/>
                <w:szCs w:val="22"/>
              </w:rPr>
            </w:pPr>
          </w:p>
          <w:p w:rsidR="00BE0DB6" w:rsidRPr="00BA2484" w:rsidRDefault="00BE0DB6" w:rsidP="00601BB1">
            <w:pPr>
              <w:tabs>
                <w:tab w:val="right" w:pos="4032"/>
              </w:tabs>
              <w:jc w:val="both"/>
              <w:rPr>
                <w:b/>
                <w:color w:val="000000"/>
                <w:sz w:val="22"/>
                <w:szCs w:val="22"/>
              </w:rPr>
            </w:pPr>
          </w:p>
        </w:tc>
        <w:tc>
          <w:tcPr>
            <w:tcW w:w="1212" w:type="dxa"/>
          </w:tcPr>
          <w:p w:rsidR="00BE0DB6" w:rsidRPr="00537505" w:rsidRDefault="00BE0DB6" w:rsidP="00601BB1">
            <w:pPr>
              <w:jc w:val="center"/>
              <w:rPr>
                <w:b/>
                <w:color w:val="000000"/>
                <w:sz w:val="22"/>
                <w:szCs w:val="22"/>
              </w:rPr>
            </w:pPr>
            <w:r>
              <w:rPr>
                <w:b/>
                <w:color w:val="000000"/>
                <w:sz w:val="22"/>
                <w:szCs w:val="22"/>
              </w:rPr>
              <w:t>150.000,-</w:t>
            </w:r>
          </w:p>
        </w:tc>
      </w:tr>
    </w:tbl>
    <w:p w:rsidR="00BE0DB6" w:rsidRPr="00552C32" w:rsidRDefault="00BE0DB6" w:rsidP="00BE0DB6">
      <w:pPr>
        <w:pStyle w:val="Csakszveg"/>
        <w:jc w:val="both"/>
        <w:rPr>
          <w:rFonts w:ascii="Times New Roman" w:hAnsi="Times New Roman" w:cs="Times New Roman"/>
          <w:sz w:val="16"/>
          <w:szCs w:val="16"/>
        </w:rPr>
      </w:pPr>
    </w:p>
    <w:p w:rsidR="00BE0DB6" w:rsidRPr="00B30763" w:rsidRDefault="00BE0DB6" w:rsidP="00BE0DB6">
      <w:pPr>
        <w:pStyle w:val="Csakszveg"/>
        <w:jc w:val="both"/>
        <w:rPr>
          <w:rFonts w:ascii="Times New Roman" w:hAnsi="Times New Roman" w:cs="Times New Roman"/>
          <w:sz w:val="24"/>
          <w:szCs w:val="24"/>
        </w:rPr>
      </w:pPr>
      <w:r w:rsidRPr="00B30763">
        <w:rPr>
          <w:rFonts w:ascii="Times New Roman" w:hAnsi="Times New Roman" w:cs="Times New Roman"/>
          <w:sz w:val="24"/>
          <w:szCs w:val="24"/>
        </w:rPr>
        <w:t>Felelős: polgármester</w:t>
      </w:r>
    </w:p>
    <w:p w:rsidR="00BE0DB6" w:rsidRPr="00B30763" w:rsidRDefault="00BE0DB6" w:rsidP="00BE0DB6">
      <w:pPr>
        <w:pStyle w:val="Csakszveg"/>
        <w:jc w:val="both"/>
        <w:rPr>
          <w:rFonts w:ascii="Times New Roman" w:hAnsi="Times New Roman" w:cs="Times New Roman"/>
          <w:sz w:val="24"/>
          <w:szCs w:val="24"/>
        </w:rPr>
      </w:pPr>
      <w:r w:rsidRPr="00B30763">
        <w:rPr>
          <w:rFonts w:ascii="Times New Roman" w:hAnsi="Times New Roman" w:cs="Times New Roman"/>
          <w:sz w:val="24"/>
          <w:szCs w:val="24"/>
        </w:rPr>
        <w:t xml:space="preserve">Határidő: 2015. </w:t>
      </w:r>
      <w:r>
        <w:rPr>
          <w:rFonts w:ascii="Times New Roman" w:hAnsi="Times New Roman" w:cs="Times New Roman"/>
          <w:sz w:val="24"/>
          <w:szCs w:val="24"/>
        </w:rPr>
        <w:t>szeptember</w:t>
      </w:r>
      <w:r w:rsidRPr="00B30763">
        <w:rPr>
          <w:rFonts w:ascii="Times New Roman" w:hAnsi="Times New Roman" w:cs="Times New Roman"/>
          <w:sz w:val="24"/>
          <w:szCs w:val="24"/>
        </w:rPr>
        <w:t xml:space="preserve"> </w:t>
      </w:r>
      <w:r>
        <w:rPr>
          <w:rFonts w:ascii="Times New Roman" w:hAnsi="Times New Roman" w:cs="Times New Roman"/>
          <w:sz w:val="24"/>
          <w:szCs w:val="24"/>
        </w:rPr>
        <w:t>16</w:t>
      </w:r>
      <w:r w:rsidRPr="00B30763">
        <w:rPr>
          <w:rFonts w:ascii="Times New Roman" w:hAnsi="Times New Roman" w:cs="Times New Roman"/>
          <w:sz w:val="24"/>
          <w:szCs w:val="24"/>
        </w:rPr>
        <w:t>.</w:t>
      </w:r>
    </w:p>
    <w:p w:rsidR="00BE0DB6" w:rsidRDefault="00BE0DB6" w:rsidP="00BE0DB6">
      <w:pPr>
        <w:pStyle w:val="Csakszveg"/>
        <w:jc w:val="both"/>
        <w:rPr>
          <w:rFonts w:ascii="Times New Roman" w:hAnsi="Times New Roman" w:cs="Times New Roman"/>
          <w:sz w:val="24"/>
          <w:szCs w:val="24"/>
        </w:rPr>
      </w:pPr>
    </w:p>
    <w:p w:rsidR="00BE0DB6" w:rsidRDefault="00BE0DB6" w:rsidP="00BE0DB6">
      <w:pPr>
        <w:pStyle w:val="Csakszveg"/>
        <w:numPr>
          <w:ilvl w:val="0"/>
          <w:numId w:val="28"/>
        </w:numPr>
        <w:jc w:val="both"/>
        <w:rPr>
          <w:rFonts w:ascii="Times New Roman" w:hAnsi="Times New Roman" w:cs="Times New Roman"/>
          <w:sz w:val="24"/>
          <w:szCs w:val="24"/>
        </w:rPr>
      </w:pPr>
      <w:r>
        <w:rPr>
          <w:rFonts w:ascii="Times New Roman" w:hAnsi="Times New Roman" w:cs="Times New Roman"/>
          <w:sz w:val="24"/>
          <w:szCs w:val="24"/>
        </w:rPr>
        <w:t>felkéri a polgármestert a 2015. évi 2. egyházi pályázaton nyertes személyek és jogi személyek vonatkozásában a támogatási szerződés aláírására.</w:t>
      </w:r>
    </w:p>
    <w:p w:rsidR="00BE0DB6" w:rsidRDefault="00BE0DB6" w:rsidP="00BE0DB6">
      <w:pPr>
        <w:pStyle w:val="Csakszveg"/>
        <w:ind w:left="480"/>
        <w:jc w:val="both"/>
        <w:rPr>
          <w:rFonts w:ascii="Times New Roman" w:hAnsi="Times New Roman" w:cs="Times New Roman"/>
          <w:sz w:val="24"/>
          <w:szCs w:val="24"/>
        </w:rPr>
      </w:pPr>
    </w:p>
    <w:p w:rsidR="00BE0DB6" w:rsidRPr="00B30763" w:rsidRDefault="00BE0DB6" w:rsidP="00BE0DB6">
      <w:pPr>
        <w:pStyle w:val="Csakszveg"/>
        <w:jc w:val="both"/>
        <w:rPr>
          <w:rFonts w:ascii="Times New Roman" w:hAnsi="Times New Roman" w:cs="Times New Roman"/>
          <w:sz w:val="24"/>
          <w:szCs w:val="24"/>
        </w:rPr>
      </w:pPr>
      <w:r w:rsidRPr="00B30763">
        <w:rPr>
          <w:rFonts w:ascii="Times New Roman" w:hAnsi="Times New Roman" w:cs="Times New Roman"/>
          <w:sz w:val="24"/>
          <w:szCs w:val="24"/>
        </w:rPr>
        <w:t>Felelős: polgármester</w:t>
      </w:r>
    </w:p>
    <w:p w:rsidR="00BE0DB6" w:rsidRDefault="00BE0DB6" w:rsidP="00BE0DB6">
      <w:pPr>
        <w:pStyle w:val="Csakszveg"/>
        <w:jc w:val="both"/>
        <w:rPr>
          <w:rFonts w:ascii="Times New Roman" w:hAnsi="Times New Roman" w:cs="Times New Roman"/>
          <w:sz w:val="24"/>
          <w:szCs w:val="24"/>
        </w:rPr>
      </w:pPr>
      <w:r w:rsidRPr="00B30763">
        <w:rPr>
          <w:rFonts w:ascii="Times New Roman" w:hAnsi="Times New Roman" w:cs="Times New Roman"/>
          <w:sz w:val="24"/>
          <w:szCs w:val="24"/>
        </w:rPr>
        <w:t xml:space="preserve">Határidő: 2015. </w:t>
      </w:r>
      <w:r>
        <w:rPr>
          <w:rFonts w:ascii="Times New Roman" w:hAnsi="Times New Roman" w:cs="Times New Roman"/>
          <w:sz w:val="24"/>
          <w:szCs w:val="24"/>
        </w:rPr>
        <w:t>szeptember 30</w:t>
      </w:r>
      <w:r w:rsidRPr="00B30763">
        <w:rPr>
          <w:rFonts w:ascii="Times New Roman" w:hAnsi="Times New Roman" w:cs="Times New Roman"/>
          <w:sz w:val="24"/>
          <w:szCs w:val="24"/>
        </w:rPr>
        <w:t>.</w:t>
      </w:r>
    </w:p>
    <w:p w:rsidR="00BE0DB6" w:rsidRPr="00552C32" w:rsidRDefault="00BE0DB6" w:rsidP="00BE0DB6">
      <w:pPr>
        <w:pStyle w:val="Csakszveg"/>
        <w:jc w:val="both"/>
        <w:rPr>
          <w:rFonts w:ascii="Times New Roman" w:hAnsi="Times New Roman" w:cs="Times New Roman"/>
          <w:sz w:val="16"/>
          <w:szCs w:val="16"/>
        </w:rPr>
      </w:pPr>
    </w:p>
    <w:p w:rsidR="00BE0DB6" w:rsidRPr="00EE66F5" w:rsidRDefault="00BE0DB6" w:rsidP="00BE0DB6">
      <w:pPr>
        <w:pStyle w:val="Csakszveg"/>
        <w:jc w:val="both"/>
        <w:rPr>
          <w:rFonts w:ascii="Times New Roman" w:hAnsi="Times New Roman" w:cs="Times New Roman"/>
          <w:b/>
          <w:sz w:val="24"/>
          <w:szCs w:val="24"/>
        </w:rPr>
      </w:pPr>
      <w:r w:rsidRPr="00EE66F5">
        <w:rPr>
          <w:rFonts w:ascii="Times New Roman" w:hAnsi="Times New Roman" w:cs="Times New Roman"/>
          <w:b/>
          <w:sz w:val="24"/>
          <w:szCs w:val="24"/>
        </w:rPr>
        <w:t>A döntés végrehajtását végző szervezeti egység: Humánszolgáltatási Ügyosztály, Pénzügyi Ügyosztály</w:t>
      </w:r>
    </w:p>
    <w:p w:rsidR="00BE0DB6" w:rsidRDefault="00BE0DB6" w:rsidP="00BE0DB6">
      <w:pPr>
        <w:pStyle w:val="Listaszerbekezds"/>
        <w:ind w:left="0"/>
        <w:contextualSpacing/>
        <w:jc w:val="both"/>
        <w:rPr>
          <w:bCs/>
          <w:i/>
          <w:iCs/>
        </w:rPr>
      </w:pPr>
    </w:p>
    <w:p w:rsidR="00A02CC5" w:rsidRDefault="00A02CC5" w:rsidP="008847A8">
      <w:pPr>
        <w:pStyle w:val="Listaszerbekezds"/>
        <w:ind w:left="720" w:hanging="720"/>
        <w:contextualSpacing/>
        <w:jc w:val="both"/>
      </w:pPr>
    </w:p>
    <w:p w:rsidR="006A3C6D" w:rsidRPr="001B4F5E" w:rsidRDefault="006A3C6D" w:rsidP="006A3C6D">
      <w:pPr>
        <w:pStyle w:val="Listaszerbekezds"/>
        <w:ind w:left="1080"/>
      </w:pPr>
    </w:p>
    <w:p w:rsidR="00EF3384" w:rsidRDefault="00EF3384" w:rsidP="00EF3384">
      <w:pPr>
        <w:pStyle w:val="Listaszerbekezds"/>
        <w:numPr>
          <w:ilvl w:val="0"/>
          <w:numId w:val="4"/>
        </w:numPr>
        <w:contextualSpacing/>
        <w:jc w:val="both"/>
        <w:rPr>
          <w:b/>
          <w:bCs/>
          <w:iCs/>
          <w:sz w:val="32"/>
          <w:szCs w:val="32"/>
          <w:u w:val="single"/>
        </w:rPr>
      </w:pPr>
      <w:r w:rsidRPr="00F758AD">
        <w:rPr>
          <w:b/>
          <w:bCs/>
          <w:iCs/>
          <w:sz w:val="32"/>
          <w:szCs w:val="32"/>
          <w:u w:val="single"/>
        </w:rPr>
        <w:t>Képviselő-testületi előterjesztések:</w:t>
      </w:r>
    </w:p>
    <w:p w:rsidR="001D1701" w:rsidRPr="00BE1F9D" w:rsidRDefault="001D1701" w:rsidP="001D1701">
      <w:pPr>
        <w:pStyle w:val="Csakszveg"/>
        <w:jc w:val="both"/>
        <w:rPr>
          <w:rFonts w:ascii="Times New Roman" w:hAnsi="Times New Roman" w:cs="Times New Roman"/>
          <w:sz w:val="24"/>
          <w:szCs w:val="24"/>
        </w:rPr>
      </w:pPr>
    </w:p>
    <w:p w:rsidR="001D1701" w:rsidRDefault="001D1701" w:rsidP="006A3C6D">
      <w:pPr>
        <w:jc w:val="both"/>
        <w:rPr>
          <w:b/>
        </w:rPr>
      </w:pPr>
    </w:p>
    <w:p w:rsidR="00AD27C7" w:rsidRPr="00603B9E" w:rsidRDefault="004F3AD4" w:rsidP="00AD27C7">
      <w:pPr>
        <w:pStyle w:val="Listaszerbekezds"/>
        <w:ind w:left="720" w:hanging="720"/>
        <w:contextualSpacing/>
        <w:jc w:val="both"/>
        <w:rPr>
          <w:b/>
          <w:shd w:val="clear" w:color="auto" w:fill="FFFFFF"/>
        </w:rPr>
      </w:pPr>
      <w:r w:rsidRPr="00B90A8E">
        <w:rPr>
          <w:b/>
        </w:rPr>
        <w:t xml:space="preserve">Napirend </w:t>
      </w:r>
      <w:r>
        <w:rPr>
          <w:b/>
        </w:rPr>
        <w:t>I</w:t>
      </w:r>
      <w:r w:rsidRPr="00B90A8E">
        <w:rPr>
          <w:b/>
        </w:rPr>
        <w:t>I/</w:t>
      </w:r>
      <w:r>
        <w:rPr>
          <w:b/>
        </w:rPr>
        <w:t>1</w:t>
      </w:r>
      <w:r w:rsidRPr="00B90A8E">
        <w:rPr>
          <w:b/>
        </w:rPr>
        <w:t>.</w:t>
      </w:r>
      <w:r>
        <w:rPr>
          <w:b/>
        </w:rPr>
        <w:t xml:space="preserve"> </w:t>
      </w:r>
      <w:r w:rsidRPr="00B90A8E">
        <w:rPr>
          <w:b/>
        </w:rPr>
        <w:t>pontja:</w:t>
      </w:r>
      <w:r w:rsidR="00AD27C7" w:rsidRPr="00AD27C7">
        <w:rPr>
          <w:b/>
          <w:shd w:val="clear" w:color="auto" w:fill="FFFFFF"/>
        </w:rPr>
        <w:t xml:space="preserve"> </w:t>
      </w:r>
      <w:r w:rsidR="00AD27C7" w:rsidRPr="00603B9E">
        <w:rPr>
          <w:b/>
          <w:shd w:val="clear" w:color="auto" w:fill="FFFFFF"/>
        </w:rPr>
        <w:t>Javaslat a Magdolna Negyed Program III megvalósításához kapcsolódó döntések meghozatalára</w:t>
      </w:r>
    </w:p>
    <w:p w:rsidR="00AD27C7" w:rsidRPr="006B04CE" w:rsidRDefault="00AD27C7" w:rsidP="00AD27C7">
      <w:pPr>
        <w:rPr>
          <w:i/>
        </w:rPr>
      </w:pPr>
      <w:r w:rsidRPr="006B04CE">
        <w:rPr>
          <w:i/>
        </w:rPr>
        <w:tab/>
        <w:t>Előterjesztő: Dr. Kocsis Máté – polgármester</w:t>
      </w:r>
    </w:p>
    <w:p w:rsidR="00AD27C7" w:rsidRPr="006B04CE" w:rsidRDefault="00AD27C7" w:rsidP="00AD27C7">
      <w:pPr>
        <w:ind w:left="1309"/>
        <w:rPr>
          <w:i/>
        </w:rPr>
      </w:pPr>
      <w:r w:rsidRPr="006B04CE">
        <w:rPr>
          <w:i/>
        </w:rPr>
        <w:t>Egry Attila – alpolgármester</w:t>
      </w:r>
    </w:p>
    <w:p w:rsidR="00AD27C7" w:rsidRPr="006B04CE" w:rsidRDefault="00AD27C7" w:rsidP="00AD27C7">
      <w:pPr>
        <w:ind w:left="1309"/>
        <w:rPr>
          <w:i/>
        </w:rPr>
      </w:pPr>
      <w:r w:rsidRPr="006B04CE">
        <w:rPr>
          <w:i/>
        </w:rPr>
        <w:t>Kaiser József – képviselő</w:t>
      </w:r>
    </w:p>
    <w:p w:rsidR="00AD27C7" w:rsidRPr="006B04CE" w:rsidRDefault="00AD27C7" w:rsidP="00AD27C7">
      <w:pPr>
        <w:ind w:left="1309"/>
        <w:rPr>
          <w:i/>
        </w:rPr>
      </w:pPr>
      <w:r w:rsidRPr="006B04CE">
        <w:rPr>
          <w:i/>
        </w:rPr>
        <w:t>Balogh István – képviselő</w:t>
      </w:r>
    </w:p>
    <w:p w:rsidR="00AD27C7" w:rsidRPr="00603B9E" w:rsidRDefault="00AD27C7" w:rsidP="00AD27C7">
      <w:pPr>
        <w:ind w:left="1309"/>
        <w:rPr>
          <w:i/>
        </w:rPr>
      </w:pPr>
      <w:r w:rsidRPr="00603B9E">
        <w:rPr>
          <w:i/>
        </w:rPr>
        <w:t xml:space="preserve">(írásbeli előterjesztés) </w:t>
      </w:r>
    </w:p>
    <w:p w:rsidR="003B1880" w:rsidRDefault="003B1880" w:rsidP="006A3C6D">
      <w:pPr>
        <w:jc w:val="both"/>
        <w:rPr>
          <w:b/>
        </w:rPr>
      </w:pPr>
    </w:p>
    <w:p w:rsidR="007F38AD" w:rsidRPr="00C2113A" w:rsidRDefault="00EA4460" w:rsidP="007F38AD">
      <w:pPr>
        <w:ind w:right="-142"/>
        <w:jc w:val="center"/>
        <w:rPr>
          <w:b/>
          <w:u w:val="single"/>
        </w:rPr>
      </w:pPr>
      <w:r>
        <w:rPr>
          <w:b/>
          <w:u w:val="single"/>
        </w:rPr>
        <w:t>160</w:t>
      </w:r>
      <w:r w:rsidR="007F38AD">
        <w:rPr>
          <w:b/>
          <w:u w:val="single"/>
        </w:rPr>
        <w:t>/</w:t>
      </w:r>
      <w:r w:rsidR="007F38AD" w:rsidRPr="00C2113A">
        <w:rPr>
          <w:b/>
          <w:u w:val="single"/>
        </w:rPr>
        <w:t>201</w:t>
      </w:r>
      <w:r w:rsidR="007F38AD">
        <w:rPr>
          <w:b/>
          <w:u w:val="single"/>
        </w:rPr>
        <w:t>5</w:t>
      </w:r>
      <w:r w:rsidR="007F38AD" w:rsidRPr="00C2113A">
        <w:rPr>
          <w:b/>
          <w:u w:val="single"/>
        </w:rPr>
        <w:t>.(</w:t>
      </w:r>
      <w:r w:rsidR="007F38AD">
        <w:rPr>
          <w:b/>
          <w:u w:val="single"/>
        </w:rPr>
        <w:t>IX.16</w:t>
      </w:r>
      <w:r w:rsidR="007F38AD" w:rsidRPr="00C2113A">
        <w:rPr>
          <w:b/>
          <w:u w:val="single"/>
        </w:rPr>
        <w:t>.) sz. EMBI határozat (</w:t>
      </w:r>
      <w:r>
        <w:rPr>
          <w:b/>
          <w:u w:val="single"/>
        </w:rPr>
        <w:t>9</w:t>
      </w:r>
      <w:r w:rsidR="007F38AD">
        <w:rPr>
          <w:b/>
          <w:u w:val="single"/>
        </w:rPr>
        <w:t xml:space="preserve"> </w:t>
      </w:r>
      <w:r w:rsidR="007F38AD" w:rsidRPr="00C2113A">
        <w:rPr>
          <w:b/>
          <w:u w:val="single"/>
        </w:rPr>
        <w:t xml:space="preserve">igen, </w:t>
      </w:r>
      <w:r w:rsidR="007F38AD">
        <w:rPr>
          <w:b/>
          <w:u w:val="single"/>
        </w:rPr>
        <w:t xml:space="preserve">0 </w:t>
      </w:r>
      <w:r w:rsidR="007F38AD" w:rsidRPr="00C2113A">
        <w:rPr>
          <w:b/>
          <w:u w:val="single"/>
        </w:rPr>
        <w:t xml:space="preserve">nem szavazattal, </w:t>
      </w:r>
      <w:r>
        <w:rPr>
          <w:b/>
          <w:u w:val="single"/>
        </w:rPr>
        <w:t>2</w:t>
      </w:r>
      <w:r w:rsidR="007F38AD">
        <w:rPr>
          <w:b/>
          <w:u w:val="single"/>
        </w:rPr>
        <w:t xml:space="preserve"> </w:t>
      </w:r>
      <w:r w:rsidR="007F38AD" w:rsidRPr="00C2113A">
        <w:rPr>
          <w:b/>
          <w:u w:val="single"/>
        </w:rPr>
        <w:t>tartózkodás mellett)</w:t>
      </w:r>
    </w:p>
    <w:p w:rsidR="008C1710" w:rsidRDefault="008C1710" w:rsidP="008C1710">
      <w:pPr>
        <w:pStyle w:val="Listaszerbekezds"/>
        <w:ind w:left="720" w:hanging="720"/>
        <w:contextualSpacing/>
        <w:jc w:val="center"/>
        <w:rPr>
          <w:i/>
        </w:rPr>
      </w:pPr>
      <w:r w:rsidRPr="00CA5233">
        <w:rPr>
          <w:i/>
        </w:rPr>
        <w:t>(Tematikai blokkban történt a szavazás)</w:t>
      </w:r>
    </w:p>
    <w:p w:rsidR="007A6128" w:rsidRDefault="007A6128" w:rsidP="007A6128">
      <w:pPr>
        <w:ind w:left="284"/>
        <w:jc w:val="both"/>
      </w:pPr>
    </w:p>
    <w:p w:rsidR="00B652E1" w:rsidRDefault="00B652E1" w:rsidP="00B652E1">
      <w:pPr>
        <w:jc w:val="both"/>
      </w:pPr>
      <w:r w:rsidRPr="00237F22">
        <w:t xml:space="preserve">Az Emberi Erőforrás Bizottság javasolja a Képviselő-testületnek az előterjesztés megtárgyalását.  </w:t>
      </w:r>
    </w:p>
    <w:p w:rsidR="00B652E1" w:rsidRDefault="00B652E1" w:rsidP="00B652E1">
      <w:pPr>
        <w:jc w:val="both"/>
      </w:pPr>
    </w:p>
    <w:p w:rsidR="00B652E1" w:rsidRDefault="00B652E1" w:rsidP="00B652E1">
      <w:pPr>
        <w:jc w:val="both"/>
      </w:pPr>
      <w:r>
        <w:t>Felelős: polgármester</w:t>
      </w:r>
    </w:p>
    <w:p w:rsidR="00B652E1" w:rsidRDefault="00B652E1" w:rsidP="00B652E1">
      <w:pPr>
        <w:jc w:val="both"/>
      </w:pPr>
      <w:r>
        <w:t>Határidő: 2015. szeptember 17.</w:t>
      </w:r>
    </w:p>
    <w:p w:rsidR="00B652E1" w:rsidRPr="00237F22" w:rsidRDefault="00B652E1" w:rsidP="00B652E1">
      <w:pPr>
        <w:jc w:val="both"/>
      </w:pPr>
    </w:p>
    <w:p w:rsidR="00B652E1" w:rsidRDefault="00B652E1" w:rsidP="00B652E1">
      <w:pPr>
        <w:jc w:val="both"/>
        <w:rPr>
          <w:b/>
        </w:rPr>
      </w:pPr>
      <w:r w:rsidRPr="00972D06">
        <w:rPr>
          <w:b/>
        </w:rPr>
        <w:t>A döntés végrehajtását végző szervezeti egység:</w:t>
      </w:r>
      <w:r>
        <w:rPr>
          <w:b/>
        </w:rPr>
        <w:t xml:space="preserve"> Rév8 </w:t>
      </w:r>
      <w:proofErr w:type="spellStart"/>
      <w:r>
        <w:rPr>
          <w:b/>
        </w:rPr>
        <w:t>Zrt</w:t>
      </w:r>
      <w:proofErr w:type="spellEnd"/>
      <w:r>
        <w:rPr>
          <w:b/>
        </w:rPr>
        <w:t>.</w:t>
      </w:r>
    </w:p>
    <w:p w:rsidR="004D726E" w:rsidRPr="00583A35" w:rsidRDefault="004F3AD4" w:rsidP="004D726E">
      <w:pPr>
        <w:pStyle w:val="Listaszerbekezds"/>
        <w:spacing w:before="120"/>
        <w:ind w:left="720" w:hanging="720"/>
        <w:contextualSpacing/>
        <w:jc w:val="both"/>
        <w:rPr>
          <w:b/>
        </w:rPr>
      </w:pPr>
      <w:r w:rsidRPr="00B90A8E">
        <w:rPr>
          <w:b/>
        </w:rPr>
        <w:lastRenderedPageBreak/>
        <w:t xml:space="preserve">Napirend </w:t>
      </w:r>
      <w:r>
        <w:rPr>
          <w:b/>
        </w:rPr>
        <w:t>I</w:t>
      </w:r>
      <w:r w:rsidRPr="00B90A8E">
        <w:rPr>
          <w:b/>
        </w:rPr>
        <w:t>I/</w:t>
      </w:r>
      <w:r>
        <w:rPr>
          <w:b/>
        </w:rPr>
        <w:t>2</w:t>
      </w:r>
      <w:r w:rsidRPr="00B90A8E">
        <w:rPr>
          <w:b/>
        </w:rPr>
        <w:t>.</w:t>
      </w:r>
      <w:r>
        <w:rPr>
          <w:b/>
        </w:rPr>
        <w:t xml:space="preserve"> </w:t>
      </w:r>
      <w:r w:rsidRPr="00B90A8E">
        <w:rPr>
          <w:b/>
        </w:rPr>
        <w:t>pontja:</w:t>
      </w:r>
      <w:r w:rsidR="004D726E" w:rsidRPr="004D726E">
        <w:rPr>
          <w:b/>
        </w:rPr>
        <w:t xml:space="preserve"> </w:t>
      </w:r>
      <w:r w:rsidR="004D726E" w:rsidRPr="00583A35">
        <w:rPr>
          <w:b/>
        </w:rPr>
        <w:t>Javaslat a Bárka Józsefvárosi Színházi-</w:t>
      </w:r>
      <w:r w:rsidR="004D726E">
        <w:rPr>
          <w:b/>
        </w:rPr>
        <w:t xml:space="preserve"> </w:t>
      </w:r>
      <w:r w:rsidR="004D726E" w:rsidRPr="00583A35">
        <w:rPr>
          <w:b/>
        </w:rPr>
        <w:t>és Kulturális Nonprofit Kft. jogutóddal történő megszüntetésére</w:t>
      </w:r>
    </w:p>
    <w:p w:rsidR="004D726E" w:rsidRPr="006B04CE" w:rsidRDefault="004D726E" w:rsidP="004D726E">
      <w:pPr>
        <w:pStyle w:val="Listaszerbekezds"/>
        <w:ind w:left="33"/>
        <w:rPr>
          <w:bCs/>
          <w:i/>
        </w:rPr>
      </w:pPr>
      <w:r w:rsidRPr="006B04CE">
        <w:rPr>
          <w:bCs/>
          <w:i/>
        </w:rPr>
        <w:tab/>
        <w:t>Előterjesztő: Dr. Kocsis Máté</w:t>
      </w:r>
      <w:r>
        <w:rPr>
          <w:bCs/>
          <w:i/>
        </w:rPr>
        <w:t xml:space="preserve"> –</w:t>
      </w:r>
      <w:r w:rsidRPr="006B04CE">
        <w:rPr>
          <w:bCs/>
          <w:i/>
        </w:rPr>
        <w:t xml:space="preserve"> polgármester</w:t>
      </w:r>
    </w:p>
    <w:p w:rsidR="004D726E" w:rsidRPr="00603B9E" w:rsidRDefault="004D726E" w:rsidP="004D726E">
      <w:pPr>
        <w:pStyle w:val="Listaszerbekezds"/>
        <w:ind w:left="33"/>
        <w:rPr>
          <w:bCs/>
          <w:i/>
        </w:rPr>
      </w:pPr>
      <w:r>
        <w:rPr>
          <w:bCs/>
          <w:i/>
        </w:rPr>
        <w:tab/>
      </w:r>
      <w:r w:rsidRPr="00603B9E">
        <w:rPr>
          <w:bCs/>
          <w:i/>
        </w:rPr>
        <w:t xml:space="preserve">(írásbeli előterjesztés) </w:t>
      </w:r>
    </w:p>
    <w:p w:rsidR="004F3AD4" w:rsidRDefault="004F3AD4" w:rsidP="004F3AD4">
      <w:pPr>
        <w:jc w:val="both"/>
        <w:rPr>
          <w:b/>
        </w:rPr>
      </w:pPr>
    </w:p>
    <w:p w:rsidR="007F38AD" w:rsidRPr="00C2113A" w:rsidRDefault="00870B45" w:rsidP="007F38AD">
      <w:pPr>
        <w:ind w:right="-142"/>
        <w:jc w:val="center"/>
        <w:rPr>
          <w:b/>
          <w:u w:val="single"/>
        </w:rPr>
      </w:pPr>
      <w:r>
        <w:rPr>
          <w:b/>
          <w:u w:val="single"/>
        </w:rPr>
        <w:t>161</w:t>
      </w:r>
      <w:r w:rsidR="007F38AD">
        <w:rPr>
          <w:b/>
          <w:u w:val="single"/>
        </w:rPr>
        <w:t>/</w:t>
      </w:r>
      <w:r w:rsidR="007F38AD" w:rsidRPr="00C2113A">
        <w:rPr>
          <w:b/>
          <w:u w:val="single"/>
        </w:rPr>
        <w:t>201</w:t>
      </w:r>
      <w:r w:rsidR="007F38AD">
        <w:rPr>
          <w:b/>
          <w:u w:val="single"/>
        </w:rPr>
        <w:t>5</w:t>
      </w:r>
      <w:r w:rsidR="007F38AD" w:rsidRPr="00C2113A">
        <w:rPr>
          <w:b/>
          <w:u w:val="single"/>
        </w:rPr>
        <w:t>.(</w:t>
      </w:r>
      <w:r w:rsidR="007F38AD">
        <w:rPr>
          <w:b/>
          <w:u w:val="single"/>
        </w:rPr>
        <w:t>IX.16</w:t>
      </w:r>
      <w:r w:rsidR="007F38AD" w:rsidRPr="00C2113A">
        <w:rPr>
          <w:b/>
          <w:u w:val="single"/>
        </w:rPr>
        <w:t>.) sz. EMBI határozat (</w:t>
      </w:r>
      <w:r>
        <w:rPr>
          <w:b/>
          <w:u w:val="single"/>
        </w:rPr>
        <w:t>9</w:t>
      </w:r>
      <w:r w:rsidR="007F38AD">
        <w:rPr>
          <w:b/>
          <w:u w:val="single"/>
        </w:rPr>
        <w:t xml:space="preserve"> </w:t>
      </w:r>
      <w:r w:rsidR="007F38AD" w:rsidRPr="00C2113A">
        <w:rPr>
          <w:b/>
          <w:u w:val="single"/>
        </w:rPr>
        <w:t xml:space="preserve">igen, </w:t>
      </w:r>
      <w:r w:rsidR="007F38AD">
        <w:rPr>
          <w:b/>
          <w:u w:val="single"/>
        </w:rPr>
        <w:t xml:space="preserve">0 </w:t>
      </w:r>
      <w:r w:rsidR="007F38AD" w:rsidRPr="00C2113A">
        <w:rPr>
          <w:b/>
          <w:u w:val="single"/>
        </w:rPr>
        <w:t xml:space="preserve">nem szavazattal, </w:t>
      </w:r>
      <w:r>
        <w:rPr>
          <w:b/>
          <w:u w:val="single"/>
        </w:rPr>
        <w:t>2</w:t>
      </w:r>
      <w:r w:rsidR="007F38AD">
        <w:rPr>
          <w:b/>
          <w:u w:val="single"/>
        </w:rPr>
        <w:t xml:space="preserve"> </w:t>
      </w:r>
      <w:r w:rsidR="007F38AD" w:rsidRPr="00C2113A">
        <w:rPr>
          <w:b/>
          <w:u w:val="single"/>
        </w:rPr>
        <w:t>tartózkodás mellett)</w:t>
      </w:r>
    </w:p>
    <w:p w:rsidR="008C1710" w:rsidRDefault="008C1710" w:rsidP="008C1710">
      <w:pPr>
        <w:pStyle w:val="Listaszerbekezds"/>
        <w:ind w:left="720" w:hanging="720"/>
        <w:contextualSpacing/>
        <w:jc w:val="center"/>
        <w:rPr>
          <w:i/>
        </w:rPr>
      </w:pPr>
      <w:r w:rsidRPr="00CA5233">
        <w:rPr>
          <w:i/>
        </w:rPr>
        <w:t>(Tematikai blokkban történt a szavazás)</w:t>
      </w:r>
    </w:p>
    <w:p w:rsidR="007A6128" w:rsidRDefault="007A6128" w:rsidP="007A6128">
      <w:pPr>
        <w:ind w:left="284"/>
        <w:jc w:val="both"/>
      </w:pPr>
    </w:p>
    <w:p w:rsidR="00B652E1" w:rsidRDefault="00B652E1" w:rsidP="00B652E1">
      <w:pPr>
        <w:jc w:val="both"/>
      </w:pPr>
      <w:r w:rsidRPr="00237F22">
        <w:t xml:space="preserve">Az Emberi Erőforrás Bizottság javasolja a Képviselő-testületnek az előterjesztés megtárgyalását.  </w:t>
      </w:r>
    </w:p>
    <w:p w:rsidR="00B652E1" w:rsidRDefault="00B652E1" w:rsidP="00B652E1">
      <w:pPr>
        <w:jc w:val="both"/>
      </w:pPr>
    </w:p>
    <w:p w:rsidR="00B652E1" w:rsidRDefault="00B652E1" w:rsidP="00B652E1">
      <w:pPr>
        <w:jc w:val="both"/>
      </w:pPr>
      <w:r>
        <w:t>Felelős: polgármester</w:t>
      </w:r>
    </w:p>
    <w:p w:rsidR="00B652E1" w:rsidRDefault="00B652E1" w:rsidP="00B652E1">
      <w:pPr>
        <w:jc w:val="both"/>
      </w:pPr>
      <w:r>
        <w:t>Határidő: 2015. szeptember 17.</w:t>
      </w:r>
    </w:p>
    <w:p w:rsidR="00B652E1" w:rsidRPr="00237F22" w:rsidRDefault="00B652E1" w:rsidP="00B652E1">
      <w:pPr>
        <w:jc w:val="both"/>
      </w:pPr>
    </w:p>
    <w:p w:rsidR="00B652E1" w:rsidRDefault="00B652E1" w:rsidP="00B652E1">
      <w:pPr>
        <w:jc w:val="both"/>
        <w:rPr>
          <w:b/>
        </w:rPr>
      </w:pPr>
      <w:r w:rsidRPr="00972D06">
        <w:rPr>
          <w:b/>
        </w:rPr>
        <w:t>A döntés végrehajtását végző szervezeti egység:</w:t>
      </w:r>
      <w:r>
        <w:rPr>
          <w:b/>
        </w:rPr>
        <w:t xml:space="preserve"> </w:t>
      </w:r>
      <w:r w:rsidR="00F90CC1">
        <w:rPr>
          <w:b/>
        </w:rPr>
        <w:t xml:space="preserve">Józsefvárosi Színházi- és Kulturális Nonprofit Kft., Józsefvárosi Közösségeiért Nonprofit </w:t>
      </w:r>
      <w:proofErr w:type="spellStart"/>
      <w:r w:rsidR="00F90CC1">
        <w:rPr>
          <w:b/>
        </w:rPr>
        <w:t>Zrt</w:t>
      </w:r>
      <w:proofErr w:type="spellEnd"/>
      <w:proofErr w:type="gramStart"/>
      <w:r w:rsidR="00F90CC1">
        <w:rPr>
          <w:b/>
        </w:rPr>
        <w:t>.,</w:t>
      </w:r>
      <w:proofErr w:type="gramEnd"/>
      <w:r w:rsidR="00F90CC1">
        <w:rPr>
          <w:b/>
        </w:rPr>
        <w:t xml:space="preserve"> Gazdálkodási Ügyosztály</w:t>
      </w:r>
    </w:p>
    <w:p w:rsidR="00B652E1" w:rsidRDefault="00B652E1" w:rsidP="00B652E1">
      <w:pPr>
        <w:jc w:val="both"/>
        <w:rPr>
          <w:b/>
        </w:rPr>
      </w:pPr>
    </w:p>
    <w:p w:rsidR="00B652E1" w:rsidRDefault="00B652E1" w:rsidP="00B652E1">
      <w:pPr>
        <w:jc w:val="both"/>
        <w:rPr>
          <w:b/>
        </w:rPr>
      </w:pPr>
    </w:p>
    <w:p w:rsidR="007A6128" w:rsidRDefault="007A6128" w:rsidP="007A6128">
      <w:pPr>
        <w:pStyle w:val="Listaszerbekezds"/>
        <w:jc w:val="both"/>
      </w:pPr>
    </w:p>
    <w:p w:rsidR="00343BAC" w:rsidRPr="000C1340" w:rsidRDefault="004F3AD4" w:rsidP="00343BAC">
      <w:pPr>
        <w:pStyle w:val="Listaszerbekezds"/>
        <w:ind w:left="720" w:hanging="720"/>
        <w:contextualSpacing/>
        <w:jc w:val="both"/>
        <w:rPr>
          <w:b/>
        </w:rPr>
      </w:pPr>
      <w:r w:rsidRPr="00B90A8E">
        <w:rPr>
          <w:b/>
        </w:rPr>
        <w:t xml:space="preserve">Napirend </w:t>
      </w:r>
      <w:r>
        <w:rPr>
          <w:b/>
        </w:rPr>
        <w:t>I</w:t>
      </w:r>
      <w:r w:rsidRPr="00B90A8E">
        <w:rPr>
          <w:b/>
        </w:rPr>
        <w:t>I/</w:t>
      </w:r>
      <w:r>
        <w:rPr>
          <w:b/>
        </w:rPr>
        <w:t>3</w:t>
      </w:r>
      <w:r w:rsidRPr="00B90A8E">
        <w:rPr>
          <w:b/>
        </w:rPr>
        <w:t>.</w:t>
      </w:r>
      <w:r>
        <w:rPr>
          <w:b/>
        </w:rPr>
        <w:t xml:space="preserve"> </w:t>
      </w:r>
      <w:r w:rsidRPr="00B90A8E">
        <w:rPr>
          <w:b/>
        </w:rPr>
        <w:t>pontja:</w:t>
      </w:r>
      <w:r w:rsidR="00343BAC" w:rsidRPr="00343BAC">
        <w:rPr>
          <w:b/>
        </w:rPr>
        <w:t xml:space="preserve"> </w:t>
      </w:r>
      <w:r w:rsidR="00343BAC" w:rsidRPr="000C1340">
        <w:rPr>
          <w:b/>
        </w:rPr>
        <w:t>Javaslat a Helyi Értéktár létrehozására</w:t>
      </w:r>
    </w:p>
    <w:p w:rsidR="00343BAC" w:rsidRPr="006B04CE" w:rsidRDefault="00343BAC" w:rsidP="00343BAC">
      <w:pPr>
        <w:rPr>
          <w:i/>
        </w:rPr>
      </w:pPr>
      <w:r w:rsidRPr="006B04CE">
        <w:rPr>
          <w:i/>
        </w:rPr>
        <w:tab/>
        <w:t>Előterjesztő: Dr. Kocsis Máté – polgármester</w:t>
      </w:r>
    </w:p>
    <w:p w:rsidR="00343BAC" w:rsidRDefault="00343BAC" w:rsidP="00343BAC">
      <w:pPr>
        <w:rPr>
          <w:i/>
        </w:rPr>
      </w:pPr>
      <w:r w:rsidRPr="000C1340">
        <w:rPr>
          <w:i/>
        </w:rPr>
        <w:tab/>
        <w:t xml:space="preserve">(írásbeli előterjesztés) </w:t>
      </w:r>
    </w:p>
    <w:p w:rsidR="008D7DAA" w:rsidRPr="000C1340" w:rsidRDefault="008D7DAA" w:rsidP="00343BAC">
      <w:pPr>
        <w:rPr>
          <w:i/>
        </w:rPr>
      </w:pPr>
    </w:p>
    <w:p w:rsidR="008D7DAA" w:rsidRPr="001F52E1" w:rsidRDefault="008D7DAA" w:rsidP="008D7DAA">
      <w:pPr>
        <w:jc w:val="center"/>
        <w:rPr>
          <w:b/>
        </w:rPr>
      </w:pPr>
      <w:r w:rsidRPr="001F52E1">
        <w:rPr>
          <w:bCs/>
          <w:iCs/>
        </w:rPr>
        <w:t xml:space="preserve">  </w:t>
      </w:r>
      <w:r w:rsidRPr="001F52E1">
        <w:rPr>
          <w:b/>
        </w:rPr>
        <w:t xml:space="preserve">A napirend </w:t>
      </w:r>
      <w:r>
        <w:rPr>
          <w:b/>
        </w:rPr>
        <w:t>I</w:t>
      </w:r>
      <w:r w:rsidRPr="001F52E1">
        <w:rPr>
          <w:b/>
        </w:rPr>
        <w:t>I/</w:t>
      </w:r>
      <w:r>
        <w:rPr>
          <w:b/>
        </w:rPr>
        <w:t>3</w:t>
      </w:r>
      <w:r w:rsidRPr="001F52E1">
        <w:rPr>
          <w:b/>
        </w:rPr>
        <w:t>. pontját külön tárgyalásra kikérték.</w:t>
      </w:r>
    </w:p>
    <w:p w:rsidR="004F3AD4" w:rsidRDefault="004F3AD4" w:rsidP="004F3AD4">
      <w:pPr>
        <w:jc w:val="both"/>
        <w:rPr>
          <w:b/>
        </w:rPr>
      </w:pPr>
    </w:p>
    <w:p w:rsidR="00B652E1" w:rsidRDefault="00B652E1" w:rsidP="00B652E1">
      <w:pPr>
        <w:jc w:val="both"/>
        <w:rPr>
          <w:b/>
        </w:rPr>
      </w:pPr>
    </w:p>
    <w:p w:rsidR="004F3AD4" w:rsidRDefault="004F3AD4" w:rsidP="007A6128">
      <w:pPr>
        <w:pStyle w:val="Listaszerbekezds"/>
        <w:ind w:left="0"/>
        <w:jc w:val="both"/>
        <w:rPr>
          <w:sz w:val="16"/>
          <w:szCs w:val="16"/>
        </w:rPr>
      </w:pPr>
    </w:p>
    <w:p w:rsidR="00577838" w:rsidRDefault="004F3AD4" w:rsidP="00577838">
      <w:pPr>
        <w:pStyle w:val="Listaszerbekezds"/>
        <w:ind w:left="720" w:hanging="720"/>
        <w:contextualSpacing/>
        <w:jc w:val="both"/>
      </w:pPr>
      <w:r w:rsidRPr="00B90A8E">
        <w:rPr>
          <w:b/>
        </w:rPr>
        <w:t xml:space="preserve">Napirend </w:t>
      </w:r>
      <w:r>
        <w:rPr>
          <w:b/>
        </w:rPr>
        <w:t>I</w:t>
      </w:r>
      <w:r w:rsidRPr="00B90A8E">
        <w:rPr>
          <w:b/>
        </w:rPr>
        <w:t>I/</w:t>
      </w:r>
      <w:r>
        <w:rPr>
          <w:b/>
        </w:rPr>
        <w:t>4</w:t>
      </w:r>
      <w:r w:rsidRPr="00B90A8E">
        <w:rPr>
          <w:b/>
        </w:rPr>
        <w:t>.</w:t>
      </w:r>
      <w:r>
        <w:rPr>
          <w:b/>
        </w:rPr>
        <w:t xml:space="preserve"> </w:t>
      </w:r>
      <w:r w:rsidRPr="00B90A8E">
        <w:rPr>
          <w:b/>
        </w:rPr>
        <w:t>pontja:</w:t>
      </w:r>
      <w:r w:rsidR="00577838" w:rsidRPr="00577838">
        <w:rPr>
          <w:b/>
          <w:bCs/>
        </w:rPr>
        <w:t xml:space="preserve"> </w:t>
      </w:r>
      <w:r w:rsidR="00577838" w:rsidRPr="00603B9E">
        <w:rPr>
          <w:b/>
          <w:bCs/>
        </w:rPr>
        <w:t xml:space="preserve">Javaslat a </w:t>
      </w:r>
      <w:proofErr w:type="spellStart"/>
      <w:r w:rsidR="00577838" w:rsidRPr="00603B9E">
        <w:rPr>
          <w:b/>
          <w:bCs/>
        </w:rPr>
        <w:t>Bursa</w:t>
      </w:r>
      <w:proofErr w:type="spellEnd"/>
      <w:r w:rsidR="00577838" w:rsidRPr="00603B9E">
        <w:rPr>
          <w:b/>
          <w:bCs/>
        </w:rPr>
        <w:t xml:space="preserve"> Hungarica Felsőoktatási Önkormányzati Ösztöndíjpályázathoz történő csatlakozásra</w:t>
      </w:r>
    </w:p>
    <w:p w:rsidR="00577838" w:rsidRPr="006B04CE" w:rsidRDefault="00577838" w:rsidP="00577838">
      <w:pPr>
        <w:rPr>
          <w:i/>
        </w:rPr>
      </w:pPr>
      <w:r w:rsidRPr="006B04CE">
        <w:rPr>
          <w:bCs/>
          <w:i/>
        </w:rPr>
        <w:tab/>
        <w:t xml:space="preserve">Előterjesztő: </w:t>
      </w:r>
      <w:r w:rsidRPr="006B04CE">
        <w:rPr>
          <w:i/>
        </w:rPr>
        <w:t xml:space="preserve">Sántha Péterné </w:t>
      </w:r>
      <w:r>
        <w:rPr>
          <w:i/>
        </w:rPr>
        <w:t>–</w:t>
      </w:r>
      <w:r w:rsidRPr="006B04CE">
        <w:rPr>
          <w:i/>
        </w:rPr>
        <w:t xml:space="preserve"> alpolgármester </w:t>
      </w:r>
    </w:p>
    <w:p w:rsidR="00577838" w:rsidRDefault="00577838" w:rsidP="00577838">
      <w:pPr>
        <w:rPr>
          <w:bCs/>
          <w:i/>
        </w:rPr>
      </w:pPr>
      <w:r w:rsidRPr="00603B9E">
        <w:rPr>
          <w:bCs/>
          <w:i/>
        </w:rPr>
        <w:tab/>
        <w:t xml:space="preserve">(írásbeli előterjesztés) </w:t>
      </w:r>
    </w:p>
    <w:p w:rsidR="008D7DAA" w:rsidRPr="00603B9E" w:rsidRDefault="008D7DAA" w:rsidP="00577838">
      <w:pPr>
        <w:rPr>
          <w:bCs/>
          <w:i/>
        </w:rPr>
      </w:pPr>
    </w:p>
    <w:p w:rsidR="008D7DAA" w:rsidRPr="001F52E1" w:rsidRDefault="008D7DAA" w:rsidP="008D7DAA">
      <w:pPr>
        <w:jc w:val="center"/>
        <w:rPr>
          <w:b/>
        </w:rPr>
      </w:pPr>
      <w:r w:rsidRPr="001F52E1">
        <w:rPr>
          <w:bCs/>
          <w:iCs/>
        </w:rPr>
        <w:t xml:space="preserve">  </w:t>
      </w:r>
      <w:r w:rsidRPr="001F52E1">
        <w:rPr>
          <w:b/>
        </w:rPr>
        <w:t xml:space="preserve">A napirend </w:t>
      </w:r>
      <w:r>
        <w:rPr>
          <w:b/>
        </w:rPr>
        <w:t>I</w:t>
      </w:r>
      <w:r w:rsidRPr="001F52E1">
        <w:rPr>
          <w:b/>
        </w:rPr>
        <w:t>I/</w:t>
      </w:r>
      <w:r>
        <w:rPr>
          <w:b/>
        </w:rPr>
        <w:t>4</w:t>
      </w:r>
      <w:r w:rsidRPr="001F52E1">
        <w:rPr>
          <w:b/>
        </w:rPr>
        <w:t>. pontját külön tárgyalásra kikérték.</w:t>
      </w:r>
    </w:p>
    <w:p w:rsidR="004F3AD4" w:rsidRDefault="004F3AD4" w:rsidP="004F3AD4">
      <w:pPr>
        <w:jc w:val="both"/>
        <w:rPr>
          <w:b/>
        </w:rPr>
      </w:pPr>
    </w:p>
    <w:p w:rsidR="00624FB5" w:rsidRDefault="00624FB5" w:rsidP="007A6128">
      <w:pPr>
        <w:pStyle w:val="Listaszerbekezds"/>
        <w:jc w:val="both"/>
      </w:pPr>
    </w:p>
    <w:p w:rsidR="00DF7132" w:rsidRPr="00872240" w:rsidRDefault="004F3AD4" w:rsidP="00DF7132">
      <w:pPr>
        <w:pStyle w:val="Listaszerbekezds"/>
        <w:ind w:left="720" w:hanging="720"/>
        <w:contextualSpacing/>
        <w:jc w:val="both"/>
      </w:pPr>
      <w:r w:rsidRPr="00B90A8E">
        <w:rPr>
          <w:b/>
        </w:rPr>
        <w:t xml:space="preserve">Napirend </w:t>
      </w:r>
      <w:r>
        <w:rPr>
          <w:b/>
        </w:rPr>
        <w:t>I</w:t>
      </w:r>
      <w:r w:rsidRPr="00B90A8E">
        <w:rPr>
          <w:b/>
        </w:rPr>
        <w:t>I/</w:t>
      </w:r>
      <w:r>
        <w:rPr>
          <w:b/>
        </w:rPr>
        <w:t>5</w:t>
      </w:r>
      <w:r w:rsidRPr="00B90A8E">
        <w:rPr>
          <w:b/>
        </w:rPr>
        <w:t>.</w:t>
      </w:r>
      <w:r>
        <w:rPr>
          <w:b/>
        </w:rPr>
        <w:t xml:space="preserve"> </w:t>
      </w:r>
      <w:r w:rsidRPr="00B90A8E">
        <w:rPr>
          <w:b/>
        </w:rPr>
        <w:t>pontja:</w:t>
      </w:r>
      <w:r w:rsidR="00DF7132" w:rsidRPr="00DF7132">
        <w:rPr>
          <w:b/>
          <w:bCs/>
        </w:rPr>
        <w:t xml:space="preserve"> </w:t>
      </w:r>
      <w:r w:rsidR="00DF7132" w:rsidRPr="00603B9E">
        <w:rPr>
          <w:b/>
          <w:bCs/>
        </w:rPr>
        <w:t>Javaslat államháztartáson kívüli szervezet támogatására</w:t>
      </w:r>
    </w:p>
    <w:p w:rsidR="00DF7132" w:rsidRPr="006B04CE" w:rsidRDefault="00DF7132" w:rsidP="00DF7132">
      <w:pPr>
        <w:rPr>
          <w:i/>
        </w:rPr>
      </w:pPr>
      <w:r w:rsidRPr="006B04CE">
        <w:rPr>
          <w:i/>
        </w:rPr>
        <w:tab/>
        <w:t xml:space="preserve">Előterjesztő: Dr. Kocsis Máté </w:t>
      </w:r>
      <w:r>
        <w:rPr>
          <w:i/>
        </w:rPr>
        <w:t>–</w:t>
      </w:r>
      <w:r w:rsidRPr="006B04CE">
        <w:rPr>
          <w:i/>
        </w:rPr>
        <w:t xml:space="preserve"> polgármester </w:t>
      </w:r>
    </w:p>
    <w:p w:rsidR="00DF7132" w:rsidRPr="006B04CE" w:rsidRDefault="00DF7132" w:rsidP="00DF7132">
      <w:pPr>
        <w:tabs>
          <w:tab w:val="left" w:pos="1985"/>
        </w:tabs>
        <w:ind w:left="1309"/>
        <w:rPr>
          <w:i/>
        </w:rPr>
      </w:pPr>
      <w:r>
        <w:rPr>
          <w:i/>
        </w:rPr>
        <w:tab/>
      </w:r>
      <w:r w:rsidRPr="006B04CE">
        <w:rPr>
          <w:i/>
        </w:rPr>
        <w:t xml:space="preserve">Dr. Sára Botond </w:t>
      </w:r>
      <w:r>
        <w:rPr>
          <w:i/>
        </w:rPr>
        <w:t xml:space="preserve">– </w:t>
      </w:r>
      <w:r w:rsidRPr="006B04CE">
        <w:rPr>
          <w:i/>
        </w:rPr>
        <w:t>alpolgármester</w:t>
      </w:r>
    </w:p>
    <w:p w:rsidR="00DF7132" w:rsidRPr="00603B9E" w:rsidRDefault="00DF7132" w:rsidP="00DF7132">
      <w:pPr>
        <w:rPr>
          <w:i/>
        </w:rPr>
      </w:pPr>
      <w:r w:rsidRPr="00603B9E">
        <w:rPr>
          <w:i/>
        </w:rPr>
        <w:tab/>
        <w:t xml:space="preserve">(írásbeli előterjesztés) </w:t>
      </w:r>
    </w:p>
    <w:p w:rsidR="004F3AD4" w:rsidRDefault="004F3AD4" w:rsidP="004F3AD4">
      <w:pPr>
        <w:jc w:val="both"/>
        <w:rPr>
          <w:b/>
        </w:rPr>
      </w:pPr>
    </w:p>
    <w:p w:rsidR="007F38AD" w:rsidRPr="00C2113A" w:rsidRDefault="00624FB5" w:rsidP="007F38AD">
      <w:pPr>
        <w:ind w:right="-142"/>
        <w:jc w:val="center"/>
        <w:rPr>
          <w:b/>
          <w:u w:val="single"/>
        </w:rPr>
      </w:pPr>
      <w:r>
        <w:rPr>
          <w:b/>
          <w:u w:val="single"/>
        </w:rPr>
        <w:t>162</w:t>
      </w:r>
      <w:r w:rsidR="007F38AD">
        <w:rPr>
          <w:b/>
          <w:u w:val="single"/>
        </w:rPr>
        <w:t>/</w:t>
      </w:r>
      <w:r w:rsidR="007F38AD" w:rsidRPr="00C2113A">
        <w:rPr>
          <w:b/>
          <w:u w:val="single"/>
        </w:rPr>
        <w:t>201</w:t>
      </w:r>
      <w:r w:rsidR="007F38AD">
        <w:rPr>
          <w:b/>
          <w:u w:val="single"/>
        </w:rPr>
        <w:t>5</w:t>
      </w:r>
      <w:r w:rsidR="007F38AD" w:rsidRPr="00C2113A">
        <w:rPr>
          <w:b/>
          <w:u w:val="single"/>
        </w:rPr>
        <w:t>.(</w:t>
      </w:r>
      <w:r w:rsidR="007F38AD">
        <w:rPr>
          <w:b/>
          <w:u w:val="single"/>
        </w:rPr>
        <w:t>IX.16</w:t>
      </w:r>
      <w:r w:rsidR="007F38AD" w:rsidRPr="00C2113A">
        <w:rPr>
          <w:b/>
          <w:u w:val="single"/>
        </w:rPr>
        <w:t>.) sz. EMBI határozat (</w:t>
      </w:r>
      <w:r>
        <w:rPr>
          <w:b/>
          <w:u w:val="single"/>
        </w:rPr>
        <w:t>9</w:t>
      </w:r>
      <w:r w:rsidR="007F38AD">
        <w:rPr>
          <w:b/>
          <w:u w:val="single"/>
        </w:rPr>
        <w:t xml:space="preserve"> </w:t>
      </w:r>
      <w:r w:rsidR="007F38AD" w:rsidRPr="00C2113A">
        <w:rPr>
          <w:b/>
          <w:u w:val="single"/>
        </w:rPr>
        <w:t xml:space="preserve">igen, </w:t>
      </w:r>
      <w:r w:rsidR="007F38AD">
        <w:rPr>
          <w:b/>
          <w:u w:val="single"/>
        </w:rPr>
        <w:t xml:space="preserve">0 </w:t>
      </w:r>
      <w:r w:rsidR="007F38AD" w:rsidRPr="00C2113A">
        <w:rPr>
          <w:b/>
          <w:u w:val="single"/>
        </w:rPr>
        <w:t xml:space="preserve">nem szavazattal, </w:t>
      </w:r>
      <w:r>
        <w:rPr>
          <w:b/>
          <w:u w:val="single"/>
        </w:rPr>
        <w:t>2</w:t>
      </w:r>
      <w:r w:rsidR="007F38AD">
        <w:rPr>
          <w:b/>
          <w:u w:val="single"/>
        </w:rPr>
        <w:t xml:space="preserve"> </w:t>
      </w:r>
      <w:r w:rsidR="007F38AD" w:rsidRPr="00C2113A">
        <w:rPr>
          <w:b/>
          <w:u w:val="single"/>
        </w:rPr>
        <w:t>tartózkodás mellett)</w:t>
      </w:r>
    </w:p>
    <w:p w:rsidR="008C1710" w:rsidRDefault="008C1710" w:rsidP="008C1710">
      <w:pPr>
        <w:pStyle w:val="Listaszerbekezds"/>
        <w:ind w:left="720" w:hanging="720"/>
        <w:contextualSpacing/>
        <w:jc w:val="center"/>
        <w:rPr>
          <w:i/>
        </w:rPr>
      </w:pPr>
      <w:r w:rsidRPr="00CA5233">
        <w:rPr>
          <w:i/>
        </w:rPr>
        <w:t>(Tematikai blokkban történt a szavazás)</w:t>
      </w:r>
    </w:p>
    <w:p w:rsidR="004F3AD4" w:rsidRDefault="004F3AD4" w:rsidP="004F3AD4">
      <w:pPr>
        <w:jc w:val="both"/>
        <w:rPr>
          <w:b/>
        </w:rPr>
      </w:pPr>
    </w:p>
    <w:p w:rsidR="00B652E1" w:rsidRDefault="00B652E1" w:rsidP="00B652E1">
      <w:pPr>
        <w:jc w:val="both"/>
      </w:pPr>
      <w:r w:rsidRPr="00237F22">
        <w:t xml:space="preserve">Az Emberi Erőforrás Bizottság javasolja a Képviselő-testületnek az előterjesztés megtárgyalását.  </w:t>
      </w:r>
    </w:p>
    <w:p w:rsidR="00B652E1" w:rsidRDefault="00B652E1" w:rsidP="00B652E1">
      <w:pPr>
        <w:jc w:val="both"/>
      </w:pPr>
    </w:p>
    <w:p w:rsidR="00B652E1" w:rsidRDefault="00B652E1" w:rsidP="00B652E1">
      <w:pPr>
        <w:jc w:val="both"/>
      </w:pPr>
      <w:r>
        <w:t>Felelős: polgármester</w:t>
      </w:r>
    </w:p>
    <w:p w:rsidR="00B652E1" w:rsidRDefault="00B652E1" w:rsidP="00B652E1">
      <w:pPr>
        <w:jc w:val="both"/>
      </w:pPr>
      <w:r>
        <w:t>Határidő: 2015. szeptember 17.</w:t>
      </w:r>
    </w:p>
    <w:p w:rsidR="00B652E1" w:rsidRPr="00237F22" w:rsidRDefault="00B652E1" w:rsidP="00B652E1">
      <w:pPr>
        <w:jc w:val="both"/>
      </w:pPr>
    </w:p>
    <w:p w:rsidR="00B652E1" w:rsidRDefault="00B652E1" w:rsidP="00B652E1">
      <w:pPr>
        <w:jc w:val="both"/>
        <w:rPr>
          <w:b/>
        </w:rPr>
      </w:pPr>
      <w:r w:rsidRPr="00972D06">
        <w:rPr>
          <w:b/>
        </w:rPr>
        <w:t>A döntés végrehajtását végző szervezeti egység:</w:t>
      </w:r>
      <w:r>
        <w:rPr>
          <w:b/>
        </w:rPr>
        <w:t xml:space="preserve"> </w:t>
      </w:r>
      <w:r w:rsidR="00FB264B">
        <w:rPr>
          <w:b/>
        </w:rPr>
        <w:t>Humánszolgáltatási Ügyosztály</w:t>
      </w:r>
    </w:p>
    <w:p w:rsidR="00F126FC" w:rsidRDefault="00F126FC" w:rsidP="00896318">
      <w:pPr>
        <w:pStyle w:val="Listaszerbekezds"/>
        <w:ind w:left="720" w:hanging="720"/>
        <w:contextualSpacing/>
        <w:jc w:val="both"/>
        <w:rPr>
          <w:b/>
        </w:rPr>
      </w:pPr>
    </w:p>
    <w:p w:rsidR="00896318" w:rsidRPr="00872240" w:rsidRDefault="004F3AD4" w:rsidP="00896318">
      <w:pPr>
        <w:pStyle w:val="Listaszerbekezds"/>
        <w:ind w:left="720" w:hanging="720"/>
        <w:contextualSpacing/>
        <w:jc w:val="both"/>
      </w:pPr>
      <w:r w:rsidRPr="00B90A8E">
        <w:rPr>
          <w:b/>
        </w:rPr>
        <w:lastRenderedPageBreak/>
        <w:t xml:space="preserve">Napirend </w:t>
      </w:r>
      <w:r>
        <w:rPr>
          <w:b/>
        </w:rPr>
        <w:t>I</w:t>
      </w:r>
      <w:r w:rsidRPr="00B90A8E">
        <w:rPr>
          <w:b/>
        </w:rPr>
        <w:t>I/</w:t>
      </w:r>
      <w:r>
        <w:rPr>
          <w:b/>
        </w:rPr>
        <w:t>6</w:t>
      </w:r>
      <w:r w:rsidRPr="00B90A8E">
        <w:rPr>
          <w:b/>
        </w:rPr>
        <w:t>.</w:t>
      </w:r>
      <w:r>
        <w:rPr>
          <w:b/>
        </w:rPr>
        <w:t xml:space="preserve"> </w:t>
      </w:r>
      <w:r w:rsidRPr="00B90A8E">
        <w:rPr>
          <w:b/>
        </w:rPr>
        <w:t>pontja:</w:t>
      </w:r>
      <w:r w:rsidR="00896318" w:rsidRPr="00896318">
        <w:rPr>
          <w:b/>
          <w:bCs/>
        </w:rPr>
        <w:t xml:space="preserve"> </w:t>
      </w:r>
      <w:r w:rsidR="00896318" w:rsidRPr="00603B9E">
        <w:rPr>
          <w:b/>
          <w:bCs/>
        </w:rPr>
        <w:t>Javaslat pályázat kiírására házi gyermekorvosi feladat ellátására</w:t>
      </w:r>
    </w:p>
    <w:p w:rsidR="00896318" w:rsidRPr="006B04CE" w:rsidRDefault="00896318" w:rsidP="00896318">
      <w:pPr>
        <w:rPr>
          <w:i/>
        </w:rPr>
      </w:pPr>
      <w:r w:rsidRPr="006B04CE">
        <w:rPr>
          <w:i/>
        </w:rPr>
        <w:tab/>
        <w:t xml:space="preserve">Előterjesztő: Dr. Kocsis Máté </w:t>
      </w:r>
      <w:r>
        <w:rPr>
          <w:i/>
        </w:rPr>
        <w:t>–</w:t>
      </w:r>
      <w:r w:rsidRPr="006B04CE">
        <w:rPr>
          <w:i/>
        </w:rPr>
        <w:t xml:space="preserve"> polgármester</w:t>
      </w:r>
    </w:p>
    <w:p w:rsidR="00896318" w:rsidRDefault="00896318" w:rsidP="00896318">
      <w:pPr>
        <w:rPr>
          <w:i/>
        </w:rPr>
      </w:pPr>
      <w:r w:rsidRPr="00603B9E">
        <w:rPr>
          <w:i/>
        </w:rPr>
        <w:tab/>
        <w:t xml:space="preserve">(írásbeli előterjesztés) </w:t>
      </w:r>
    </w:p>
    <w:p w:rsidR="004832DB" w:rsidRPr="00603B9E" w:rsidRDefault="004832DB" w:rsidP="00896318">
      <w:pPr>
        <w:rPr>
          <w:i/>
        </w:rPr>
      </w:pPr>
    </w:p>
    <w:p w:rsidR="004832DB" w:rsidRPr="001F52E1" w:rsidRDefault="004832DB" w:rsidP="004832DB">
      <w:pPr>
        <w:jc w:val="center"/>
        <w:rPr>
          <w:b/>
        </w:rPr>
      </w:pPr>
      <w:r w:rsidRPr="001F52E1">
        <w:rPr>
          <w:bCs/>
          <w:iCs/>
        </w:rPr>
        <w:t xml:space="preserve">  </w:t>
      </w:r>
      <w:r w:rsidRPr="001F52E1">
        <w:rPr>
          <w:b/>
        </w:rPr>
        <w:t xml:space="preserve">A napirend </w:t>
      </w:r>
      <w:r>
        <w:rPr>
          <w:b/>
        </w:rPr>
        <w:t>I</w:t>
      </w:r>
      <w:r w:rsidRPr="001F52E1">
        <w:rPr>
          <w:b/>
        </w:rPr>
        <w:t>I/</w:t>
      </w:r>
      <w:r>
        <w:rPr>
          <w:b/>
        </w:rPr>
        <w:t>6</w:t>
      </w:r>
      <w:r w:rsidRPr="001F52E1">
        <w:rPr>
          <w:b/>
        </w:rPr>
        <w:t>. pontját külön tárgyalásra kikérték.</w:t>
      </w:r>
    </w:p>
    <w:p w:rsidR="004F3AD4" w:rsidRDefault="004F3AD4" w:rsidP="004F3AD4">
      <w:pPr>
        <w:jc w:val="both"/>
        <w:rPr>
          <w:b/>
        </w:rPr>
      </w:pPr>
    </w:p>
    <w:p w:rsidR="00257CEF" w:rsidRDefault="00257CEF" w:rsidP="004F3AD4">
      <w:pPr>
        <w:jc w:val="both"/>
        <w:rPr>
          <w:b/>
        </w:rPr>
      </w:pPr>
    </w:p>
    <w:p w:rsidR="0091730F" w:rsidRPr="000C1340" w:rsidRDefault="00257CEF" w:rsidP="0091730F">
      <w:pPr>
        <w:pStyle w:val="Listaszerbekezds"/>
        <w:ind w:left="720" w:hanging="720"/>
        <w:contextualSpacing/>
        <w:jc w:val="both"/>
        <w:rPr>
          <w:b/>
          <w:bCs/>
        </w:rPr>
      </w:pPr>
      <w:r w:rsidRPr="00B90A8E">
        <w:rPr>
          <w:b/>
        </w:rPr>
        <w:t xml:space="preserve">Napirend </w:t>
      </w:r>
      <w:r>
        <w:rPr>
          <w:b/>
        </w:rPr>
        <w:t>I</w:t>
      </w:r>
      <w:r w:rsidRPr="00B90A8E">
        <w:rPr>
          <w:b/>
        </w:rPr>
        <w:t>I/</w:t>
      </w:r>
      <w:r>
        <w:rPr>
          <w:b/>
        </w:rPr>
        <w:t>7</w:t>
      </w:r>
      <w:r w:rsidRPr="00B90A8E">
        <w:rPr>
          <w:b/>
        </w:rPr>
        <w:t>.</w:t>
      </w:r>
      <w:r>
        <w:rPr>
          <w:b/>
        </w:rPr>
        <w:t xml:space="preserve"> </w:t>
      </w:r>
      <w:r w:rsidRPr="00B90A8E">
        <w:rPr>
          <w:b/>
        </w:rPr>
        <w:t>pontja:</w:t>
      </w:r>
      <w:r w:rsidR="0091730F" w:rsidRPr="0091730F">
        <w:rPr>
          <w:b/>
          <w:bCs/>
        </w:rPr>
        <w:t xml:space="preserve"> </w:t>
      </w:r>
      <w:r w:rsidR="0091730F" w:rsidRPr="000C1340">
        <w:rPr>
          <w:b/>
          <w:bCs/>
        </w:rPr>
        <w:t>Javaslat a Képviselő-testület és Szervei Szervezeti és Működési Szabályzatáról szóló 36/2014. (XI.06.) önkormányzati rendelet, illetőleg a Polgármesteri Hivatal Alapító Okiratának, valamint Szervezeti és Működési Szabályzatának módosítására</w:t>
      </w:r>
    </w:p>
    <w:p w:rsidR="0091730F" w:rsidRPr="006B04CE" w:rsidRDefault="0091730F" w:rsidP="0091730F">
      <w:pPr>
        <w:rPr>
          <w:i/>
        </w:rPr>
      </w:pPr>
      <w:r w:rsidRPr="006B04CE">
        <w:rPr>
          <w:i/>
        </w:rPr>
        <w:tab/>
        <w:t>Előterjesztő: Dr. Kocsis Máté – polgármester</w:t>
      </w:r>
    </w:p>
    <w:p w:rsidR="0091730F" w:rsidRPr="000C1340" w:rsidRDefault="0091730F" w:rsidP="0091730F">
      <w:pPr>
        <w:rPr>
          <w:i/>
        </w:rPr>
      </w:pPr>
      <w:r w:rsidRPr="000C1340">
        <w:rPr>
          <w:i/>
        </w:rPr>
        <w:tab/>
        <w:t xml:space="preserve">(írásbeli előterjesztés) </w:t>
      </w:r>
    </w:p>
    <w:p w:rsidR="0091730F" w:rsidRDefault="0091730F" w:rsidP="0091730F">
      <w:pPr>
        <w:pStyle w:val="Listaszerbekezds"/>
        <w:rPr>
          <w:bCs/>
          <w:i/>
          <w:iCs/>
        </w:rPr>
      </w:pPr>
    </w:p>
    <w:p w:rsidR="009342FC" w:rsidRDefault="009342FC" w:rsidP="0091730F">
      <w:pPr>
        <w:pStyle w:val="Listaszerbekezds"/>
        <w:rPr>
          <w:bCs/>
          <w:i/>
          <w:iCs/>
        </w:rPr>
      </w:pPr>
    </w:p>
    <w:p w:rsidR="007F38AD" w:rsidRPr="00C2113A" w:rsidRDefault="009342FC" w:rsidP="007F38AD">
      <w:pPr>
        <w:ind w:right="-142"/>
        <w:jc w:val="center"/>
        <w:rPr>
          <w:b/>
          <w:u w:val="single"/>
        </w:rPr>
      </w:pPr>
      <w:r>
        <w:rPr>
          <w:b/>
          <w:u w:val="single"/>
        </w:rPr>
        <w:t>163</w:t>
      </w:r>
      <w:r w:rsidR="007F38AD">
        <w:rPr>
          <w:b/>
          <w:u w:val="single"/>
        </w:rPr>
        <w:t>/</w:t>
      </w:r>
      <w:r w:rsidR="007F38AD" w:rsidRPr="00C2113A">
        <w:rPr>
          <w:b/>
          <w:u w:val="single"/>
        </w:rPr>
        <w:t>201</w:t>
      </w:r>
      <w:r w:rsidR="007F38AD">
        <w:rPr>
          <w:b/>
          <w:u w:val="single"/>
        </w:rPr>
        <w:t>5</w:t>
      </w:r>
      <w:r w:rsidR="007F38AD" w:rsidRPr="00C2113A">
        <w:rPr>
          <w:b/>
          <w:u w:val="single"/>
        </w:rPr>
        <w:t>.(</w:t>
      </w:r>
      <w:r w:rsidR="007F38AD">
        <w:rPr>
          <w:b/>
          <w:u w:val="single"/>
        </w:rPr>
        <w:t>IX.16</w:t>
      </w:r>
      <w:r w:rsidR="007F38AD" w:rsidRPr="00C2113A">
        <w:rPr>
          <w:b/>
          <w:u w:val="single"/>
        </w:rPr>
        <w:t>.) sz. EMBI határozat (</w:t>
      </w:r>
      <w:r>
        <w:rPr>
          <w:b/>
          <w:u w:val="single"/>
        </w:rPr>
        <w:t>9</w:t>
      </w:r>
      <w:r w:rsidR="007F38AD">
        <w:rPr>
          <w:b/>
          <w:u w:val="single"/>
        </w:rPr>
        <w:t xml:space="preserve"> </w:t>
      </w:r>
      <w:r w:rsidR="007F38AD" w:rsidRPr="00C2113A">
        <w:rPr>
          <w:b/>
          <w:u w:val="single"/>
        </w:rPr>
        <w:t xml:space="preserve">igen, </w:t>
      </w:r>
      <w:r w:rsidR="007F38AD">
        <w:rPr>
          <w:b/>
          <w:u w:val="single"/>
        </w:rPr>
        <w:t xml:space="preserve">0 </w:t>
      </w:r>
      <w:r w:rsidR="007F38AD" w:rsidRPr="00C2113A">
        <w:rPr>
          <w:b/>
          <w:u w:val="single"/>
        </w:rPr>
        <w:t xml:space="preserve">nem szavazattal, </w:t>
      </w:r>
      <w:r>
        <w:rPr>
          <w:b/>
          <w:u w:val="single"/>
        </w:rPr>
        <w:t>2</w:t>
      </w:r>
      <w:r w:rsidR="007F38AD">
        <w:rPr>
          <w:b/>
          <w:u w:val="single"/>
        </w:rPr>
        <w:t xml:space="preserve"> </w:t>
      </w:r>
      <w:r w:rsidR="007F38AD" w:rsidRPr="00C2113A">
        <w:rPr>
          <w:b/>
          <w:u w:val="single"/>
        </w:rPr>
        <w:t>tartózkodás mellett)</w:t>
      </w:r>
    </w:p>
    <w:p w:rsidR="00790AE3" w:rsidRDefault="00790AE3" w:rsidP="00790AE3">
      <w:pPr>
        <w:pStyle w:val="Listaszerbekezds"/>
        <w:ind w:left="720" w:hanging="720"/>
        <w:contextualSpacing/>
        <w:jc w:val="center"/>
        <w:rPr>
          <w:i/>
        </w:rPr>
      </w:pPr>
      <w:r w:rsidRPr="00CA5233">
        <w:rPr>
          <w:i/>
        </w:rPr>
        <w:t>(Tematikai blokkban történt a szavazás)</w:t>
      </w:r>
    </w:p>
    <w:p w:rsidR="00640A17" w:rsidRDefault="00640A17" w:rsidP="00640A17">
      <w:pPr>
        <w:jc w:val="both"/>
        <w:rPr>
          <w:b/>
        </w:rPr>
      </w:pPr>
    </w:p>
    <w:p w:rsidR="00640A17" w:rsidRDefault="00640A17" w:rsidP="00640A17">
      <w:pPr>
        <w:jc w:val="both"/>
      </w:pPr>
      <w:r w:rsidRPr="00237F22">
        <w:t xml:space="preserve">Az Emberi Erőforrás Bizottság javasolja a Képviselő-testületnek az előterjesztés megtárgyalását.  </w:t>
      </w:r>
    </w:p>
    <w:p w:rsidR="00640A17" w:rsidRDefault="00640A17" w:rsidP="00640A17">
      <w:pPr>
        <w:jc w:val="both"/>
      </w:pPr>
    </w:p>
    <w:p w:rsidR="00640A17" w:rsidRDefault="00640A17" w:rsidP="00640A17">
      <w:pPr>
        <w:jc w:val="both"/>
      </w:pPr>
      <w:r>
        <w:t>Felelős: polgármester</w:t>
      </w:r>
    </w:p>
    <w:p w:rsidR="00640A17" w:rsidRDefault="00640A17" w:rsidP="00640A17">
      <w:pPr>
        <w:jc w:val="both"/>
      </w:pPr>
      <w:r>
        <w:t>Határidő: 2015. szeptember 1</w:t>
      </w:r>
      <w:r w:rsidR="004B587A">
        <w:t>7</w:t>
      </w:r>
      <w:r>
        <w:t>.</w:t>
      </w:r>
    </w:p>
    <w:p w:rsidR="00640A17" w:rsidRPr="00237F22" w:rsidRDefault="00640A17" w:rsidP="00640A17">
      <w:pPr>
        <w:jc w:val="both"/>
      </w:pPr>
    </w:p>
    <w:p w:rsidR="00640A17" w:rsidRDefault="00640A17" w:rsidP="00640A17">
      <w:pPr>
        <w:jc w:val="both"/>
        <w:rPr>
          <w:b/>
        </w:rPr>
      </w:pPr>
      <w:r w:rsidRPr="00972D06">
        <w:rPr>
          <w:b/>
        </w:rPr>
        <w:t>A döntés végrehajtását végző szervezeti egység:</w:t>
      </w:r>
      <w:r>
        <w:rPr>
          <w:b/>
        </w:rPr>
        <w:t xml:space="preserve"> </w:t>
      </w:r>
      <w:r w:rsidR="005E00E1">
        <w:rPr>
          <w:b/>
        </w:rPr>
        <w:t>Jegyzői Kabinet</w:t>
      </w:r>
    </w:p>
    <w:p w:rsidR="00640A17" w:rsidRDefault="00640A17" w:rsidP="00640A17">
      <w:pPr>
        <w:jc w:val="both"/>
        <w:rPr>
          <w:b/>
        </w:rPr>
      </w:pPr>
    </w:p>
    <w:p w:rsidR="004736A1" w:rsidRDefault="004736A1" w:rsidP="00257CEF">
      <w:pPr>
        <w:jc w:val="both"/>
        <w:rPr>
          <w:b/>
        </w:rPr>
      </w:pPr>
    </w:p>
    <w:p w:rsidR="00A937F0" w:rsidRDefault="00A937F0" w:rsidP="00A937F0">
      <w:pPr>
        <w:pStyle w:val="Listaszerbekezds"/>
        <w:jc w:val="both"/>
      </w:pPr>
    </w:p>
    <w:p w:rsidR="00A937F0" w:rsidRPr="000C1340" w:rsidRDefault="00A937F0" w:rsidP="00A937F0">
      <w:pPr>
        <w:pStyle w:val="Listaszerbekezds"/>
        <w:ind w:left="720" w:hanging="720"/>
        <w:contextualSpacing/>
        <w:jc w:val="both"/>
        <w:rPr>
          <w:b/>
        </w:rPr>
      </w:pPr>
      <w:r w:rsidRPr="00B90A8E">
        <w:rPr>
          <w:b/>
        </w:rPr>
        <w:t xml:space="preserve">Napirend </w:t>
      </w:r>
      <w:r>
        <w:rPr>
          <w:b/>
        </w:rPr>
        <w:t>I</w:t>
      </w:r>
      <w:r w:rsidRPr="00B90A8E">
        <w:rPr>
          <w:b/>
        </w:rPr>
        <w:t>I/</w:t>
      </w:r>
      <w:r>
        <w:rPr>
          <w:b/>
        </w:rPr>
        <w:t>3</w:t>
      </w:r>
      <w:r w:rsidRPr="00B90A8E">
        <w:rPr>
          <w:b/>
        </w:rPr>
        <w:t>.</w:t>
      </w:r>
      <w:r>
        <w:rPr>
          <w:b/>
        </w:rPr>
        <w:t xml:space="preserve"> </w:t>
      </w:r>
      <w:r w:rsidRPr="00B90A8E">
        <w:rPr>
          <w:b/>
        </w:rPr>
        <w:t>pontja:</w:t>
      </w:r>
      <w:r w:rsidRPr="00343BAC">
        <w:rPr>
          <w:b/>
        </w:rPr>
        <w:t xml:space="preserve"> </w:t>
      </w:r>
      <w:r w:rsidRPr="000C1340">
        <w:rPr>
          <w:b/>
        </w:rPr>
        <w:t>Javaslat a Helyi Értéktár létrehozására</w:t>
      </w:r>
    </w:p>
    <w:p w:rsidR="00A937F0" w:rsidRPr="006B04CE" w:rsidRDefault="00A937F0" w:rsidP="00A937F0">
      <w:pPr>
        <w:rPr>
          <w:i/>
        </w:rPr>
      </w:pPr>
      <w:r w:rsidRPr="006B04CE">
        <w:rPr>
          <w:i/>
        </w:rPr>
        <w:tab/>
        <w:t>Előterjesztő: Dr. Kocsis Máté – polgármester</w:t>
      </w:r>
    </w:p>
    <w:p w:rsidR="00A937F0" w:rsidRDefault="00A937F0" w:rsidP="00A937F0">
      <w:pPr>
        <w:rPr>
          <w:i/>
        </w:rPr>
      </w:pPr>
      <w:r w:rsidRPr="000C1340">
        <w:rPr>
          <w:i/>
        </w:rPr>
        <w:tab/>
        <w:t xml:space="preserve">(írásbeli előterjesztés) </w:t>
      </w:r>
    </w:p>
    <w:p w:rsidR="00A937F0" w:rsidRPr="000C1340" w:rsidRDefault="00A937F0" w:rsidP="00A937F0">
      <w:pPr>
        <w:rPr>
          <w:i/>
        </w:rPr>
      </w:pPr>
    </w:p>
    <w:p w:rsidR="00A937F0" w:rsidRDefault="00A937F0" w:rsidP="00A937F0">
      <w:pPr>
        <w:jc w:val="both"/>
        <w:rPr>
          <w:b/>
        </w:rPr>
      </w:pPr>
    </w:p>
    <w:p w:rsidR="00A937F0" w:rsidRPr="00C2113A" w:rsidRDefault="00B117D5" w:rsidP="00A937F0">
      <w:pPr>
        <w:ind w:right="-142"/>
        <w:jc w:val="center"/>
        <w:rPr>
          <w:b/>
          <w:u w:val="single"/>
        </w:rPr>
      </w:pPr>
      <w:r>
        <w:rPr>
          <w:b/>
          <w:u w:val="single"/>
        </w:rPr>
        <w:t>164</w:t>
      </w:r>
      <w:r w:rsidR="00A937F0">
        <w:rPr>
          <w:b/>
          <w:u w:val="single"/>
        </w:rPr>
        <w:t>/</w:t>
      </w:r>
      <w:r w:rsidR="00A937F0" w:rsidRPr="00C2113A">
        <w:rPr>
          <w:b/>
          <w:u w:val="single"/>
        </w:rPr>
        <w:t>201</w:t>
      </w:r>
      <w:r w:rsidR="00A937F0">
        <w:rPr>
          <w:b/>
          <w:u w:val="single"/>
        </w:rPr>
        <w:t>5</w:t>
      </w:r>
      <w:r w:rsidR="00A937F0" w:rsidRPr="00C2113A">
        <w:rPr>
          <w:b/>
          <w:u w:val="single"/>
        </w:rPr>
        <w:t>.(</w:t>
      </w:r>
      <w:r w:rsidR="00A937F0">
        <w:rPr>
          <w:b/>
          <w:u w:val="single"/>
        </w:rPr>
        <w:t>IX.16</w:t>
      </w:r>
      <w:r w:rsidR="00A937F0" w:rsidRPr="00C2113A">
        <w:rPr>
          <w:b/>
          <w:u w:val="single"/>
        </w:rPr>
        <w:t>.) sz. EMBI határozat (</w:t>
      </w:r>
      <w:r>
        <w:rPr>
          <w:b/>
          <w:u w:val="single"/>
        </w:rPr>
        <w:t>9</w:t>
      </w:r>
      <w:r w:rsidR="00A937F0">
        <w:rPr>
          <w:b/>
          <w:u w:val="single"/>
        </w:rPr>
        <w:t xml:space="preserve"> </w:t>
      </w:r>
      <w:r w:rsidR="00A937F0" w:rsidRPr="00C2113A">
        <w:rPr>
          <w:b/>
          <w:u w:val="single"/>
        </w:rPr>
        <w:t xml:space="preserve">igen, </w:t>
      </w:r>
      <w:r w:rsidR="00A937F0">
        <w:rPr>
          <w:b/>
          <w:u w:val="single"/>
        </w:rPr>
        <w:t xml:space="preserve">0 </w:t>
      </w:r>
      <w:r w:rsidR="00A937F0" w:rsidRPr="00C2113A">
        <w:rPr>
          <w:b/>
          <w:u w:val="single"/>
        </w:rPr>
        <w:t xml:space="preserve">nem szavazattal, </w:t>
      </w:r>
      <w:r>
        <w:rPr>
          <w:b/>
          <w:u w:val="single"/>
        </w:rPr>
        <w:t>2</w:t>
      </w:r>
      <w:r w:rsidR="00A937F0">
        <w:rPr>
          <w:b/>
          <w:u w:val="single"/>
        </w:rPr>
        <w:t xml:space="preserve"> </w:t>
      </w:r>
      <w:r w:rsidR="00A937F0" w:rsidRPr="00C2113A">
        <w:rPr>
          <w:b/>
          <w:u w:val="single"/>
        </w:rPr>
        <w:t>tartózkodás mellett)</w:t>
      </w:r>
    </w:p>
    <w:p w:rsidR="00A937F0" w:rsidRDefault="00A937F0" w:rsidP="00A937F0">
      <w:pPr>
        <w:pStyle w:val="Listaszerbekezds"/>
        <w:jc w:val="both"/>
      </w:pPr>
    </w:p>
    <w:p w:rsidR="00A937F0" w:rsidRDefault="00A937F0" w:rsidP="00A937F0">
      <w:pPr>
        <w:jc w:val="both"/>
      </w:pPr>
      <w:r w:rsidRPr="00237F22">
        <w:t xml:space="preserve">Az Emberi Erőforrás Bizottság javasolja a Képviselő-testületnek az előterjesztés megtárgyalását.  </w:t>
      </w:r>
    </w:p>
    <w:p w:rsidR="00A937F0" w:rsidRDefault="00A937F0" w:rsidP="00A937F0">
      <w:pPr>
        <w:jc w:val="both"/>
      </w:pPr>
    </w:p>
    <w:p w:rsidR="00A937F0" w:rsidRDefault="00A937F0" w:rsidP="00A937F0">
      <w:pPr>
        <w:jc w:val="both"/>
      </w:pPr>
      <w:r>
        <w:t>Felelős: polgármester</w:t>
      </w:r>
    </w:p>
    <w:p w:rsidR="00A937F0" w:rsidRDefault="00A937F0" w:rsidP="00A937F0">
      <w:pPr>
        <w:jc w:val="both"/>
      </w:pPr>
      <w:r>
        <w:t>Határidő: 2015. szeptember 17.</w:t>
      </w:r>
    </w:p>
    <w:p w:rsidR="00A937F0" w:rsidRPr="00237F22" w:rsidRDefault="00A937F0" w:rsidP="00A937F0">
      <w:pPr>
        <w:jc w:val="both"/>
      </w:pPr>
    </w:p>
    <w:p w:rsidR="00A937F0" w:rsidRDefault="00A937F0" w:rsidP="00A937F0">
      <w:pPr>
        <w:jc w:val="both"/>
        <w:rPr>
          <w:b/>
        </w:rPr>
      </w:pPr>
      <w:r w:rsidRPr="00972D06">
        <w:rPr>
          <w:b/>
        </w:rPr>
        <w:t>A döntés végrehajtását végző szervezeti egység:</w:t>
      </w:r>
      <w:r>
        <w:rPr>
          <w:b/>
        </w:rPr>
        <w:t xml:space="preserve"> Városfejlesztési és Főépítészi Ügyosztály </w:t>
      </w:r>
    </w:p>
    <w:p w:rsidR="004736A1" w:rsidRDefault="004736A1" w:rsidP="00055495">
      <w:pPr>
        <w:jc w:val="both"/>
        <w:rPr>
          <w:b/>
        </w:rPr>
      </w:pPr>
    </w:p>
    <w:p w:rsidR="00624FB5" w:rsidRDefault="00624FB5" w:rsidP="00055495">
      <w:pPr>
        <w:jc w:val="both"/>
        <w:rPr>
          <w:b/>
        </w:rPr>
      </w:pPr>
    </w:p>
    <w:p w:rsidR="00F126FC" w:rsidRDefault="00F126FC" w:rsidP="00055495">
      <w:pPr>
        <w:jc w:val="both"/>
        <w:rPr>
          <w:b/>
        </w:rPr>
      </w:pPr>
    </w:p>
    <w:p w:rsidR="00624FB5" w:rsidRDefault="00624FB5" w:rsidP="00624FB5">
      <w:pPr>
        <w:pStyle w:val="Listaszerbekezds"/>
        <w:ind w:left="720" w:hanging="720"/>
        <w:contextualSpacing/>
        <w:jc w:val="both"/>
      </w:pPr>
      <w:r w:rsidRPr="00B90A8E">
        <w:rPr>
          <w:b/>
        </w:rPr>
        <w:t xml:space="preserve">Napirend </w:t>
      </w:r>
      <w:r>
        <w:rPr>
          <w:b/>
        </w:rPr>
        <w:t>I</w:t>
      </w:r>
      <w:r w:rsidRPr="00B90A8E">
        <w:rPr>
          <w:b/>
        </w:rPr>
        <w:t>I/</w:t>
      </w:r>
      <w:r>
        <w:rPr>
          <w:b/>
        </w:rPr>
        <w:t>4</w:t>
      </w:r>
      <w:r w:rsidRPr="00B90A8E">
        <w:rPr>
          <w:b/>
        </w:rPr>
        <w:t>.</w:t>
      </w:r>
      <w:r>
        <w:rPr>
          <w:b/>
        </w:rPr>
        <w:t xml:space="preserve"> </w:t>
      </w:r>
      <w:r w:rsidRPr="00B90A8E">
        <w:rPr>
          <w:b/>
        </w:rPr>
        <w:t>pontja:</w:t>
      </w:r>
      <w:r w:rsidRPr="00577838">
        <w:rPr>
          <w:b/>
          <w:bCs/>
        </w:rPr>
        <w:t xml:space="preserve"> </w:t>
      </w:r>
      <w:r w:rsidRPr="00603B9E">
        <w:rPr>
          <w:b/>
          <w:bCs/>
        </w:rPr>
        <w:t xml:space="preserve">Javaslat a </w:t>
      </w:r>
      <w:proofErr w:type="spellStart"/>
      <w:r w:rsidRPr="00603B9E">
        <w:rPr>
          <w:b/>
          <w:bCs/>
        </w:rPr>
        <w:t>Bursa</w:t>
      </w:r>
      <w:proofErr w:type="spellEnd"/>
      <w:r w:rsidRPr="00603B9E">
        <w:rPr>
          <w:b/>
          <w:bCs/>
        </w:rPr>
        <w:t xml:space="preserve"> Hungarica Felsőoktatási Önkormányzati Ösztöndíjpályázathoz történő csatlakozásra</w:t>
      </w:r>
    </w:p>
    <w:p w:rsidR="00624FB5" w:rsidRPr="006B04CE" w:rsidRDefault="00624FB5" w:rsidP="00624FB5">
      <w:pPr>
        <w:rPr>
          <w:i/>
        </w:rPr>
      </w:pPr>
      <w:r w:rsidRPr="006B04CE">
        <w:rPr>
          <w:bCs/>
          <w:i/>
        </w:rPr>
        <w:tab/>
        <w:t xml:space="preserve">Előterjesztő: </w:t>
      </w:r>
      <w:r w:rsidRPr="006B04CE">
        <w:rPr>
          <w:i/>
        </w:rPr>
        <w:t xml:space="preserve">Sántha Péterné </w:t>
      </w:r>
      <w:r>
        <w:rPr>
          <w:i/>
        </w:rPr>
        <w:t>–</w:t>
      </w:r>
      <w:r w:rsidRPr="006B04CE">
        <w:rPr>
          <w:i/>
        </w:rPr>
        <w:t xml:space="preserve"> alpolgármester </w:t>
      </w:r>
    </w:p>
    <w:p w:rsidR="00624FB5" w:rsidRDefault="00624FB5" w:rsidP="00624FB5">
      <w:pPr>
        <w:rPr>
          <w:bCs/>
          <w:i/>
        </w:rPr>
      </w:pPr>
      <w:r w:rsidRPr="00603B9E">
        <w:rPr>
          <w:bCs/>
          <w:i/>
        </w:rPr>
        <w:tab/>
        <w:t xml:space="preserve">(írásbeli előterjesztés) </w:t>
      </w:r>
    </w:p>
    <w:p w:rsidR="00624FB5" w:rsidRPr="00603B9E" w:rsidRDefault="00624FB5" w:rsidP="00624FB5">
      <w:pPr>
        <w:rPr>
          <w:bCs/>
          <w:i/>
        </w:rPr>
      </w:pPr>
    </w:p>
    <w:p w:rsidR="00624FB5" w:rsidRDefault="0074216C" w:rsidP="00624FB5">
      <w:pPr>
        <w:ind w:right="-142"/>
        <w:jc w:val="center"/>
        <w:rPr>
          <w:b/>
          <w:u w:val="single"/>
        </w:rPr>
      </w:pPr>
      <w:r>
        <w:rPr>
          <w:b/>
          <w:u w:val="single"/>
        </w:rPr>
        <w:lastRenderedPageBreak/>
        <w:t>165</w:t>
      </w:r>
      <w:r w:rsidR="00624FB5">
        <w:rPr>
          <w:b/>
          <w:u w:val="single"/>
        </w:rPr>
        <w:t>/</w:t>
      </w:r>
      <w:r w:rsidR="00624FB5" w:rsidRPr="00C2113A">
        <w:rPr>
          <w:b/>
          <w:u w:val="single"/>
        </w:rPr>
        <w:t>201</w:t>
      </w:r>
      <w:r w:rsidR="00624FB5">
        <w:rPr>
          <w:b/>
          <w:u w:val="single"/>
        </w:rPr>
        <w:t>5</w:t>
      </w:r>
      <w:r w:rsidR="00624FB5" w:rsidRPr="00C2113A">
        <w:rPr>
          <w:b/>
          <w:u w:val="single"/>
        </w:rPr>
        <w:t>.(</w:t>
      </w:r>
      <w:r w:rsidR="00624FB5">
        <w:rPr>
          <w:b/>
          <w:u w:val="single"/>
        </w:rPr>
        <w:t>IX.16</w:t>
      </w:r>
      <w:r w:rsidR="00624FB5" w:rsidRPr="00C2113A">
        <w:rPr>
          <w:b/>
          <w:u w:val="single"/>
        </w:rPr>
        <w:t>.) sz. EMBI határozat (</w:t>
      </w:r>
      <w:r>
        <w:rPr>
          <w:b/>
          <w:u w:val="single"/>
        </w:rPr>
        <w:t xml:space="preserve">1 </w:t>
      </w:r>
      <w:r w:rsidR="00624FB5" w:rsidRPr="00C2113A">
        <w:rPr>
          <w:b/>
          <w:u w:val="single"/>
        </w:rPr>
        <w:t xml:space="preserve">igen, </w:t>
      </w:r>
      <w:r>
        <w:rPr>
          <w:b/>
          <w:u w:val="single"/>
        </w:rPr>
        <w:t>6</w:t>
      </w:r>
      <w:r w:rsidR="00624FB5">
        <w:rPr>
          <w:b/>
          <w:u w:val="single"/>
        </w:rPr>
        <w:t xml:space="preserve"> </w:t>
      </w:r>
      <w:r w:rsidR="00624FB5" w:rsidRPr="00C2113A">
        <w:rPr>
          <w:b/>
          <w:u w:val="single"/>
        </w:rPr>
        <w:t xml:space="preserve">nem szavazattal, </w:t>
      </w:r>
      <w:r>
        <w:rPr>
          <w:b/>
          <w:u w:val="single"/>
        </w:rPr>
        <w:t>4</w:t>
      </w:r>
      <w:r w:rsidR="00624FB5">
        <w:rPr>
          <w:b/>
          <w:u w:val="single"/>
        </w:rPr>
        <w:t xml:space="preserve"> </w:t>
      </w:r>
      <w:r w:rsidR="00624FB5" w:rsidRPr="00C2113A">
        <w:rPr>
          <w:b/>
          <w:u w:val="single"/>
        </w:rPr>
        <w:t>tartózkodás mellett)</w:t>
      </w:r>
    </w:p>
    <w:p w:rsidR="0074216C" w:rsidRDefault="0074216C" w:rsidP="00CB5348">
      <w:pPr>
        <w:ind w:right="-142"/>
        <w:jc w:val="both"/>
        <w:rPr>
          <w:b/>
          <w:u w:val="single"/>
        </w:rPr>
      </w:pPr>
    </w:p>
    <w:p w:rsidR="00F126FC" w:rsidRPr="00F126FC" w:rsidRDefault="000E56B8" w:rsidP="00CB5348">
      <w:pPr>
        <w:ind w:right="-142"/>
        <w:jc w:val="both"/>
        <w:rPr>
          <w:i/>
        </w:rPr>
      </w:pPr>
      <w:r w:rsidRPr="00F126FC">
        <w:rPr>
          <w:i/>
        </w:rPr>
        <w:t xml:space="preserve">Az Emberi Erőforrás Bizottság </w:t>
      </w:r>
      <w:r w:rsidR="00F126FC" w:rsidRPr="00F126FC">
        <w:rPr>
          <w:i/>
        </w:rPr>
        <w:t xml:space="preserve">az alábbi határozati javaslatot nem fogadja el: </w:t>
      </w:r>
    </w:p>
    <w:p w:rsidR="00F126FC" w:rsidRPr="00F126FC" w:rsidRDefault="00F126FC" w:rsidP="00CB5348">
      <w:pPr>
        <w:ind w:right="-142"/>
        <w:jc w:val="both"/>
        <w:rPr>
          <w:i/>
        </w:rPr>
      </w:pPr>
    </w:p>
    <w:p w:rsidR="00021F9F" w:rsidRPr="00F126FC" w:rsidRDefault="00F126FC" w:rsidP="00CB5348">
      <w:pPr>
        <w:ind w:right="-142"/>
        <w:jc w:val="both"/>
        <w:rPr>
          <w:i/>
        </w:rPr>
      </w:pPr>
      <w:r w:rsidRPr="00F126FC">
        <w:rPr>
          <w:i/>
        </w:rPr>
        <w:t xml:space="preserve">Az Emberi Erőforrás Bizottság </w:t>
      </w:r>
      <w:r w:rsidR="000E56B8" w:rsidRPr="00F126FC">
        <w:rPr>
          <w:i/>
        </w:rPr>
        <w:t xml:space="preserve">dr. Erőss Gábor </w:t>
      </w:r>
      <w:r w:rsidR="00340786" w:rsidRPr="00F126FC">
        <w:rPr>
          <w:i/>
        </w:rPr>
        <w:t xml:space="preserve">módosító </w:t>
      </w:r>
      <w:r w:rsidR="00750632" w:rsidRPr="00F126FC">
        <w:rPr>
          <w:i/>
        </w:rPr>
        <w:t>javaslatá</w:t>
      </w:r>
      <w:r w:rsidRPr="00F126FC">
        <w:rPr>
          <w:i/>
        </w:rPr>
        <w:t>val</w:t>
      </w:r>
      <w:r w:rsidR="00750632" w:rsidRPr="00F126FC">
        <w:rPr>
          <w:i/>
        </w:rPr>
        <w:t xml:space="preserve"> </w:t>
      </w:r>
      <w:r w:rsidRPr="00F126FC">
        <w:rPr>
          <w:i/>
        </w:rPr>
        <w:t>(</w:t>
      </w:r>
      <w:r w:rsidR="00750632" w:rsidRPr="00F126FC">
        <w:rPr>
          <w:i/>
        </w:rPr>
        <w:t xml:space="preserve">mely szerint </w:t>
      </w:r>
      <w:r w:rsidR="001468B5" w:rsidRPr="00F126FC">
        <w:rPr>
          <w:i/>
        </w:rPr>
        <w:t>a 2.85</w:t>
      </w:r>
      <w:r w:rsidR="00344B3A" w:rsidRPr="00F126FC">
        <w:rPr>
          <w:i/>
        </w:rPr>
        <w:t>0.-</w:t>
      </w:r>
      <w:r w:rsidR="00CB5348">
        <w:rPr>
          <w:i/>
        </w:rPr>
        <w:t>e</w:t>
      </w:r>
      <w:r w:rsidR="00344B3A" w:rsidRPr="00F126FC">
        <w:rPr>
          <w:i/>
        </w:rPr>
        <w:t>Ft-os keret</w:t>
      </w:r>
      <w:r w:rsidRPr="00F126FC">
        <w:rPr>
          <w:i/>
        </w:rPr>
        <w:t xml:space="preserve">összeget 570 </w:t>
      </w:r>
      <w:proofErr w:type="spellStart"/>
      <w:r w:rsidRPr="00F126FC">
        <w:rPr>
          <w:i/>
        </w:rPr>
        <w:t>eFt-tal</w:t>
      </w:r>
      <w:proofErr w:type="spellEnd"/>
      <w:r w:rsidRPr="00F126FC">
        <w:rPr>
          <w:i/>
        </w:rPr>
        <w:t xml:space="preserve"> emeljék meg </w:t>
      </w:r>
      <w:r w:rsidR="00344B3A" w:rsidRPr="00F126FC">
        <w:rPr>
          <w:i/>
        </w:rPr>
        <w:t>3.</w:t>
      </w:r>
      <w:r w:rsidR="00EF2CA6" w:rsidRPr="00F126FC">
        <w:rPr>
          <w:i/>
        </w:rPr>
        <w:t xml:space="preserve">420 e </w:t>
      </w:r>
      <w:r w:rsidRPr="00F126FC">
        <w:rPr>
          <w:i/>
        </w:rPr>
        <w:t>Ft-ra</w:t>
      </w:r>
      <w:proofErr w:type="gramStart"/>
      <w:r w:rsidRPr="00F126FC">
        <w:rPr>
          <w:i/>
        </w:rPr>
        <w:t>)</w:t>
      </w:r>
      <w:r w:rsidR="00CB5348">
        <w:rPr>
          <w:i/>
        </w:rPr>
        <w:t xml:space="preserve">   </w:t>
      </w:r>
      <w:r w:rsidRPr="00F126FC">
        <w:rPr>
          <w:i/>
        </w:rPr>
        <w:t>javasolja</w:t>
      </w:r>
      <w:proofErr w:type="gramEnd"/>
      <w:r w:rsidRPr="00F126FC">
        <w:rPr>
          <w:i/>
        </w:rPr>
        <w:t xml:space="preserve"> a Képviselő-testületnek az előterjesztés megtárgyalását. </w:t>
      </w:r>
      <w:r w:rsidR="00EF2CA6" w:rsidRPr="00F126FC">
        <w:rPr>
          <w:i/>
        </w:rPr>
        <w:t xml:space="preserve"> </w:t>
      </w:r>
    </w:p>
    <w:p w:rsidR="008A34FF" w:rsidRPr="00F126FC" w:rsidRDefault="008A34FF" w:rsidP="00624FB5">
      <w:pPr>
        <w:ind w:right="-142"/>
        <w:jc w:val="center"/>
        <w:rPr>
          <w:i/>
        </w:rPr>
      </w:pPr>
    </w:p>
    <w:p w:rsidR="00E602EE" w:rsidRPr="00B9690A" w:rsidRDefault="00E602EE" w:rsidP="00624FB5">
      <w:pPr>
        <w:ind w:right="-142"/>
        <w:jc w:val="center"/>
        <w:rPr>
          <w:i/>
        </w:rPr>
      </w:pPr>
    </w:p>
    <w:p w:rsidR="0074216C" w:rsidRDefault="0074216C" w:rsidP="0074216C">
      <w:pPr>
        <w:ind w:right="-142"/>
        <w:jc w:val="center"/>
        <w:rPr>
          <w:b/>
          <w:u w:val="single"/>
        </w:rPr>
      </w:pPr>
      <w:r>
        <w:rPr>
          <w:b/>
          <w:u w:val="single"/>
        </w:rPr>
        <w:t>16</w:t>
      </w:r>
      <w:r w:rsidR="00FB1ACE">
        <w:rPr>
          <w:b/>
          <w:u w:val="single"/>
        </w:rPr>
        <w:t>6</w:t>
      </w:r>
      <w:r>
        <w:rPr>
          <w:b/>
          <w:u w:val="single"/>
        </w:rPr>
        <w:t>/</w:t>
      </w:r>
      <w:r w:rsidRPr="00C2113A">
        <w:rPr>
          <w:b/>
          <w:u w:val="single"/>
        </w:rPr>
        <w:t>201</w:t>
      </w:r>
      <w:r>
        <w:rPr>
          <w:b/>
          <w:u w:val="single"/>
        </w:rPr>
        <w:t>5</w:t>
      </w:r>
      <w:r w:rsidRPr="00C2113A">
        <w:rPr>
          <w:b/>
          <w:u w:val="single"/>
        </w:rPr>
        <w:t>.(</w:t>
      </w:r>
      <w:r>
        <w:rPr>
          <w:b/>
          <w:u w:val="single"/>
        </w:rPr>
        <w:t>IX.16</w:t>
      </w:r>
      <w:r w:rsidRPr="00C2113A">
        <w:rPr>
          <w:b/>
          <w:u w:val="single"/>
        </w:rPr>
        <w:t>.) sz. EMBI határozat (</w:t>
      </w:r>
      <w:r w:rsidR="00FB1ACE">
        <w:rPr>
          <w:b/>
          <w:u w:val="single"/>
        </w:rPr>
        <w:t>9</w:t>
      </w:r>
      <w:r>
        <w:rPr>
          <w:b/>
          <w:u w:val="single"/>
        </w:rPr>
        <w:t xml:space="preserve"> </w:t>
      </w:r>
      <w:r w:rsidRPr="00C2113A">
        <w:rPr>
          <w:b/>
          <w:u w:val="single"/>
        </w:rPr>
        <w:t xml:space="preserve">igen, </w:t>
      </w:r>
      <w:r>
        <w:rPr>
          <w:b/>
          <w:u w:val="single"/>
        </w:rPr>
        <w:t xml:space="preserve">0 </w:t>
      </w:r>
      <w:r w:rsidRPr="00C2113A">
        <w:rPr>
          <w:b/>
          <w:u w:val="single"/>
        </w:rPr>
        <w:t xml:space="preserve">nem szavazattal, </w:t>
      </w:r>
      <w:r w:rsidR="00FB1ACE">
        <w:rPr>
          <w:b/>
          <w:u w:val="single"/>
        </w:rPr>
        <w:t>2</w:t>
      </w:r>
      <w:r>
        <w:rPr>
          <w:b/>
          <w:u w:val="single"/>
        </w:rPr>
        <w:t xml:space="preserve"> </w:t>
      </w:r>
      <w:r w:rsidRPr="00C2113A">
        <w:rPr>
          <w:b/>
          <w:u w:val="single"/>
        </w:rPr>
        <w:t>tartózkodás mellett)</w:t>
      </w:r>
    </w:p>
    <w:p w:rsidR="0074216C" w:rsidRDefault="0074216C" w:rsidP="00624FB5">
      <w:pPr>
        <w:ind w:right="-142"/>
        <w:jc w:val="center"/>
        <w:rPr>
          <w:b/>
          <w:u w:val="single"/>
        </w:rPr>
      </w:pPr>
    </w:p>
    <w:p w:rsidR="00624FB5" w:rsidRPr="00592599" w:rsidRDefault="00624FB5" w:rsidP="00624FB5">
      <w:pPr>
        <w:pStyle w:val="Listaszerbekezds"/>
        <w:ind w:left="0"/>
        <w:jc w:val="both"/>
        <w:rPr>
          <w:sz w:val="16"/>
          <w:szCs w:val="16"/>
        </w:rPr>
      </w:pPr>
    </w:p>
    <w:p w:rsidR="00624FB5" w:rsidRDefault="00624FB5" w:rsidP="00624FB5">
      <w:pPr>
        <w:jc w:val="both"/>
      </w:pPr>
      <w:r w:rsidRPr="00237F22">
        <w:t xml:space="preserve">Az Emberi Erőforrás Bizottság javasolja a Képviselő-testületnek az előterjesztés megtárgyalását.  </w:t>
      </w:r>
    </w:p>
    <w:p w:rsidR="00624FB5" w:rsidRDefault="00624FB5" w:rsidP="00624FB5">
      <w:pPr>
        <w:jc w:val="both"/>
      </w:pPr>
    </w:p>
    <w:p w:rsidR="00624FB5" w:rsidRDefault="00624FB5" w:rsidP="00624FB5">
      <w:pPr>
        <w:jc w:val="both"/>
      </w:pPr>
      <w:r>
        <w:t>Felelős: polgármester</w:t>
      </w:r>
    </w:p>
    <w:p w:rsidR="00624FB5" w:rsidRDefault="00624FB5" w:rsidP="00624FB5">
      <w:pPr>
        <w:jc w:val="both"/>
      </w:pPr>
      <w:r>
        <w:t>Határidő: 2015. szeptember 17.</w:t>
      </w:r>
    </w:p>
    <w:p w:rsidR="00624FB5" w:rsidRPr="00237F22" w:rsidRDefault="00624FB5" w:rsidP="00624FB5">
      <w:pPr>
        <w:jc w:val="both"/>
      </w:pPr>
    </w:p>
    <w:p w:rsidR="00624FB5" w:rsidRDefault="00624FB5" w:rsidP="00624FB5">
      <w:pPr>
        <w:jc w:val="both"/>
        <w:rPr>
          <w:b/>
        </w:rPr>
      </w:pPr>
      <w:r w:rsidRPr="00972D06">
        <w:rPr>
          <w:b/>
        </w:rPr>
        <w:t>A döntés végrehajtását végző szervezeti egység:</w:t>
      </w:r>
      <w:r>
        <w:rPr>
          <w:b/>
        </w:rPr>
        <w:t xml:space="preserve"> Humánszolgáltatási Ügyosztály </w:t>
      </w:r>
    </w:p>
    <w:p w:rsidR="004736A1" w:rsidRDefault="004736A1" w:rsidP="00055495">
      <w:pPr>
        <w:jc w:val="both"/>
        <w:rPr>
          <w:b/>
        </w:rPr>
      </w:pPr>
    </w:p>
    <w:p w:rsidR="00C2311E" w:rsidRDefault="00C2311E" w:rsidP="00055495">
      <w:pPr>
        <w:jc w:val="both"/>
        <w:rPr>
          <w:b/>
        </w:rPr>
      </w:pPr>
    </w:p>
    <w:p w:rsidR="00BE2054" w:rsidRDefault="00BE2054" w:rsidP="00055495">
      <w:pPr>
        <w:jc w:val="both"/>
        <w:rPr>
          <w:b/>
        </w:rPr>
      </w:pPr>
    </w:p>
    <w:p w:rsidR="009342FC" w:rsidRPr="00872240" w:rsidRDefault="009342FC" w:rsidP="009342FC">
      <w:pPr>
        <w:pStyle w:val="Listaszerbekezds"/>
        <w:ind w:left="720" w:hanging="720"/>
        <w:contextualSpacing/>
        <w:jc w:val="both"/>
      </w:pPr>
      <w:r w:rsidRPr="00B90A8E">
        <w:rPr>
          <w:b/>
        </w:rPr>
        <w:t xml:space="preserve">Napirend </w:t>
      </w:r>
      <w:r>
        <w:rPr>
          <w:b/>
        </w:rPr>
        <w:t>I</w:t>
      </w:r>
      <w:r w:rsidRPr="00B90A8E">
        <w:rPr>
          <w:b/>
        </w:rPr>
        <w:t>I/</w:t>
      </w:r>
      <w:r>
        <w:rPr>
          <w:b/>
        </w:rPr>
        <w:t>6</w:t>
      </w:r>
      <w:r w:rsidRPr="00B90A8E">
        <w:rPr>
          <w:b/>
        </w:rPr>
        <w:t>.</w:t>
      </w:r>
      <w:r>
        <w:rPr>
          <w:b/>
        </w:rPr>
        <w:t xml:space="preserve"> </w:t>
      </w:r>
      <w:r w:rsidRPr="00B90A8E">
        <w:rPr>
          <w:b/>
        </w:rPr>
        <w:t>pontja:</w:t>
      </w:r>
      <w:r w:rsidRPr="00896318">
        <w:rPr>
          <w:b/>
          <w:bCs/>
        </w:rPr>
        <w:t xml:space="preserve"> </w:t>
      </w:r>
      <w:r w:rsidRPr="00603B9E">
        <w:rPr>
          <w:b/>
          <w:bCs/>
        </w:rPr>
        <w:t>Javaslat pályázat kiírására házi gyermekorvosi feladat ellátására</w:t>
      </w:r>
    </w:p>
    <w:p w:rsidR="009342FC" w:rsidRPr="006B04CE" w:rsidRDefault="009342FC" w:rsidP="009342FC">
      <w:pPr>
        <w:rPr>
          <w:i/>
        </w:rPr>
      </w:pPr>
      <w:r w:rsidRPr="006B04CE">
        <w:rPr>
          <w:i/>
        </w:rPr>
        <w:tab/>
        <w:t xml:space="preserve">Előterjesztő: Dr. Kocsis Máté </w:t>
      </w:r>
      <w:r>
        <w:rPr>
          <w:i/>
        </w:rPr>
        <w:t>–</w:t>
      </w:r>
      <w:r w:rsidRPr="006B04CE">
        <w:rPr>
          <w:i/>
        </w:rPr>
        <w:t xml:space="preserve"> polgármester</w:t>
      </w:r>
    </w:p>
    <w:p w:rsidR="009342FC" w:rsidRDefault="009342FC" w:rsidP="009342FC">
      <w:pPr>
        <w:rPr>
          <w:i/>
        </w:rPr>
      </w:pPr>
      <w:r w:rsidRPr="00603B9E">
        <w:rPr>
          <w:i/>
        </w:rPr>
        <w:tab/>
        <w:t xml:space="preserve">(írásbeli előterjesztés) </w:t>
      </w:r>
    </w:p>
    <w:p w:rsidR="009342FC" w:rsidRDefault="009342FC" w:rsidP="009342FC">
      <w:pPr>
        <w:jc w:val="both"/>
        <w:rPr>
          <w:b/>
        </w:rPr>
      </w:pPr>
    </w:p>
    <w:p w:rsidR="009342FC" w:rsidRPr="00C2113A" w:rsidRDefault="00BE2054" w:rsidP="009342FC">
      <w:pPr>
        <w:ind w:right="-142"/>
        <w:jc w:val="center"/>
        <w:rPr>
          <w:b/>
          <w:u w:val="single"/>
        </w:rPr>
      </w:pPr>
      <w:r>
        <w:rPr>
          <w:b/>
          <w:u w:val="single"/>
        </w:rPr>
        <w:t>167</w:t>
      </w:r>
      <w:r w:rsidR="009342FC">
        <w:rPr>
          <w:b/>
          <w:u w:val="single"/>
        </w:rPr>
        <w:t>/</w:t>
      </w:r>
      <w:r w:rsidR="009342FC" w:rsidRPr="00C2113A">
        <w:rPr>
          <w:b/>
          <w:u w:val="single"/>
        </w:rPr>
        <w:t>201</w:t>
      </w:r>
      <w:r w:rsidR="009342FC">
        <w:rPr>
          <w:b/>
          <w:u w:val="single"/>
        </w:rPr>
        <w:t>5</w:t>
      </w:r>
      <w:r w:rsidR="009342FC" w:rsidRPr="00C2113A">
        <w:rPr>
          <w:b/>
          <w:u w:val="single"/>
        </w:rPr>
        <w:t>.(</w:t>
      </w:r>
      <w:r w:rsidR="009342FC">
        <w:rPr>
          <w:b/>
          <w:u w:val="single"/>
        </w:rPr>
        <w:t>IX.16</w:t>
      </w:r>
      <w:r w:rsidR="009342FC" w:rsidRPr="00C2113A">
        <w:rPr>
          <w:b/>
          <w:u w:val="single"/>
        </w:rPr>
        <w:t>.) sz. EMBI határozat (</w:t>
      </w:r>
      <w:r>
        <w:rPr>
          <w:b/>
          <w:u w:val="single"/>
        </w:rPr>
        <w:t>11</w:t>
      </w:r>
      <w:r w:rsidR="009342FC">
        <w:rPr>
          <w:b/>
          <w:u w:val="single"/>
        </w:rPr>
        <w:t xml:space="preserve"> </w:t>
      </w:r>
      <w:r w:rsidR="009342FC" w:rsidRPr="00C2113A">
        <w:rPr>
          <w:b/>
          <w:u w:val="single"/>
        </w:rPr>
        <w:t xml:space="preserve">igen, </w:t>
      </w:r>
      <w:r w:rsidR="009342FC">
        <w:rPr>
          <w:b/>
          <w:u w:val="single"/>
        </w:rPr>
        <w:t xml:space="preserve">0 </w:t>
      </w:r>
      <w:r w:rsidR="009342FC" w:rsidRPr="00C2113A">
        <w:rPr>
          <w:b/>
          <w:u w:val="single"/>
        </w:rPr>
        <w:t xml:space="preserve">nem szavazattal, </w:t>
      </w:r>
      <w:r w:rsidR="009342FC">
        <w:rPr>
          <w:b/>
          <w:u w:val="single"/>
        </w:rPr>
        <w:t xml:space="preserve">0 </w:t>
      </w:r>
      <w:r w:rsidR="009342FC" w:rsidRPr="00C2113A">
        <w:rPr>
          <w:b/>
          <w:u w:val="single"/>
        </w:rPr>
        <w:t>tartózkodás mellett)</w:t>
      </w:r>
    </w:p>
    <w:p w:rsidR="009342FC" w:rsidRDefault="009342FC" w:rsidP="009342FC">
      <w:pPr>
        <w:jc w:val="both"/>
        <w:rPr>
          <w:b/>
        </w:rPr>
      </w:pPr>
    </w:p>
    <w:p w:rsidR="009342FC" w:rsidRDefault="009342FC" w:rsidP="009342FC">
      <w:pPr>
        <w:jc w:val="both"/>
      </w:pPr>
      <w:r w:rsidRPr="00237F22">
        <w:t xml:space="preserve">Az Emberi Erőforrás Bizottság javasolja a Képviselő-testületnek az előterjesztés megtárgyalását.  </w:t>
      </w:r>
    </w:p>
    <w:p w:rsidR="009342FC" w:rsidRDefault="009342FC" w:rsidP="009342FC">
      <w:pPr>
        <w:jc w:val="both"/>
      </w:pPr>
    </w:p>
    <w:p w:rsidR="009342FC" w:rsidRDefault="009342FC" w:rsidP="009342FC">
      <w:pPr>
        <w:jc w:val="both"/>
      </w:pPr>
      <w:r>
        <w:t>Felelős: polgármester</w:t>
      </w:r>
    </w:p>
    <w:p w:rsidR="009342FC" w:rsidRDefault="009342FC" w:rsidP="009342FC">
      <w:pPr>
        <w:jc w:val="both"/>
      </w:pPr>
      <w:r>
        <w:t>Határidő: 2015. szeptember 17.</w:t>
      </w:r>
    </w:p>
    <w:p w:rsidR="009342FC" w:rsidRPr="00237F22" w:rsidRDefault="009342FC" w:rsidP="009342FC">
      <w:pPr>
        <w:jc w:val="both"/>
      </w:pPr>
    </w:p>
    <w:p w:rsidR="009342FC" w:rsidRDefault="009342FC" w:rsidP="009342FC">
      <w:pPr>
        <w:jc w:val="both"/>
        <w:rPr>
          <w:b/>
        </w:rPr>
      </w:pPr>
      <w:r w:rsidRPr="00972D06">
        <w:rPr>
          <w:b/>
        </w:rPr>
        <w:t>A döntés végrehajtását végző szervezeti egység:</w:t>
      </w:r>
      <w:r>
        <w:rPr>
          <w:b/>
        </w:rPr>
        <w:t xml:space="preserve"> Humánszolgáltatási Ügyosztály, Humánkapcsolati Iroda </w:t>
      </w:r>
    </w:p>
    <w:p w:rsidR="00DB2E69" w:rsidRDefault="00DB2E69" w:rsidP="00055495">
      <w:pPr>
        <w:jc w:val="both"/>
        <w:rPr>
          <w:b/>
        </w:rPr>
      </w:pPr>
    </w:p>
    <w:p w:rsidR="006A3C6D" w:rsidRPr="00C2113A" w:rsidRDefault="006A3C6D" w:rsidP="004736A1">
      <w:pPr>
        <w:jc w:val="both"/>
        <w:rPr>
          <w:b/>
        </w:rPr>
      </w:pPr>
      <w:r w:rsidRPr="00C2113A">
        <w:rPr>
          <w:b/>
        </w:rPr>
        <w:t xml:space="preserve">Budapest, </w:t>
      </w:r>
      <w:r w:rsidR="00600FF2">
        <w:rPr>
          <w:b/>
        </w:rPr>
        <w:t xml:space="preserve">2015. </w:t>
      </w:r>
      <w:r w:rsidR="00055495">
        <w:rPr>
          <w:b/>
        </w:rPr>
        <w:t>szeptember 1</w:t>
      </w:r>
      <w:r w:rsidR="00644BE9">
        <w:rPr>
          <w:b/>
        </w:rPr>
        <w:t>7</w:t>
      </w:r>
      <w:r w:rsidR="00055495">
        <w:rPr>
          <w:b/>
        </w:rPr>
        <w:t xml:space="preserve">. </w:t>
      </w:r>
      <w:r>
        <w:rPr>
          <w:b/>
        </w:rPr>
        <w:tab/>
      </w:r>
      <w:r>
        <w:rPr>
          <w:b/>
        </w:rPr>
        <w:tab/>
      </w:r>
      <w:r>
        <w:rPr>
          <w:b/>
        </w:rPr>
        <w:tab/>
      </w:r>
      <w:r>
        <w:rPr>
          <w:b/>
        </w:rPr>
        <w:tab/>
      </w:r>
      <w:r>
        <w:rPr>
          <w:b/>
        </w:rPr>
        <w:tab/>
        <w:t xml:space="preserve">  </w:t>
      </w:r>
    </w:p>
    <w:p w:rsidR="004736A1" w:rsidRDefault="004736A1" w:rsidP="004736A1">
      <w:pPr>
        <w:jc w:val="both"/>
        <w:rPr>
          <w:b/>
        </w:rPr>
      </w:pPr>
      <w:r>
        <w:rPr>
          <w:b/>
        </w:rPr>
        <w:tab/>
      </w:r>
      <w:r>
        <w:rPr>
          <w:b/>
        </w:rPr>
        <w:tab/>
      </w:r>
      <w:r>
        <w:rPr>
          <w:b/>
        </w:rPr>
        <w:tab/>
      </w:r>
      <w:r>
        <w:rPr>
          <w:b/>
        </w:rPr>
        <w:tab/>
      </w:r>
      <w:r>
        <w:rPr>
          <w:b/>
        </w:rPr>
        <w:tab/>
      </w:r>
      <w:r>
        <w:rPr>
          <w:b/>
        </w:rPr>
        <w:tab/>
      </w:r>
      <w:r>
        <w:rPr>
          <w:b/>
        </w:rPr>
        <w:tab/>
      </w:r>
      <w:r>
        <w:rPr>
          <w:b/>
        </w:rPr>
        <w:tab/>
      </w:r>
      <w:r>
        <w:rPr>
          <w:b/>
        </w:rPr>
        <w:tab/>
        <w:t xml:space="preserve">     </w:t>
      </w:r>
      <w:r w:rsidRPr="00C2113A">
        <w:rPr>
          <w:b/>
        </w:rPr>
        <w:t xml:space="preserve">Zentai Oszkár s. </w:t>
      </w:r>
      <w:proofErr w:type="gramStart"/>
      <w:r w:rsidRPr="00C2113A">
        <w:rPr>
          <w:b/>
        </w:rPr>
        <w:t>k.</w:t>
      </w:r>
      <w:proofErr w:type="gramEnd"/>
    </w:p>
    <w:p w:rsidR="004736A1" w:rsidRPr="00C2113A" w:rsidRDefault="004736A1" w:rsidP="004736A1">
      <w:pPr>
        <w:jc w:val="center"/>
        <w:rPr>
          <w:b/>
        </w:rPr>
      </w:pPr>
      <w:r>
        <w:rPr>
          <w:b/>
        </w:rPr>
        <w:tab/>
      </w:r>
      <w:r>
        <w:rPr>
          <w:b/>
        </w:rPr>
        <w:tab/>
      </w:r>
      <w:r>
        <w:rPr>
          <w:b/>
        </w:rPr>
        <w:tab/>
      </w:r>
      <w:r>
        <w:rPr>
          <w:b/>
        </w:rPr>
        <w:tab/>
      </w:r>
      <w:r>
        <w:rPr>
          <w:b/>
        </w:rPr>
        <w:tab/>
      </w:r>
      <w:r>
        <w:rPr>
          <w:b/>
        </w:rPr>
        <w:tab/>
      </w:r>
      <w:r>
        <w:rPr>
          <w:b/>
        </w:rPr>
        <w:tab/>
      </w:r>
      <w:r>
        <w:rPr>
          <w:b/>
        </w:rPr>
        <w:tab/>
      </w:r>
      <w:r>
        <w:rPr>
          <w:b/>
        </w:rPr>
        <w:tab/>
      </w:r>
      <w:proofErr w:type="gramStart"/>
      <w:r w:rsidRPr="00C2113A">
        <w:rPr>
          <w:b/>
        </w:rPr>
        <w:t>elnök</w:t>
      </w:r>
      <w:proofErr w:type="gramEnd"/>
    </w:p>
    <w:p w:rsidR="00600FF2" w:rsidRDefault="00600FF2" w:rsidP="006A3C6D">
      <w:pPr>
        <w:jc w:val="both"/>
        <w:rPr>
          <w:b/>
        </w:rPr>
      </w:pPr>
    </w:p>
    <w:p w:rsidR="006A3C6D" w:rsidRDefault="006A3C6D" w:rsidP="006A3C6D">
      <w:pPr>
        <w:jc w:val="both"/>
        <w:rPr>
          <w:b/>
        </w:rPr>
      </w:pPr>
      <w:r w:rsidRPr="00C2113A">
        <w:rPr>
          <w:b/>
        </w:rPr>
        <w:t xml:space="preserve">A jegyzőkönyvi kivonat hiteles: </w:t>
      </w:r>
    </w:p>
    <w:p w:rsidR="00600FF2" w:rsidRDefault="00600FF2" w:rsidP="006A3C6D">
      <w:pPr>
        <w:jc w:val="both"/>
        <w:rPr>
          <w:b/>
        </w:rPr>
      </w:pPr>
    </w:p>
    <w:p w:rsidR="006A3C6D" w:rsidRDefault="006A3C6D" w:rsidP="006A3C6D">
      <w:pPr>
        <w:jc w:val="both"/>
        <w:rPr>
          <w:rFonts w:eastAsia="Calibri"/>
        </w:rPr>
      </w:pPr>
    </w:p>
    <w:p w:rsidR="006A3C6D" w:rsidRDefault="006A3C6D" w:rsidP="006A3C6D">
      <w:pPr>
        <w:ind w:firstLine="708"/>
        <w:jc w:val="center"/>
        <w:rPr>
          <w:b/>
        </w:rPr>
      </w:pPr>
      <w:r>
        <w:rPr>
          <w:b/>
        </w:rPr>
        <w:t>_____________________________</w:t>
      </w:r>
    </w:p>
    <w:p w:rsidR="006A3C6D" w:rsidRDefault="006A3C6D" w:rsidP="006A3C6D">
      <w:pPr>
        <w:jc w:val="center"/>
        <w:rPr>
          <w:b/>
        </w:rPr>
      </w:pPr>
      <w:r>
        <w:rPr>
          <w:b/>
        </w:rPr>
        <w:t xml:space="preserve">       Bodnár Gabriella</w:t>
      </w:r>
    </w:p>
    <w:p w:rsidR="006A3C6D" w:rsidRPr="003C39AC" w:rsidRDefault="006A3C6D" w:rsidP="006A3C6D">
      <w:pPr>
        <w:ind w:firstLine="708"/>
        <w:jc w:val="center"/>
        <w:rPr>
          <w:sz w:val="22"/>
          <w:szCs w:val="22"/>
        </w:rPr>
      </w:pPr>
      <w:proofErr w:type="gramStart"/>
      <w:r w:rsidRPr="003C39AC">
        <w:t>a</w:t>
      </w:r>
      <w:proofErr w:type="gramEnd"/>
      <w:r w:rsidRPr="003C39AC">
        <w:t xml:space="preserve"> </w:t>
      </w:r>
      <w:r>
        <w:t>Szervezési és Képviselői Iroda vezetője</w:t>
      </w:r>
    </w:p>
    <w:p w:rsidR="006A3C6D" w:rsidRDefault="0003699D" w:rsidP="006A3C6D">
      <w:pPr>
        <w:jc w:val="both"/>
      </w:pPr>
      <w:r>
        <w:t xml:space="preserve">  </w:t>
      </w:r>
    </w:p>
    <w:p w:rsidR="006A3C6D" w:rsidRPr="0073368D" w:rsidRDefault="006A3C6D" w:rsidP="006A3C6D">
      <w:pPr>
        <w:jc w:val="both"/>
      </w:pPr>
      <w:r w:rsidRPr="0073368D">
        <w:t xml:space="preserve">A jegyzőkönyvi kivonatot készítette: </w:t>
      </w:r>
    </w:p>
    <w:p w:rsidR="006A3C6D" w:rsidRPr="0073368D" w:rsidRDefault="006A3C6D" w:rsidP="006A3C6D">
      <w:pPr>
        <w:jc w:val="both"/>
      </w:pPr>
      <w:r w:rsidRPr="0073368D">
        <w:t xml:space="preserve">Agócs Zsanett Rita </w:t>
      </w:r>
    </w:p>
    <w:p w:rsidR="000544B3" w:rsidRDefault="006A3C6D" w:rsidP="006F6777">
      <w:r w:rsidRPr="0073368D">
        <w:t>Szervezési</w:t>
      </w:r>
      <w:r>
        <w:t xml:space="preserve"> </w:t>
      </w:r>
      <w:r w:rsidRPr="0073368D">
        <w:t>és Képviselői Iroda ügyintézője</w:t>
      </w:r>
    </w:p>
    <w:p w:rsidR="00477457" w:rsidRDefault="00477457" w:rsidP="006F6777"/>
    <w:p w:rsidR="00477457" w:rsidRDefault="00477457" w:rsidP="00477457">
      <w:pPr>
        <w:pStyle w:val="Csakszveg"/>
        <w:jc w:val="center"/>
        <w:rPr>
          <w:rFonts w:ascii="Times New Roman" w:hAnsi="Times New Roman" w:cs="Times New Roman"/>
          <w:b/>
          <w:sz w:val="22"/>
          <w:szCs w:val="22"/>
        </w:rPr>
      </w:pPr>
    </w:p>
    <w:p w:rsidR="00477457" w:rsidRPr="00BA3CA6" w:rsidRDefault="00477457" w:rsidP="00477457">
      <w:pPr>
        <w:pStyle w:val="Csakszveg"/>
        <w:jc w:val="center"/>
        <w:rPr>
          <w:rFonts w:ascii="Times New Roman" w:hAnsi="Times New Roman" w:cs="Times New Roman"/>
          <w:b/>
          <w:sz w:val="22"/>
          <w:szCs w:val="22"/>
        </w:rPr>
      </w:pPr>
      <w:r w:rsidRPr="00BA3CA6">
        <w:rPr>
          <w:rFonts w:ascii="Times New Roman" w:hAnsi="Times New Roman" w:cs="Times New Roman"/>
          <w:b/>
          <w:sz w:val="22"/>
          <w:szCs w:val="22"/>
        </w:rPr>
        <w:t>Budapest Főváros VIII. kerület Józsefvárosi Önkormányzat</w:t>
      </w:r>
    </w:p>
    <w:p w:rsidR="00477457" w:rsidRDefault="00477457" w:rsidP="00477457">
      <w:pPr>
        <w:pStyle w:val="Csakszveg"/>
        <w:jc w:val="center"/>
        <w:outlineLvl w:val="0"/>
        <w:rPr>
          <w:rFonts w:ascii="Times New Roman" w:hAnsi="Times New Roman" w:cs="Times New Roman"/>
          <w:b/>
          <w:sz w:val="22"/>
          <w:szCs w:val="22"/>
        </w:rPr>
      </w:pPr>
      <w:r w:rsidRPr="00BA3CA6">
        <w:rPr>
          <w:rFonts w:ascii="Times New Roman" w:hAnsi="Times New Roman" w:cs="Times New Roman"/>
          <w:b/>
          <w:sz w:val="22"/>
          <w:szCs w:val="22"/>
        </w:rPr>
        <w:t>Képviselő-testületének</w:t>
      </w:r>
    </w:p>
    <w:p w:rsidR="00477457" w:rsidRDefault="00477457" w:rsidP="00477457">
      <w:pPr>
        <w:pStyle w:val="Csakszveg"/>
        <w:jc w:val="center"/>
        <w:outlineLvl w:val="0"/>
        <w:rPr>
          <w:rFonts w:ascii="Times New Roman" w:hAnsi="Times New Roman" w:cs="Times New Roman"/>
          <w:b/>
          <w:sz w:val="22"/>
          <w:szCs w:val="22"/>
        </w:rPr>
      </w:pPr>
    </w:p>
    <w:p w:rsidR="00477457" w:rsidRPr="00BA3CA6" w:rsidRDefault="00477457" w:rsidP="00477457">
      <w:pPr>
        <w:pStyle w:val="Csakszveg"/>
        <w:jc w:val="center"/>
        <w:outlineLvl w:val="0"/>
        <w:rPr>
          <w:rFonts w:ascii="Times New Roman" w:hAnsi="Times New Roman" w:cs="Times New Roman"/>
          <w:b/>
          <w:sz w:val="22"/>
          <w:szCs w:val="22"/>
        </w:rPr>
      </w:pPr>
      <w:r>
        <w:rPr>
          <w:rFonts w:ascii="Times New Roman" w:hAnsi="Times New Roman" w:cs="Times New Roman"/>
          <w:b/>
          <w:sz w:val="24"/>
          <w:szCs w:val="24"/>
        </w:rPr>
        <w:t>Emberi Erőforrás</w:t>
      </w:r>
      <w:r w:rsidRPr="008D49A4">
        <w:rPr>
          <w:rFonts w:ascii="Times New Roman" w:hAnsi="Times New Roman" w:cs="Times New Roman"/>
          <w:b/>
          <w:sz w:val="24"/>
          <w:szCs w:val="24"/>
        </w:rPr>
        <w:t xml:space="preserve"> Bizottság</w:t>
      </w:r>
      <w:r>
        <w:rPr>
          <w:rFonts w:ascii="Times New Roman" w:hAnsi="Times New Roman" w:cs="Times New Roman"/>
          <w:b/>
          <w:sz w:val="24"/>
          <w:szCs w:val="24"/>
        </w:rPr>
        <w:t xml:space="preserve"> </w:t>
      </w:r>
      <w:r>
        <w:rPr>
          <w:rFonts w:ascii="Times New Roman" w:hAnsi="Times New Roman" w:cs="Times New Roman"/>
          <w:b/>
          <w:sz w:val="22"/>
          <w:szCs w:val="22"/>
        </w:rPr>
        <w:t>2</w:t>
      </w:r>
      <w:r w:rsidRPr="00BA3CA6">
        <w:rPr>
          <w:rFonts w:ascii="Times New Roman" w:hAnsi="Times New Roman" w:cs="Times New Roman"/>
          <w:b/>
          <w:sz w:val="22"/>
          <w:szCs w:val="22"/>
        </w:rPr>
        <w:t>/201</w:t>
      </w:r>
      <w:r>
        <w:rPr>
          <w:rFonts w:ascii="Times New Roman" w:hAnsi="Times New Roman" w:cs="Times New Roman"/>
          <w:b/>
          <w:sz w:val="22"/>
          <w:szCs w:val="22"/>
        </w:rPr>
        <w:t>4</w:t>
      </w:r>
      <w:r w:rsidRPr="00BA3CA6">
        <w:rPr>
          <w:rFonts w:ascii="Times New Roman" w:hAnsi="Times New Roman" w:cs="Times New Roman"/>
          <w:b/>
          <w:sz w:val="22"/>
          <w:szCs w:val="22"/>
        </w:rPr>
        <w:t>. (</w:t>
      </w:r>
      <w:r>
        <w:rPr>
          <w:rFonts w:ascii="Times New Roman" w:hAnsi="Times New Roman" w:cs="Times New Roman"/>
          <w:b/>
          <w:sz w:val="22"/>
          <w:szCs w:val="22"/>
        </w:rPr>
        <w:t>XI.10.</w:t>
      </w:r>
      <w:r w:rsidRPr="00BA3CA6">
        <w:rPr>
          <w:rFonts w:ascii="Times New Roman" w:hAnsi="Times New Roman" w:cs="Times New Roman"/>
          <w:b/>
          <w:sz w:val="22"/>
          <w:szCs w:val="22"/>
        </w:rPr>
        <w:t>) sz. határozatával elfogadott</w:t>
      </w:r>
    </w:p>
    <w:p w:rsidR="00477457" w:rsidRDefault="00477457" w:rsidP="00477457">
      <w:pPr>
        <w:pStyle w:val="Csakszveg"/>
        <w:jc w:val="center"/>
        <w:outlineLvl w:val="0"/>
        <w:rPr>
          <w:rFonts w:ascii="Times New Roman" w:hAnsi="Times New Roman" w:cs="Times New Roman"/>
          <w:b/>
          <w:sz w:val="22"/>
          <w:szCs w:val="22"/>
        </w:rPr>
      </w:pPr>
    </w:p>
    <w:p w:rsidR="00477457" w:rsidRDefault="00477457" w:rsidP="00477457">
      <w:pPr>
        <w:pStyle w:val="Csakszveg"/>
        <w:jc w:val="center"/>
        <w:outlineLvl w:val="0"/>
        <w:rPr>
          <w:rFonts w:ascii="Times New Roman" w:hAnsi="Times New Roman" w:cs="Times New Roman"/>
          <w:b/>
          <w:sz w:val="22"/>
          <w:szCs w:val="22"/>
        </w:rPr>
      </w:pPr>
      <w:r w:rsidRPr="00BA3CA6">
        <w:rPr>
          <w:rFonts w:ascii="Times New Roman" w:hAnsi="Times New Roman" w:cs="Times New Roman"/>
          <w:b/>
          <w:sz w:val="22"/>
          <w:szCs w:val="22"/>
        </w:rPr>
        <w:t xml:space="preserve">ÜGYRENDJE </w:t>
      </w:r>
      <w:proofErr w:type="gramStart"/>
      <w:r w:rsidRPr="00BA3CA6">
        <w:rPr>
          <w:rFonts w:ascii="Times New Roman" w:hAnsi="Times New Roman" w:cs="Times New Roman"/>
          <w:b/>
          <w:sz w:val="22"/>
          <w:szCs w:val="22"/>
        </w:rPr>
        <w:t>( a</w:t>
      </w:r>
      <w:proofErr w:type="gramEnd"/>
      <w:r w:rsidRPr="00BA3CA6">
        <w:rPr>
          <w:rFonts w:ascii="Times New Roman" w:hAnsi="Times New Roman" w:cs="Times New Roman"/>
          <w:b/>
          <w:sz w:val="22"/>
          <w:szCs w:val="22"/>
        </w:rPr>
        <w:t xml:space="preserve"> továbbiakban: Ügyrend)</w:t>
      </w:r>
    </w:p>
    <w:p w:rsidR="00477457" w:rsidRPr="00BA3CA6" w:rsidRDefault="00477457" w:rsidP="00477457">
      <w:pPr>
        <w:pStyle w:val="Csakszveg"/>
        <w:jc w:val="center"/>
        <w:outlineLvl w:val="0"/>
        <w:rPr>
          <w:rFonts w:ascii="Times New Roman" w:hAnsi="Times New Roman" w:cs="Times New Roman"/>
          <w:b/>
          <w:sz w:val="22"/>
          <w:szCs w:val="22"/>
        </w:rPr>
      </w:pPr>
      <w:proofErr w:type="gramStart"/>
      <w:r>
        <w:rPr>
          <w:rFonts w:ascii="Times New Roman" w:hAnsi="Times New Roman" w:cs="Times New Roman"/>
          <w:b/>
          <w:sz w:val="22"/>
          <w:szCs w:val="22"/>
        </w:rPr>
        <w:t>módosításokkal</w:t>
      </w:r>
      <w:proofErr w:type="gramEnd"/>
      <w:r>
        <w:rPr>
          <w:rFonts w:ascii="Times New Roman" w:hAnsi="Times New Roman" w:cs="Times New Roman"/>
          <w:b/>
          <w:sz w:val="22"/>
          <w:szCs w:val="22"/>
        </w:rPr>
        <w:t xml:space="preserve"> egységes szerkezetbe foglalva</w:t>
      </w:r>
      <w:r>
        <w:rPr>
          <w:rStyle w:val="Lbjegyzet-hivatkozs"/>
          <w:rFonts w:ascii="Times New Roman" w:hAnsi="Times New Roman" w:cs="Times New Roman"/>
          <w:b/>
          <w:sz w:val="22"/>
          <w:szCs w:val="22"/>
        </w:rPr>
        <w:footnoteReference w:id="1"/>
      </w:r>
    </w:p>
    <w:p w:rsidR="00477457" w:rsidRPr="00BA3CA6" w:rsidRDefault="00477457" w:rsidP="00477457">
      <w:pPr>
        <w:spacing w:before="480" w:after="480"/>
        <w:jc w:val="center"/>
        <w:rPr>
          <w:b/>
        </w:rPr>
      </w:pPr>
      <w:r w:rsidRPr="00BA3CA6">
        <w:rPr>
          <w:b/>
        </w:rPr>
        <w:t>1. ÁLTALÁNOS RÉSZ</w:t>
      </w:r>
    </w:p>
    <w:p w:rsidR="00477457" w:rsidRPr="008D49A4" w:rsidRDefault="00477457" w:rsidP="00477457">
      <w:pPr>
        <w:numPr>
          <w:ilvl w:val="0"/>
          <w:numId w:val="32"/>
        </w:numPr>
        <w:ind w:left="360"/>
        <w:jc w:val="both"/>
        <w:rPr>
          <w:sz w:val="22"/>
          <w:szCs w:val="22"/>
        </w:rPr>
      </w:pPr>
      <w:r w:rsidRPr="008D49A4">
        <w:rPr>
          <w:sz w:val="22"/>
          <w:szCs w:val="22"/>
        </w:rPr>
        <w:t xml:space="preserve">A Bizottság megnevezése: Budapest Főváros VIII. kerület Józsefvárosi Önkormányzat Képviselő-testületének </w:t>
      </w:r>
      <w:r>
        <w:rPr>
          <w:b/>
          <w:bCs/>
          <w:sz w:val="22"/>
          <w:szCs w:val="22"/>
        </w:rPr>
        <w:t>Emberi Erőforrás</w:t>
      </w:r>
      <w:r w:rsidRPr="00BA3CA6">
        <w:rPr>
          <w:b/>
          <w:bCs/>
          <w:sz w:val="22"/>
          <w:szCs w:val="22"/>
        </w:rPr>
        <w:t xml:space="preserve"> Bizottság </w:t>
      </w:r>
      <w:r w:rsidRPr="008D49A4">
        <w:rPr>
          <w:sz w:val="22"/>
          <w:szCs w:val="22"/>
        </w:rPr>
        <w:t>(a továbbiakban: Bizottság).</w:t>
      </w:r>
    </w:p>
    <w:p w:rsidR="00477457" w:rsidRPr="008D49A4" w:rsidRDefault="00477457" w:rsidP="00477457">
      <w:pPr>
        <w:jc w:val="both"/>
        <w:rPr>
          <w:sz w:val="22"/>
          <w:szCs w:val="22"/>
        </w:rPr>
      </w:pPr>
    </w:p>
    <w:p w:rsidR="00477457" w:rsidRPr="008D49A4" w:rsidRDefault="00477457" w:rsidP="00477457">
      <w:pPr>
        <w:numPr>
          <w:ilvl w:val="0"/>
          <w:numId w:val="32"/>
        </w:numPr>
        <w:ind w:left="360"/>
        <w:jc w:val="both"/>
        <w:rPr>
          <w:sz w:val="22"/>
          <w:szCs w:val="22"/>
        </w:rPr>
      </w:pPr>
      <w:r w:rsidRPr="008D49A4">
        <w:rPr>
          <w:sz w:val="22"/>
          <w:szCs w:val="22"/>
        </w:rPr>
        <w:t xml:space="preserve">A Bizottság tagjainak száma </w:t>
      </w:r>
      <w:r>
        <w:rPr>
          <w:sz w:val="22"/>
          <w:szCs w:val="22"/>
        </w:rPr>
        <w:t>15</w:t>
      </w:r>
      <w:r w:rsidRPr="008D49A4">
        <w:rPr>
          <w:sz w:val="22"/>
          <w:szCs w:val="22"/>
        </w:rPr>
        <w:t xml:space="preserve"> fő, a tagok névsorát az I. függelék tartalmazza.</w:t>
      </w:r>
    </w:p>
    <w:p w:rsidR="00477457" w:rsidRPr="008D49A4" w:rsidRDefault="00477457" w:rsidP="00477457">
      <w:pPr>
        <w:jc w:val="both"/>
        <w:rPr>
          <w:sz w:val="22"/>
          <w:szCs w:val="22"/>
        </w:rPr>
      </w:pPr>
    </w:p>
    <w:p w:rsidR="00477457" w:rsidRPr="008D49A4" w:rsidRDefault="00477457" w:rsidP="00477457">
      <w:pPr>
        <w:numPr>
          <w:ilvl w:val="0"/>
          <w:numId w:val="32"/>
        </w:numPr>
        <w:ind w:left="360"/>
        <w:jc w:val="both"/>
        <w:rPr>
          <w:sz w:val="22"/>
          <w:szCs w:val="22"/>
        </w:rPr>
      </w:pPr>
      <w:r w:rsidRPr="008D49A4">
        <w:rPr>
          <w:sz w:val="22"/>
          <w:szCs w:val="22"/>
        </w:rPr>
        <w:t xml:space="preserve">A Bizottság feladatát a Magyarország helyi önkormányzatairól szóló 2011. évi CLXXXIX.(a továbbiakban: </w:t>
      </w:r>
      <w:proofErr w:type="spellStart"/>
      <w:r w:rsidRPr="008D49A4">
        <w:rPr>
          <w:sz w:val="22"/>
          <w:szCs w:val="22"/>
        </w:rPr>
        <w:t>Mötv</w:t>
      </w:r>
      <w:proofErr w:type="spellEnd"/>
      <w:r w:rsidRPr="008D49A4">
        <w:rPr>
          <w:sz w:val="22"/>
          <w:szCs w:val="22"/>
        </w:rPr>
        <w:t>.), valamint a Képviselő-testület és Szervei Szervezeti és Működési Szabályzatáról szóló</w:t>
      </w:r>
      <w:r>
        <w:rPr>
          <w:sz w:val="22"/>
          <w:szCs w:val="22"/>
        </w:rPr>
        <w:t xml:space="preserve"> 36/</w:t>
      </w:r>
      <w:r w:rsidRPr="008D49A4">
        <w:rPr>
          <w:sz w:val="22"/>
          <w:szCs w:val="22"/>
        </w:rPr>
        <w:t>2014. (XI.06.) önkormányzati rendelet (a továbbiakban: SZMSZ) alapján látja el.</w:t>
      </w:r>
    </w:p>
    <w:p w:rsidR="00477457" w:rsidRPr="008D49A4" w:rsidRDefault="00477457" w:rsidP="00477457">
      <w:pPr>
        <w:jc w:val="both"/>
        <w:rPr>
          <w:sz w:val="22"/>
          <w:szCs w:val="22"/>
        </w:rPr>
      </w:pPr>
    </w:p>
    <w:p w:rsidR="00477457" w:rsidRPr="008D49A4" w:rsidRDefault="00477457" w:rsidP="00477457">
      <w:pPr>
        <w:numPr>
          <w:ilvl w:val="0"/>
          <w:numId w:val="32"/>
        </w:numPr>
        <w:ind w:left="360"/>
        <w:jc w:val="both"/>
        <w:rPr>
          <w:sz w:val="22"/>
          <w:szCs w:val="22"/>
        </w:rPr>
      </w:pPr>
      <w:r w:rsidRPr="008D49A4">
        <w:rPr>
          <w:sz w:val="22"/>
          <w:szCs w:val="22"/>
        </w:rPr>
        <w:t xml:space="preserve">A Bizottság saját működésére vonatkozó szabályait </w:t>
      </w:r>
      <w:r>
        <w:rPr>
          <w:sz w:val="22"/>
          <w:szCs w:val="22"/>
        </w:rPr>
        <w:t>ezen</w:t>
      </w:r>
      <w:r w:rsidRPr="008D49A4">
        <w:rPr>
          <w:sz w:val="22"/>
          <w:szCs w:val="22"/>
        </w:rPr>
        <w:t xml:space="preserve"> Ügyrend szabályozza.</w:t>
      </w:r>
    </w:p>
    <w:p w:rsidR="00477457" w:rsidRPr="008D49A4" w:rsidRDefault="00477457" w:rsidP="00477457">
      <w:pPr>
        <w:jc w:val="both"/>
        <w:rPr>
          <w:sz w:val="22"/>
          <w:szCs w:val="22"/>
        </w:rPr>
      </w:pPr>
    </w:p>
    <w:p w:rsidR="00477457" w:rsidRPr="008D49A4" w:rsidRDefault="00477457" w:rsidP="00477457">
      <w:pPr>
        <w:numPr>
          <w:ilvl w:val="0"/>
          <w:numId w:val="32"/>
        </w:numPr>
        <w:autoSpaceDE w:val="0"/>
        <w:autoSpaceDN w:val="0"/>
        <w:adjustRightInd w:val="0"/>
        <w:ind w:left="360"/>
        <w:jc w:val="both"/>
        <w:rPr>
          <w:sz w:val="22"/>
          <w:szCs w:val="22"/>
        </w:rPr>
      </w:pPr>
      <w:r w:rsidRPr="008D49A4">
        <w:rPr>
          <w:sz w:val="22"/>
          <w:szCs w:val="22"/>
        </w:rPr>
        <w:t xml:space="preserve">A Bizottság feladatkörében – kezdeményezi, előkészíti a </w:t>
      </w:r>
      <w:r>
        <w:rPr>
          <w:sz w:val="22"/>
          <w:szCs w:val="22"/>
        </w:rPr>
        <w:t>K</w:t>
      </w:r>
      <w:r w:rsidRPr="008D49A4">
        <w:rPr>
          <w:sz w:val="22"/>
          <w:szCs w:val="22"/>
        </w:rPr>
        <w:t>épviselő-testület döntéseit, a</w:t>
      </w:r>
      <w:r>
        <w:rPr>
          <w:sz w:val="22"/>
          <w:szCs w:val="22"/>
        </w:rPr>
        <w:t xml:space="preserve"> K</w:t>
      </w:r>
      <w:r w:rsidRPr="008D49A4">
        <w:rPr>
          <w:sz w:val="22"/>
          <w:szCs w:val="22"/>
        </w:rPr>
        <w:t>épviselő-testület által</w:t>
      </w:r>
      <w:r>
        <w:rPr>
          <w:sz w:val="22"/>
          <w:szCs w:val="22"/>
        </w:rPr>
        <w:t xml:space="preserve"> át</w:t>
      </w:r>
      <w:r w:rsidRPr="008D49A4">
        <w:rPr>
          <w:sz w:val="22"/>
          <w:szCs w:val="22"/>
        </w:rPr>
        <w:t>ruházott hatáskörben döntést hoz.</w:t>
      </w:r>
    </w:p>
    <w:p w:rsidR="00477457" w:rsidRPr="008D49A4" w:rsidRDefault="00477457" w:rsidP="00477457">
      <w:pPr>
        <w:pStyle w:val="Listaszerbekezds"/>
        <w:rPr>
          <w:sz w:val="22"/>
          <w:szCs w:val="22"/>
        </w:rPr>
      </w:pPr>
    </w:p>
    <w:p w:rsidR="00477457" w:rsidRPr="008D49A4" w:rsidRDefault="00477457" w:rsidP="00477457">
      <w:pPr>
        <w:numPr>
          <w:ilvl w:val="0"/>
          <w:numId w:val="32"/>
        </w:numPr>
        <w:autoSpaceDE w:val="0"/>
        <w:autoSpaceDN w:val="0"/>
        <w:adjustRightInd w:val="0"/>
        <w:ind w:left="360"/>
        <w:jc w:val="both"/>
        <w:rPr>
          <w:sz w:val="22"/>
          <w:szCs w:val="22"/>
        </w:rPr>
      </w:pPr>
      <w:r w:rsidRPr="008D49A4">
        <w:rPr>
          <w:sz w:val="22"/>
          <w:szCs w:val="22"/>
        </w:rPr>
        <w:t xml:space="preserve">A Bizottság </w:t>
      </w:r>
      <w:r>
        <w:rPr>
          <w:sz w:val="22"/>
          <w:szCs w:val="22"/>
        </w:rPr>
        <w:t xml:space="preserve">önkormányzati </w:t>
      </w:r>
      <w:r w:rsidRPr="008D49A4">
        <w:rPr>
          <w:sz w:val="22"/>
          <w:szCs w:val="22"/>
        </w:rPr>
        <w:t xml:space="preserve">képviselő és nem </w:t>
      </w:r>
      <w:r>
        <w:rPr>
          <w:sz w:val="22"/>
          <w:szCs w:val="22"/>
        </w:rPr>
        <w:t xml:space="preserve">önkormányzati </w:t>
      </w:r>
      <w:r w:rsidRPr="008D49A4">
        <w:rPr>
          <w:sz w:val="22"/>
          <w:szCs w:val="22"/>
        </w:rPr>
        <w:t xml:space="preserve">képviselő </w:t>
      </w:r>
      <w:r>
        <w:rPr>
          <w:sz w:val="22"/>
          <w:szCs w:val="22"/>
        </w:rPr>
        <w:t xml:space="preserve">(külsős) </w:t>
      </w:r>
      <w:r w:rsidRPr="008D49A4">
        <w:rPr>
          <w:sz w:val="22"/>
          <w:szCs w:val="22"/>
        </w:rPr>
        <w:t xml:space="preserve">tagjainak jogai és kötelezettségei a </w:t>
      </w:r>
      <w:r>
        <w:rPr>
          <w:sz w:val="22"/>
          <w:szCs w:val="22"/>
        </w:rPr>
        <w:t>B</w:t>
      </w:r>
      <w:r w:rsidRPr="008D49A4">
        <w:rPr>
          <w:sz w:val="22"/>
          <w:szCs w:val="22"/>
        </w:rPr>
        <w:t>izottság</w:t>
      </w:r>
      <w:r>
        <w:rPr>
          <w:sz w:val="22"/>
          <w:szCs w:val="22"/>
        </w:rPr>
        <w:t xml:space="preserve"> ülésein a</w:t>
      </w:r>
      <w:r w:rsidRPr="008D49A4">
        <w:rPr>
          <w:sz w:val="22"/>
          <w:szCs w:val="22"/>
        </w:rPr>
        <w:t>zonosak.</w:t>
      </w:r>
    </w:p>
    <w:p w:rsidR="00477457" w:rsidRPr="008D49A4" w:rsidRDefault="00477457" w:rsidP="00477457">
      <w:pPr>
        <w:autoSpaceDE w:val="0"/>
        <w:autoSpaceDN w:val="0"/>
        <w:adjustRightInd w:val="0"/>
        <w:jc w:val="both"/>
        <w:rPr>
          <w:sz w:val="22"/>
          <w:szCs w:val="22"/>
        </w:rPr>
      </w:pPr>
    </w:p>
    <w:p w:rsidR="00477457" w:rsidRPr="008D49A4" w:rsidRDefault="00477457" w:rsidP="00477457">
      <w:pPr>
        <w:numPr>
          <w:ilvl w:val="0"/>
          <w:numId w:val="32"/>
        </w:numPr>
        <w:autoSpaceDE w:val="0"/>
        <w:autoSpaceDN w:val="0"/>
        <w:adjustRightInd w:val="0"/>
        <w:ind w:left="360"/>
        <w:jc w:val="both"/>
        <w:rPr>
          <w:sz w:val="22"/>
          <w:szCs w:val="22"/>
        </w:rPr>
      </w:pPr>
      <w:r w:rsidRPr="008D49A4">
        <w:rPr>
          <w:sz w:val="22"/>
          <w:szCs w:val="22"/>
        </w:rPr>
        <w:t>A több bizottság feladatkörét érintő ügy napirendre tűzéséről a bizottságok elnökei kötelesek egymást tájékoztatni és lehetőség szerint egymás ülésén a képviseletet biztosítani. Szükség esetén a bizottságok elnökei megállapodhatnak adott téma együttes ülés keretében történő megtárgyalásáról.</w:t>
      </w:r>
    </w:p>
    <w:p w:rsidR="00477457" w:rsidRPr="008D49A4" w:rsidRDefault="00477457" w:rsidP="00477457">
      <w:pPr>
        <w:tabs>
          <w:tab w:val="left" w:pos="180"/>
        </w:tabs>
        <w:autoSpaceDE w:val="0"/>
        <w:autoSpaceDN w:val="0"/>
        <w:adjustRightInd w:val="0"/>
        <w:jc w:val="both"/>
        <w:rPr>
          <w:sz w:val="22"/>
          <w:szCs w:val="22"/>
        </w:rPr>
      </w:pPr>
    </w:p>
    <w:p w:rsidR="00477457" w:rsidRPr="008D49A4" w:rsidRDefault="00477457" w:rsidP="00477457">
      <w:pPr>
        <w:numPr>
          <w:ilvl w:val="0"/>
          <w:numId w:val="32"/>
        </w:numPr>
        <w:tabs>
          <w:tab w:val="left" w:pos="360"/>
        </w:tabs>
        <w:autoSpaceDE w:val="0"/>
        <w:autoSpaceDN w:val="0"/>
        <w:adjustRightInd w:val="0"/>
        <w:ind w:left="360"/>
        <w:jc w:val="both"/>
        <w:rPr>
          <w:sz w:val="22"/>
          <w:szCs w:val="22"/>
        </w:rPr>
      </w:pPr>
      <w:r w:rsidRPr="008D49A4">
        <w:rPr>
          <w:sz w:val="22"/>
          <w:szCs w:val="22"/>
        </w:rPr>
        <w:t xml:space="preserve">A Bizottság tervezett üléseiről és napirendjéről a képviselőket tájékoztatni kell. </w:t>
      </w:r>
    </w:p>
    <w:p w:rsidR="00477457" w:rsidRPr="008D49A4" w:rsidRDefault="00477457" w:rsidP="00477457">
      <w:pPr>
        <w:tabs>
          <w:tab w:val="left" w:pos="360"/>
        </w:tabs>
        <w:autoSpaceDE w:val="0"/>
        <w:autoSpaceDN w:val="0"/>
        <w:adjustRightInd w:val="0"/>
        <w:jc w:val="both"/>
        <w:rPr>
          <w:sz w:val="22"/>
          <w:szCs w:val="22"/>
        </w:rPr>
      </w:pPr>
    </w:p>
    <w:p w:rsidR="00477457" w:rsidRPr="00465837" w:rsidRDefault="00477457" w:rsidP="00477457">
      <w:pPr>
        <w:pStyle w:val="Listaszerbekezds"/>
        <w:numPr>
          <w:ilvl w:val="0"/>
          <w:numId w:val="32"/>
        </w:numPr>
        <w:tabs>
          <w:tab w:val="left" w:pos="360"/>
        </w:tabs>
        <w:autoSpaceDE w:val="0"/>
        <w:autoSpaceDN w:val="0"/>
        <w:adjustRightInd w:val="0"/>
        <w:ind w:left="426" w:hanging="426"/>
        <w:contextualSpacing/>
        <w:jc w:val="both"/>
        <w:rPr>
          <w:sz w:val="22"/>
          <w:szCs w:val="22"/>
        </w:rPr>
      </w:pPr>
      <w:r w:rsidRPr="008D49A4">
        <w:rPr>
          <w:sz w:val="22"/>
          <w:szCs w:val="22"/>
        </w:rPr>
        <w:t xml:space="preserve">A Bizottság tagja a Bizottság ülésein köteles részt venni. </w:t>
      </w:r>
      <w:r w:rsidRPr="00465837">
        <w:rPr>
          <w:sz w:val="22"/>
          <w:szCs w:val="22"/>
        </w:rPr>
        <w:t>A kötelezettségeit megszegő bizottsági tagra vonatkozó rendelkezéseket külön önkormányzati rendelet tartalmazza.</w:t>
      </w:r>
    </w:p>
    <w:p w:rsidR="00477457" w:rsidRPr="00465837" w:rsidRDefault="00477457" w:rsidP="00477457">
      <w:pPr>
        <w:pStyle w:val="Listaszerbekezds"/>
        <w:rPr>
          <w:sz w:val="22"/>
          <w:szCs w:val="22"/>
        </w:rPr>
      </w:pPr>
    </w:p>
    <w:p w:rsidR="00477457" w:rsidRPr="008D49A4" w:rsidRDefault="00477457" w:rsidP="00477457">
      <w:pPr>
        <w:numPr>
          <w:ilvl w:val="0"/>
          <w:numId w:val="33"/>
        </w:numPr>
        <w:tabs>
          <w:tab w:val="left" w:pos="360"/>
        </w:tabs>
        <w:autoSpaceDE w:val="0"/>
        <w:autoSpaceDN w:val="0"/>
        <w:adjustRightInd w:val="0"/>
        <w:ind w:left="360" w:hanging="540"/>
        <w:jc w:val="both"/>
        <w:rPr>
          <w:sz w:val="22"/>
          <w:szCs w:val="22"/>
        </w:rPr>
      </w:pPr>
      <w:r w:rsidRPr="008D49A4">
        <w:rPr>
          <w:sz w:val="22"/>
          <w:szCs w:val="22"/>
        </w:rPr>
        <w:t>A Bizottság konkrét témakörben külső szakértőket is igénybe vehet.</w:t>
      </w:r>
    </w:p>
    <w:p w:rsidR="00477457" w:rsidRPr="008D49A4" w:rsidRDefault="00477457" w:rsidP="00477457">
      <w:pPr>
        <w:tabs>
          <w:tab w:val="left" w:pos="360"/>
        </w:tabs>
        <w:autoSpaceDE w:val="0"/>
        <w:autoSpaceDN w:val="0"/>
        <w:adjustRightInd w:val="0"/>
        <w:jc w:val="both"/>
        <w:rPr>
          <w:sz w:val="22"/>
          <w:szCs w:val="22"/>
        </w:rPr>
      </w:pPr>
    </w:p>
    <w:p w:rsidR="00477457" w:rsidRPr="008D49A4" w:rsidRDefault="00477457" w:rsidP="00477457">
      <w:pPr>
        <w:numPr>
          <w:ilvl w:val="0"/>
          <w:numId w:val="33"/>
        </w:numPr>
        <w:tabs>
          <w:tab w:val="left" w:pos="360"/>
        </w:tabs>
        <w:autoSpaceDE w:val="0"/>
        <w:autoSpaceDN w:val="0"/>
        <w:adjustRightInd w:val="0"/>
        <w:ind w:left="360" w:hanging="540"/>
        <w:jc w:val="both"/>
        <w:rPr>
          <w:sz w:val="22"/>
          <w:szCs w:val="22"/>
        </w:rPr>
      </w:pPr>
      <w:r w:rsidRPr="008D49A4">
        <w:rPr>
          <w:sz w:val="22"/>
          <w:szCs w:val="22"/>
        </w:rPr>
        <w:t>A Bizottság feladat</w:t>
      </w:r>
      <w:r>
        <w:rPr>
          <w:sz w:val="22"/>
          <w:szCs w:val="22"/>
        </w:rPr>
        <w:t>-</w:t>
      </w:r>
      <w:r w:rsidRPr="008D49A4">
        <w:rPr>
          <w:sz w:val="22"/>
          <w:szCs w:val="22"/>
        </w:rPr>
        <w:t xml:space="preserve"> és hatáskörébe tartozó döntését határozatként jeleníti meg.</w:t>
      </w:r>
    </w:p>
    <w:p w:rsidR="00477457" w:rsidRPr="008D49A4" w:rsidRDefault="00477457" w:rsidP="00477457">
      <w:pPr>
        <w:tabs>
          <w:tab w:val="left" w:pos="360"/>
        </w:tabs>
        <w:autoSpaceDE w:val="0"/>
        <w:autoSpaceDN w:val="0"/>
        <w:adjustRightInd w:val="0"/>
        <w:jc w:val="both"/>
        <w:rPr>
          <w:sz w:val="22"/>
          <w:szCs w:val="22"/>
        </w:rPr>
      </w:pPr>
    </w:p>
    <w:p w:rsidR="00477457" w:rsidRPr="008D49A4" w:rsidRDefault="00477457" w:rsidP="00477457">
      <w:pPr>
        <w:numPr>
          <w:ilvl w:val="0"/>
          <w:numId w:val="33"/>
        </w:numPr>
        <w:tabs>
          <w:tab w:val="left" w:pos="360"/>
        </w:tabs>
        <w:autoSpaceDE w:val="0"/>
        <w:autoSpaceDN w:val="0"/>
        <w:adjustRightInd w:val="0"/>
        <w:ind w:left="360" w:hanging="540"/>
        <w:jc w:val="both"/>
        <w:rPr>
          <w:sz w:val="22"/>
          <w:szCs w:val="22"/>
        </w:rPr>
      </w:pPr>
      <w:r w:rsidRPr="008D49A4">
        <w:rPr>
          <w:sz w:val="22"/>
          <w:szCs w:val="22"/>
        </w:rPr>
        <w:t>A bizottsági határozat és a I./13. pont szerinti állásfoglalás jelölése: a határozat vagy állásfoglalás sorszáma / évszám, hónap, nap, a Bizottság betűjele (</w:t>
      </w:r>
      <w:r>
        <w:rPr>
          <w:sz w:val="22"/>
          <w:szCs w:val="22"/>
        </w:rPr>
        <w:t>EMBI</w:t>
      </w:r>
      <w:r w:rsidRPr="008D49A4">
        <w:rPr>
          <w:sz w:val="22"/>
          <w:szCs w:val="22"/>
        </w:rPr>
        <w:t>). A határozatok, állásfoglalások sorszáma folyamatos évente 1-től kezdődik.</w:t>
      </w:r>
    </w:p>
    <w:p w:rsidR="00477457" w:rsidRPr="008D49A4" w:rsidRDefault="00477457" w:rsidP="00477457">
      <w:pPr>
        <w:tabs>
          <w:tab w:val="left" w:pos="360"/>
        </w:tabs>
        <w:autoSpaceDE w:val="0"/>
        <w:autoSpaceDN w:val="0"/>
        <w:adjustRightInd w:val="0"/>
        <w:jc w:val="both"/>
        <w:rPr>
          <w:sz w:val="22"/>
          <w:szCs w:val="22"/>
        </w:rPr>
      </w:pPr>
    </w:p>
    <w:p w:rsidR="00477457" w:rsidRPr="008D49A4" w:rsidRDefault="00477457" w:rsidP="00477457">
      <w:pPr>
        <w:numPr>
          <w:ilvl w:val="0"/>
          <w:numId w:val="33"/>
        </w:numPr>
        <w:tabs>
          <w:tab w:val="left" w:pos="360"/>
        </w:tabs>
        <w:autoSpaceDE w:val="0"/>
        <w:autoSpaceDN w:val="0"/>
        <w:adjustRightInd w:val="0"/>
        <w:ind w:left="360" w:hanging="540"/>
        <w:jc w:val="both"/>
        <w:rPr>
          <w:sz w:val="22"/>
          <w:szCs w:val="22"/>
        </w:rPr>
      </w:pPr>
      <w:r w:rsidRPr="008D49A4">
        <w:rPr>
          <w:sz w:val="22"/>
          <w:szCs w:val="22"/>
        </w:rPr>
        <w:lastRenderedPageBreak/>
        <w:t>A Bizottság elnökét és tagjait a Bizottság saját- és átruházott hatáskörében hozott döntései intézkedésükben kötik. A Bizottság ülésein megfogalmazott kisebbségi véleményt azonban a képviselő-testület ülésén is képviselni lehet.</w:t>
      </w:r>
    </w:p>
    <w:p w:rsidR="00477457" w:rsidRPr="008D49A4" w:rsidRDefault="00477457" w:rsidP="00477457">
      <w:pPr>
        <w:tabs>
          <w:tab w:val="left" w:pos="360"/>
        </w:tabs>
        <w:autoSpaceDE w:val="0"/>
        <w:autoSpaceDN w:val="0"/>
        <w:adjustRightInd w:val="0"/>
        <w:jc w:val="both"/>
        <w:rPr>
          <w:sz w:val="22"/>
          <w:szCs w:val="22"/>
        </w:rPr>
      </w:pPr>
    </w:p>
    <w:p w:rsidR="00477457" w:rsidRPr="008D49A4" w:rsidRDefault="00477457" w:rsidP="00477457">
      <w:pPr>
        <w:numPr>
          <w:ilvl w:val="0"/>
          <w:numId w:val="33"/>
        </w:numPr>
        <w:tabs>
          <w:tab w:val="left" w:pos="360"/>
        </w:tabs>
        <w:autoSpaceDE w:val="0"/>
        <w:autoSpaceDN w:val="0"/>
        <w:adjustRightInd w:val="0"/>
        <w:ind w:left="360" w:hanging="540"/>
        <w:jc w:val="both"/>
        <w:rPr>
          <w:sz w:val="22"/>
          <w:szCs w:val="22"/>
        </w:rPr>
      </w:pPr>
      <w:r w:rsidRPr="008D49A4">
        <w:rPr>
          <w:sz w:val="22"/>
          <w:szCs w:val="22"/>
        </w:rPr>
        <w:t>A Bizottság döntésének kiadmányozója a Bizottság elnöke vagy távollétében az általa megbízott személy.</w:t>
      </w:r>
    </w:p>
    <w:p w:rsidR="00477457" w:rsidRPr="008D49A4" w:rsidRDefault="00477457" w:rsidP="00477457">
      <w:pPr>
        <w:tabs>
          <w:tab w:val="left" w:pos="360"/>
        </w:tabs>
        <w:autoSpaceDE w:val="0"/>
        <w:autoSpaceDN w:val="0"/>
        <w:adjustRightInd w:val="0"/>
        <w:jc w:val="both"/>
        <w:rPr>
          <w:sz w:val="22"/>
          <w:szCs w:val="22"/>
        </w:rPr>
      </w:pPr>
    </w:p>
    <w:p w:rsidR="00477457" w:rsidRDefault="00477457" w:rsidP="00477457">
      <w:pPr>
        <w:numPr>
          <w:ilvl w:val="0"/>
          <w:numId w:val="33"/>
        </w:numPr>
        <w:tabs>
          <w:tab w:val="left" w:pos="360"/>
        </w:tabs>
        <w:autoSpaceDE w:val="0"/>
        <w:autoSpaceDN w:val="0"/>
        <w:adjustRightInd w:val="0"/>
        <w:ind w:left="360" w:hanging="540"/>
        <w:jc w:val="both"/>
        <w:rPr>
          <w:sz w:val="22"/>
          <w:szCs w:val="22"/>
        </w:rPr>
      </w:pPr>
      <w:r w:rsidRPr="008D49A4">
        <w:rPr>
          <w:sz w:val="22"/>
          <w:szCs w:val="22"/>
        </w:rPr>
        <w:t>A képviselő-testület által a Bizottságra átruházott hatáskörben hozott döntések végrehajtásáról</w:t>
      </w:r>
      <w:r>
        <w:rPr>
          <w:sz w:val="22"/>
          <w:szCs w:val="22"/>
        </w:rPr>
        <w:t xml:space="preserve"> a jegyző gondoskodik.</w:t>
      </w:r>
    </w:p>
    <w:p w:rsidR="00477457" w:rsidRDefault="00477457" w:rsidP="00477457">
      <w:pPr>
        <w:pStyle w:val="Listaszerbekezds"/>
        <w:rPr>
          <w:sz w:val="22"/>
          <w:szCs w:val="22"/>
        </w:rPr>
      </w:pPr>
    </w:p>
    <w:p w:rsidR="00477457" w:rsidRPr="008D49A4" w:rsidRDefault="00477457" w:rsidP="00477457">
      <w:pPr>
        <w:numPr>
          <w:ilvl w:val="0"/>
          <w:numId w:val="33"/>
        </w:numPr>
        <w:tabs>
          <w:tab w:val="left" w:pos="360"/>
        </w:tabs>
        <w:autoSpaceDE w:val="0"/>
        <w:autoSpaceDN w:val="0"/>
        <w:adjustRightInd w:val="0"/>
        <w:ind w:left="360" w:hanging="540"/>
        <w:jc w:val="both"/>
        <w:rPr>
          <w:sz w:val="22"/>
          <w:szCs w:val="22"/>
        </w:rPr>
      </w:pPr>
      <w:r>
        <w:rPr>
          <w:sz w:val="22"/>
          <w:szCs w:val="22"/>
        </w:rPr>
        <w:t>A Bizottság ügyviteli feladatait a Polgármesteri Hivatal (a továbbiakban: Hivatal) látja el.</w:t>
      </w:r>
    </w:p>
    <w:p w:rsidR="00477457" w:rsidRPr="008D49A4" w:rsidRDefault="00477457" w:rsidP="00477457">
      <w:pPr>
        <w:tabs>
          <w:tab w:val="left" w:pos="360"/>
        </w:tabs>
        <w:autoSpaceDE w:val="0"/>
        <w:autoSpaceDN w:val="0"/>
        <w:adjustRightInd w:val="0"/>
        <w:jc w:val="both"/>
        <w:rPr>
          <w:sz w:val="22"/>
          <w:szCs w:val="22"/>
        </w:rPr>
      </w:pPr>
    </w:p>
    <w:p w:rsidR="00477457" w:rsidRPr="008D49A4" w:rsidRDefault="00477457" w:rsidP="00477457">
      <w:pPr>
        <w:numPr>
          <w:ilvl w:val="0"/>
          <w:numId w:val="33"/>
        </w:numPr>
        <w:tabs>
          <w:tab w:val="left" w:pos="360"/>
        </w:tabs>
        <w:autoSpaceDE w:val="0"/>
        <w:autoSpaceDN w:val="0"/>
        <w:adjustRightInd w:val="0"/>
        <w:ind w:left="360" w:hanging="540"/>
        <w:jc w:val="both"/>
        <w:rPr>
          <w:sz w:val="22"/>
          <w:szCs w:val="22"/>
        </w:rPr>
      </w:pPr>
      <w:r w:rsidRPr="008D49A4">
        <w:rPr>
          <w:sz w:val="22"/>
          <w:szCs w:val="22"/>
        </w:rPr>
        <w:t xml:space="preserve">A Bizottság munkájáról éves beszámolót készít, melyet minden évben a </w:t>
      </w:r>
      <w:r>
        <w:rPr>
          <w:sz w:val="22"/>
          <w:szCs w:val="22"/>
        </w:rPr>
        <w:t>Képviselő</w:t>
      </w:r>
      <w:r w:rsidRPr="008D49A4">
        <w:rPr>
          <w:sz w:val="22"/>
          <w:szCs w:val="22"/>
        </w:rPr>
        <w:t>-testület utolsó ülésén terjeszt</w:t>
      </w:r>
      <w:r>
        <w:rPr>
          <w:sz w:val="22"/>
          <w:szCs w:val="22"/>
        </w:rPr>
        <w:t xml:space="preserve"> </w:t>
      </w:r>
      <w:r w:rsidRPr="008D49A4">
        <w:rPr>
          <w:sz w:val="22"/>
          <w:szCs w:val="22"/>
        </w:rPr>
        <w:t>elő.</w:t>
      </w:r>
    </w:p>
    <w:p w:rsidR="00477457" w:rsidRPr="008D49A4" w:rsidRDefault="00477457" w:rsidP="00477457">
      <w:pPr>
        <w:tabs>
          <w:tab w:val="left" w:pos="360"/>
        </w:tabs>
        <w:autoSpaceDE w:val="0"/>
        <w:autoSpaceDN w:val="0"/>
        <w:adjustRightInd w:val="0"/>
        <w:jc w:val="both"/>
        <w:rPr>
          <w:sz w:val="22"/>
          <w:szCs w:val="22"/>
        </w:rPr>
      </w:pPr>
    </w:p>
    <w:p w:rsidR="00477457" w:rsidRPr="008D49A4" w:rsidRDefault="00477457" w:rsidP="00477457">
      <w:pPr>
        <w:numPr>
          <w:ilvl w:val="0"/>
          <w:numId w:val="33"/>
        </w:numPr>
        <w:tabs>
          <w:tab w:val="left" w:pos="360"/>
        </w:tabs>
        <w:autoSpaceDE w:val="0"/>
        <w:autoSpaceDN w:val="0"/>
        <w:adjustRightInd w:val="0"/>
        <w:ind w:left="360" w:hanging="540"/>
        <w:jc w:val="both"/>
        <w:rPr>
          <w:sz w:val="22"/>
          <w:szCs w:val="22"/>
        </w:rPr>
      </w:pPr>
      <w:r w:rsidRPr="008D49A4">
        <w:rPr>
          <w:sz w:val="22"/>
          <w:szCs w:val="22"/>
        </w:rPr>
        <w:t xml:space="preserve">A Bizottság üléseiről kivonat, jegyzőkönyv és hangfelvétel készül, kivételesen a Bizottság elnökének vagy a polgármester vagy a jegyző kérése alapján szó szerinti jegyzőkönyv készül. A jegyzőkönyvet meg kell küldeni a Bizottság elnökének és a polgármesternek. </w:t>
      </w:r>
    </w:p>
    <w:p w:rsidR="00477457" w:rsidRPr="008D49A4" w:rsidRDefault="00477457" w:rsidP="00477457">
      <w:pPr>
        <w:tabs>
          <w:tab w:val="left" w:pos="360"/>
        </w:tabs>
        <w:autoSpaceDE w:val="0"/>
        <w:autoSpaceDN w:val="0"/>
        <w:adjustRightInd w:val="0"/>
        <w:jc w:val="both"/>
        <w:rPr>
          <w:sz w:val="22"/>
          <w:szCs w:val="22"/>
        </w:rPr>
      </w:pPr>
    </w:p>
    <w:p w:rsidR="00477457" w:rsidRPr="008D49A4" w:rsidRDefault="00477457" w:rsidP="00477457">
      <w:pPr>
        <w:tabs>
          <w:tab w:val="left" w:pos="360"/>
        </w:tabs>
        <w:autoSpaceDE w:val="0"/>
        <w:autoSpaceDN w:val="0"/>
        <w:adjustRightInd w:val="0"/>
        <w:ind w:hanging="142"/>
        <w:jc w:val="both"/>
        <w:rPr>
          <w:sz w:val="22"/>
          <w:szCs w:val="22"/>
        </w:rPr>
      </w:pPr>
      <w:r w:rsidRPr="008D49A4">
        <w:rPr>
          <w:sz w:val="22"/>
          <w:szCs w:val="22"/>
        </w:rPr>
        <w:t>1</w:t>
      </w:r>
      <w:r>
        <w:rPr>
          <w:sz w:val="22"/>
          <w:szCs w:val="22"/>
        </w:rPr>
        <w:t>9</w:t>
      </w:r>
      <w:r w:rsidRPr="008D49A4">
        <w:rPr>
          <w:sz w:val="22"/>
          <w:szCs w:val="22"/>
        </w:rPr>
        <w:t>.</w:t>
      </w:r>
      <w:r w:rsidRPr="008D49A4">
        <w:rPr>
          <w:sz w:val="22"/>
          <w:szCs w:val="22"/>
        </w:rPr>
        <w:tab/>
        <w:t xml:space="preserve">A Bizottsági ülésen résztvevők ülésrendjét </w:t>
      </w:r>
      <w:r>
        <w:rPr>
          <w:sz w:val="22"/>
          <w:szCs w:val="22"/>
        </w:rPr>
        <w:t xml:space="preserve">az </w:t>
      </w:r>
      <w:r w:rsidRPr="008D49A4">
        <w:rPr>
          <w:sz w:val="22"/>
          <w:szCs w:val="22"/>
        </w:rPr>
        <w:t xml:space="preserve">Ügyrend </w:t>
      </w:r>
      <w:r>
        <w:rPr>
          <w:sz w:val="22"/>
          <w:szCs w:val="22"/>
        </w:rPr>
        <w:t>III.</w:t>
      </w:r>
      <w:r w:rsidRPr="008D49A4">
        <w:rPr>
          <w:sz w:val="22"/>
          <w:szCs w:val="22"/>
        </w:rPr>
        <w:t xml:space="preserve"> függeléke tartalmazza.</w:t>
      </w:r>
    </w:p>
    <w:p w:rsidR="00477457" w:rsidRDefault="00477457" w:rsidP="00477457">
      <w:pPr>
        <w:autoSpaceDE w:val="0"/>
        <w:autoSpaceDN w:val="0"/>
        <w:adjustRightInd w:val="0"/>
        <w:jc w:val="both"/>
        <w:rPr>
          <w:sz w:val="22"/>
          <w:szCs w:val="22"/>
        </w:rPr>
      </w:pPr>
    </w:p>
    <w:p w:rsidR="00477457" w:rsidRDefault="00477457" w:rsidP="00477457">
      <w:pPr>
        <w:autoSpaceDE w:val="0"/>
        <w:autoSpaceDN w:val="0"/>
        <w:adjustRightInd w:val="0"/>
        <w:jc w:val="both"/>
        <w:rPr>
          <w:sz w:val="22"/>
          <w:szCs w:val="22"/>
        </w:rPr>
      </w:pPr>
    </w:p>
    <w:p w:rsidR="00477457" w:rsidRPr="008D49A4" w:rsidRDefault="00477457" w:rsidP="00477457">
      <w:pPr>
        <w:autoSpaceDE w:val="0"/>
        <w:autoSpaceDN w:val="0"/>
        <w:adjustRightInd w:val="0"/>
        <w:jc w:val="both"/>
        <w:rPr>
          <w:sz w:val="22"/>
          <w:szCs w:val="22"/>
        </w:rPr>
      </w:pPr>
    </w:p>
    <w:p w:rsidR="00477457" w:rsidRPr="008D49A4" w:rsidRDefault="00477457" w:rsidP="00477457">
      <w:pPr>
        <w:jc w:val="center"/>
        <w:outlineLvl w:val="0"/>
        <w:rPr>
          <w:b/>
          <w:sz w:val="22"/>
          <w:szCs w:val="22"/>
        </w:rPr>
      </w:pPr>
      <w:r w:rsidRPr="008D49A4">
        <w:rPr>
          <w:b/>
          <w:sz w:val="22"/>
          <w:szCs w:val="22"/>
        </w:rPr>
        <w:t xml:space="preserve">II. </w:t>
      </w:r>
      <w:proofErr w:type="gramStart"/>
      <w:r w:rsidRPr="008D49A4">
        <w:rPr>
          <w:b/>
          <w:sz w:val="22"/>
          <w:szCs w:val="22"/>
        </w:rPr>
        <w:t>A</w:t>
      </w:r>
      <w:proofErr w:type="gramEnd"/>
      <w:r w:rsidRPr="008D49A4">
        <w:rPr>
          <w:b/>
          <w:sz w:val="22"/>
          <w:szCs w:val="22"/>
        </w:rPr>
        <w:t xml:space="preserve"> BIZOTTSÁG FELADATKÖRE</w:t>
      </w:r>
    </w:p>
    <w:p w:rsidR="00477457" w:rsidRPr="008D49A4" w:rsidRDefault="00477457" w:rsidP="00477457">
      <w:pPr>
        <w:jc w:val="both"/>
        <w:rPr>
          <w:sz w:val="22"/>
          <w:szCs w:val="22"/>
        </w:rPr>
      </w:pPr>
    </w:p>
    <w:p w:rsidR="00477457" w:rsidRPr="008D49A4" w:rsidRDefault="00477457" w:rsidP="00477457">
      <w:pPr>
        <w:jc w:val="both"/>
        <w:rPr>
          <w:sz w:val="22"/>
          <w:szCs w:val="22"/>
        </w:rPr>
      </w:pPr>
      <w:smartTag w:uri="urn:schemas-microsoft-com:office:smarttags" w:element="metricconverter">
        <w:smartTagPr>
          <w:attr w:name="ProductID" w:val="1. A"/>
        </w:smartTagPr>
        <w:r w:rsidRPr="008D49A4">
          <w:rPr>
            <w:sz w:val="22"/>
            <w:szCs w:val="22"/>
          </w:rPr>
          <w:t>1. A</w:t>
        </w:r>
      </w:smartTag>
      <w:r w:rsidRPr="008D49A4">
        <w:rPr>
          <w:sz w:val="22"/>
          <w:szCs w:val="22"/>
        </w:rPr>
        <w:t xml:space="preserve"> Bizottság általános feladata:</w:t>
      </w:r>
    </w:p>
    <w:p w:rsidR="00477457" w:rsidRPr="008D49A4" w:rsidRDefault="00477457" w:rsidP="00477457">
      <w:pPr>
        <w:jc w:val="both"/>
        <w:rPr>
          <w:sz w:val="22"/>
          <w:szCs w:val="22"/>
        </w:rPr>
      </w:pPr>
    </w:p>
    <w:p w:rsidR="00477457" w:rsidRPr="008D49A4" w:rsidRDefault="00477457" w:rsidP="00477457">
      <w:pPr>
        <w:pStyle w:val="Listaszerbekezds"/>
        <w:numPr>
          <w:ilvl w:val="2"/>
          <w:numId w:val="32"/>
        </w:numPr>
        <w:tabs>
          <w:tab w:val="clear" w:pos="2160"/>
          <w:tab w:val="left" w:pos="540"/>
          <w:tab w:val="num" w:pos="567"/>
        </w:tabs>
        <w:ind w:left="567" w:hanging="425"/>
        <w:contextualSpacing/>
        <w:jc w:val="both"/>
        <w:rPr>
          <w:sz w:val="22"/>
          <w:szCs w:val="22"/>
        </w:rPr>
      </w:pPr>
      <w:r w:rsidRPr="008D49A4">
        <w:rPr>
          <w:sz w:val="22"/>
          <w:szCs w:val="22"/>
        </w:rPr>
        <w:t xml:space="preserve">Feladatkörében előkészíti a </w:t>
      </w:r>
      <w:r>
        <w:rPr>
          <w:sz w:val="22"/>
          <w:szCs w:val="22"/>
        </w:rPr>
        <w:t>Képviselő</w:t>
      </w:r>
      <w:r w:rsidRPr="008D49A4">
        <w:rPr>
          <w:sz w:val="22"/>
          <w:szCs w:val="22"/>
        </w:rPr>
        <w:t>-testület döntéseit, szervezi és ellenőrzi a döntések végrehajtását.</w:t>
      </w:r>
    </w:p>
    <w:p w:rsidR="00477457" w:rsidRPr="008D49A4" w:rsidRDefault="00477457" w:rsidP="00477457">
      <w:pPr>
        <w:numPr>
          <w:ilvl w:val="2"/>
          <w:numId w:val="32"/>
        </w:numPr>
        <w:tabs>
          <w:tab w:val="clear" w:pos="2160"/>
          <w:tab w:val="left" w:pos="540"/>
          <w:tab w:val="num" w:pos="2340"/>
        </w:tabs>
        <w:ind w:left="540" w:hanging="360"/>
        <w:jc w:val="both"/>
        <w:rPr>
          <w:sz w:val="22"/>
          <w:szCs w:val="22"/>
        </w:rPr>
      </w:pPr>
      <w:r w:rsidRPr="008D49A4">
        <w:rPr>
          <w:sz w:val="22"/>
          <w:szCs w:val="22"/>
        </w:rPr>
        <w:t>Dönt a hatáskörébe utalt ügyek esetében.</w:t>
      </w:r>
    </w:p>
    <w:p w:rsidR="00477457" w:rsidRPr="008D49A4" w:rsidRDefault="00477457" w:rsidP="00477457">
      <w:pPr>
        <w:numPr>
          <w:ilvl w:val="2"/>
          <w:numId w:val="32"/>
        </w:numPr>
        <w:tabs>
          <w:tab w:val="clear" w:pos="2160"/>
          <w:tab w:val="left" w:pos="540"/>
          <w:tab w:val="num" w:pos="2340"/>
        </w:tabs>
        <w:ind w:left="540" w:hanging="360"/>
        <w:jc w:val="both"/>
        <w:rPr>
          <w:sz w:val="22"/>
          <w:szCs w:val="22"/>
        </w:rPr>
      </w:pPr>
      <w:r w:rsidRPr="008D49A4">
        <w:rPr>
          <w:sz w:val="22"/>
          <w:szCs w:val="22"/>
        </w:rPr>
        <w:t xml:space="preserve">Javaslatot tesz - saját szakterülete vonatkozásában - </w:t>
      </w:r>
      <w:r>
        <w:rPr>
          <w:sz w:val="22"/>
          <w:szCs w:val="22"/>
        </w:rPr>
        <w:t>az</w:t>
      </w:r>
      <w:r w:rsidRPr="008D49A4">
        <w:rPr>
          <w:sz w:val="22"/>
          <w:szCs w:val="22"/>
        </w:rPr>
        <w:t xml:space="preserve"> önkormányzat éves költségvetése összeállításához és figyelemmel kíséri azok végrehajtását.</w:t>
      </w:r>
    </w:p>
    <w:p w:rsidR="00477457" w:rsidRPr="008D49A4" w:rsidRDefault="00477457" w:rsidP="00477457">
      <w:pPr>
        <w:numPr>
          <w:ilvl w:val="2"/>
          <w:numId w:val="32"/>
        </w:numPr>
        <w:tabs>
          <w:tab w:val="clear" w:pos="2160"/>
          <w:tab w:val="left" w:pos="540"/>
          <w:tab w:val="num" w:pos="2340"/>
        </w:tabs>
        <w:ind w:left="540" w:hanging="360"/>
        <w:jc w:val="both"/>
        <w:rPr>
          <w:sz w:val="22"/>
          <w:szCs w:val="22"/>
        </w:rPr>
      </w:pPr>
      <w:r w:rsidRPr="008D49A4">
        <w:rPr>
          <w:sz w:val="22"/>
          <w:szCs w:val="22"/>
        </w:rPr>
        <w:t xml:space="preserve">A </w:t>
      </w:r>
      <w:r>
        <w:rPr>
          <w:sz w:val="22"/>
          <w:szCs w:val="22"/>
        </w:rPr>
        <w:t>Képviselő</w:t>
      </w:r>
      <w:r w:rsidRPr="008D49A4">
        <w:rPr>
          <w:sz w:val="22"/>
          <w:szCs w:val="22"/>
        </w:rPr>
        <w:t>-testület döntéseinek előkészítése érdekében megvitatja és állást foglal a feladatkörébe tartozó ügyekben.</w:t>
      </w:r>
    </w:p>
    <w:p w:rsidR="00477457" w:rsidRPr="008D49A4" w:rsidRDefault="00477457" w:rsidP="00477457">
      <w:pPr>
        <w:numPr>
          <w:ilvl w:val="2"/>
          <w:numId w:val="32"/>
        </w:numPr>
        <w:tabs>
          <w:tab w:val="clear" w:pos="2160"/>
          <w:tab w:val="left" w:pos="540"/>
          <w:tab w:val="num" w:pos="2340"/>
        </w:tabs>
        <w:ind w:left="540" w:hanging="360"/>
        <w:jc w:val="both"/>
        <w:rPr>
          <w:sz w:val="22"/>
          <w:szCs w:val="22"/>
        </w:rPr>
      </w:pPr>
      <w:r w:rsidRPr="008D49A4">
        <w:rPr>
          <w:sz w:val="22"/>
          <w:szCs w:val="22"/>
        </w:rPr>
        <w:t xml:space="preserve">Véleményezi a Bizottság feladatkörét érintő előterjesztéseket. </w:t>
      </w:r>
    </w:p>
    <w:p w:rsidR="00477457" w:rsidRPr="008D49A4" w:rsidRDefault="00477457" w:rsidP="00477457">
      <w:pPr>
        <w:numPr>
          <w:ilvl w:val="2"/>
          <w:numId w:val="32"/>
        </w:numPr>
        <w:tabs>
          <w:tab w:val="clear" w:pos="2160"/>
          <w:tab w:val="left" w:pos="540"/>
          <w:tab w:val="num" w:pos="2340"/>
        </w:tabs>
        <w:ind w:left="540" w:hanging="360"/>
        <w:jc w:val="both"/>
        <w:rPr>
          <w:sz w:val="22"/>
          <w:szCs w:val="22"/>
        </w:rPr>
      </w:pPr>
      <w:r w:rsidRPr="008D49A4">
        <w:rPr>
          <w:sz w:val="22"/>
          <w:szCs w:val="22"/>
        </w:rPr>
        <w:t xml:space="preserve">Közreműködik a feladatkörébe tartozó önkormányzati rendeletek és határozatok előkészítésében. </w:t>
      </w:r>
    </w:p>
    <w:p w:rsidR="00477457" w:rsidRPr="008D49A4" w:rsidRDefault="00477457" w:rsidP="00477457">
      <w:pPr>
        <w:numPr>
          <w:ilvl w:val="2"/>
          <w:numId w:val="32"/>
        </w:numPr>
        <w:tabs>
          <w:tab w:val="clear" w:pos="2160"/>
          <w:tab w:val="left" w:pos="540"/>
          <w:tab w:val="num" w:pos="2340"/>
        </w:tabs>
        <w:ind w:left="540" w:hanging="360"/>
        <w:jc w:val="both"/>
        <w:rPr>
          <w:sz w:val="22"/>
          <w:szCs w:val="22"/>
        </w:rPr>
      </w:pPr>
      <w:r w:rsidRPr="008D49A4">
        <w:rPr>
          <w:sz w:val="22"/>
          <w:szCs w:val="22"/>
        </w:rPr>
        <w:t xml:space="preserve">Feladatkörében ellenőrzi a </w:t>
      </w:r>
      <w:r>
        <w:rPr>
          <w:sz w:val="22"/>
          <w:szCs w:val="22"/>
        </w:rPr>
        <w:t>Hivatal K</w:t>
      </w:r>
      <w:r w:rsidRPr="008D49A4">
        <w:rPr>
          <w:sz w:val="22"/>
          <w:szCs w:val="22"/>
        </w:rPr>
        <w:t xml:space="preserve">épviselő-testület döntéseinek az előkészítésére, illetőleg végrehajtására irányuló munkáját. Ha a Bizottság a </w:t>
      </w:r>
      <w:r>
        <w:rPr>
          <w:sz w:val="22"/>
          <w:szCs w:val="22"/>
        </w:rPr>
        <w:t>H</w:t>
      </w:r>
      <w:r w:rsidRPr="008D49A4">
        <w:rPr>
          <w:sz w:val="22"/>
          <w:szCs w:val="22"/>
        </w:rPr>
        <w:t xml:space="preserve">ivatal tevékenységében a </w:t>
      </w:r>
      <w:r>
        <w:rPr>
          <w:sz w:val="22"/>
          <w:szCs w:val="22"/>
        </w:rPr>
        <w:t>Képviselő</w:t>
      </w:r>
      <w:r w:rsidRPr="008D49A4">
        <w:rPr>
          <w:sz w:val="22"/>
          <w:szCs w:val="22"/>
        </w:rPr>
        <w:t>-testület álláspontjától, céljaitól való eltérést, az önkormányzati érdek sérelmét vagy a szükséges intézkedés elmulasztását észleli, a polgármester intézkedését kezdeményezheti.</w:t>
      </w:r>
    </w:p>
    <w:p w:rsidR="00477457" w:rsidRPr="008D49A4" w:rsidRDefault="00477457" w:rsidP="00477457">
      <w:pPr>
        <w:tabs>
          <w:tab w:val="left" w:pos="540"/>
        </w:tabs>
        <w:ind w:left="540"/>
        <w:jc w:val="both"/>
        <w:rPr>
          <w:sz w:val="22"/>
          <w:szCs w:val="22"/>
        </w:rPr>
      </w:pPr>
    </w:p>
    <w:p w:rsidR="00477457" w:rsidRPr="008D49A4" w:rsidRDefault="00477457" w:rsidP="00477457">
      <w:pPr>
        <w:jc w:val="both"/>
        <w:rPr>
          <w:sz w:val="22"/>
          <w:szCs w:val="22"/>
        </w:rPr>
      </w:pPr>
      <w:r w:rsidRPr="008D49A4">
        <w:rPr>
          <w:sz w:val="22"/>
          <w:szCs w:val="22"/>
        </w:rPr>
        <w:t>2. A Bizottság részletes feladat és hatásköre:</w:t>
      </w:r>
    </w:p>
    <w:p w:rsidR="00477457" w:rsidRPr="008D49A4" w:rsidRDefault="00477457" w:rsidP="00477457">
      <w:pPr>
        <w:jc w:val="both"/>
        <w:rPr>
          <w:sz w:val="22"/>
          <w:szCs w:val="22"/>
        </w:rPr>
      </w:pPr>
    </w:p>
    <w:p w:rsidR="00477457" w:rsidRPr="008D49A4" w:rsidRDefault="00477457" w:rsidP="00477457">
      <w:pPr>
        <w:pStyle w:val="Listaszerbekezds"/>
        <w:numPr>
          <w:ilvl w:val="0"/>
          <w:numId w:val="40"/>
        </w:numPr>
        <w:tabs>
          <w:tab w:val="left" w:pos="540"/>
        </w:tabs>
        <w:spacing w:after="120"/>
        <w:contextualSpacing/>
        <w:jc w:val="both"/>
        <w:rPr>
          <w:sz w:val="22"/>
          <w:szCs w:val="22"/>
        </w:rPr>
      </w:pPr>
      <w:r w:rsidRPr="00465837">
        <w:rPr>
          <w:sz w:val="22"/>
          <w:szCs w:val="22"/>
        </w:rPr>
        <w:t xml:space="preserve"> </w:t>
      </w:r>
      <w:r w:rsidRPr="008D49A4">
        <w:rPr>
          <w:sz w:val="22"/>
          <w:szCs w:val="22"/>
        </w:rPr>
        <w:t xml:space="preserve">A Bizottság különösen az SZMSZ </w:t>
      </w:r>
      <w:r w:rsidRPr="00465837">
        <w:rPr>
          <w:sz w:val="22"/>
          <w:szCs w:val="22"/>
        </w:rPr>
        <w:t>7. mellékletében</w:t>
      </w:r>
      <w:r w:rsidRPr="008D49A4">
        <w:rPr>
          <w:sz w:val="22"/>
          <w:szCs w:val="22"/>
        </w:rPr>
        <w:t xml:space="preserve"> rögzített, hatáskörébe utalt feladatokat látja el</w:t>
      </w:r>
      <w:r>
        <w:rPr>
          <w:sz w:val="22"/>
          <w:szCs w:val="22"/>
        </w:rPr>
        <w:t>, melyet az Ügyrend II. függeléke tartalmazza.</w:t>
      </w:r>
    </w:p>
    <w:p w:rsidR="00477457" w:rsidRPr="008D49A4" w:rsidRDefault="00477457" w:rsidP="00477457">
      <w:pPr>
        <w:tabs>
          <w:tab w:val="left" w:pos="426"/>
        </w:tabs>
        <w:ind w:firstLine="426"/>
        <w:jc w:val="both"/>
        <w:rPr>
          <w:sz w:val="22"/>
          <w:szCs w:val="22"/>
        </w:rPr>
      </w:pPr>
      <w:r>
        <w:rPr>
          <w:sz w:val="22"/>
          <w:szCs w:val="22"/>
        </w:rPr>
        <w:t xml:space="preserve">b) </w:t>
      </w:r>
      <w:proofErr w:type="gramStart"/>
      <w:r>
        <w:rPr>
          <w:sz w:val="22"/>
          <w:szCs w:val="22"/>
        </w:rPr>
        <w:t>A</w:t>
      </w:r>
      <w:proofErr w:type="gramEnd"/>
      <w:r>
        <w:rPr>
          <w:sz w:val="22"/>
          <w:szCs w:val="22"/>
        </w:rPr>
        <w:t xml:space="preserve"> </w:t>
      </w:r>
      <w:r w:rsidRPr="008D49A4">
        <w:rPr>
          <w:sz w:val="22"/>
          <w:szCs w:val="22"/>
        </w:rPr>
        <w:t>Bizottságnak további feladat- és hatásköröket ruházhatnak át az önkormányzati rendeletek.</w:t>
      </w:r>
    </w:p>
    <w:p w:rsidR="00477457" w:rsidRPr="008D49A4" w:rsidRDefault="00477457" w:rsidP="00477457">
      <w:pPr>
        <w:jc w:val="both"/>
        <w:rPr>
          <w:sz w:val="22"/>
          <w:szCs w:val="22"/>
        </w:rPr>
      </w:pPr>
    </w:p>
    <w:p w:rsidR="00477457" w:rsidRPr="008D49A4" w:rsidRDefault="00477457" w:rsidP="00477457">
      <w:pPr>
        <w:tabs>
          <w:tab w:val="left" w:pos="360"/>
        </w:tabs>
        <w:jc w:val="both"/>
        <w:rPr>
          <w:sz w:val="22"/>
          <w:szCs w:val="22"/>
        </w:rPr>
      </w:pPr>
      <w:r w:rsidRPr="008D49A4">
        <w:rPr>
          <w:sz w:val="22"/>
          <w:szCs w:val="22"/>
        </w:rPr>
        <w:t>3.</w:t>
      </w:r>
      <w:r w:rsidRPr="008D49A4">
        <w:rPr>
          <w:sz w:val="22"/>
          <w:szCs w:val="22"/>
        </w:rPr>
        <w:tab/>
        <w:t xml:space="preserve">A Bizottság a saját nevében, az </w:t>
      </w:r>
      <w:r>
        <w:rPr>
          <w:sz w:val="22"/>
          <w:szCs w:val="22"/>
        </w:rPr>
        <w:t>Önkormányzat</w:t>
      </w:r>
      <w:r w:rsidRPr="008D49A4">
        <w:rPr>
          <w:sz w:val="22"/>
          <w:szCs w:val="22"/>
        </w:rPr>
        <w:t xml:space="preserve"> képviselete nélkül kapcsolatot tarthat fenn más önkormányzatok bizottságaival és egyéb, szakterületéhez tartozó intézményekkel, szervezetekkel.</w:t>
      </w:r>
    </w:p>
    <w:p w:rsidR="00477457" w:rsidRDefault="00477457" w:rsidP="00477457">
      <w:pPr>
        <w:jc w:val="center"/>
        <w:outlineLvl w:val="0"/>
        <w:rPr>
          <w:b/>
          <w:sz w:val="22"/>
          <w:szCs w:val="22"/>
        </w:rPr>
      </w:pPr>
    </w:p>
    <w:p w:rsidR="00477457" w:rsidRDefault="00477457" w:rsidP="00477457">
      <w:pPr>
        <w:jc w:val="center"/>
        <w:outlineLvl w:val="0"/>
        <w:rPr>
          <w:b/>
          <w:sz w:val="22"/>
          <w:szCs w:val="22"/>
        </w:rPr>
      </w:pPr>
    </w:p>
    <w:p w:rsidR="00477457" w:rsidRPr="008D49A4" w:rsidRDefault="00477457" w:rsidP="00477457">
      <w:pPr>
        <w:jc w:val="center"/>
        <w:outlineLvl w:val="0"/>
        <w:rPr>
          <w:b/>
          <w:sz w:val="22"/>
          <w:szCs w:val="22"/>
        </w:rPr>
      </w:pPr>
      <w:r w:rsidRPr="008D49A4">
        <w:rPr>
          <w:b/>
          <w:sz w:val="22"/>
          <w:szCs w:val="22"/>
        </w:rPr>
        <w:t>III. BIZOTTSÁG ÜLÉSEINEK RENDJE</w:t>
      </w:r>
    </w:p>
    <w:p w:rsidR="00477457" w:rsidRPr="008D49A4" w:rsidRDefault="00477457" w:rsidP="00477457">
      <w:pPr>
        <w:tabs>
          <w:tab w:val="left" w:pos="0"/>
        </w:tabs>
        <w:ind w:left="708"/>
        <w:jc w:val="both"/>
        <w:rPr>
          <w:sz w:val="22"/>
          <w:szCs w:val="22"/>
        </w:rPr>
      </w:pPr>
    </w:p>
    <w:p w:rsidR="00477457" w:rsidRPr="008D49A4" w:rsidRDefault="00477457" w:rsidP="00477457">
      <w:pPr>
        <w:tabs>
          <w:tab w:val="left" w:pos="0"/>
        </w:tabs>
        <w:jc w:val="both"/>
        <w:rPr>
          <w:sz w:val="22"/>
          <w:szCs w:val="22"/>
        </w:rPr>
      </w:pPr>
      <w:r w:rsidRPr="008D49A4">
        <w:rPr>
          <w:sz w:val="22"/>
          <w:szCs w:val="22"/>
        </w:rPr>
        <w:lastRenderedPageBreak/>
        <w:t>1.</w:t>
      </w:r>
      <w:r>
        <w:rPr>
          <w:rStyle w:val="Lbjegyzet-hivatkozs"/>
          <w:sz w:val="22"/>
          <w:szCs w:val="22"/>
        </w:rPr>
        <w:footnoteReference w:id="2"/>
      </w:r>
      <w:r w:rsidRPr="008D49A4">
        <w:rPr>
          <w:sz w:val="22"/>
          <w:szCs w:val="22"/>
        </w:rPr>
        <w:t xml:space="preserve"> A Bizottság a rendes üléseit havonta, a k</w:t>
      </w:r>
      <w:r>
        <w:rPr>
          <w:sz w:val="22"/>
          <w:szCs w:val="22"/>
        </w:rPr>
        <w:t>épviselő-testületi ülés napja előtti szerdánké</w:t>
      </w:r>
      <w:r w:rsidRPr="008D49A4">
        <w:rPr>
          <w:sz w:val="22"/>
          <w:szCs w:val="22"/>
        </w:rPr>
        <w:t>nt a Hivatal III.</w:t>
      </w:r>
      <w:r>
        <w:rPr>
          <w:sz w:val="22"/>
          <w:szCs w:val="22"/>
        </w:rPr>
        <w:t xml:space="preserve"> emelet 300-as hivatalos helyiségében 09.0</w:t>
      </w:r>
      <w:r w:rsidRPr="008D49A4">
        <w:rPr>
          <w:sz w:val="22"/>
          <w:szCs w:val="22"/>
        </w:rPr>
        <w:t>0 órai kezdettel tartja.</w:t>
      </w:r>
    </w:p>
    <w:p w:rsidR="00477457" w:rsidRPr="008D49A4" w:rsidRDefault="00477457" w:rsidP="00477457">
      <w:pPr>
        <w:tabs>
          <w:tab w:val="left" w:pos="0"/>
        </w:tabs>
        <w:jc w:val="both"/>
        <w:rPr>
          <w:sz w:val="22"/>
          <w:szCs w:val="22"/>
        </w:rPr>
      </w:pPr>
    </w:p>
    <w:p w:rsidR="00477457" w:rsidRDefault="00477457" w:rsidP="00477457">
      <w:pPr>
        <w:tabs>
          <w:tab w:val="left" w:pos="360"/>
        </w:tabs>
        <w:jc w:val="both"/>
        <w:rPr>
          <w:sz w:val="22"/>
          <w:szCs w:val="22"/>
        </w:rPr>
      </w:pPr>
      <w:r w:rsidRPr="008D49A4">
        <w:rPr>
          <w:sz w:val="22"/>
          <w:szCs w:val="22"/>
        </w:rPr>
        <w:t>2.</w:t>
      </w:r>
      <w:r w:rsidRPr="008D49A4">
        <w:rPr>
          <w:sz w:val="22"/>
          <w:szCs w:val="22"/>
        </w:rPr>
        <w:tab/>
        <w:t xml:space="preserve">A Bizottság ülését a Bizottság elnöke hívja össze úgy, hogy az előterjesztéseket (előterjesztés és mellékletei) és a meghívót legalább az ülést megelőző 5 nappal korábban (az ülést megelőző hét </w:t>
      </w:r>
      <w:r>
        <w:rPr>
          <w:sz w:val="22"/>
          <w:szCs w:val="22"/>
        </w:rPr>
        <w:t>péntek</w:t>
      </w:r>
      <w:r w:rsidRPr="008D49A4">
        <w:rPr>
          <w:sz w:val="22"/>
          <w:szCs w:val="22"/>
        </w:rPr>
        <w:t xml:space="preserve"> napján) kézhez kapják az érdekeltek. A kézbesítés az </w:t>
      </w:r>
      <w:r w:rsidRPr="008D49A4">
        <w:rPr>
          <w:iCs/>
          <w:sz w:val="22"/>
          <w:szCs w:val="22"/>
        </w:rPr>
        <w:t xml:space="preserve">omtr.jozsefvaros.hu címen elérhető portálon keresztül történik. </w:t>
      </w:r>
      <w:r w:rsidRPr="008D49A4">
        <w:rPr>
          <w:sz w:val="22"/>
          <w:szCs w:val="22"/>
        </w:rPr>
        <w:t>Az ülés azon anyagait, amelyeknek továbbítása technikai, vagy egyéb okból elektronikus formában nem megoldható, papíralapon kell kiküldeni.</w:t>
      </w:r>
    </w:p>
    <w:p w:rsidR="00477457" w:rsidRPr="000562AD" w:rsidRDefault="00477457" w:rsidP="00477457">
      <w:pPr>
        <w:tabs>
          <w:tab w:val="left" w:pos="360"/>
        </w:tabs>
        <w:jc w:val="both"/>
        <w:rPr>
          <w:i/>
          <w:sz w:val="22"/>
          <w:szCs w:val="22"/>
        </w:rPr>
      </w:pPr>
    </w:p>
    <w:p w:rsidR="00477457" w:rsidRDefault="00477457" w:rsidP="00477457">
      <w:pPr>
        <w:tabs>
          <w:tab w:val="left" w:pos="360"/>
        </w:tabs>
        <w:jc w:val="both"/>
        <w:rPr>
          <w:sz w:val="22"/>
          <w:szCs w:val="22"/>
        </w:rPr>
      </w:pPr>
      <w:r w:rsidRPr="008D49A4">
        <w:rPr>
          <w:sz w:val="22"/>
          <w:szCs w:val="22"/>
        </w:rPr>
        <w:t>3.</w:t>
      </w:r>
      <w:r w:rsidRPr="008D49A4">
        <w:rPr>
          <w:sz w:val="22"/>
          <w:szCs w:val="22"/>
        </w:rPr>
        <w:tab/>
        <w:t xml:space="preserve">A Bizottság üléseit az elnök vezeti. Az elnök akadályoztatása esetén a Bizottság ülését az elnök által meghatalmazott, az elnököt képviselő és nevében eljáró bizottsági tag vezeti. Amennyiben az </w:t>
      </w:r>
    </w:p>
    <w:p w:rsidR="00477457" w:rsidRPr="008D49A4" w:rsidRDefault="00477457" w:rsidP="00477457">
      <w:pPr>
        <w:tabs>
          <w:tab w:val="left" w:pos="360"/>
        </w:tabs>
        <w:jc w:val="both"/>
        <w:rPr>
          <w:sz w:val="22"/>
          <w:szCs w:val="22"/>
        </w:rPr>
      </w:pPr>
      <w:proofErr w:type="gramStart"/>
      <w:r w:rsidRPr="008D49A4">
        <w:rPr>
          <w:sz w:val="22"/>
          <w:szCs w:val="22"/>
        </w:rPr>
        <w:t>elnök</w:t>
      </w:r>
      <w:proofErr w:type="gramEnd"/>
      <w:r w:rsidRPr="008D49A4">
        <w:rPr>
          <w:sz w:val="22"/>
          <w:szCs w:val="22"/>
        </w:rPr>
        <w:t xml:space="preserve"> senkit sem hatalmaz meg, nevében a helyettesítő alelnök járhat el. Az alelnökök elnöki helyettesítési sorrendje:</w:t>
      </w:r>
    </w:p>
    <w:p w:rsidR="00477457" w:rsidRPr="008D49A4" w:rsidRDefault="00477457" w:rsidP="00477457">
      <w:pPr>
        <w:rPr>
          <w:sz w:val="22"/>
          <w:szCs w:val="22"/>
        </w:rPr>
      </w:pPr>
      <w:r w:rsidRPr="008D49A4">
        <w:rPr>
          <w:sz w:val="22"/>
          <w:szCs w:val="22"/>
        </w:rPr>
        <w:t xml:space="preserve">1.) </w:t>
      </w:r>
      <w:proofErr w:type="spellStart"/>
      <w:r w:rsidRPr="00465837">
        <w:rPr>
          <w:sz w:val="22"/>
          <w:szCs w:val="22"/>
        </w:rPr>
        <w:t>Erhardt</w:t>
      </w:r>
      <w:proofErr w:type="spellEnd"/>
      <w:r w:rsidRPr="00465837">
        <w:rPr>
          <w:sz w:val="22"/>
          <w:szCs w:val="22"/>
        </w:rPr>
        <w:t xml:space="preserve"> Zoltánné Dr. Ferencz Orsolya Ildikó</w:t>
      </w:r>
    </w:p>
    <w:p w:rsidR="00477457" w:rsidRPr="008D49A4" w:rsidRDefault="00477457" w:rsidP="00477457">
      <w:pPr>
        <w:rPr>
          <w:sz w:val="22"/>
          <w:szCs w:val="22"/>
        </w:rPr>
      </w:pPr>
      <w:r w:rsidRPr="008D49A4">
        <w:rPr>
          <w:bCs/>
          <w:sz w:val="22"/>
          <w:szCs w:val="22"/>
        </w:rPr>
        <w:t xml:space="preserve">2.) </w:t>
      </w:r>
      <w:r w:rsidRPr="00465837">
        <w:rPr>
          <w:bCs/>
          <w:sz w:val="22"/>
          <w:szCs w:val="22"/>
        </w:rPr>
        <w:t>Dr. Szilágyi Demeter Gergely</w:t>
      </w:r>
    </w:p>
    <w:p w:rsidR="00477457" w:rsidRPr="008D49A4" w:rsidRDefault="00477457" w:rsidP="00477457">
      <w:pPr>
        <w:jc w:val="both"/>
        <w:rPr>
          <w:sz w:val="22"/>
          <w:szCs w:val="22"/>
        </w:rPr>
      </w:pPr>
      <w:r w:rsidRPr="008D49A4">
        <w:rPr>
          <w:bCs/>
          <w:sz w:val="22"/>
          <w:szCs w:val="22"/>
        </w:rPr>
        <w:t xml:space="preserve">3.) </w:t>
      </w:r>
      <w:r w:rsidRPr="00465837">
        <w:rPr>
          <w:bCs/>
          <w:sz w:val="22"/>
          <w:szCs w:val="22"/>
        </w:rPr>
        <w:t>Simon György</w:t>
      </w:r>
    </w:p>
    <w:p w:rsidR="00477457" w:rsidRPr="008D49A4" w:rsidRDefault="00477457" w:rsidP="00477457">
      <w:pPr>
        <w:jc w:val="both"/>
        <w:rPr>
          <w:sz w:val="22"/>
          <w:szCs w:val="22"/>
        </w:rPr>
      </w:pPr>
    </w:p>
    <w:p w:rsidR="00477457" w:rsidRPr="008D49A4" w:rsidRDefault="00477457" w:rsidP="00477457">
      <w:pPr>
        <w:numPr>
          <w:ilvl w:val="0"/>
          <w:numId w:val="35"/>
        </w:numPr>
        <w:tabs>
          <w:tab w:val="clear" w:pos="1440"/>
          <w:tab w:val="left" w:pos="0"/>
          <w:tab w:val="num" w:pos="426"/>
        </w:tabs>
        <w:ind w:left="0" w:firstLine="0"/>
        <w:jc w:val="both"/>
        <w:rPr>
          <w:sz w:val="22"/>
          <w:szCs w:val="22"/>
        </w:rPr>
      </w:pPr>
      <w:r w:rsidRPr="008D49A4">
        <w:rPr>
          <w:sz w:val="22"/>
          <w:szCs w:val="22"/>
        </w:rPr>
        <w:t>A Bizottság elnöke szükség esetén rendkívüli ülést hívhat össze, amelynek tényét a meghívóban fel kell tüntetni. Az elnök köteles rendkívüli ülést összehívni az Ügyrend III./6.-7. pontjában meghatározott esetekben.</w:t>
      </w:r>
    </w:p>
    <w:p w:rsidR="00477457" w:rsidRPr="008D49A4" w:rsidRDefault="00477457" w:rsidP="00477457">
      <w:pPr>
        <w:tabs>
          <w:tab w:val="left" w:pos="0"/>
        </w:tabs>
        <w:jc w:val="both"/>
        <w:rPr>
          <w:sz w:val="22"/>
          <w:szCs w:val="22"/>
        </w:rPr>
      </w:pPr>
    </w:p>
    <w:p w:rsidR="00477457" w:rsidRPr="008D49A4" w:rsidRDefault="00477457" w:rsidP="00477457">
      <w:pPr>
        <w:numPr>
          <w:ilvl w:val="0"/>
          <w:numId w:val="35"/>
        </w:numPr>
        <w:tabs>
          <w:tab w:val="clear" w:pos="1440"/>
          <w:tab w:val="left" w:pos="0"/>
          <w:tab w:val="num" w:pos="426"/>
        </w:tabs>
        <w:ind w:left="0" w:firstLine="0"/>
        <w:jc w:val="both"/>
        <w:rPr>
          <w:sz w:val="22"/>
          <w:szCs w:val="22"/>
        </w:rPr>
      </w:pPr>
      <w:r w:rsidRPr="008D49A4">
        <w:rPr>
          <w:sz w:val="22"/>
          <w:szCs w:val="22"/>
        </w:rPr>
        <w:t xml:space="preserve">A rendkívüli ülésre szóló meghívót a napirendek írásos anyagaival (előterjesztés és mellékletei), valamint a III./6.-7. pont szerinti indítvánnyal együtt legalább az ülés kezdete előtt 48 órával kell megküldeni. A kézbesítés az </w:t>
      </w:r>
      <w:r w:rsidRPr="008D49A4">
        <w:rPr>
          <w:iCs/>
          <w:sz w:val="22"/>
          <w:szCs w:val="22"/>
        </w:rPr>
        <w:t xml:space="preserve">omtr.jozsefvaros.hu címen elérhető portálon keresztül történik. </w:t>
      </w:r>
      <w:r w:rsidRPr="008D49A4">
        <w:rPr>
          <w:sz w:val="22"/>
          <w:szCs w:val="22"/>
        </w:rPr>
        <w:t>Az ülés azon anyagait, amelyeknek továbbítása technikai vagy egyéb okból elektronikus formában nem megoldható, papíralapon kell kiküldeni.</w:t>
      </w:r>
    </w:p>
    <w:p w:rsidR="00477457" w:rsidRPr="008D49A4" w:rsidRDefault="00477457" w:rsidP="00477457">
      <w:pPr>
        <w:tabs>
          <w:tab w:val="left" w:pos="360"/>
        </w:tabs>
        <w:jc w:val="both"/>
        <w:rPr>
          <w:sz w:val="22"/>
          <w:szCs w:val="22"/>
        </w:rPr>
      </w:pPr>
    </w:p>
    <w:p w:rsidR="00477457" w:rsidRPr="008D49A4" w:rsidRDefault="00477457" w:rsidP="00477457">
      <w:pPr>
        <w:numPr>
          <w:ilvl w:val="0"/>
          <w:numId w:val="35"/>
        </w:numPr>
        <w:tabs>
          <w:tab w:val="left" w:pos="360"/>
        </w:tabs>
        <w:ind w:left="360"/>
        <w:jc w:val="both"/>
        <w:rPr>
          <w:sz w:val="22"/>
          <w:szCs w:val="22"/>
        </w:rPr>
      </w:pPr>
      <w:r w:rsidRPr="008D49A4">
        <w:rPr>
          <w:sz w:val="22"/>
          <w:szCs w:val="22"/>
        </w:rPr>
        <w:t>Az elnök köteles a Bizottságot az indítványban megjelölt határidőn belül összehívni:</w:t>
      </w:r>
    </w:p>
    <w:p w:rsidR="00477457" w:rsidRPr="008D49A4" w:rsidRDefault="00477457" w:rsidP="00477457">
      <w:pPr>
        <w:numPr>
          <w:ilvl w:val="1"/>
          <w:numId w:val="35"/>
        </w:numPr>
        <w:tabs>
          <w:tab w:val="clear" w:pos="1440"/>
          <w:tab w:val="left" w:pos="360"/>
          <w:tab w:val="num" w:pos="709"/>
        </w:tabs>
        <w:ind w:left="360" w:firstLine="66"/>
        <w:jc w:val="both"/>
        <w:rPr>
          <w:sz w:val="22"/>
          <w:szCs w:val="22"/>
        </w:rPr>
      </w:pPr>
      <w:r w:rsidRPr="008D49A4">
        <w:rPr>
          <w:sz w:val="22"/>
          <w:szCs w:val="22"/>
        </w:rPr>
        <w:t xml:space="preserve">a </w:t>
      </w:r>
      <w:r>
        <w:rPr>
          <w:sz w:val="22"/>
          <w:szCs w:val="22"/>
        </w:rPr>
        <w:t>K</w:t>
      </w:r>
      <w:r w:rsidRPr="008D49A4">
        <w:rPr>
          <w:sz w:val="22"/>
          <w:szCs w:val="22"/>
        </w:rPr>
        <w:t>épviselő-testület határozatában foglalt indítványra,</w:t>
      </w:r>
    </w:p>
    <w:p w:rsidR="00477457" w:rsidRPr="008D49A4" w:rsidRDefault="00477457" w:rsidP="00477457">
      <w:pPr>
        <w:numPr>
          <w:ilvl w:val="1"/>
          <w:numId w:val="35"/>
        </w:numPr>
        <w:tabs>
          <w:tab w:val="clear" w:pos="1440"/>
          <w:tab w:val="left" w:pos="360"/>
          <w:tab w:val="num" w:pos="709"/>
        </w:tabs>
        <w:ind w:left="360" w:firstLine="66"/>
        <w:jc w:val="both"/>
        <w:rPr>
          <w:sz w:val="22"/>
          <w:szCs w:val="22"/>
        </w:rPr>
      </w:pPr>
      <w:r w:rsidRPr="008D49A4">
        <w:rPr>
          <w:sz w:val="22"/>
          <w:szCs w:val="22"/>
        </w:rPr>
        <w:t>más bizottság határozatában foglalt indítványra.</w:t>
      </w:r>
    </w:p>
    <w:p w:rsidR="00477457" w:rsidRPr="008D49A4" w:rsidRDefault="00477457" w:rsidP="00477457">
      <w:pPr>
        <w:tabs>
          <w:tab w:val="left" w:pos="360"/>
        </w:tabs>
        <w:jc w:val="both"/>
        <w:rPr>
          <w:sz w:val="22"/>
          <w:szCs w:val="22"/>
        </w:rPr>
      </w:pPr>
    </w:p>
    <w:p w:rsidR="00477457" w:rsidRPr="008D49A4" w:rsidRDefault="00477457" w:rsidP="00477457">
      <w:pPr>
        <w:numPr>
          <w:ilvl w:val="0"/>
          <w:numId w:val="35"/>
        </w:numPr>
        <w:tabs>
          <w:tab w:val="clear" w:pos="1440"/>
          <w:tab w:val="left" w:pos="0"/>
          <w:tab w:val="num" w:pos="426"/>
        </w:tabs>
        <w:autoSpaceDE w:val="0"/>
        <w:autoSpaceDN w:val="0"/>
        <w:adjustRightInd w:val="0"/>
        <w:ind w:left="0" w:firstLine="0"/>
        <w:jc w:val="both"/>
        <w:rPr>
          <w:sz w:val="22"/>
          <w:szCs w:val="22"/>
        </w:rPr>
      </w:pPr>
      <w:r w:rsidRPr="008D49A4">
        <w:rPr>
          <w:sz w:val="22"/>
          <w:szCs w:val="22"/>
        </w:rPr>
        <w:t xml:space="preserve">A Bizottságot 6 </w:t>
      </w:r>
      <w:proofErr w:type="gramStart"/>
      <w:r w:rsidRPr="008D49A4">
        <w:rPr>
          <w:sz w:val="22"/>
          <w:szCs w:val="22"/>
        </w:rPr>
        <w:t>munkanapon</w:t>
      </w:r>
      <w:proofErr w:type="gramEnd"/>
      <w:r w:rsidRPr="008D49A4">
        <w:rPr>
          <w:sz w:val="22"/>
          <w:szCs w:val="22"/>
        </w:rPr>
        <w:t xml:space="preserve"> napon belüli időpontra össze kell hívni a polgármester, illetve a bizottság feladatkörében érintett alpolgármester indítványára vagy a bizottsági tagok egyharmadának napirendi javaslatot is tartalmazó indítványára. Bármely képviselő javasolhatja a Bizottság elnökének a Bizottság feladatkörébe tartozó ügy megtárgyalását, amelyet a Bizottság legközelebbi ülése elé kell terjeszteni és tárgyalásához a kezdeményező képviselőt meg kell hívni. </w:t>
      </w:r>
    </w:p>
    <w:p w:rsidR="00477457" w:rsidRPr="008D49A4" w:rsidRDefault="00477457" w:rsidP="00477457">
      <w:pPr>
        <w:tabs>
          <w:tab w:val="left" w:pos="360"/>
        </w:tabs>
        <w:jc w:val="both"/>
        <w:rPr>
          <w:sz w:val="22"/>
          <w:szCs w:val="22"/>
        </w:rPr>
      </w:pPr>
    </w:p>
    <w:p w:rsidR="00477457" w:rsidRPr="008D49A4" w:rsidRDefault="00477457" w:rsidP="00477457">
      <w:pPr>
        <w:numPr>
          <w:ilvl w:val="0"/>
          <w:numId w:val="35"/>
        </w:numPr>
        <w:tabs>
          <w:tab w:val="clear" w:pos="1440"/>
          <w:tab w:val="left" w:pos="0"/>
          <w:tab w:val="num" w:pos="426"/>
        </w:tabs>
        <w:ind w:left="0" w:firstLine="0"/>
        <w:jc w:val="both"/>
        <w:rPr>
          <w:sz w:val="22"/>
          <w:szCs w:val="22"/>
        </w:rPr>
      </w:pPr>
      <w:r w:rsidRPr="008D49A4">
        <w:rPr>
          <w:sz w:val="22"/>
          <w:szCs w:val="22"/>
        </w:rPr>
        <w:t>A III./6.) b.) pontja szerinti indítvány esetén a Bizottság feladatkörébe tartozó ügy tárgyalását a legközelebbi ülésre, de legkésőbb az indítványban meghatározott napra a Bizottság elé kell terjeszteni, s arra az indítványt tevő bizottság elnökét meg kell hívni.</w:t>
      </w:r>
    </w:p>
    <w:p w:rsidR="00477457" w:rsidRPr="008D49A4" w:rsidRDefault="00477457" w:rsidP="00477457">
      <w:pPr>
        <w:tabs>
          <w:tab w:val="left" w:pos="360"/>
        </w:tabs>
        <w:jc w:val="both"/>
        <w:rPr>
          <w:sz w:val="22"/>
          <w:szCs w:val="22"/>
        </w:rPr>
      </w:pPr>
    </w:p>
    <w:p w:rsidR="00477457" w:rsidRPr="008D49A4" w:rsidRDefault="00477457" w:rsidP="00477457">
      <w:pPr>
        <w:numPr>
          <w:ilvl w:val="0"/>
          <w:numId w:val="35"/>
        </w:numPr>
        <w:tabs>
          <w:tab w:val="clear" w:pos="1440"/>
          <w:tab w:val="left" w:pos="0"/>
          <w:tab w:val="num" w:pos="426"/>
        </w:tabs>
        <w:ind w:left="0" w:firstLine="0"/>
        <w:jc w:val="both"/>
        <w:rPr>
          <w:sz w:val="22"/>
          <w:szCs w:val="22"/>
        </w:rPr>
      </w:pPr>
      <w:r w:rsidRPr="008D49A4">
        <w:rPr>
          <w:sz w:val="22"/>
          <w:szCs w:val="22"/>
        </w:rPr>
        <w:t>A III./6.-7. pont alapján összehívott rendkívüli ülésen csak az a napirend tárgyalható, amelyre az indítvány irányul, illetve amelyet a meghívó tartalmaz.</w:t>
      </w:r>
    </w:p>
    <w:p w:rsidR="00477457" w:rsidRPr="008D49A4" w:rsidRDefault="00477457" w:rsidP="00477457">
      <w:pPr>
        <w:tabs>
          <w:tab w:val="left" w:pos="360"/>
        </w:tabs>
        <w:jc w:val="both"/>
        <w:rPr>
          <w:sz w:val="22"/>
          <w:szCs w:val="22"/>
        </w:rPr>
      </w:pPr>
    </w:p>
    <w:p w:rsidR="00477457" w:rsidRPr="008D49A4" w:rsidRDefault="00477457" w:rsidP="00477457">
      <w:pPr>
        <w:numPr>
          <w:ilvl w:val="0"/>
          <w:numId w:val="35"/>
        </w:numPr>
        <w:tabs>
          <w:tab w:val="left" w:pos="360"/>
        </w:tabs>
        <w:ind w:left="360"/>
        <w:jc w:val="both"/>
        <w:rPr>
          <w:sz w:val="22"/>
          <w:szCs w:val="22"/>
        </w:rPr>
      </w:pPr>
      <w:r w:rsidRPr="008D49A4">
        <w:rPr>
          <w:sz w:val="22"/>
          <w:szCs w:val="22"/>
        </w:rPr>
        <w:t>Rendkívüli ülés kitűzhető a rendes ülés időpontjára is. Ez esetben a rendkívüli ülés előterjesztéseivel kezdődik az ülés.</w:t>
      </w:r>
    </w:p>
    <w:p w:rsidR="00477457" w:rsidRPr="008D49A4" w:rsidRDefault="00477457" w:rsidP="00477457">
      <w:pPr>
        <w:tabs>
          <w:tab w:val="left" w:pos="360"/>
        </w:tabs>
        <w:jc w:val="both"/>
        <w:rPr>
          <w:sz w:val="22"/>
          <w:szCs w:val="22"/>
        </w:rPr>
      </w:pPr>
    </w:p>
    <w:p w:rsidR="00477457" w:rsidRPr="008D49A4" w:rsidRDefault="00477457" w:rsidP="00477457">
      <w:pPr>
        <w:numPr>
          <w:ilvl w:val="0"/>
          <w:numId w:val="35"/>
        </w:numPr>
        <w:tabs>
          <w:tab w:val="left" w:pos="360"/>
        </w:tabs>
        <w:ind w:left="360"/>
        <w:jc w:val="both"/>
        <w:rPr>
          <w:sz w:val="22"/>
          <w:szCs w:val="22"/>
        </w:rPr>
      </w:pPr>
      <w:r w:rsidRPr="008D49A4">
        <w:rPr>
          <w:sz w:val="22"/>
          <w:szCs w:val="22"/>
        </w:rPr>
        <w:t>A Bizottság ülésein tárgyalt előterjesztéshez módosító indítványt szóban is lehet tenni.</w:t>
      </w:r>
    </w:p>
    <w:p w:rsidR="00477457" w:rsidRPr="008D49A4" w:rsidRDefault="00477457" w:rsidP="00477457">
      <w:pPr>
        <w:tabs>
          <w:tab w:val="left" w:pos="360"/>
        </w:tabs>
        <w:jc w:val="both"/>
        <w:rPr>
          <w:sz w:val="22"/>
          <w:szCs w:val="22"/>
        </w:rPr>
      </w:pPr>
    </w:p>
    <w:p w:rsidR="00477457" w:rsidRPr="008D49A4" w:rsidRDefault="00477457" w:rsidP="00477457">
      <w:pPr>
        <w:numPr>
          <w:ilvl w:val="0"/>
          <w:numId w:val="35"/>
        </w:numPr>
        <w:tabs>
          <w:tab w:val="left" w:pos="360"/>
        </w:tabs>
        <w:ind w:left="360"/>
        <w:jc w:val="both"/>
        <w:rPr>
          <w:sz w:val="22"/>
          <w:szCs w:val="22"/>
        </w:rPr>
      </w:pPr>
      <w:r w:rsidRPr="008D49A4">
        <w:rPr>
          <w:sz w:val="22"/>
          <w:szCs w:val="22"/>
        </w:rPr>
        <w:t>A nem bizottsági tag meghívottak részére előterjesztést csak azon pont esetében kell továbbítani, amelyekhez meghívása kapcsolódik, ugyanez vonatkozik az állandó meghívottakra is.</w:t>
      </w:r>
    </w:p>
    <w:p w:rsidR="00477457" w:rsidRPr="008D49A4" w:rsidRDefault="00477457" w:rsidP="00477457">
      <w:pPr>
        <w:tabs>
          <w:tab w:val="left" w:pos="360"/>
        </w:tabs>
        <w:jc w:val="both"/>
        <w:rPr>
          <w:sz w:val="22"/>
          <w:szCs w:val="22"/>
        </w:rPr>
      </w:pPr>
    </w:p>
    <w:p w:rsidR="00477457" w:rsidRPr="008D49A4" w:rsidRDefault="00477457" w:rsidP="00477457">
      <w:pPr>
        <w:numPr>
          <w:ilvl w:val="0"/>
          <w:numId w:val="35"/>
        </w:numPr>
        <w:tabs>
          <w:tab w:val="left" w:pos="360"/>
        </w:tabs>
        <w:ind w:left="360"/>
        <w:jc w:val="both"/>
        <w:rPr>
          <w:sz w:val="22"/>
          <w:szCs w:val="22"/>
        </w:rPr>
      </w:pPr>
      <w:r w:rsidRPr="008D49A4">
        <w:rPr>
          <w:sz w:val="22"/>
          <w:szCs w:val="22"/>
        </w:rPr>
        <w:t>Zárt ülés előterjesztéseit és azok mellékleteit csak azok számára lehet továbbítani, akik a zárt ülésen részt vehetnek, illetve akik számára - jog- vagy feladatkörük szerint - azt jogszabály lehetővé teszi.</w:t>
      </w:r>
    </w:p>
    <w:p w:rsidR="00477457" w:rsidRPr="008D49A4" w:rsidRDefault="00477457" w:rsidP="00477457">
      <w:pPr>
        <w:tabs>
          <w:tab w:val="left" w:pos="360"/>
        </w:tabs>
        <w:jc w:val="both"/>
        <w:rPr>
          <w:sz w:val="22"/>
          <w:szCs w:val="22"/>
        </w:rPr>
      </w:pPr>
    </w:p>
    <w:p w:rsidR="00477457" w:rsidRDefault="00477457" w:rsidP="00477457">
      <w:pPr>
        <w:numPr>
          <w:ilvl w:val="0"/>
          <w:numId w:val="35"/>
        </w:numPr>
        <w:tabs>
          <w:tab w:val="clear" w:pos="1440"/>
          <w:tab w:val="left" w:pos="0"/>
          <w:tab w:val="left" w:pos="567"/>
        </w:tabs>
        <w:ind w:left="0" w:firstLine="0"/>
        <w:jc w:val="both"/>
        <w:rPr>
          <w:sz w:val="22"/>
          <w:szCs w:val="22"/>
        </w:rPr>
      </w:pPr>
      <w:r w:rsidRPr="008D49A4">
        <w:rPr>
          <w:sz w:val="22"/>
          <w:szCs w:val="22"/>
        </w:rPr>
        <w:t>A bizottsági ülések időpontjáról, helyéről és a javasolt napirendi pontokról</w:t>
      </w:r>
      <w:r>
        <w:rPr>
          <w:sz w:val="22"/>
          <w:szCs w:val="22"/>
        </w:rPr>
        <w:t>, előterjesztésekről</w:t>
      </w:r>
      <w:r w:rsidRPr="008D49A4">
        <w:rPr>
          <w:sz w:val="22"/>
          <w:szCs w:val="22"/>
        </w:rPr>
        <w:t xml:space="preserve"> az ülés meghívó szerinti időpontja előtt - rendes ülés esetén 5 nappal, rendkívüli ülés esetén 48 órával - a kerület lakóit a honlapon való megjelentetéssel értesíteni kell.</w:t>
      </w:r>
    </w:p>
    <w:p w:rsidR="00477457" w:rsidRDefault="00477457" w:rsidP="00477457">
      <w:pPr>
        <w:pStyle w:val="Listaszerbekezds"/>
        <w:rPr>
          <w:sz w:val="22"/>
          <w:szCs w:val="22"/>
        </w:rPr>
      </w:pPr>
    </w:p>
    <w:p w:rsidR="00477457" w:rsidRPr="008D49A4" w:rsidRDefault="00477457" w:rsidP="00477457">
      <w:pPr>
        <w:tabs>
          <w:tab w:val="left" w:pos="0"/>
          <w:tab w:val="left" w:pos="567"/>
        </w:tabs>
        <w:jc w:val="both"/>
        <w:rPr>
          <w:sz w:val="22"/>
          <w:szCs w:val="22"/>
        </w:rPr>
      </w:pPr>
    </w:p>
    <w:p w:rsidR="00477457" w:rsidRPr="008D49A4" w:rsidRDefault="00477457" w:rsidP="00477457">
      <w:pPr>
        <w:tabs>
          <w:tab w:val="left" w:pos="360"/>
        </w:tabs>
        <w:jc w:val="both"/>
        <w:rPr>
          <w:sz w:val="22"/>
          <w:szCs w:val="22"/>
        </w:rPr>
      </w:pPr>
    </w:p>
    <w:p w:rsidR="00477457" w:rsidRPr="008D49A4" w:rsidRDefault="00477457" w:rsidP="00477457">
      <w:pPr>
        <w:numPr>
          <w:ilvl w:val="0"/>
          <w:numId w:val="35"/>
        </w:numPr>
        <w:tabs>
          <w:tab w:val="clear" w:pos="1440"/>
          <w:tab w:val="left" w:pos="0"/>
          <w:tab w:val="left" w:pos="426"/>
        </w:tabs>
        <w:ind w:left="0" w:firstLine="0"/>
        <w:jc w:val="both"/>
        <w:rPr>
          <w:sz w:val="22"/>
          <w:szCs w:val="22"/>
        </w:rPr>
      </w:pPr>
      <w:r w:rsidRPr="008D49A4">
        <w:rPr>
          <w:sz w:val="22"/>
          <w:szCs w:val="22"/>
        </w:rPr>
        <w:t>A Bizottság egyes napirendjeit más bizottsággal együttes ülésen is megtárgyalhatja. Az együttes bizottsági ülés döntéshozatalát, határozatképességét bizottságonként külön kell megvizsgálni. Az együttes bizottsági ülés vezetésében és jegyzőkönyv-vezetésében a bizottságok elnökei állapodnak meg.</w:t>
      </w:r>
    </w:p>
    <w:p w:rsidR="00477457" w:rsidRPr="008D49A4" w:rsidRDefault="00477457" w:rsidP="00477457">
      <w:pPr>
        <w:tabs>
          <w:tab w:val="left" w:pos="360"/>
        </w:tabs>
        <w:jc w:val="both"/>
        <w:rPr>
          <w:sz w:val="22"/>
          <w:szCs w:val="22"/>
        </w:rPr>
      </w:pPr>
    </w:p>
    <w:p w:rsidR="00477457" w:rsidRPr="008D49A4" w:rsidRDefault="00477457" w:rsidP="00477457">
      <w:pPr>
        <w:tabs>
          <w:tab w:val="left" w:pos="360"/>
        </w:tabs>
        <w:jc w:val="both"/>
        <w:rPr>
          <w:sz w:val="22"/>
          <w:szCs w:val="22"/>
        </w:rPr>
      </w:pPr>
      <w:r w:rsidRPr="008D49A4">
        <w:rPr>
          <w:sz w:val="22"/>
          <w:szCs w:val="22"/>
        </w:rPr>
        <w:t>16.</w:t>
      </w:r>
      <w:r w:rsidRPr="008D49A4">
        <w:rPr>
          <w:sz w:val="22"/>
          <w:szCs w:val="22"/>
        </w:rPr>
        <w:tab/>
        <w:t>A Bizottság ülései - az SZMSZ zárt üléseire vonatkozó rendelkezései szerinti kivételekkel - nyilvánosak.</w:t>
      </w:r>
    </w:p>
    <w:p w:rsidR="00477457" w:rsidRPr="008D49A4" w:rsidRDefault="00477457" w:rsidP="00477457">
      <w:pPr>
        <w:tabs>
          <w:tab w:val="left" w:pos="360"/>
        </w:tabs>
        <w:jc w:val="both"/>
        <w:rPr>
          <w:sz w:val="22"/>
          <w:szCs w:val="22"/>
        </w:rPr>
      </w:pPr>
    </w:p>
    <w:p w:rsidR="00477457" w:rsidRPr="008D49A4" w:rsidRDefault="00477457" w:rsidP="00477457">
      <w:pPr>
        <w:tabs>
          <w:tab w:val="left" w:pos="360"/>
        </w:tabs>
        <w:jc w:val="both"/>
        <w:rPr>
          <w:sz w:val="22"/>
          <w:szCs w:val="22"/>
        </w:rPr>
      </w:pPr>
      <w:r w:rsidRPr="008D49A4">
        <w:rPr>
          <w:sz w:val="22"/>
          <w:szCs w:val="22"/>
        </w:rPr>
        <w:t>17.</w:t>
      </w:r>
      <w:r w:rsidRPr="008D49A4">
        <w:rPr>
          <w:sz w:val="22"/>
          <w:szCs w:val="22"/>
        </w:rPr>
        <w:tab/>
        <w:t xml:space="preserve">A Bizottság ülésén tanácskozási joggal vehetnek részt: </w:t>
      </w:r>
    </w:p>
    <w:p w:rsidR="00477457" w:rsidRPr="008D49A4" w:rsidRDefault="00477457" w:rsidP="00477457">
      <w:pPr>
        <w:numPr>
          <w:ilvl w:val="1"/>
          <w:numId w:val="32"/>
        </w:numPr>
        <w:tabs>
          <w:tab w:val="left" w:pos="720"/>
        </w:tabs>
        <w:ind w:left="720"/>
        <w:jc w:val="both"/>
        <w:rPr>
          <w:sz w:val="22"/>
          <w:szCs w:val="22"/>
        </w:rPr>
      </w:pPr>
      <w:r w:rsidRPr="008D49A4">
        <w:rPr>
          <w:sz w:val="22"/>
          <w:szCs w:val="22"/>
        </w:rPr>
        <w:t>az Ügyrend 1. mellékletében foglalt személyek (állandó meghívottak),</w:t>
      </w:r>
    </w:p>
    <w:p w:rsidR="00477457" w:rsidRPr="008D49A4" w:rsidRDefault="00477457" w:rsidP="00477457">
      <w:pPr>
        <w:numPr>
          <w:ilvl w:val="1"/>
          <w:numId w:val="32"/>
        </w:numPr>
        <w:tabs>
          <w:tab w:val="left" w:pos="720"/>
        </w:tabs>
        <w:ind w:left="720"/>
        <w:jc w:val="both"/>
        <w:rPr>
          <w:sz w:val="22"/>
          <w:szCs w:val="22"/>
        </w:rPr>
      </w:pPr>
      <w:r w:rsidRPr="008D49A4">
        <w:rPr>
          <w:sz w:val="22"/>
          <w:szCs w:val="22"/>
        </w:rPr>
        <w:t xml:space="preserve">bármely </w:t>
      </w:r>
      <w:r>
        <w:rPr>
          <w:sz w:val="22"/>
          <w:szCs w:val="22"/>
        </w:rPr>
        <w:t>önkormányzati</w:t>
      </w:r>
      <w:r w:rsidRPr="008D49A4">
        <w:rPr>
          <w:sz w:val="22"/>
          <w:szCs w:val="22"/>
        </w:rPr>
        <w:t xml:space="preserve"> képviselő, </w:t>
      </w:r>
    </w:p>
    <w:p w:rsidR="00477457" w:rsidRPr="008D49A4" w:rsidRDefault="00477457" w:rsidP="00477457">
      <w:pPr>
        <w:numPr>
          <w:ilvl w:val="1"/>
          <w:numId w:val="32"/>
        </w:numPr>
        <w:tabs>
          <w:tab w:val="left" w:pos="720"/>
        </w:tabs>
        <w:ind w:left="720"/>
        <w:jc w:val="both"/>
        <w:rPr>
          <w:sz w:val="22"/>
          <w:szCs w:val="22"/>
        </w:rPr>
      </w:pPr>
      <w:r w:rsidRPr="008D49A4">
        <w:rPr>
          <w:sz w:val="22"/>
          <w:szCs w:val="22"/>
        </w:rPr>
        <w:t xml:space="preserve">a helyi nemzetiségi önkormányzatok elnökei, </w:t>
      </w:r>
    </w:p>
    <w:p w:rsidR="00477457" w:rsidRPr="008D49A4" w:rsidRDefault="00477457" w:rsidP="00477457">
      <w:pPr>
        <w:numPr>
          <w:ilvl w:val="1"/>
          <w:numId w:val="32"/>
        </w:numPr>
        <w:tabs>
          <w:tab w:val="left" w:pos="720"/>
        </w:tabs>
        <w:ind w:left="720"/>
        <w:jc w:val="both"/>
        <w:rPr>
          <w:sz w:val="22"/>
          <w:szCs w:val="22"/>
        </w:rPr>
      </w:pPr>
      <w:r w:rsidRPr="008D49A4">
        <w:rPr>
          <w:sz w:val="22"/>
          <w:szCs w:val="22"/>
        </w:rPr>
        <w:t xml:space="preserve">a könyvvizsgáló, </w:t>
      </w:r>
    </w:p>
    <w:p w:rsidR="00477457" w:rsidRPr="008D49A4" w:rsidRDefault="00477457" w:rsidP="00477457">
      <w:pPr>
        <w:numPr>
          <w:ilvl w:val="1"/>
          <w:numId w:val="32"/>
        </w:numPr>
        <w:tabs>
          <w:tab w:val="left" w:pos="720"/>
        </w:tabs>
        <w:ind w:left="720"/>
        <w:jc w:val="both"/>
        <w:rPr>
          <w:sz w:val="22"/>
          <w:szCs w:val="22"/>
        </w:rPr>
      </w:pPr>
      <w:r w:rsidRPr="008D49A4">
        <w:rPr>
          <w:sz w:val="22"/>
          <w:szCs w:val="22"/>
        </w:rPr>
        <w:t xml:space="preserve">a Hivatal jegyzője (aljegyzője), vagy az általa megjelölt köztisztviselője, </w:t>
      </w:r>
    </w:p>
    <w:p w:rsidR="00477457" w:rsidRPr="008D49A4" w:rsidRDefault="00477457" w:rsidP="00477457">
      <w:pPr>
        <w:numPr>
          <w:ilvl w:val="1"/>
          <w:numId w:val="32"/>
        </w:numPr>
        <w:tabs>
          <w:tab w:val="left" w:pos="720"/>
        </w:tabs>
        <w:ind w:left="720"/>
        <w:jc w:val="both"/>
        <w:rPr>
          <w:sz w:val="22"/>
          <w:szCs w:val="22"/>
        </w:rPr>
      </w:pPr>
      <w:r w:rsidRPr="008D49A4">
        <w:rPr>
          <w:sz w:val="22"/>
          <w:szCs w:val="22"/>
        </w:rPr>
        <w:t>az önkormányzati tulajdonban lévő gazdasági társaságok vezetői</w:t>
      </w:r>
      <w:r>
        <w:rPr>
          <w:sz w:val="22"/>
          <w:szCs w:val="22"/>
        </w:rPr>
        <w:t>,</w:t>
      </w:r>
      <w:r w:rsidRPr="008D49A4">
        <w:rPr>
          <w:sz w:val="22"/>
          <w:szCs w:val="22"/>
        </w:rPr>
        <w:t xml:space="preserve"> valamint az egyes témakörökhöz külön meghívott érintettek, </w:t>
      </w:r>
    </w:p>
    <w:p w:rsidR="00477457" w:rsidRPr="008D49A4" w:rsidRDefault="00477457" w:rsidP="00477457">
      <w:pPr>
        <w:numPr>
          <w:ilvl w:val="1"/>
          <w:numId w:val="32"/>
        </w:numPr>
        <w:tabs>
          <w:tab w:val="left" w:pos="720"/>
        </w:tabs>
        <w:ind w:left="720"/>
        <w:jc w:val="both"/>
        <w:rPr>
          <w:sz w:val="22"/>
          <w:szCs w:val="22"/>
        </w:rPr>
      </w:pPr>
      <w:r w:rsidRPr="008D49A4">
        <w:rPr>
          <w:sz w:val="22"/>
          <w:szCs w:val="22"/>
        </w:rPr>
        <w:t xml:space="preserve">szakértők, továbbá </w:t>
      </w:r>
    </w:p>
    <w:p w:rsidR="00477457" w:rsidRPr="008D49A4" w:rsidRDefault="00477457" w:rsidP="00477457">
      <w:pPr>
        <w:numPr>
          <w:ilvl w:val="1"/>
          <w:numId w:val="32"/>
        </w:numPr>
        <w:tabs>
          <w:tab w:val="left" w:pos="720"/>
        </w:tabs>
        <w:ind w:left="720"/>
        <w:jc w:val="both"/>
        <w:rPr>
          <w:sz w:val="22"/>
          <w:szCs w:val="22"/>
        </w:rPr>
      </w:pPr>
      <w:r w:rsidRPr="008D49A4">
        <w:rPr>
          <w:sz w:val="22"/>
          <w:szCs w:val="22"/>
        </w:rPr>
        <w:t xml:space="preserve">azok, akiknek a Bizottság a véleményét, hozzászólását a döntéshozatalhoz </w:t>
      </w:r>
      <w:r>
        <w:rPr>
          <w:sz w:val="22"/>
          <w:szCs w:val="22"/>
        </w:rPr>
        <w:t>jogszabályi előírás tartalmazza, vagy s</w:t>
      </w:r>
      <w:r w:rsidRPr="008D49A4">
        <w:rPr>
          <w:sz w:val="22"/>
          <w:szCs w:val="22"/>
        </w:rPr>
        <w:t>zükségesnek tartja és egyszerű többséggel meghozott határozatával - a napirendhez, vagy annak részéhez kapcsolódóan - tanácskozási jogot</w:t>
      </w:r>
      <w:r>
        <w:rPr>
          <w:sz w:val="22"/>
          <w:szCs w:val="22"/>
        </w:rPr>
        <w:t>, vagy jogszabályi előírás alapján véleményezési jogot</w:t>
      </w:r>
      <w:r w:rsidRPr="008D49A4">
        <w:rPr>
          <w:sz w:val="22"/>
          <w:szCs w:val="22"/>
        </w:rPr>
        <w:t xml:space="preserve"> biztosít.</w:t>
      </w:r>
    </w:p>
    <w:p w:rsidR="00477457" w:rsidRPr="008D49A4" w:rsidRDefault="00477457" w:rsidP="00477457">
      <w:pPr>
        <w:jc w:val="both"/>
        <w:rPr>
          <w:sz w:val="22"/>
          <w:szCs w:val="22"/>
        </w:rPr>
      </w:pPr>
    </w:p>
    <w:p w:rsidR="00477457" w:rsidRPr="008D49A4" w:rsidRDefault="00477457" w:rsidP="00477457">
      <w:pPr>
        <w:tabs>
          <w:tab w:val="left" w:pos="360"/>
          <w:tab w:val="left" w:pos="540"/>
        </w:tabs>
        <w:jc w:val="both"/>
        <w:rPr>
          <w:sz w:val="22"/>
          <w:szCs w:val="22"/>
        </w:rPr>
      </w:pPr>
      <w:r w:rsidRPr="008D49A4">
        <w:rPr>
          <w:sz w:val="22"/>
          <w:szCs w:val="22"/>
        </w:rPr>
        <w:t xml:space="preserve">18. </w:t>
      </w:r>
      <w:r w:rsidRPr="008D49A4">
        <w:rPr>
          <w:sz w:val="22"/>
          <w:szCs w:val="22"/>
        </w:rPr>
        <w:tab/>
        <w:t>A Bizottság ülésére az állandó meghívottak névsorát az 1. melléklet tartalmazza.</w:t>
      </w:r>
    </w:p>
    <w:p w:rsidR="00477457" w:rsidRPr="008D49A4" w:rsidRDefault="00477457" w:rsidP="00477457">
      <w:pPr>
        <w:jc w:val="center"/>
        <w:outlineLvl w:val="0"/>
        <w:rPr>
          <w:b/>
          <w:sz w:val="22"/>
          <w:szCs w:val="22"/>
        </w:rPr>
      </w:pPr>
    </w:p>
    <w:p w:rsidR="00477457" w:rsidRPr="008D49A4" w:rsidRDefault="00477457" w:rsidP="00477457">
      <w:pPr>
        <w:jc w:val="center"/>
        <w:outlineLvl w:val="0"/>
        <w:rPr>
          <w:b/>
          <w:sz w:val="22"/>
          <w:szCs w:val="22"/>
        </w:rPr>
      </w:pPr>
      <w:r w:rsidRPr="008D49A4">
        <w:rPr>
          <w:b/>
          <w:sz w:val="22"/>
          <w:szCs w:val="22"/>
        </w:rPr>
        <w:t xml:space="preserve">IV. </w:t>
      </w:r>
      <w:proofErr w:type="gramStart"/>
      <w:r w:rsidRPr="008D49A4">
        <w:rPr>
          <w:b/>
          <w:sz w:val="22"/>
          <w:szCs w:val="22"/>
        </w:rPr>
        <w:t>A</w:t>
      </w:r>
      <w:proofErr w:type="gramEnd"/>
      <w:r w:rsidRPr="008D49A4">
        <w:rPr>
          <w:b/>
          <w:sz w:val="22"/>
          <w:szCs w:val="22"/>
        </w:rPr>
        <w:t xml:space="preserve"> BIZOTTSÁGI ELŐTERJESZTÉSEK RENDJE</w:t>
      </w:r>
    </w:p>
    <w:p w:rsidR="00477457" w:rsidRPr="008D49A4" w:rsidRDefault="00477457" w:rsidP="00477457">
      <w:pPr>
        <w:jc w:val="center"/>
        <w:rPr>
          <w:b/>
          <w:sz w:val="22"/>
          <w:szCs w:val="22"/>
        </w:rPr>
      </w:pPr>
    </w:p>
    <w:p w:rsidR="00477457" w:rsidRPr="008D49A4" w:rsidRDefault="00477457" w:rsidP="00477457">
      <w:pPr>
        <w:jc w:val="both"/>
        <w:rPr>
          <w:sz w:val="22"/>
          <w:szCs w:val="22"/>
        </w:rPr>
      </w:pPr>
      <w:r w:rsidRPr="008D49A4">
        <w:rPr>
          <w:sz w:val="22"/>
          <w:szCs w:val="22"/>
        </w:rPr>
        <w:t>1. Az előterjesztéseket a Bizottság elnökéhez kell benyújtani a 2. melléklet szerinti formai követelményeknek megfelelően.</w:t>
      </w:r>
    </w:p>
    <w:p w:rsidR="00477457" w:rsidRPr="008D49A4" w:rsidRDefault="00477457" w:rsidP="00477457">
      <w:pPr>
        <w:jc w:val="both"/>
        <w:rPr>
          <w:sz w:val="22"/>
          <w:szCs w:val="22"/>
        </w:rPr>
      </w:pPr>
    </w:p>
    <w:p w:rsidR="00477457" w:rsidRPr="008D49A4" w:rsidRDefault="00477457" w:rsidP="00477457">
      <w:pPr>
        <w:jc w:val="both"/>
        <w:rPr>
          <w:sz w:val="22"/>
          <w:szCs w:val="22"/>
        </w:rPr>
      </w:pPr>
      <w:r w:rsidRPr="008D49A4">
        <w:rPr>
          <w:sz w:val="22"/>
          <w:szCs w:val="22"/>
        </w:rPr>
        <w:t xml:space="preserve">2. Bizottsági hatáskörbe tartozó döntések tárgyában előterjesztést tehetnek </w:t>
      </w:r>
    </w:p>
    <w:p w:rsidR="00477457" w:rsidRPr="008D49A4" w:rsidRDefault="00477457" w:rsidP="00477457">
      <w:pPr>
        <w:numPr>
          <w:ilvl w:val="1"/>
          <w:numId w:val="36"/>
        </w:numPr>
        <w:tabs>
          <w:tab w:val="left" w:pos="540"/>
        </w:tabs>
        <w:ind w:left="540"/>
        <w:jc w:val="both"/>
        <w:rPr>
          <w:sz w:val="22"/>
          <w:szCs w:val="22"/>
        </w:rPr>
      </w:pPr>
      <w:r w:rsidRPr="008D49A4">
        <w:rPr>
          <w:sz w:val="22"/>
          <w:szCs w:val="22"/>
        </w:rPr>
        <w:t xml:space="preserve">a Bizottság tagjai, </w:t>
      </w:r>
    </w:p>
    <w:p w:rsidR="00477457" w:rsidRPr="008D49A4" w:rsidRDefault="00477457" w:rsidP="00477457">
      <w:pPr>
        <w:numPr>
          <w:ilvl w:val="1"/>
          <w:numId w:val="36"/>
        </w:numPr>
        <w:tabs>
          <w:tab w:val="left" w:pos="540"/>
        </w:tabs>
        <w:ind w:left="540"/>
        <w:jc w:val="both"/>
        <w:rPr>
          <w:sz w:val="22"/>
          <w:szCs w:val="22"/>
        </w:rPr>
      </w:pPr>
      <w:r w:rsidRPr="008D49A4">
        <w:rPr>
          <w:sz w:val="22"/>
          <w:szCs w:val="22"/>
        </w:rPr>
        <w:t xml:space="preserve">a polgármester, </w:t>
      </w:r>
    </w:p>
    <w:p w:rsidR="00477457" w:rsidRPr="008D49A4" w:rsidRDefault="00477457" w:rsidP="00477457">
      <w:pPr>
        <w:numPr>
          <w:ilvl w:val="1"/>
          <w:numId w:val="36"/>
        </w:numPr>
        <w:tabs>
          <w:tab w:val="left" w:pos="540"/>
        </w:tabs>
        <w:ind w:left="540"/>
        <w:jc w:val="both"/>
        <w:rPr>
          <w:sz w:val="22"/>
          <w:szCs w:val="22"/>
        </w:rPr>
      </w:pPr>
      <w:r w:rsidRPr="008D49A4">
        <w:rPr>
          <w:sz w:val="22"/>
          <w:szCs w:val="22"/>
        </w:rPr>
        <w:t xml:space="preserve">az alpolgármesterek, </w:t>
      </w:r>
    </w:p>
    <w:p w:rsidR="00477457" w:rsidRPr="008D49A4" w:rsidRDefault="00477457" w:rsidP="00477457">
      <w:pPr>
        <w:numPr>
          <w:ilvl w:val="1"/>
          <w:numId w:val="36"/>
        </w:numPr>
        <w:tabs>
          <w:tab w:val="left" w:pos="540"/>
        </w:tabs>
        <w:ind w:left="540"/>
        <w:jc w:val="both"/>
        <w:rPr>
          <w:sz w:val="22"/>
          <w:szCs w:val="22"/>
        </w:rPr>
      </w:pPr>
      <w:r w:rsidRPr="008D49A4">
        <w:rPr>
          <w:sz w:val="22"/>
          <w:szCs w:val="22"/>
        </w:rPr>
        <w:t>a</w:t>
      </w:r>
      <w:r>
        <w:rPr>
          <w:sz w:val="22"/>
          <w:szCs w:val="22"/>
        </w:rPr>
        <w:t>z önkormányzati</w:t>
      </w:r>
      <w:r w:rsidRPr="008D49A4">
        <w:rPr>
          <w:sz w:val="22"/>
          <w:szCs w:val="22"/>
        </w:rPr>
        <w:t xml:space="preserve"> képviselők, </w:t>
      </w:r>
    </w:p>
    <w:p w:rsidR="00477457" w:rsidRPr="008D49A4" w:rsidRDefault="00477457" w:rsidP="00477457">
      <w:pPr>
        <w:numPr>
          <w:ilvl w:val="1"/>
          <w:numId w:val="36"/>
        </w:numPr>
        <w:tabs>
          <w:tab w:val="left" w:pos="540"/>
        </w:tabs>
        <w:ind w:left="540"/>
        <w:jc w:val="both"/>
        <w:rPr>
          <w:sz w:val="22"/>
          <w:szCs w:val="22"/>
        </w:rPr>
      </w:pPr>
      <w:r w:rsidRPr="008D49A4">
        <w:rPr>
          <w:sz w:val="22"/>
          <w:szCs w:val="22"/>
        </w:rPr>
        <w:t xml:space="preserve">a jegyző, </w:t>
      </w:r>
    </w:p>
    <w:p w:rsidR="00477457" w:rsidRPr="008D49A4" w:rsidRDefault="00477457" w:rsidP="00477457">
      <w:pPr>
        <w:numPr>
          <w:ilvl w:val="1"/>
          <w:numId w:val="36"/>
        </w:numPr>
        <w:tabs>
          <w:tab w:val="left" w:pos="540"/>
        </w:tabs>
        <w:ind w:left="540"/>
        <w:jc w:val="both"/>
        <w:rPr>
          <w:sz w:val="22"/>
          <w:szCs w:val="22"/>
        </w:rPr>
      </w:pPr>
      <w:r w:rsidRPr="008D49A4">
        <w:rPr>
          <w:sz w:val="22"/>
          <w:szCs w:val="22"/>
        </w:rPr>
        <w:t>az aljegyzők,</w:t>
      </w:r>
    </w:p>
    <w:p w:rsidR="00477457" w:rsidRPr="008D49A4" w:rsidRDefault="00477457" w:rsidP="00477457">
      <w:pPr>
        <w:numPr>
          <w:ilvl w:val="1"/>
          <w:numId w:val="36"/>
        </w:numPr>
        <w:tabs>
          <w:tab w:val="left" w:pos="540"/>
        </w:tabs>
        <w:ind w:left="540"/>
        <w:jc w:val="both"/>
        <w:rPr>
          <w:sz w:val="22"/>
          <w:szCs w:val="22"/>
        </w:rPr>
      </w:pPr>
      <w:r w:rsidRPr="008D49A4">
        <w:rPr>
          <w:sz w:val="22"/>
          <w:szCs w:val="22"/>
        </w:rPr>
        <w:t>a Bizottság feladat- és hatásköre szerint érintett intézményvezető,</w:t>
      </w:r>
    </w:p>
    <w:p w:rsidR="00477457" w:rsidRPr="008D49A4" w:rsidRDefault="00477457" w:rsidP="00477457">
      <w:pPr>
        <w:numPr>
          <w:ilvl w:val="1"/>
          <w:numId w:val="36"/>
        </w:numPr>
        <w:tabs>
          <w:tab w:val="left" w:pos="540"/>
        </w:tabs>
        <w:ind w:left="540"/>
        <w:jc w:val="both"/>
        <w:rPr>
          <w:sz w:val="22"/>
          <w:szCs w:val="22"/>
        </w:rPr>
      </w:pPr>
      <w:r w:rsidRPr="008D49A4">
        <w:rPr>
          <w:sz w:val="22"/>
          <w:szCs w:val="22"/>
        </w:rPr>
        <w:t xml:space="preserve">a Nemzetiségi Önkormányzatok jogaik gyakorlása körében, </w:t>
      </w:r>
    </w:p>
    <w:p w:rsidR="00477457" w:rsidRPr="008D49A4" w:rsidRDefault="00477457" w:rsidP="00477457">
      <w:pPr>
        <w:numPr>
          <w:ilvl w:val="1"/>
          <w:numId w:val="36"/>
        </w:numPr>
        <w:tabs>
          <w:tab w:val="left" w:pos="540"/>
        </w:tabs>
        <w:ind w:left="540"/>
        <w:jc w:val="both"/>
        <w:rPr>
          <w:sz w:val="22"/>
          <w:szCs w:val="22"/>
        </w:rPr>
      </w:pPr>
      <w:r w:rsidRPr="008D49A4">
        <w:rPr>
          <w:sz w:val="22"/>
          <w:szCs w:val="22"/>
        </w:rPr>
        <w:t>a Polgármesteri Hivatal adott feladat ellátásával megbízott ügyosztályának/önálló irodának vezetője,</w:t>
      </w:r>
    </w:p>
    <w:p w:rsidR="00477457" w:rsidRPr="008D49A4" w:rsidRDefault="00477457" w:rsidP="00477457">
      <w:pPr>
        <w:numPr>
          <w:ilvl w:val="1"/>
          <w:numId w:val="36"/>
        </w:numPr>
        <w:tabs>
          <w:tab w:val="left" w:pos="540"/>
        </w:tabs>
        <w:ind w:left="540"/>
        <w:jc w:val="both"/>
        <w:rPr>
          <w:sz w:val="22"/>
          <w:szCs w:val="22"/>
        </w:rPr>
      </w:pPr>
      <w:r w:rsidRPr="008D49A4">
        <w:rPr>
          <w:sz w:val="22"/>
          <w:szCs w:val="22"/>
        </w:rPr>
        <w:t xml:space="preserve">feladatellátással megbízott önkormányzati tulajdonban lévő gazdasági társaságok vezetői, továbbá </w:t>
      </w:r>
    </w:p>
    <w:p w:rsidR="00477457" w:rsidRPr="008D49A4" w:rsidRDefault="00477457" w:rsidP="00477457">
      <w:pPr>
        <w:numPr>
          <w:ilvl w:val="1"/>
          <w:numId w:val="36"/>
        </w:numPr>
        <w:tabs>
          <w:tab w:val="left" w:pos="540"/>
        </w:tabs>
        <w:ind w:left="540"/>
        <w:jc w:val="both"/>
        <w:rPr>
          <w:sz w:val="22"/>
          <w:szCs w:val="22"/>
        </w:rPr>
      </w:pPr>
      <w:r w:rsidRPr="008D49A4">
        <w:rPr>
          <w:sz w:val="22"/>
          <w:szCs w:val="22"/>
        </w:rPr>
        <w:t xml:space="preserve">mindazon személyek és szervek, akik, vagy amelyek részére a jogszabály lehetővé teszi. </w:t>
      </w:r>
    </w:p>
    <w:p w:rsidR="00477457" w:rsidRPr="008D49A4" w:rsidRDefault="00477457" w:rsidP="00477457">
      <w:pPr>
        <w:jc w:val="both"/>
        <w:rPr>
          <w:sz w:val="22"/>
          <w:szCs w:val="22"/>
        </w:rPr>
      </w:pPr>
    </w:p>
    <w:p w:rsidR="00477457" w:rsidRPr="008D49A4" w:rsidRDefault="00477457" w:rsidP="00477457">
      <w:pPr>
        <w:tabs>
          <w:tab w:val="left" w:pos="360"/>
        </w:tabs>
        <w:jc w:val="both"/>
        <w:rPr>
          <w:sz w:val="22"/>
          <w:szCs w:val="22"/>
        </w:rPr>
      </w:pPr>
      <w:r w:rsidRPr="008D49A4">
        <w:rPr>
          <w:sz w:val="22"/>
          <w:szCs w:val="22"/>
        </w:rPr>
        <w:lastRenderedPageBreak/>
        <w:t>3.</w:t>
      </w:r>
      <w:r w:rsidRPr="008D49A4">
        <w:rPr>
          <w:sz w:val="22"/>
          <w:szCs w:val="22"/>
        </w:rPr>
        <w:tab/>
        <w:t>A Bizottság ülésén önálló napirendként döntést igénylő kérdésben csak olyan előterjesztés tárgyalható, amely egyébként megfelel az előterjesztésekkel szemben támasztott követelményeknek. Rendkívüli sürgős esetben szóbeli előterjesztés alapján hozható döntés. Az előterjesztéseket a kézbesítést megelőzően a Bizottság elnöke jóváhagyja és kézjegyével látja el.</w:t>
      </w:r>
    </w:p>
    <w:p w:rsidR="00477457" w:rsidRPr="008D49A4" w:rsidRDefault="00477457" w:rsidP="00477457">
      <w:pPr>
        <w:jc w:val="both"/>
        <w:rPr>
          <w:sz w:val="22"/>
          <w:szCs w:val="22"/>
        </w:rPr>
      </w:pPr>
    </w:p>
    <w:p w:rsidR="00477457" w:rsidRPr="008D49A4" w:rsidRDefault="00477457" w:rsidP="00477457">
      <w:pPr>
        <w:pStyle w:val="Listaszerbekezds"/>
        <w:numPr>
          <w:ilvl w:val="0"/>
          <w:numId w:val="38"/>
        </w:numPr>
        <w:tabs>
          <w:tab w:val="left" w:pos="360"/>
        </w:tabs>
        <w:autoSpaceDE w:val="0"/>
        <w:autoSpaceDN w:val="0"/>
        <w:adjustRightInd w:val="0"/>
        <w:ind w:left="0" w:firstLine="0"/>
        <w:contextualSpacing/>
        <w:jc w:val="both"/>
        <w:rPr>
          <w:sz w:val="22"/>
          <w:szCs w:val="22"/>
        </w:rPr>
      </w:pPr>
      <w:r w:rsidRPr="008D49A4">
        <w:rPr>
          <w:sz w:val="22"/>
          <w:szCs w:val="22"/>
        </w:rPr>
        <w:t xml:space="preserve">A bizottsági előterjesztést a feladatkörrel kapcsolatosan a témáért felelős alelnök és - szakmai-, törvényességi észrevételek megtételére - a jegyző részére a bizottsági ülés előtt - az előterjesztő részéről - meg kell küldeni. A </w:t>
      </w:r>
      <w:proofErr w:type="gramStart"/>
      <w:r w:rsidRPr="008D49A4">
        <w:rPr>
          <w:sz w:val="22"/>
          <w:szCs w:val="22"/>
        </w:rPr>
        <w:t>láttamoz(</w:t>
      </w:r>
      <w:proofErr w:type="gramEnd"/>
      <w:r w:rsidRPr="008D49A4">
        <w:rPr>
          <w:sz w:val="22"/>
          <w:szCs w:val="22"/>
        </w:rPr>
        <w:t>tat)</w:t>
      </w:r>
      <w:proofErr w:type="spellStart"/>
      <w:r w:rsidRPr="008D49A4">
        <w:rPr>
          <w:sz w:val="22"/>
          <w:szCs w:val="22"/>
        </w:rPr>
        <w:t>ást</w:t>
      </w:r>
      <w:proofErr w:type="spellEnd"/>
      <w:r w:rsidRPr="008D49A4">
        <w:rPr>
          <w:sz w:val="22"/>
          <w:szCs w:val="22"/>
        </w:rPr>
        <w:t>, illetve észrevételez(</w:t>
      </w:r>
      <w:proofErr w:type="spellStart"/>
      <w:r w:rsidRPr="008D49A4">
        <w:rPr>
          <w:sz w:val="22"/>
          <w:szCs w:val="22"/>
        </w:rPr>
        <w:t>tet</w:t>
      </w:r>
      <w:proofErr w:type="spellEnd"/>
      <w:r w:rsidRPr="008D49A4">
        <w:rPr>
          <w:sz w:val="22"/>
          <w:szCs w:val="22"/>
        </w:rPr>
        <w:t>)</w:t>
      </w:r>
      <w:proofErr w:type="spellStart"/>
      <w:r w:rsidRPr="008D49A4">
        <w:rPr>
          <w:sz w:val="22"/>
          <w:szCs w:val="22"/>
        </w:rPr>
        <w:t>ést</w:t>
      </w:r>
      <w:proofErr w:type="spellEnd"/>
      <w:r w:rsidRPr="008D49A4">
        <w:rPr>
          <w:sz w:val="22"/>
          <w:szCs w:val="22"/>
        </w:rPr>
        <w:t xml:space="preserve"> úgy kell lebonyolítani, hogy az előterjesztés a következő bizottsági ülésen napirendre kerülhessen..</w:t>
      </w:r>
    </w:p>
    <w:p w:rsidR="00477457" w:rsidRPr="008D49A4" w:rsidRDefault="00477457" w:rsidP="00477457">
      <w:pPr>
        <w:ind w:left="-142" w:firstLine="142"/>
        <w:jc w:val="both"/>
        <w:rPr>
          <w:sz w:val="22"/>
          <w:szCs w:val="22"/>
        </w:rPr>
      </w:pPr>
    </w:p>
    <w:p w:rsidR="00477457" w:rsidRPr="008D49A4" w:rsidRDefault="00477457" w:rsidP="00477457">
      <w:pPr>
        <w:tabs>
          <w:tab w:val="left" w:pos="360"/>
        </w:tabs>
        <w:jc w:val="both"/>
        <w:rPr>
          <w:sz w:val="22"/>
          <w:szCs w:val="22"/>
        </w:rPr>
      </w:pPr>
      <w:r w:rsidRPr="008D49A4">
        <w:rPr>
          <w:sz w:val="22"/>
          <w:szCs w:val="22"/>
        </w:rPr>
        <w:t xml:space="preserve">5. </w:t>
      </w:r>
      <w:r w:rsidRPr="008D49A4">
        <w:rPr>
          <w:sz w:val="22"/>
          <w:szCs w:val="22"/>
        </w:rPr>
        <w:tab/>
        <w:t>A szakterületeket érintő előterjesztéseket véleményezés céljából minden esetben megkapják az alábbi szervezetek, intézmények vezetői:</w:t>
      </w:r>
    </w:p>
    <w:p w:rsidR="00477457" w:rsidRPr="008D49A4" w:rsidRDefault="00477457" w:rsidP="00477457">
      <w:pPr>
        <w:jc w:val="both"/>
        <w:rPr>
          <w:sz w:val="22"/>
          <w:szCs w:val="22"/>
        </w:rPr>
      </w:pPr>
      <w:r w:rsidRPr="008D49A4">
        <w:rPr>
          <w:sz w:val="22"/>
          <w:szCs w:val="22"/>
        </w:rPr>
        <w:t>- Hivatal adott feladat ellátásával megbízott ügyosztályának/önálló irodájának vezetői,</w:t>
      </w:r>
    </w:p>
    <w:p w:rsidR="00477457" w:rsidRPr="008D49A4" w:rsidRDefault="00477457" w:rsidP="00477457">
      <w:pPr>
        <w:jc w:val="both"/>
        <w:rPr>
          <w:sz w:val="22"/>
          <w:szCs w:val="22"/>
        </w:rPr>
      </w:pPr>
      <w:r w:rsidRPr="008D49A4">
        <w:rPr>
          <w:sz w:val="22"/>
          <w:szCs w:val="22"/>
        </w:rPr>
        <w:t>- Feladatkörét érintően az önkormányzati gazdasági társaságok és önkormányzati intézmények vezetői.</w:t>
      </w:r>
    </w:p>
    <w:p w:rsidR="00477457" w:rsidRPr="008D49A4" w:rsidRDefault="00477457" w:rsidP="00477457">
      <w:pPr>
        <w:jc w:val="both"/>
        <w:rPr>
          <w:sz w:val="22"/>
          <w:szCs w:val="22"/>
        </w:rPr>
      </w:pPr>
    </w:p>
    <w:p w:rsidR="00477457" w:rsidRPr="008D49A4" w:rsidRDefault="00477457" w:rsidP="00477457">
      <w:pPr>
        <w:tabs>
          <w:tab w:val="left" w:pos="360"/>
        </w:tabs>
        <w:autoSpaceDE w:val="0"/>
        <w:autoSpaceDN w:val="0"/>
        <w:adjustRightInd w:val="0"/>
        <w:jc w:val="both"/>
        <w:rPr>
          <w:sz w:val="22"/>
          <w:szCs w:val="22"/>
        </w:rPr>
      </w:pPr>
      <w:r w:rsidRPr="008D49A4">
        <w:rPr>
          <w:sz w:val="22"/>
          <w:szCs w:val="22"/>
        </w:rPr>
        <w:t>6.</w:t>
      </w:r>
      <w:r w:rsidRPr="008D49A4">
        <w:rPr>
          <w:sz w:val="22"/>
          <w:szCs w:val="22"/>
        </w:rPr>
        <w:tab/>
        <w:t>Amennyiben a Bizottság átruházott képviselő-testületi hatáskörben jár el, akkor:</w:t>
      </w:r>
    </w:p>
    <w:p w:rsidR="00477457" w:rsidRPr="008D49A4" w:rsidRDefault="00477457" w:rsidP="00477457">
      <w:pPr>
        <w:autoSpaceDE w:val="0"/>
        <w:autoSpaceDN w:val="0"/>
        <w:adjustRightInd w:val="0"/>
        <w:ind w:left="426"/>
        <w:jc w:val="both"/>
        <w:rPr>
          <w:sz w:val="22"/>
          <w:szCs w:val="22"/>
        </w:rPr>
      </w:pPr>
      <w:proofErr w:type="gramStart"/>
      <w:r w:rsidRPr="008D49A4">
        <w:rPr>
          <w:sz w:val="22"/>
          <w:szCs w:val="22"/>
        </w:rPr>
        <w:t>a</w:t>
      </w:r>
      <w:proofErr w:type="gramEnd"/>
      <w:r w:rsidRPr="008D49A4">
        <w:rPr>
          <w:sz w:val="22"/>
          <w:szCs w:val="22"/>
        </w:rPr>
        <w:t>)</w:t>
      </w:r>
      <w:r w:rsidRPr="008D49A4">
        <w:rPr>
          <w:sz w:val="22"/>
          <w:szCs w:val="22"/>
        </w:rPr>
        <w:tab/>
        <w:t xml:space="preserve">önkormányzati érdek fennállása esetében az ülés megkezdése előtt kiosztott előterjesztést napirendre kell venni,  </w:t>
      </w:r>
    </w:p>
    <w:p w:rsidR="00477457" w:rsidRDefault="00477457" w:rsidP="00477457">
      <w:pPr>
        <w:ind w:left="426"/>
        <w:jc w:val="both"/>
        <w:rPr>
          <w:sz w:val="22"/>
          <w:szCs w:val="22"/>
        </w:rPr>
      </w:pPr>
      <w:r w:rsidRPr="008D49A4">
        <w:rPr>
          <w:sz w:val="22"/>
          <w:szCs w:val="22"/>
        </w:rPr>
        <w:t>b)</w:t>
      </w:r>
      <w:r w:rsidRPr="008D49A4">
        <w:rPr>
          <w:sz w:val="22"/>
          <w:szCs w:val="22"/>
        </w:rPr>
        <w:tab/>
        <w:t>a megkezdett bizottsági ülésen új – napirendre fel nem vett - előterjesztést nem lehet napirendre venni, ide nem értve az a) pontban említett esetet.</w:t>
      </w:r>
    </w:p>
    <w:p w:rsidR="00477457" w:rsidRDefault="00477457" w:rsidP="00477457">
      <w:pPr>
        <w:jc w:val="center"/>
        <w:outlineLvl w:val="0"/>
      </w:pPr>
    </w:p>
    <w:p w:rsidR="00477457" w:rsidRPr="008D49A4" w:rsidRDefault="00477457" w:rsidP="00477457">
      <w:pPr>
        <w:jc w:val="center"/>
        <w:outlineLvl w:val="0"/>
        <w:rPr>
          <w:b/>
          <w:sz w:val="22"/>
          <w:szCs w:val="22"/>
        </w:rPr>
      </w:pPr>
      <w:r w:rsidRPr="008D49A4">
        <w:rPr>
          <w:b/>
          <w:sz w:val="22"/>
          <w:szCs w:val="22"/>
        </w:rPr>
        <w:t>V. AZ ÜLÉS LEVEZETÉSE</w:t>
      </w:r>
    </w:p>
    <w:p w:rsidR="00477457" w:rsidRPr="008D49A4" w:rsidRDefault="00477457" w:rsidP="00477457">
      <w:pPr>
        <w:jc w:val="center"/>
        <w:rPr>
          <w:b/>
          <w:sz w:val="22"/>
          <w:szCs w:val="22"/>
        </w:rPr>
      </w:pPr>
    </w:p>
    <w:p w:rsidR="00477457" w:rsidRPr="008D49A4" w:rsidRDefault="00477457" w:rsidP="00477457">
      <w:pPr>
        <w:tabs>
          <w:tab w:val="left" w:pos="360"/>
        </w:tabs>
        <w:jc w:val="both"/>
        <w:rPr>
          <w:sz w:val="22"/>
          <w:szCs w:val="22"/>
        </w:rPr>
      </w:pPr>
      <w:r w:rsidRPr="008D49A4">
        <w:rPr>
          <w:sz w:val="22"/>
          <w:szCs w:val="22"/>
        </w:rPr>
        <w:t>1.</w:t>
      </w:r>
      <w:r w:rsidRPr="008D49A4">
        <w:rPr>
          <w:sz w:val="22"/>
          <w:szCs w:val="22"/>
        </w:rPr>
        <w:tab/>
        <w:t>A Bizottság elnöke dönthet az ülés elnapolásáról.</w:t>
      </w:r>
    </w:p>
    <w:p w:rsidR="00477457" w:rsidRPr="008D49A4" w:rsidRDefault="00477457" w:rsidP="00477457">
      <w:pPr>
        <w:jc w:val="both"/>
        <w:rPr>
          <w:sz w:val="22"/>
          <w:szCs w:val="22"/>
        </w:rPr>
      </w:pPr>
    </w:p>
    <w:p w:rsidR="00477457" w:rsidRPr="008D49A4" w:rsidRDefault="00477457" w:rsidP="00477457">
      <w:pPr>
        <w:tabs>
          <w:tab w:val="left" w:pos="360"/>
        </w:tabs>
        <w:jc w:val="both"/>
        <w:rPr>
          <w:sz w:val="22"/>
          <w:szCs w:val="22"/>
        </w:rPr>
      </w:pPr>
      <w:r w:rsidRPr="008D49A4">
        <w:rPr>
          <w:sz w:val="22"/>
          <w:szCs w:val="22"/>
        </w:rPr>
        <w:t>2.</w:t>
      </w:r>
      <w:r w:rsidRPr="008D49A4">
        <w:rPr>
          <w:sz w:val="22"/>
          <w:szCs w:val="22"/>
        </w:rPr>
        <w:tab/>
        <w:t xml:space="preserve">Az ülést az elnök, akadályoztatása esetén a III./3. </w:t>
      </w:r>
      <w:proofErr w:type="gramStart"/>
      <w:r w:rsidRPr="008D49A4">
        <w:rPr>
          <w:sz w:val="22"/>
          <w:szCs w:val="22"/>
        </w:rPr>
        <w:t>pontban</w:t>
      </w:r>
      <w:proofErr w:type="gramEnd"/>
      <w:r w:rsidRPr="008D49A4">
        <w:rPr>
          <w:sz w:val="22"/>
          <w:szCs w:val="22"/>
        </w:rPr>
        <w:t xml:space="preserve"> meghatározott személy vezeti. Az ülésvezető munkáját a szakmailag illetékes szervezeti egység vezetője segíti. A jegyző vagy az általa kijelölt személy köteles a bizottság ülésein részt venni a Bizottság törvényes működésének figyelemmel kísérése érdekében. </w:t>
      </w:r>
    </w:p>
    <w:p w:rsidR="00477457" w:rsidRPr="008D49A4" w:rsidRDefault="00477457" w:rsidP="00477457">
      <w:pPr>
        <w:tabs>
          <w:tab w:val="left" w:pos="360"/>
        </w:tabs>
        <w:jc w:val="both"/>
        <w:rPr>
          <w:sz w:val="22"/>
          <w:szCs w:val="22"/>
        </w:rPr>
      </w:pPr>
    </w:p>
    <w:p w:rsidR="00477457" w:rsidRPr="008D49A4" w:rsidRDefault="00477457" w:rsidP="00477457">
      <w:pPr>
        <w:tabs>
          <w:tab w:val="left" w:pos="360"/>
        </w:tabs>
        <w:jc w:val="both"/>
        <w:rPr>
          <w:sz w:val="22"/>
          <w:szCs w:val="22"/>
        </w:rPr>
      </w:pPr>
      <w:r w:rsidRPr="008D49A4">
        <w:rPr>
          <w:sz w:val="22"/>
          <w:szCs w:val="22"/>
        </w:rPr>
        <w:t>3.</w:t>
      </w:r>
      <w:r w:rsidRPr="008D49A4">
        <w:rPr>
          <w:sz w:val="22"/>
          <w:szCs w:val="22"/>
        </w:rPr>
        <w:tab/>
        <w:t>Az ülés vezetője megnyitja a Bizottság ülését. A jelenléti ív alapján megállapítja a jelenlévő bizottsági tagok számát. Az ülésvezető megállapítja a Bizottság határozatképességét, ismerteti az ülésről távolmaradt bizottsági tagok nevét és a távolmaradások bejelentett indokát, ezt követően az ülésvezető köteles meggyőződni arról, hogy a jegyző vagy az általa kijelölt munkatársa a Bizottság törvényes működésének figyelemmel kísérése érdekében a Bizottság ülésén jelen van-e.</w:t>
      </w:r>
    </w:p>
    <w:p w:rsidR="00477457" w:rsidRPr="008D49A4" w:rsidRDefault="00477457" w:rsidP="00477457">
      <w:pPr>
        <w:jc w:val="both"/>
        <w:rPr>
          <w:sz w:val="22"/>
          <w:szCs w:val="22"/>
        </w:rPr>
      </w:pPr>
    </w:p>
    <w:p w:rsidR="00477457" w:rsidRPr="008D49A4" w:rsidRDefault="00477457" w:rsidP="00477457">
      <w:pPr>
        <w:shd w:val="clear" w:color="auto" w:fill="FFFFFF"/>
        <w:tabs>
          <w:tab w:val="left" w:pos="360"/>
        </w:tabs>
        <w:jc w:val="both"/>
        <w:textAlignment w:val="top"/>
        <w:rPr>
          <w:sz w:val="22"/>
          <w:szCs w:val="22"/>
        </w:rPr>
      </w:pPr>
      <w:r w:rsidRPr="008D49A4">
        <w:rPr>
          <w:bCs/>
          <w:sz w:val="22"/>
          <w:szCs w:val="22"/>
        </w:rPr>
        <w:t>4.</w:t>
      </w:r>
      <w:r w:rsidRPr="008D49A4">
        <w:rPr>
          <w:bCs/>
          <w:sz w:val="22"/>
          <w:szCs w:val="22"/>
        </w:rPr>
        <w:tab/>
      </w:r>
      <w:r w:rsidRPr="008D49A4">
        <w:rPr>
          <w:sz w:val="22"/>
          <w:szCs w:val="22"/>
        </w:rPr>
        <w:t xml:space="preserve">Az elnök minden napirendi pont felett vitát nyit. Az elnök a felszólalásra a jelentkezések sorrendjében adja meg a szót. </w:t>
      </w:r>
    </w:p>
    <w:p w:rsidR="00477457" w:rsidRPr="008D49A4" w:rsidRDefault="00477457" w:rsidP="00477457">
      <w:pPr>
        <w:shd w:val="clear" w:color="auto" w:fill="FFFFFF"/>
        <w:jc w:val="both"/>
        <w:textAlignment w:val="top"/>
        <w:rPr>
          <w:sz w:val="22"/>
          <w:szCs w:val="22"/>
        </w:rPr>
      </w:pPr>
    </w:p>
    <w:p w:rsidR="00477457" w:rsidRPr="008D49A4" w:rsidRDefault="00477457" w:rsidP="00477457">
      <w:pPr>
        <w:shd w:val="clear" w:color="auto" w:fill="FFFFFF"/>
        <w:tabs>
          <w:tab w:val="left" w:pos="360"/>
        </w:tabs>
        <w:jc w:val="both"/>
        <w:textAlignment w:val="top"/>
        <w:rPr>
          <w:sz w:val="22"/>
          <w:szCs w:val="22"/>
        </w:rPr>
      </w:pPr>
      <w:r w:rsidRPr="008D49A4">
        <w:rPr>
          <w:sz w:val="22"/>
          <w:szCs w:val="22"/>
        </w:rPr>
        <w:t>5.</w:t>
      </w:r>
      <w:r w:rsidRPr="008D49A4">
        <w:rPr>
          <w:sz w:val="22"/>
          <w:szCs w:val="22"/>
        </w:rPr>
        <w:tab/>
        <w:t xml:space="preserve">A napirendi pontok tárgyalásának rendje: </w:t>
      </w:r>
    </w:p>
    <w:p w:rsidR="00477457" w:rsidRPr="008D49A4" w:rsidRDefault="00477457" w:rsidP="00477457">
      <w:pPr>
        <w:numPr>
          <w:ilvl w:val="1"/>
          <w:numId w:val="31"/>
        </w:numPr>
        <w:shd w:val="clear" w:color="auto" w:fill="FFFFFF"/>
        <w:tabs>
          <w:tab w:val="left" w:pos="720"/>
        </w:tabs>
        <w:ind w:left="720"/>
        <w:jc w:val="both"/>
        <w:textAlignment w:val="top"/>
        <w:rPr>
          <w:sz w:val="22"/>
          <w:szCs w:val="22"/>
        </w:rPr>
      </w:pPr>
      <w:r w:rsidRPr="008D49A4">
        <w:rPr>
          <w:sz w:val="22"/>
          <w:szCs w:val="22"/>
        </w:rPr>
        <w:t xml:space="preserve">az előterjesztő kérése esetén az előterjesztés szóbeli kiegészítése legfeljebb 3 perc időtartamban, </w:t>
      </w:r>
    </w:p>
    <w:p w:rsidR="00477457" w:rsidRPr="008D49A4" w:rsidRDefault="00477457" w:rsidP="00477457">
      <w:pPr>
        <w:numPr>
          <w:ilvl w:val="1"/>
          <w:numId w:val="31"/>
        </w:numPr>
        <w:shd w:val="clear" w:color="auto" w:fill="FFFFFF"/>
        <w:tabs>
          <w:tab w:val="left" w:pos="720"/>
        </w:tabs>
        <w:ind w:left="720"/>
        <w:jc w:val="both"/>
        <w:textAlignment w:val="top"/>
        <w:rPr>
          <w:sz w:val="22"/>
          <w:szCs w:val="22"/>
        </w:rPr>
      </w:pPr>
      <w:r w:rsidRPr="008D49A4">
        <w:rPr>
          <w:sz w:val="22"/>
          <w:szCs w:val="22"/>
        </w:rPr>
        <w:t>az elnök ismerteti az előzetesen írásban leadott módosító javaslatokat,</w:t>
      </w:r>
    </w:p>
    <w:p w:rsidR="00477457" w:rsidRPr="008D49A4" w:rsidRDefault="00477457" w:rsidP="00477457">
      <w:pPr>
        <w:numPr>
          <w:ilvl w:val="1"/>
          <w:numId w:val="31"/>
        </w:numPr>
        <w:shd w:val="clear" w:color="auto" w:fill="FFFFFF"/>
        <w:tabs>
          <w:tab w:val="left" w:pos="720"/>
        </w:tabs>
        <w:ind w:left="720"/>
        <w:jc w:val="both"/>
        <w:textAlignment w:val="top"/>
        <w:rPr>
          <w:sz w:val="22"/>
          <w:szCs w:val="22"/>
        </w:rPr>
      </w:pPr>
      <w:r w:rsidRPr="008D49A4">
        <w:rPr>
          <w:sz w:val="22"/>
          <w:szCs w:val="22"/>
        </w:rPr>
        <w:t>az elnök megnyitja a napirend vitáját,</w:t>
      </w:r>
    </w:p>
    <w:p w:rsidR="00477457" w:rsidRPr="008D49A4" w:rsidRDefault="00477457" w:rsidP="00477457">
      <w:pPr>
        <w:numPr>
          <w:ilvl w:val="1"/>
          <w:numId w:val="31"/>
        </w:numPr>
        <w:shd w:val="clear" w:color="auto" w:fill="FFFFFF"/>
        <w:tabs>
          <w:tab w:val="left" w:pos="720"/>
        </w:tabs>
        <w:ind w:left="720"/>
        <w:jc w:val="both"/>
        <w:textAlignment w:val="top"/>
        <w:rPr>
          <w:sz w:val="22"/>
          <w:szCs w:val="22"/>
        </w:rPr>
      </w:pPr>
      <w:r w:rsidRPr="008D49A4">
        <w:rPr>
          <w:iCs/>
          <w:sz w:val="22"/>
          <w:szCs w:val="22"/>
        </w:rPr>
        <w:t xml:space="preserve">az elnök a bejelentkezés sorrendjében ad szót, melynek keretében </w:t>
      </w:r>
      <w:r w:rsidRPr="008D49A4">
        <w:rPr>
          <w:sz w:val="22"/>
          <w:szCs w:val="22"/>
        </w:rPr>
        <w:t xml:space="preserve">kérdések tehetőek fel az előterjesztőhöz, a témához kapcsolódóan 1-1 percben, </w:t>
      </w:r>
    </w:p>
    <w:p w:rsidR="00477457" w:rsidRPr="008D49A4" w:rsidRDefault="00477457" w:rsidP="00477457">
      <w:pPr>
        <w:numPr>
          <w:ilvl w:val="1"/>
          <w:numId w:val="31"/>
        </w:numPr>
        <w:shd w:val="clear" w:color="auto" w:fill="FFFFFF"/>
        <w:tabs>
          <w:tab w:val="left" w:pos="720"/>
        </w:tabs>
        <w:ind w:left="720"/>
        <w:jc w:val="both"/>
        <w:textAlignment w:val="top"/>
        <w:rPr>
          <w:sz w:val="22"/>
          <w:szCs w:val="22"/>
        </w:rPr>
      </w:pPr>
      <w:r w:rsidRPr="008D49A4">
        <w:rPr>
          <w:iCs/>
          <w:sz w:val="22"/>
          <w:szCs w:val="22"/>
        </w:rPr>
        <w:t>az elnök az előterjesztőnek megadja a szót a feltett kérdések megválaszolására le</w:t>
      </w:r>
      <w:r w:rsidRPr="008D49A4">
        <w:rPr>
          <w:sz w:val="22"/>
          <w:szCs w:val="22"/>
        </w:rPr>
        <w:t xml:space="preserve">gfeljebb 5 percben, melyeknél az előterjesztő igénybe veheti a tanácskozási joggal nem rendelkező szakértők segítségét, </w:t>
      </w:r>
    </w:p>
    <w:p w:rsidR="00477457" w:rsidRPr="008D49A4" w:rsidRDefault="00477457" w:rsidP="00477457">
      <w:pPr>
        <w:numPr>
          <w:ilvl w:val="1"/>
          <w:numId w:val="31"/>
        </w:numPr>
        <w:shd w:val="clear" w:color="auto" w:fill="FFFFFF"/>
        <w:tabs>
          <w:tab w:val="left" w:pos="720"/>
        </w:tabs>
        <w:ind w:left="720"/>
        <w:jc w:val="both"/>
        <w:textAlignment w:val="top"/>
        <w:rPr>
          <w:sz w:val="22"/>
          <w:szCs w:val="22"/>
        </w:rPr>
      </w:pPr>
      <w:r w:rsidRPr="008D49A4">
        <w:rPr>
          <w:iCs/>
          <w:sz w:val="22"/>
          <w:szCs w:val="22"/>
        </w:rPr>
        <w:t xml:space="preserve">az elnök megadja a szót a </w:t>
      </w:r>
      <w:r w:rsidRPr="008D49A4">
        <w:rPr>
          <w:sz w:val="22"/>
          <w:szCs w:val="22"/>
        </w:rPr>
        <w:t>hozzászólónak legfeljebb 3 percben,</w:t>
      </w:r>
    </w:p>
    <w:p w:rsidR="00477457" w:rsidRPr="008D49A4" w:rsidRDefault="00477457" w:rsidP="00477457">
      <w:pPr>
        <w:numPr>
          <w:ilvl w:val="1"/>
          <w:numId w:val="31"/>
        </w:numPr>
        <w:shd w:val="clear" w:color="auto" w:fill="FFFFFF"/>
        <w:tabs>
          <w:tab w:val="left" w:pos="720"/>
        </w:tabs>
        <w:ind w:left="720"/>
        <w:jc w:val="both"/>
        <w:textAlignment w:val="top"/>
        <w:rPr>
          <w:sz w:val="22"/>
          <w:szCs w:val="22"/>
        </w:rPr>
      </w:pPr>
      <w:r w:rsidRPr="008D49A4">
        <w:rPr>
          <w:sz w:val="22"/>
          <w:szCs w:val="22"/>
        </w:rPr>
        <w:t xml:space="preserve">az elnök lezárja a </w:t>
      </w:r>
      <w:proofErr w:type="gramStart"/>
      <w:r w:rsidRPr="008D49A4">
        <w:rPr>
          <w:sz w:val="22"/>
          <w:szCs w:val="22"/>
        </w:rPr>
        <w:t>vitát</w:t>
      </w:r>
      <w:proofErr w:type="gramEnd"/>
      <w:r w:rsidRPr="008D49A4">
        <w:rPr>
          <w:sz w:val="22"/>
          <w:szCs w:val="22"/>
        </w:rPr>
        <w:t xml:space="preserve"> ha a napirendi ponthoz nincs további hozzászóló vagy ha a Bizottság a vita lezárásáról döntött,</w:t>
      </w:r>
    </w:p>
    <w:p w:rsidR="00477457" w:rsidRPr="008D49A4" w:rsidRDefault="00477457" w:rsidP="00477457">
      <w:pPr>
        <w:numPr>
          <w:ilvl w:val="1"/>
          <w:numId w:val="31"/>
        </w:numPr>
        <w:shd w:val="clear" w:color="auto" w:fill="FFFFFF"/>
        <w:tabs>
          <w:tab w:val="left" w:pos="720"/>
        </w:tabs>
        <w:ind w:left="720"/>
        <w:jc w:val="both"/>
        <w:textAlignment w:val="top"/>
        <w:rPr>
          <w:sz w:val="22"/>
          <w:szCs w:val="22"/>
        </w:rPr>
      </w:pPr>
      <w:r w:rsidRPr="008D49A4">
        <w:rPr>
          <w:iCs/>
          <w:sz w:val="22"/>
          <w:szCs w:val="22"/>
        </w:rPr>
        <w:t>az elnök megadja a szót az előterjesztőnek kérése esetén</w:t>
      </w:r>
      <w:r w:rsidRPr="008D49A4">
        <w:rPr>
          <w:sz w:val="22"/>
          <w:szCs w:val="22"/>
        </w:rPr>
        <w:t xml:space="preserve"> legfeljebb 3 percben előterjesztői zárszóra,</w:t>
      </w:r>
    </w:p>
    <w:p w:rsidR="00477457" w:rsidRPr="008D49A4" w:rsidRDefault="00477457" w:rsidP="00477457">
      <w:pPr>
        <w:numPr>
          <w:ilvl w:val="1"/>
          <w:numId w:val="31"/>
        </w:numPr>
        <w:shd w:val="clear" w:color="auto" w:fill="FFFFFF"/>
        <w:tabs>
          <w:tab w:val="left" w:pos="720"/>
        </w:tabs>
        <w:ind w:left="720"/>
        <w:jc w:val="both"/>
        <w:textAlignment w:val="top"/>
        <w:rPr>
          <w:sz w:val="22"/>
          <w:szCs w:val="22"/>
        </w:rPr>
      </w:pPr>
      <w:r w:rsidRPr="008D49A4">
        <w:rPr>
          <w:sz w:val="22"/>
          <w:szCs w:val="22"/>
        </w:rPr>
        <w:t>az elnök egyenként felteszi szavazásra a módosító indítványokat,</w:t>
      </w:r>
    </w:p>
    <w:p w:rsidR="00477457" w:rsidRPr="008D49A4" w:rsidRDefault="00477457" w:rsidP="00477457">
      <w:pPr>
        <w:numPr>
          <w:ilvl w:val="1"/>
          <w:numId w:val="31"/>
        </w:numPr>
        <w:shd w:val="clear" w:color="auto" w:fill="FFFFFF"/>
        <w:tabs>
          <w:tab w:val="left" w:pos="720"/>
        </w:tabs>
        <w:ind w:left="720"/>
        <w:jc w:val="both"/>
        <w:textAlignment w:val="top"/>
        <w:rPr>
          <w:sz w:val="22"/>
          <w:szCs w:val="22"/>
        </w:rPr>
      </w:pPr>
      <w:r w:rsidRPr="008D49A4">
        <w:rPr>
          <w:sz w:val="22"/>
          <w:szCs w:val="22"/>
        </w:rPr>
        <w:lastRenderedPageBreak/>
        <w:t>az elnök a szavazást megelőzően ismerteti a határozati javaslatot,</w:t>
      </w:r>
    </w:p>
    <w:p w:rsidR="00477457" w:rsidRPr="008D49A4" w:rsidRDefault="00477457" w:rsidP="00477457">
      <w:pPr>
        <w:numPr>
          <w:ilvl w:val="1"/>
          <w:numId w:val="31"/>
        </w:numPr>
        <w:shd w:val="clear" w:color="auto" w:fill="FFFFFF"/>
        <w:tabs>
          <w:tab w:val="left" w:pos="720"/>
        </w:tabs>
        <w:ind w:left="720"/>
        <w:jc w:val="both"/>
        <w:textAlignment w:val="top"/>
        <w:rPr>
          <w:sz w:val="22"/>
          <w:szCs w:val="22"/>
        </w:rPr>
      </w:pPr>
      <w:r w:rsidRPr="008D49A4">
        <w:rPr>
          <w:sz w:val="22"/>
          <w:szCs w:val="22"/>
        </w:rPr>
        <w:t>az elnök elrendeli a szavazást.</w:t>
      </w:r>
    </w:p>
    <w:p w:rsidR="00477457" w:rsidRPr="008D49A4" w:rsidRDefault="00477457" w:rsidP="00477457">
      <w:pPr>
        <w:shd w:val="clear" w:color="auto" w:fill="FFFFFF"/>
        <w:tabs>
          <w:tab w:val="left" w:pos="540"/>
        </w:tabs>
        <w:jc w:val="both"/>
        <w:textAlignment w:val="top"/>
        <w:rPr>
          <w:sz w:val="22"/>
          <w:szCs w:val="22"/>
        </w:rPr>
      </w:pPr>
    </w:p>
    <w:p w:rsidR="00477457" w:rsidRPr="008D49A4" w:rsidRDefault="00477457" w:rsidP="00477457">
      <w:pPr>
        <w:shd w:val="clear" w:color="auto" w:fill="FFFFFF"/>
        <w:tabs>
          <w:tab w:val="left" w:pos="360"/>
        </w:tabs>
        <w:jc w:val="both"/>
        <w:textAlignment w:val="top"/>
        <w:rPr>
          <w:sz w:val="22"/>
          <w:szCs w:val="22"/>
        </w:rPr>
      </w:pPr>
      <w:r w:rsidRPr="008D49A4">
        <w:rPr>
          <w:bCs/>
          <w:sz w:val="22"/>
          <w:szCs w:val="22"/>
        </w:rPr>
        <w:t>6.</w:t>
      </w:r>
      <w:r w:rsidRPr="008D49A4">
        <w:rPr>
          <w:bCs/>
          <w:sz w:val="22"/>
          <w:szCs w:val="22"/>
        </w:rPr>
        <w:tab/>
      </w:r>
      <w:r w:rsidRPr="008D49A4">
        <w:rPr>
          <w:sz w:val="22"/>
          <w:szCs w:val="22"/>
        </w:rPr>
        <w:t xml:space="preserve">Ha az elnök képviselői minőségében kíván felszólalni, akkor ezt szokásos módon jeleznie kell, és csak az előtte hozzászólásra jelentkezettek után szólalhat fel. </w:t>
      </w:r>
    </w:p>
    <w:p w:rsidR="00477457" w:rsidRPr="008D49A4" w:rsidRDefault="00477457" w:rsidP="00477457">
      <w:pPr>
        <w:shd w:val="clear" w:color="auto" w:fill="FFFFFF"/>
        <w:tabs>
          <w:tab w:val="left" w:pos="360"/>
        </w:tabs>
        <w:jc w:val="both"/>
        <w:textAlignment w:val="top"/>
        <w:rPr>
          <w:sz w:val="22"/>
          <w:szCs w:val="22"/>
        </w:rPr>
      </w:pPr>
    </w:p>
    <w:p w:rsidR="00477457" w:rsidRPr="008D49A4" w:rsidRDefault="00477457" w:rsidP="00477457">
      <w:pPr>
        <w:shd w:val="clear" w:color="auto" w:fill="FFFFFF"/>
        <w:tabs>
          <w:tab w:val="left" w:pos="360"/>
        </w:tabs>
        <w:jc w:val="both"/>
        <w:textAlignment w:val="top"/>
        <w:rPr>
          <w:sz w:val="22"/>
          <w:szCs w:val="22"/>
        </w:rPr>
      </w:pPr>
      <w:r w:rsidRPr="008D49A4">
        <w:rPr>
          <w:sz w:val="22"/>
          <w:szCs w:val="22"/>
        </w:rPr>
        <w:t>7.</w:t>
      </w:r>
      <w:r w:rsidRPr="008D49A4">
        <w:rPr>
          <w:sz w:val="22"/>
          <w:szCs w:val="22"/>
        </w:rPr>
        <w:tab/>
        <w:t xml:space="preserve">A Bizottság felszólalási jogot adhat a nem tanácskozási joggal jelenlévőnek is. E kérdésben a Bizottság vita nélkül egyszerű többséggel dönt. </w:t>
      </w:r>
    </w:p>
    <w:p w:rsidR="00477457" w:rsidRPr="008D49A4" w:rsidRDefault="00477457" w:rsidP="00477457">
      <w:pPr>
        <w:shd w:val="clear" w:color="auto" w:fill="FFFFFF"/>
        <w:tabs>
          <w:tab w:val="left" w:pos="360"/>
        </w:tabs>
        <w:jc w:val="both"/>
        <w:textAlignment w:val="top"/>
        <w:rPr>
          <w:sz w:val="22"/>
          <w:szCs w:val="22"/>
        </w:rPr>
      </w:pPr>
    </w:p>
    <w:p w:rsidR="00477457" w:rsidRPr="008D49A4" w:rsidRDefault="00477457" w:rsidP="00477457">
      <w:pPr>
        <w:numPr>
          <w:ilvl w:val="0"/>
          <w:numId w:val="34"/>
        </w:numPr>
        <w:shd w:val="clear" w:color="auto" w:fill="FFFFFF"/>
        <w:tabs>
          <w:tab w:val="clear" w:pos="1440"/>
          <w:tab w:val="left" w:pos="0"/>
          <w:tab w:val="left" w:pos="426"/>
        </w:tabs>
        <w:ind w:left="0" w:firstLine="0"/>
        <w:jc w:val="both"/>
        <w:textAlignment w:val="top"/>
        <w:rPr>
          <w:sz w:val="22"/>
          <w:szCs w:val="22"/>
        </w:rPr>
      </w:pPr>
      <w:r w:rsidRPr="008D49A4">
        <w:rPr>
          <w:sz w:val="22"/>
          <w:szCs w:val="22"/>
        </w:rPr>
        <w:t>A jegyző vagy az általa felhatalmazott köztisztviselő időkorlátozás nélkül több alkalommal is felszólalhat, ha törvényességi észrevételt tesz.</w:t>
      </w:r>
    </w:p>
    <w:p w:rsidR="00477457" w:rsidRPr="008D49A4" w:rsidRDefault="00477457" w:rsidP="00477457">
      <w:pPr>
        <w:shd w:val="clear" w:color="auto" w:fill="FFFFFF"/>
        <w:tabs>
          <w:tab w:val="left" w:pos="0"/>
          <w:tab w:val="left" w:pos="426"/>
        </w:tabs>
        <w:jc w:val="both"/>
        <w:textAlignment w:val="top"/>
        <w:rPr>
          <w:sz w:val="22"/>
          <w:szCs w:val="22"/>
        </w:rPr>
      </w:pPr>
    </w:p>
    <w:p w:rsidR="00477457" w:rsidRPr="008D49A4" w:rsidRDefault="00477457" w:rsidP="00477457">
      <w:pPr>
        <w:numPr>
          <w:ilvl w:val="0"/>
          <w:numId w:val="34"/>
        </w:numPr>
        <w:shd w:val="clear" w:color="auto" w:fill="FFFFFF"/>
        <w:tabs>
          <w:tab w:val="clear" w:pos="1440"/>
          <w:tab w:val="left" w:pos="0"/>
          <w:tab w:val="num" w:pos="284"/>
        </w:tabs>
        <w:ind w:left="0" w:firstLine="0"/>
        <w:jc w:val="both"/>
        <w:textAlignment w:val="top"/>
        <w:rPr>
          <w:sz w:val="22"/>
          <w:szCs w:val="22"/>
        </w:rPr>
      </w:pPr>
      <w:r w:rsidRPr="008D49A4">
        <w:rPr>
          <w:sz w:val="22"/>
          <w:szCs w:val="22"/>
        </w:rPr>
        <w:t xml:space="preserve">Ügyrendi kérdésben bármelyik bizottsági tag bármikor szót kérhet. Ügyrendi javaslat a Bizottság vezetésével, rendjével összefüggő, a tárgyalt napirendi pontot érdemben nem érintő </w:t>
      </w:r>
      <w:r w:rsidRPr="008D49A4">
        <w:rPr>
          <w:iCs/>
          <w:sz w:val="22"/>
          <w:szCs w:val="22"/>
        </w:rPr>
        <w:t>–</w:t>
      </w:r>
      <w:r w:rsidRPr="008D49A4">
        <w:rPr>
          <w:sz w:val="22"/>
          <w:szCs w:val="22"/>
        </w:rPr>
        <w:t xml:space="preserve"> döntést igénylő </w:t>
      </w:r>
      <w:r w:rsidRPr="008D49A4">
        <w:rPr>
          <w:iCs/>
          <w:sz w:val="22"/>
          <w:szCs w:val="22"/>
        </w:rPr>
        <w:t>–</w:t>
      </w:r>
      <w:r w:rsidRPr="008D49A4">
        <w:rPr>
          <w:sz w:val="22"/>
          <w:szCs w:val="22"/>
        </w:rPr>
        <w:t xml:space="preserve"> eljárási kérdésre vonatkozó javaslat. Az ügyrendi hozzászólás elsőbbséget élvez. Az ügyrendi javaslatról azonnal kell dönteni és a szavazás eredménye szerint kell eljárni.  Ügyrendi javaslatról a Bizottság vita nélkül egyszerű többséggel dönt. </w:t>
      </w:r>
    </w:p>
    <w:p w:rsidR="00477457" w:rsidRPr="008D49A4" w:rsidRDefault="00477457" w:rsidP="00477457">
      <w:pPr>
        <w:shd w:val="clear" w:color="auto" w:fill="FFFFFF"/>
        <w:tabs>
          <w:tab w:val="left" w:pos="360"/>
        </w:tabs>
        <w:jc w:val="both"/>
        <w:textAlignment w:val="top"/>
        <w:rPr>
          <w:sz w:val="22"/>
          <w:szCs w:val="22"/>
        </w:rPr>
      </w:pPr>
    </w:p>
    <w:p w:rsidR="00477457" w:rsidRPr="008D49A4" w:rsidRDefault="00477457" w:rsidP="00477457">
      <w:pPr>
        <w:numPr>
          <w:ilvl w:val="0"/>
          <w:numId w:val="34"/>
        </w:numPr>
        <w:shd w:val="clear" w:color="auto" w:fill="FFFFFF"/>
        <w:tabs>
          <w:tab w:val="clear" w:pos="1440"/>
          <w:tab w:val="left" w:pos="0"/>
          <w:tab w:val="left" w:pos="142"/>
          <w:tab w:val="left" w:pos="284"/>
        </w:tabs>
        <w:ind w:left="0" w:firstLine="0"/>
        <w:jc w:val="both"/>
        <w:textAlignment w:val="top"/>
        <w:rPr>
          <w:sz w:val="22"/>
          <w:szCs w:val="22"/>
        </w:rPr>
      </w:pPr>
      <w:r w:rsidRPr="008D49A4">
        <w:rPr>
          <w:sz w:val="22"/>
          <w:szCs w:val="22"/>
        </w:rPr>
        <w:t>Ha a hozzászólás nem ügyrendi kérdésben történik, az elnök a hozzászólótól megvonja a szót.</w:t>
      </w:r>
    </w:p>
    <w:p w:rsidR="00477457" w:rsidRPr="008D49A4" w:rsidRDefault="00477457" w:rsidP="00477457">
      <w:pPr>
        <w:shd w:val="clear" w:color="auto" w:fill="FFFFFF"/>
        <w:tabs>
          <w:tab w:val="left" w:pos="360"/>
        </w:tabs>
        <w:jc w:val="both"/>
        <w:textAlignment w:val="top"/>
        <w:rPr>
          <w:sz w:val="22"/>
          <w:szCs w:val="22"/>
        </w:rPr>
      </w:pPr>
    </w:p>
    <w:p w:rsidR="00477457" w:rsidRPr="008D49A4" w:rsidRDefault="00477457" w:rsidP="00477457">
      <w:pPr>
        <w:numPr>
          <w:ilvl w:val="0"/>
          <w:numId w:val="34"/>
        </w:numPr>
        <w:shd w:val="clear" w:color="auto" w:fill="FFFFFF"/>
        <w:tabs>
          <w:tab w:val="clear" w:pos="1440"/>
          <w:tab w:val="left" w:pos="0"/>
          <w:tab w:val="left" w:pos="426"/>
        </w:tabs>
        <w:ind w:left="0" w:firstLine="0"/>
        <w:jc w:val="both"/>
        <w:textAlignment w:val="top"/>
        <w:rPr>
          <w:sz w:val="22"/>
          <w:szCs w:val="22"/>
        </w:rPr>
      </w:pPr>
      <w:r w:rsidRPr="008D49A4">
        <w:rPr>
          <w:sz w:val="22"/>
          <w:szCs w:val="22"/>
        </w:rPr>
        <w:t>Ha a napirendi ponthoz több felszólaló nincs, az elnök a vitát lezárja</w:t>
      </w:r>
      <w:r>
        <w:rPr>
          <w:sz w:val="22"/>
          <w:szCs w:val="22"/>
        </w:rPr>
        <w:t xml:space="preserve">. </w:t>
      </w:r>
      <w:r w:rsidRPr="008D49A4">
        <w:rPr>
          <w:sz w:val="22"/>
          <w:szCs w:val="22"/>
        </w:rPr>
        <w:t xml:space="preserve"> A vitát akkor is le kell zárni, ha ügyrendi indítványként bármely bizottsági tag ezt kezdeményezi. A javaslat elfogadását követően csak azok kaphatnak szót, akik a döntés előtt már felszólalásra jelentkeztek.</w:t>
      </w:r>
    </w:p>
    <w:p w:rsidR="00477457" w:rsidRPr="008D49A4" w:rsidRDefault="00477457" w:rsidP="00477457">
      <w:pPr>
        <w:numPr>
          <w:ilvl w:val="0"/>
          <w:numId w:val="34"/>
        </w:numPr>
        <w:shd w:val="clear" w:color="auto" w:fill="FFFFFF"/>
        <w:tabs>
          <w:tab w:val="clear" w:pos="1440"/>
          <w:tab w:val="left" w:pos="0"/>
          <w:tab w:val="num" w:pos="426"/>
        </w:tabs>
        <w:ind w:left="0" w:firstLine="0"/>
        <w:jc w:val="both"/>
        <w:textAlignment w:val="top"/>
        <w:rPr>
          <w:sz w:val="22"/>
          <w:szCs w:val="22"/>
        </w:rPr>
      </w:pPr>
      <w:r w:rsidRPr="008D49A4">
        <w:rPr>
          <w:sz w:val="22"/>
          <w:szCs w:val="22"/>
        </w:rPr>
        <w:t xml:space="preserve">A vita lezárása után további hozzászólásnak nincs helye; személyes megjegyzéssel élhet </w:t>
      </w:r>
      <w:r w:rsidRPr="008D49A4">
        <w:rPr>
          <w:iCs/>
          <w:sz w:val="22"/>
          <w:szCs w:val="22"/>
        </w:rPr>
        <w:t>–</w:t>
      </w:r>
      <w:r w:rsidRPr="008D49A4">
        <w:rPr>
          <w:sz w:val="22"/>
          <w:szCs w:val="22"/>
        </w:rPr>
        <w:t xml:space="preserve"> maximum </w:t>
      </w:r>
      <w:r>
        <w:rPr>
          <w:sz w:val="22"/>
          <w:szCs w:val="22"/>
        </w:rPr>
        <w:t>1</w:t>
      </w:r>
      <w:r w:rsidRPr="008D49A4">
        <w:rPr>
          <w:sz w:val="22"/>
          <w:szCs w:val="22"/>
        </w:rPr>
        <w:t xml:space="preserve"> percben </w:t>
      </w:r>
      <w:r w:rsidRPr="008D49A4">
        <w:rPr>
          <w:iCs/>
          <w:sz w:val="22"/>
          <w:szCs w:val="22"/>
        </w:rPr>
        <w:t>–</w:t>
      </w:r>
      <w:r w:rsidRPr="008D49A4">
        <w:rPr>
          <w:sz w:val="22"/>
          <w:szCs w:val="22"/>
        </w:rPr>
        <w:t xml:space="preserve"> az a bizottsági tag, aki a vitában az ellene szóló, általa sérelmesnek vélt megjegyzést kívánja elhárítani, vagy hozzászólásával kapcsolatban felmerült félreértéseket eloszlatni. A személyes megjegyzést követően viszontválasznak vagy további vitának helye nincs. </w:t>
      </w:r>
    </w:p>
    <w:p w:rsidR="00477457" w:rsidRPr="008D49A4" w:rsidRDefault="00477457" w:rsidP="00477457">
      <w:pPr>
        <w:tabs>
          <w:tab w:val="left" w:pos="360"/>
        </w:tabs>
        <w:jc w:val="both"/>
        <w:rPr>
          <w:sz w:val="22"/>
          <w:szCs w:val="22"/>
        </w:rPr>
      </w:pPr>
    </w:p>
    <w:p w:rsidR="00477457" w:rsidRPr="008D49A4" w:rsidRDefault="00477457" w:rsidP="00477457">
      <w:pPr>
        <w:numPr>
          <w:ilvl w:val="0"/>
          <w:numId w:val="34"/>
        </w:numPr>
        <w:tabs>
          <w:tab w:val="left" w:pos="360"/>
        </w:tabs>
        <w:ind w:left="360"/>
        <w:jc w:val="both"/>
        <w:rPr>
          <w:sz w:val="22"/>
          <w:szCs w:val="22"/>
        </w:rPr>
      </w:pPr>
      <w:r w:rsidRPr="008D49A4">
        <w:rPr>
          <w:sz w:val="22"/>
          <w:szCs w:val="22"/>
        </w:rPr>
        <w:t>A határozati javaslatot a jegyzőkönyvezendő szöveggel kell szavazásra feltenni.</w:t>
      </w:r>
    </w:p>
    <w:p w:rsidR="00477457" w:rsidRPr="008D49A4" w:rsidRDefault="00477457" w:rsidP="00477457">
      <w:pPr>
        <w:tabs>
          <w:tab w:val="left" w:pos="360"/>
        </w:tabs>
        <w:jc w:val="both"/>
        <w:rPr>
          <w:sz w:val="22"/>
          <w:szCs w:val="22"/>
        </w:rPr>
      </w:pPr>
    </w:p>
    <w:p w:rsidR="00477457" w:rsidRPr="008D49A4" w:rsidRDefault="00477457" w:rsidP="00477457">
      <w:pPr>
        <w:numPr>
          <w:ilvl w:val="0"/>
          <w:numId w:val="34"/>
        </w:numPr>
        <w:tabs>
          <w:tab w:val="clear" w:pos="1440"/>
          <w:tab w:val="left" w:pos="0"/>
          <w:tab w:val="num" w:pos="426"/>
        </w:tabs>
        <w:ind w:left="0" w:firstLine="0"/>
        <w:jc w:val="both"/>
        <w:rPr>
          <w:sz w:val="22"/>
          <w:szCs w:val="22"/>
        </w:rPr>
      </w:pPr>
      <w:r w:rsidRPr="008D49A4">
        <w:rPr>
          <w:sz w:val="22"/>
          <w:szCs w:val="22"/>
        </w:rPr>
        <w:t>A kisebbségi véleményt a jegyzőkönyvben a határozat meghozatala után rögzíteni kell. Ha a döntés testületi előterjesztés előkészítése, akkor a kisebbségben lévők közös álláspontot fogalmazhatnak meg, amelynek ismertetésére egy testületi tagot kérhetnek fel.</w:t>
      </w:r>
    </w:p>
    <w:p w:rsidR="00477457" w:rsidRPr="008D49A4" w:rsidRDefault="00477457" w:rsidP="00477457">
      <w:pPr>
        <w:tabs>
          <w:tab w:val="left" w:pos="360"/>
        </w:tabs>
        <w:jc w:val="both"/>
        <w:rPr>
          <w:sz w:val="22"/>
          <w:szCs w:val="22"/>
        </w:rPr>
      </w:pPr>
    </w:p>
    <w:p w:rsidR="00477457" w:rsidRPr="008D49A4" w:rsidRDefault="00477457" w:rsidP="00477457">
      <w:pPr>
        <w:shd w:val="clear" w:color="auto" w:fill="FFFFFF"/>
        <w:tabs>
          <w:tab w:val="left" w:pos="360"/>
        </w:tabs>
        <w:jc w:val="both"/>
        <w:textAlignment w:val="top"/>
        <w:rPr>
          <w:sz w:val="22"/>
          <w:szCs w:val="22"/>
        </w:rPr>
      </w:pPr>
      <w:r w:rsidRPr="008D49A4">
        <w:rPr>
          <w:sz w:val="22"/>
          <w:szCs w:val="22"/>
        </w:rPr>
        <w:t>15.</w:t>
      </w:r>
      <w:r w:rsidRPr="008D49A4">
        <w:rPr>
          <w:sz w:val="22"/>
          <w:szCs w:val="22"/>
        </w:rPr>
        <w:tab/>
        <w:t>Az ülésvezető a napirendi pont tárgyalása során egyeztető szünetet és két napirend tárgyalása között szünetet rendelhet el.</w:t>
      </w:r>
    </w:p>
    <w:p w:rsidR="00477457" w:rsidRPr="008D49A4" w:rsidRDefault="00477457" w:rsidP="00477457">
      <w:pPr>
        <w:tabs>
          <w:tab w:val="left" w:pos="360"/>
        </w:tabs>
        <w:jc w:val="both"/>
        <w:rPr>
          <w:sz w:val="22"/>
          <w:szCs w:val="22"/>
        </w:rPr>
      </w:pPr>
    </w:p>
    <w:p w:rsidR="00477457" w:rsidRPr="008D49A4" w:rsidRDefault="00477457" w:rsidP="00477457">
      <w:pPr>
        <w:tabs>
          <w:tab w:val="left" w:pos="360"/>
        </w:tabs>
        <w:jc w:val="both"/>
        <w:rPr>
          <w:sz w:val="22"/>
          <w:szCs w:val="22"/>
        </w:rPr>
      </w:pPr>
    </w:p>
    <w:p w:rsidR="00477457" w:rsidRPr="000562AD" w:rsidRDefault="00477457" w:rsidP="00477457">
      <w:pPr>
        <w:numPr>
          <w:ilvl w:val="0"/>
          <w:numId w:val="35"/>
        </w:numPr>
        <w:tabs>
          <w:tab w:val="left" w:pos="360"/>
        </w:tabs>
        <w:ind w:left="360"/>
        <w:jc w:val="both"/>
        <w:rPr>
          <w:sz w:val="22"/>
          <w:szCs w:val="22"/>
        </w:rPr>
      </w:pPr>
      <w:r w:rsidRPr="008D49A4">
        <w:rPr>
          <w:sz w:val="22"/>
          <w:szCs w:val="22"/>
        </w:rPr>
        <w:t>A Bizottság ülésén rádiótelefon használata tilos.</w:t>
      </w:r>
    </w:p>
    <w:p w:rsidR="00477457" w:rsidRDefault="00477457" w:rsidP="00477457">
      <w:pPr>
        <w:jc w:val="both"/>
        <w:rPr>
          <w:sz w:val="22"/>
          <w:szCs w:val="22"/>
        </w:rPr>
      </w:pPr>
    </w:p>
    <w:p w:rsidR="00477457" w:rsidRPr="008D49A4" w:rsidRDefault="00477457" w:rsidP="00477457">
      <w:pPr>
        <w:jc w:val="both"/>
        <w:rPr>
          <w:sz w:val="22"/>
          <w:szCs w:val="22"/>
        </w:rPr>
      </w:pPr>
    </w:p>
    <w:p w:rsidR="00477457" w:rsidRPr="008D49A4" w:rsidRDefault="00477457" w:rsidP="00477457">
      <w:pPr>
        <w:jc w:val="center"/>
        <w:outlineLvl w:val="0"/>
        <w:rPr>
          <w:b/>
          <w:sz w:val="22"/>
          <w:szCs w:val="22"/>
        </w:rPr>
      </w:pPr>
      <w:r w:rsidRPr="008D49A4">
        <w:rPr>
          <w:b/>
          <w:sz w:val="22"/>
          <w:szCs w:val="22"/>
        </w:rPr>
        <w:t xml:space="preserve">VI. </w:t>
      </w:r>
      <w:proofErr w:type="gramStart"/>
      <w:r w:rsidRPr="008D49A4">
        <w:rPr>
          <w:b/>
          <w:sz w:val="22"/>
          <w:szCs w:val="22"/>
        </w:rPr>
        <w:t>A</w:t>
      </w:r>
      <w:proofErr w:type="gramEnd"/>
      <w:r w:rsidRPr="008D49A4">
        <w:rPr>
          <w:b/>
          <w:sz w:val="22"/>
          <w:szCs w:val="22"/>
        </w:rPr>
        <w:t xml:space="preserve"> BIZOTTSÁG DÖNTÉSHOZATALÁNAK SZABÁLYAI</w:t>
      </w:r>
    </w:p>
    <w:p w:rsidR="00477457" w:rsidRDefault="00477457" w:rsidP="00477457">
      <w:pPr>
        <w:tabs>
          <w:tab w:val="left" w:pos="360"/>
        </w:tabs>
        <w:jc w:val="both"/>
        <w:rPr>
          <w:sz w:val="22"/>
          <w:szCs w:val="22"/>
        </w:rPr>
      </w:pPr>
    </w:p>
    <w:p w:rsidR="00477457" w:rsidRPr="004C15F6" w:rsidRDefault="00477457" w:rsidP="00477457">
      <w:pPr>
        <w:tabs>
          <w:tab w:val="left" w:pos="360"/>
        </w:tabs>
        <w:jc w:val="both"/>
        <w:rPr>
          <w:sz w:val="22"/>
          <w:szCs w:val="22"/>
        </w:rPr>
      </w:pPr>
    </w:p>
    <w:p w:rsidR="00477457" w:rsidRPr="004C15F6" w:rsidRDefault="00477457" w:rsidP="00477457">
      <w:pPr>
        <w:tabs>
          <w:tab w:val="left" w:pos="360"/>
        </w:tabs>
        <w:jc w:val="both"/>
        <w:rPr>
          <w:sz w:val="22"/>
          <w:szCs w:val="22"/>
        </w:rPr>
      </w:pPr>
      <w:r w:rsidRPr="004C15F6">
        <w:rPr>
          <w:sz w:val="22"/>
          <w:szCs w:val="22"/>
        </w:rPr>
        <w:t>1.</w:t>
      </w:r>
      <w:r w:rsidRPr="004C15F6">
        <w:rPr>
          <w:sz w:val="22"/>
          <w:szCs w:val="22"/>
        </w:rPr>
        <w:tab/>
        <w:t>A Bizottság döntéseit szavazással hozza meg.</w:t>
      </w:r>
    </w:p>
    <w:p w:rsidR="00477457" w:rsidRPr="004C15F6" w:rsidRDefault="00477457" w:rsidP="00477457">
      <w:pPr>
        <w:tabs>
          <w:tab w:val="left" w:pos="360"/>
        </w:tabs>
        <w:jc w:val="both"/>
        <w:rPr>
          <w:sz w:val="22"/>
          <w:szCs w:val="22"/>
        </w:rPr>
      </w:pPr>
    </w:p>
    <w:p w:rsidR="00477457" w:rsidRPr="004C15F6" w:rsidRDefault="00477457" w:rsidP="00477457">
      <w:pPr>
        <w:tabs>
          <w:tab w:val="left" w:pos="360"/>
        </w:tabs>
        <w:autoSpaceDE w:val="0"/>
        <w:autoSpaceDN w:val="0"/>
        <w:adjustRightInd w:val="0"/>
        <w:jc w:val="both"/>
        <w:rPr>
          <w:sz w:val="22"/>
          <w:szCs w:val="22"/>
        </w:rPr>
      </w:pPr>
      <w:r w:rsidRPr="004C15F6">
        <w:rPr>
          <w:sz w:val="22"/>
          <w:szCs w:val="22"/>
        </w:rPr>
        <w:t>2.</w:t>
      </w:r>
      <w:r w:rsidRPr="004C15F6">
        <w:rPr>
          <w:sz w:val="22"/>
          <w:szCs w:val="22"/>
        </w:rPr>
        <w:tab/>
        <w:t>A Bizottság határozatképességére és határozathozatalára a Képviselő-testületre vonatkozó szabályokat kell alkalmazni. A Bizottság ülése akkor határozatképes, ha azon a Bizottság megválasztott tagjainak többsége jelen van, mely szerint határozatképes a Bizottság, ha a tagjainak több mint a fele (minimálisan 8 fő) jelen van a Bizottság ülésén.</w:t>
      </w:r>
    </w:p>
    <w:p w:rsidR="00477457" w:rsidRPr="004C15F6" w:rsidRDefault="00477457" w:rsidP="00477457">
      <w:pPr>
        <w:tabs>
          <w:tab w:val="left" w:pos="360"/>
        </w:tabs>
        <w:autoSpaceDE w:val="0"/>
        <w:autoSpaceDN w:val="0"/>
        <w:adjustRightInd w:val="0"/>
        <w:jc w:val="both"/>
        <w:rPr>
          <w:sz w:val="22"/>
          <w:szCs w:val="22"/>
        </w:rPr>
      </w:pPr>
    </w:p>
    <w:p w:rsidR="00477457" w:rsidRPr="004C15F6" w:rsidRDefault="00477457" w:rsidP="00477457">
      <w:pPr>
        <w:tabs>
          <w:tab w:val="left" w:pos="360"/>
        </w:tabs>
        <w:autoSpaceDE w:val="0"/>
        <w:autoSpaceDN w:val="0"/>
        <w:adjustRightInd w:val="0"/>
        <w:jc w:val="both"/>
        <w:rPr>
          <w:sz w:val="22"/>
          <w:szCs w:val="22"/>
        </w:rPr>
      </w:pPr>
      <w:r w:rsidRPr="004C15F6">
        <w:rPr>
          <w:sz w:val="22"/>
          <w:szCs w:val="22"/>
        </w:rPr>
        <w:t>3.</w:t>
      </w:r>
      <w:r w:rsidRPr="004C15F6">
        <w:rPr>
          <w:sz w:val="22"/>
          <w:szCs w:val="22"/>
        </w:rPr>
        <w:tab/>
        <w:t>A Bizottság a feladat- és hatáskörébe tartozó kérdésekben egyszerű többséggel hoz döntést.</w:t>
      </w:r>
    </w:p>
    <w:p w:rsidR="00477457" w:rsidRPr="004C15F6" w:rsidRDefault="00477457" w:rsidP="00477457">
      <w:pPr>
        <w:jc w:val="both"/>
        <w:rPr>
          <w:sz w:val="22"/>
          <w:szCs w:val="22"/>
        </w:rPr>
      </w:pPr>
    </w:p>
    <w:p w:rsidR="00477457" w:rsidRPr="004C15F6" w:rsidRDefault="00477457" w:rsidP="00477457">
      <w:pPr>
        <w:tabs>
          <w:tab w:val="left" w:pos="284"/>
        </w:tabs>
        <w:jc w:val="both"/>
        <w:rPr>
          <w:sz w:val="22"/>
          <w:szCs w:val="22"/>
        </w:rPr>
      </w:pPr>
      <w:r w:rsidRPr="004C15F6">
        <w:rPr>
          <w:sz w:val="22"/>
          <w:szCs w:val="22"/>
        </w:rPr>
        <w:lastRenderedPageBreak/>
        <w:t>4.</w:t>
      </w:r>
      <w:r w:rsidRPr="004C15F6">
        <w:rPr>
          <w:sz w:val="22"/>
          <w:szCs w:val="22"/>
        </w:rPr>
        <w:tab/>
        <w:t xml:space="preserve">A Bizottság elé kerülő előterjesztések tematikai blokkonként kerülnek megtárgyalásra. Egy-egy tematikai blokkba tartoznak az átruházott hatáskörben hozott határozatokat tartalmazó előterjesztések és a képviselő-testületi előterjesztések. </w:t>
      </w:r>
    </w:p>
    <w:p w:rsidR="00477457" w:rsidRPr="004C15F6" w:rsidRDefault="00477457" w:rsidP="00477457">
      <w:pPr>
        <w:jc w:val="both"/>
        <w:rPr>
          <w:sz w:val="22"/>
          <w:szCs w:val="22"/>
        </w:rPr>
      </w:pPr>
    </w:p>
    <w:p w:rsidR="00477457" w:rsidRPr="004C15F6" w:rsidRDefault="00477457" w:rsidP="00477457">
      <w:pPr>
        <w:jc w:val="both"/>
        <w:rPr>
          <w:sz w:val="22"/>
          <w:szCs w:val="22"/>
        </w:rPr>
      </w:pPr>
      <w:r w:rsidRPr="004C15F6">
        <w:rPr>
          <w:sz w:val="22"/>
          <w:szCs w:val="22"/>
        </w:rPr>
        <w:t xml:space="preserve">Az egy tematikai blokkba tartozó előterjesztések egy szavazással kerülnek elfogadásra, mely szavazás egyben az összes blokkban lévő előterjesztés határozati javaslatának elfogadását vagy elutasítását jelenti. Ha bármely bizottsági tag az általa megnevezett előterjesztések blokkon kívül, egyedi tárgyalását javasolja, akkor azon előterjesztések a blokkból kikerülnek és róluk külön, egyesével kell szavazni. A tematikai blokkokban lévő előterjesztések esetében alternatív határozati javaslatot nem lehet előterjeszteni.  </w:t>
      </w:r>
    </w:p>
    <w:p w:rsidR="00477457" w:rsidRPr="004C15F6" w:rsidRDefault="00477457" w:rsidP="00477457">
      <w:pPr>
        <w:jc w:val="both"/>
        <w:rPr>
          <w:sz w:val="22"/>
          <w:szCs w:val="22"/>
        </w:rPr>
      </w:pPr>
    </w:p>
    <w:p w:rsidR="00477457" w:rsidRPr="004C15F6" w:rsidRDefault="00477457" w:rsidP="00477457">
      <w:pPr>
        <w:tabs>
          <w:tab w:val="left" w:pos="360"/>
        </w:tabs>
        <w:jc w:val="both"/>
        <w:rPr>
          <w:sz w:val="22"/>
          <w:szCs w:val="22"/>
        </w:rPr>
      </w:pPr>
      <w:r w:rsidRPr="004C15F6">
        <w:rPr>
          <w:iCs/>
          <w:sz w:val="22"/>
          <w:szCs w:val="22"/>
        </w:rPr>
        <w:t>5.</w:t>
      </w:r>
      <w:r w:rsidRPr="004C15F6">
        <w:rPr>
          <w:iCs/>
          <w:sz w:val="22"/>
          <w:szCs w:val="22"/>
        </w:rPr>
        <w:tab/>
        <w:t xml:space="preserve">A Bizottság döntéshozatalából kizárható az, </w:t>
      </w:r>
      <w:proofErr w:type="gramStart"/>
      <w:r w:rsidRPr="004C15F6">
        <w:rPr>
          <w:iCs/>
          <w:sz w:val="22"/>
          <w:szCs w:val="22"/>
        </w:rPr>
        <w:t>akit</w:t>
      </w:r>
      <w:proofErr w:type="gramEnd"/>
      <w:r w:rsidRPr="004C15F6">
        <w:rPr>
          <w:iCs/>
          <w:sz w:val="22"/>
          <w:szCs w:val="22"/>
        </w:rPr>
        <w:t xml:space="preserve"> vagy akinek a hozzátartozóját az ügy személyesen érinti. Az ügy akkor érinti a bizottsági tagot vagy hozzátartozóját személyesen (személyes érintettség), ha – törvény eltérő rendelkezése hiányában – a bizottsági tagnak vagy hozzátartozójának az előterjesztéssel érintett ügyhöz, illetőleg az üggyel érintett felek bármelyikéhez személyi vagy vagyoni érdekeltsége fűződik. A bizottsági tag köteles bejelenteni a személyes érintettséget. A kizárásról az érintett bizottsági tag kezdeményezésére vagy bármely bizottsági tag javaslatára a Bizottság minősített szótöbbséggel dönt. A kizárt bizottsági tagot a határozatképesség szempontjából jelenlevőnek kell tekinteni. Amennyiben a döntéshozatalból kizárható bizottsági tag kizárására nem került sor, ám a kizárás feltételei a kizárás tekintetében érintett döntés meghozatalának időpontjában fennálltak, akkor a meghozott döntést a jelen bekezdésben említett személyes érintettség észlelését követően nem lehet végrehajtani és helyette új döntést kell hozni. </w:t>
      </w:r>
    </w:p>
    <w:p w:rsidR="00477457" w:rsidRPr="004C15F6" w:rsidRDefault="00477457" w:rsidP="00477457">
      <w:pPr>
        <w:jc w:val="both"/>
        <w:rPr>
          <w:sz w:val="22"/>
          <w:szCs w:val="22"/>
        </w:rPr>
      </w:pPr>
    </w:p>
    <w:p w:rsidR="00477457" w:rsidRPr="004C15F6" w:rsidRDefault="00477457" w:rsidP="00477457">
      <w:pPr>
        <w:jc w:val="both"/>
        <w:rPr>
          <w:sz w:val="22"/>
          <w:szCs w:val="22"/>
        </w:rPr>
      </w:pPr>
    </w:p>
    <w:p w:rsidR="00477457" w:rsidRPr="004C15F6" w:rsidRDefault="00477457" w:rsidP="00477457">
      <w:pPr>
        <w:jc w:val="center"/>
        <w:outlineLvl w:val="0"/>
        <w:rPr>
          <w:b/>
          <w:sz w:val="22"/>
          <w:szCs w:val="22"/>
        </w:rPr>
      </w:pPr>
      <w:r w:rsidRPr="004C15F6">
        <w:rPr>
          <w:b/>
          <w:sz w:val="22"/>
          <w:szCs w:val="22"/>
        </w:rPr>
        <w:t xml:space="preserve">VII. </w:t>
      </w:r>
      <w:proofErr w:type="gramStart"/>
      <w:r w:rsidRPr="004C15F6">
        <w:rPr>
          <w:b/>
          <w:sz w:val="22"/>
          <w:szCs w:val="22"/>
        </w:rPr>
        <w:t>A</w:t>
      </w:r>
      <w:proofErr w:type="gramEnd"/>
      <w:r w:rsidRPr="004C15F6">
        <w:rPr>
          <w:b/>
          <w:sz w:val="22"/>
          <w:szCs w:val="22"/>
        </w:rPr>
        <w:t xml:space="preserve"> BIZOTTSÁG ÜLÉSÉNEK JEGYZŐKÖNYVE</w:t>
      </w:r>
    </w:p>
    <w:p w:rsidR="00477457" w:rsidRPr="004C15F6" w:rsidRDefault="00477457" w:rsidP="00477457">
      <w:pPr>
        <w:jc w:val="both"/>
        <w:rPr>
          <w:b/>
          <w:sz w:val="22"/>
          <w:szCs w:val="22"/>
        </w:rPr>
      </w:pPr>
    </w:p>
    <w:p w:rsidR="00477457" w:rsidRPr="004C15F6" w:rsidRDefault="00477457" w:rsidP="00477457">
      <w:pPr>
        <w:jc w:val="both"/>
        <w:rPr>
          <w:b/>
          <w:sz w:val="22"/>
          <w:szCs w:val="22"/>
        </w:rPr>
      </w:pPr>
    </w:p>
    <w:p w:rsidR="00477457" w:rsidRPr="004C15F6" w:rsidRDefault="00477457" w:rsidP="00477457">
      <w:pPr>
        <w:tabs>
          <w:tab w:val="left" w:pos="360"/>
        </w:tabs>
        <w:jc w:val="both"/>
        <w:rPr>
          <w:sz w:val="22"/>
          <w:szCs w:val="22"/>
        </w:rPr>
      </w:pPr>
      <w:r w:rsidRPr="004C15F6">
        <w:rPr>
          <w:sz w:val="22"/>
          <w:szCs w:val="22"/>
        </w:rPr>
        <w:t>1.</w:t>
      </w:r>
      <w:r w:rsidRPr="004C15F6">
        <w:rPr>
          <w:sz w:val="22"/>
          <w:szCs w:val="22"/>
        </w:rPr>
        <w:tab/>
        <w:t>A bizottsági ülésről jegyzőkönyvet kell készíteni, amely tartalmazza:</w:t>
      </w:r>
    </w:p>
    <w:p w:rsidR="00477457" w:rsidRPr="003042F9" w:rsidRDefault="00477457" w:rsidP="00477457">
      <w:pPr>
        <w:jc w:val="both"/>
        <w:rPr>
          <w:sz w:val="22"/>
          <w:szCs w:val="22"/>
        </w:rPr>
      </w:pPr>
      <w:proofErr w:type="gramStart"/>
      <w:r w:rsidRPr="003042F9">
        <w:rPr>
          <w:sz w:val="22"/>
          <w:szCs w:val="22"/>
        </w:rPr>
        <w:t>a</w:t>
      </w:r>
      <w:proofErr w:type="gramEnd"/>
      <w:r w:rsidRPr="003042F9">
        <w:rPr>
          <w:sz w:val="22"/>
          <w:szCs w:val="22"/>
        </w:rPr>
        <w:t>) az ülés helyét és időpontját,</w:t>
      </w:r>
    </w:p>
    <w:p w:rsidR="00477457" w:rsidRPr="003042F9" w:rsidRDefault="00477457" w:rsidP="00477457">
      <w:pPr>
        <w:jc w:val="both"/>
        <w:rPr>
          <w:sz w:val="22"/>
          <w:szCs w:val="22"/>
        </w:rPr>
      </w:pPr>
      <w:r w:rsidRPr="003042F9">
        <w:rPr>
          <w:sz w:val="22"/>
          <w:szCs w:val="22"/>
        </w:rPr>
        <w:t>b) a résztvevők névsorát, a jegyzőkönyvvezető nevét,</w:t>
      </w:r>
    </w:p>
    <w:p w:rsidR="00477457" w:rsidRPr="003042F9" w:rsidRDefault="00477457" w:rsidP="00477457">
      <w:pPr>
        <w:jc w:val="both"/>
        <w:rPr>
          <w:sz w:val="22"/>
          <w:szCs w:val="22"/>
        </w:rPr>
      </w:pPr>
      <w:r w:rsidRPr="003042F9">
        <w:rPr>
          <w:sz w:val="22"/>
          <w:szCs w:val="22"/>
        </w:rPr>
        <w:t>c) a napirendi pontokat,</w:t>
      </w:r>
    </w:p>
    <w:p w:rsidR="00477457" w:rsidRPr="003042F9" w:rsidRDefault="00477457" w:rsidP="00477457">
      <w:pPr>
        <w:jc w:val="both"/>
        <w:rPr>
          <w:sz w:val="22"/>
          <w:szCs w:val="22"/>
        </w:rPr>
      </w:pPr>
      <w:r w:rsidRPr="003042F9">
        <w:rPr>
          <w:sz w:val="22"/>
          <w:szCs w:val="22"/>
        </w:rPr>
        <w:t>d) a hozzászólások rövid összefoglalását,</w:t>
      </w:r>
    </w:p>
    <w:p w:rsidR="00477457" w:rsidRPr="003042F9" w:rsidRDefault="00477457" w:rsidP="00477457">
      <w:pPr>
        <w:jc w:val="both"/>
        <w:rPr>
          <w:sz w:val="22"/>
          <w:szCs w:val="22"/>
        </w:rPr>
      </w:pPr>
      <w:proofErr w:type="gramStart"/>
      <w:r w:rsidRPr="003042F9">
        <w:rPr>
          <w:sz w:val="22"/>
          <w:szCs w:val="22"/>
        </w:rPr>
        <w:t>e</w:t>
      </w:r>
      <w:proofErr w:type="gramEnd"/>
      <w:r w:rsidRPr="003042F9">
        <w:rPr>
          <w:sz w:val="22"/>
          <w:szCs w:val="22"/>
        </w:rPr>
        <w:t>) a meghozott döntéseket, azok számát, felelősét, végrehajtási határidejét,</w:t>
      </w:r>
      <w:r>
        <w:rPr>
          <w:sz w:val="22"/>
          <w:szCs w:val="22"/>
        </w:rPr>
        <w:t xml:space="preserve"> szavazás módját (tematikai blokkonként, vagy más módon),</w:t>
      </w:r>
    </w:p>
    <w:p w:rsidR="00477457" w:rsidRPr="003042F9" w:rsidRDefault="00477457" w:rsidP="00477457">
      <w:pPr>
        <w:jc w:val="both"/>
        <w:rPr>
          <w:sz w:val="22"/>
          <w:szCs w:val="22"/>
        </w:rPr>
      </w:pPr>
      <w:proofErr w:type="gramStart"/>
      <w:r w:rsidRPr="003042F9">
        <w:rPr>
          <w:sz w:val="22"/>
          <w:szCs w:val="22"/>
        </w:rPr>
        <w:t>f</w:t>
      </w:r>
      <w:proofErr w:type="gramEnd"/>
      <w:r w:rsidRPr="003042F9">
        <w:rPr>
          <w:sz w:val="22"/>
          <w:szCs w:val="22"/>
        </w:rPr>
        <w:t>) a kisebbségi véleményeket (ha kérték annak jegyzőkönyvi rögzítését),</w:t>
      </w:r>
    </w:p>
    <w:p w:rsidR="00477457" w:rsidRPr="003042F9" w:rsidRDefault="00477457" w:rsidP="00477457">
      <w:pPr>
        <w:jc w:val="both"/>
        <w:rPr>
          <w:sz w:val="22"/>
          <w:szCs w:val="22"/>
        </w:rPr>
      </w:pPr>
      <w:proofErr w:type="gramStart"/>
      <w:r w:rsidRPr="003042F9">
        <w:rPr>
          <w:sz w:val="22"/>
          <w:szCs w:val="22"/>
        </w:rPr>
        <w:t>g</w:t>
      </w:r>
      <w:proofErr w:type="gramEnd"/>
      <w:r w:rsidRPr="003042F9">
        <w:rPr>
          <w:sz w:val="22"/>
          <w:szCs w:val="22"/>
        </w:rPr>
        <w:t>) az ülésvezető aláírását,</w:t>
      </w:r>
    </w:p>
    <w:p w:rsidR="00477457" w:rsidRPr="003042F9" w:rsidRDefault="00477457" w:rsidP="00477457">
      <w:pPr>
        <w:jc w:val="both"/>
        <w:rPr>
          <w:sz w:val="22"/>
          <w:szCs w:val="22"/>
        </w:rPr>
      </w:pPr>
      <w:proofErr w:type="gramStart"/>
      <w:r w:rsidRPr="003042F9">
        <w:rPr>
          <w:sz w:val="22"/>
          <w:szCs w:val="22"/>
        </w:rPr>
        <w:t>h</w:t>
      </w:r>
      <w:proofErr w:type="gramEnd"/>
      <w:r w:rsidRPr="003042F9">
        <w:rPr>
          <w:sz w:val="22"/>
          <w:szCs w:val="22"/>
        </w:rPr>
        <w:t>) az illetékes hivatali vezető aláírását.</w:t>
      </w:r>
    </w:p>
    <w:p w:rsidR="00477457" w:rsidRPr="003042F9" w:rsidRDefault="00477457" w:rsidP="00477457">
      <w:pPr>
        <w:jc w:val="both"/>
        <w:rPr>
          <w:sz w:val="22"/>
          <w:szCs w:val="22"/>
        </w:rPr>
      </w:pPr>
    </w:p>
    <w:p w:rsidR="00477457" w:rsidRPr="003042F9" w:rsidRDefault="00477457" w:rsidP="00477457">
      <w:pPr>
        <w:tabs>
          <w:tab w:val="left" w:pos="360"/>
        </w:tabs>
        <w:jc w:val="both"/>
        <w:rPr>
          <w:sz w:val="22"/>
          <w:szCs w:val="22"/>
        </w:rPr>
      </w:pPr>
      <w:r w:rsidRPr="003042F9">
        <w:rPr>
          <w:sz w:val="22"/>
          <w:szCs w:val="22"/>
        </w:rPr>
        <w:t xml:space="preserve">2. </w:t>
      </w:r>
      <w:r w:rsidRPr="003042F9">
        <w:rPr>
          <w:sz w:val="22"/>
          <w:szCs w:val="22"/>
        </w:rPr>
        <w:tab/>
        <w:t>A jegyzőkönyv mellékletei:</w:t>
      </w:r>
    </w:p>
    <w:p w:rsidR="00477457" w:rsidRPr="003042F9" w:rsidRDefault="00477457" w:rsidP="00477457">
      <w:pPr>
        <w:jc w:val="both"/>
        <w:rPr>
          <w:sz w:val="22"/>
          <w:szCs w:val="22"/>
        </w:rPr>
      </w:pPr>
      <w:proofErr w:type="gramStart"/>
      <w:r w:rsidRPr="003042F9">
        <w:rPr>
          <w:sz w:val="22"/>
          <w:szCs w:val="22"/>
        </w:rPr>
        <w:t>a</w:t>
      </w:r>
      <w:proofErr w:type="gramEnd"/>
      <w:r w:rsidRPr="003042F9">
        <w:rPr>
          <w:sz w:val="22"/>
          <w:szCs w:val="22"/>
        </w:rPr>
        <w:t>) meghívó,</w:t>
      </w:r>
    </w:p>
    <w:p w:rsidR="00477457" w:rsidRPr="003042F9" w:rsidRDefault="00477457" w:rsidP="00477457">
      <w:pPr>
        <w:jc w:val="both"/>
        <w:rPr>
          <w:sz w:val="22"/>
          <w:szCs w:val="22"/>
        </w:rPr>
      </w:pPr>
      <w:r w:rsidRPr="003042F9">
        <w:rPr>
          <w:sz w:val="22"/>
          <w:szCs w:val="22"/>
        </w:rPr>
        <w:t>b) jelenléti ív,</w:t>
      </w:r>
    </w:p>
    <w:p w:rsidR="00477457" w:rsidRPr="003042F9" w:rsidRDefault="00477457" w:rsidP="00477457">
      <w:pPr>
        <w:jc w:val="both"/>
        <w:rPr>
          <w:sz w:val="22"/>
          <w:szCs w:val="22"/>
        </w:rPr>
      </w:pPr>
      <w:r w:rsidRPr="003042F9">
        <w:rPr>
          <w:sz w:val="22"/>
          <w:szCs w:val="22"/>
        </w:rPr>
        <w:t>c) előterjesztések,</w:t>
      </w:r>
    </w:p>
    <w:p w:rsidR="00477457" w:rsidRPr="003042F9" w:rsidRDefault="00477457" w:rsidP="00477457">
      <w:pPr>
        <w:jc w:val="both"/>
        <w:rPr>
          <w:sz w:val="22"/>
          <w:szCs w:val="22"/>
        </w:rPr>
      </w:pPr>
      <w:r w:rsidRPr="003042F9">
        <w:rPr>
          <w:sz w:val="22"/>
          <w:szCs w:val="22"/>
        </w:rPr>
        <w:t>d) szakértői vélemény.</w:t>
      </w:r>
    </w:p>
    <w:p w:rsidR="00477457" w:rsidRPr="003042F9" w:rsidRDefault="00477457" w:rsidP="00477457">
      <w:pPr>
        <w:jc w:val="both"/>
        <w:rPr>
          <w:sz w:val="22"/>
          <w:szCs w:val="22"/>
        </w:rPr>
      </w:pPr>
    </w:p>
    <w:p w:rsidR="00477457" w:rsidRPr="003042F9" w:rsidRDefault="00477457" w:rsidP="00477457">
      <w:pPr>
        <w:tabs>
          <w:tab w:val="left" w:pos="360"/>
        </w:tabs>
        <w:autoSpaceDE w:val="0"/>
        <w:autoSpaceDN w:val="0"/>
        <w:adjustRightInd w:val="0"/>
        <w:jc w:val="both"/>
        <w:rPr>
          <w:sz w:val="22"/>
          <w:szCs w:val="22"/>
        </w:rPr>
      </w:pPr>
      <w:r w:rsidRPr="003042F9">
        <w:rPr>
          <w:sz w:val="22"/>
          <w:szCs w:val="22"/>
        </w:rPr>
        <w:t>3.</w:t>
      </w:r>
      <w:r w:rsidRPr="003042F9">
        <w:rPr>
          <w:sz w:val="22"/>
          <w:szCs w:val="22"/>
        </w:rPr>
        <w:tab/>
        <w:t xml:space="preserve">A Bizottság döntéseiről a Hivatal nyilvántartást vezet és gondoskodik az iratanyag szabályszerű kezeléséről. A bizottsági </w:t>
      </w:r>
      <w:proofErr w:type="spellStart"/>
      <w:r w:rsidRPr="003042F9">
        <w:rPr>
          <w:sz w:val="22"/>
          <w:szCs w:val="22"/>
        </w:rPr>
        <w:t>audio-kazettákat</w:t>
      </w:r>
      <w:proofErr w:type="spellEnd"/>
      <w:r w:rsidRPr="003042F9">
        <w:rPr>
          <w:sz w:val="22"/>
          <w:szCs w:val="22"/>
        </w:rPr>
        <w:t xml:space="preserve"> 6 hónapig meg kell őrizni.</w:t>
      </w:r>
    </w:p>
    <w:p w:rsidR="00477457" w:rsidRPr="003042F9" w:rsidRDefault="00477457" w:rsidP="00477457">
      <w:pPr>
        <w:jc w:val="both"/>
        <w:rPr>
          <w:sz w:val="22"/>
          <w:szCs w:val="22"/>
        </w:rPr>
      </w:pPr>
    </w:p>
    <w:p w:rsidR="00477457" w:rsidRPr="003042F9" w:rsidRDefault="00477457" w:rsidP="00477457">
      <w:pPr>
        <w:tabs>
          <w:tab w:val="left" w:pos="360"/>
        </w:tabs>
        <w:jc w:val="both"/>
        <w:rPr>
          <w:sz w:val="22"/>
          <w:szCs w:val="22"/>
        </w:rPr>
      </w:pPr>
      <w:r w:rsidRPr="003042F9">
        <w:rPr>
          <w:sz w:val="22"/>
          <w:szCs w:val="22"/>
        </w:rPr>
        <w:t>4.</w:t>
      </w:r>
      <w:r w:rsidRPr="003042F9">
        <w:rPr>
          <w:sz w:val="22"/>
          <w:szCs w:val="22"/>
        </w:rPr>
        <w:tab/>
        <w:t>A bizottsági ülések jegyzőkönyveit a - zárt ülés jegyzőkönyvei kivételével – lakosság számára betekintésre a Hivatalban, a képviselők számára a Szervezési és Képviselői Irodán hozzáférhetővé kell tenni.</w:t>
      </w:r>
    </w:p>
    <w:p w:rsidR="00477457" w:rsidRPr="003042F9" w:rsidRDefault="00477457" w:rsidP="00477457">
      <w:pPr>
        <w:jc w:val="both"/>
        <w:rPr>
          <w:sz w:val="22"/>
          <w:szCs w:val="22"/>
        </w:rPr>
      </w:pPr>
    </w:p>
    <w:p w:rsidR="00477457" w:rsidRPr="003042F9" w:rsidRDefault="00477457" w:rsidP="00477457">
      <w:pPr>
        <w:tabs>
          <w:tab w:val="left" w:pos="360"/>
        </w:tabs>
        <w:jc w:val="both"/>
        <w:rPr>
          <w:sz w:val="22"/>
          <w:szCs w:val="22"/>
        </w:rPr>
      </w:pPr>
      <w:r w:rsidRPr="003042F9">
        <w:rPr>
          <w:sz w:val="22"/>
          <w:szCs w:val="22"/>
        </w:rPr>
        <w:t>5.</w:t>
      </w:r>
      <w:r w:rsidRPr="003042F9">
        <w:rPr>
          <w:sz w:val="22"/>
          <w:szCs w:val="22"/>
        </w:rPr>
        <w:tab/>
        <w:t>A Bizottság jegyzőkönyvét 10 napon belül elektronikus úton a jegyző részére meg kell küldeni.</w:t>
      </w:r>
    </w:p>
    <w:p w:rsidR="00477457" w:rsidRPr="003042F9" w:rsidRDefault="00477457" w:rsidP="00477457">
      <w:pPr>
        <w:jc w:val="both"/>
        <w:rPr>
          <w:sz w:val="22"/>
          <w:szCs w:val="22"/>
        </w:rPr>
      </w:pPr>
      <w:r w:rsidRPr="003042F9">
        <w:rPr>
          <w:sz w:val="22"/>
          <w:szCs w:val="22"/>
        </w:rPr>
        <w:t xml:space="preserve"> </w:t>
      </w:r>
    </w:p>
    <w:p w:rsidR="00477457" w:rsidRPr="003042F9" w:rsidRDefault="00477457" w:rsidP="00477457">
      <w:pPr>
        <w:tabs>
          <w:tab w:val="left" w:pos="360"/>
        </w:tabs>
        <w:jc w:val="both"/>
        <w:rPr>
          <w:sz w:val="22"/>
          <w:szCs w:val="22"/>
        </w:rPr>
      </w:pPr>
      <w:r w:rsidRPr="003042F9">
        <w:rPr>
          <w:sz w:val="22"/>
          <w:szCs w:val="22"/>
        </w:rPr>
        <w:t>6.</w:t>
      </w:r>
      <w:r w:rsidRPr="003042F9">
        <w:rPr>
          <w:sz w:val="22"/>
          <w:szCs w:val="22"/>
        </w:rPr>
        <w:tab/>
        <w:t xml:space="preserve">A bizottsági ülésről készült kivonatolt jegyzőkönyvet a következő rendes bizottsági ülés meghívójával együtt a bizottsági tagok részére az </w:t>
      </w:r>
      <w:proofErr w:type="spellStart"/>
      <w:r w:rsidRPr="003042F9">
        <w:rPr>
          <w:sz w:val="22"/>
          <w:szCs w:val="22"/>
        </w:rPr>
        <w:t>omtr.jozsefvaros.hu-ra</w:t>
      </w:r>
      <w:proofErr w:type="spellEnd"/>
      <w:r w:rsidRPr="003042F9">
        <w:rPr>
          <w:sz w:val="22"/>
          <w:szCs w:val="22"/>
        </w:rPr>
        <w:t xml:space="preserve"> fel kell tenni.</w:t>
      </w:r>
    </w:p>
    <w:p w:rsidR="00477457" w:rsidRPr="003042F9" w:rsidRDefault="00477457" w:rsidP="00477457">
      <w:pPr>
        <w:tabs>
          <w:tab w:val="left" w:pos="360"/>
        </w:tabs>
        <w:jc w:val="both"/>
        <w:rPr>
          <w:sz w:val="22"/>
          <w:szCs w:val="22"/>
        </w:rPr>
      </w:pPr>
      <w:r w:rsidRPr="003042F9">
        <w:rPr>
          <w:sz w:val="22"/>
          <w:szCs w:val="22"/>
        </w:rPr>
        <w:lastRenderedPageBreak/>
        <w:t>7.</w:t>
      </w:r>
      <w:r w:rsidRPr="003042F9">
        <w:rPr>
          <w:sz w:val="22"/>
          <w:szCs w:val="22"/>
        </w:rPr>
        <w:tab/>
        <w:t>A kivonatolt jegyzőkönyvet 3 napon belül a polgármester, az alpolgármesterek, a jegyző és a hivatali vezetők részére elektronikus úton meg kell küldeni.</w:t>
      </w:r>
    </w:p>
    <w:p w:rsidR="00477457" w:rsidRPr="003042F9" w:rsidRDefault="00477457" w:rsidP="00477457">
      <w:pPr>
        <w:jc w:val="both"/>
        <w:rPr>
          <w:sz w:val="22"/>
          <w:szCs w:val="22"/>
        </w:rPr>
      </w:pPr>
    </w:p>
    <w:p w:rsidR="00477457" w:rsidRPr="003042F9" w:rsidRDefault="00477457" w:rsidP="00477457">
      <w:pPr>
        <w:tabs>
          <w:tab w:val="left" w:pos="360"/>
        </w:tabs>
        <w:jc w:val="both"/>
        <w:rPr>
          <w:sz w:val="22"/>
          <w:szCs w:val="22"/>
        </w:rPr>
      </w:pPr>
      <w:r w:rsidRPr="003042F9">
        <w:rPr>
          <w:sz w:val="22"/>
          <w:szCs w:val="22"/>
        </w:rPr>
        <w:t>8.</w:t>
      </w:r>
      <w:r w:rsidRPr="003042F9">
        <w:rPr>
          <w:sz w:val="22"/>
          <w:szCs w:val="22"/>
        </w:rPr>
        <w:tab/>
        <w:t>Az 5-7. pont szerinti továbbítás a Tudásbázison és az omtr.jozsefvaros.hu portálon keresztül történik.</w:t>
      </w:r>
    </w:p>
    <w:p w:rsidR="00477457" w:rsidRDefault="00477457" w:rsidP="00477457">
      <w:pPr>
        <w:jc w:val="both"/>
        <w:rPr>
          <w:sz w:val="22"/>
          <w:szCs w:val="22"/>
        </w:rPr>
      </w:pPr>
    </w:p>
    <w:p w:rsidR="00477457" w:rsidRPr="003042F9" w:rsidRDefault="00477457" w:rsidP="00477457">
      <w:pPr>
        <w:jc w:val="both"/>
        <w:rPr>
          <w:sz w:val="22"/>
          <w:szCs w:val="22"/>
        </w:rPr>
      </w:pPr>
    </w:p>
    <w:p w:rsidR="00477457" w:rsidRPr="003042F9" w:rsidRDefault="00477457" w:rsidP="00477457">
      <w:pPr>
        <w:jc w:val="center"/>
        <w:outlineLvl w:val="0"/>
        <w:rPr>
          <w:b/>
          <w:sz w:val="22"/>
          <w:szCs w:val="22"/>
        </w:rPr>
      </w:pPr>
      <w:r w:rsidRPr="003042F9">
        <w:rPr>
          <w:b/>
          <w:sz w:val="22"/>
          <w:szCs w:val="22"/>
        </w:rPr>
        <w:t>VIII. ZÁRÓ RENDELKEZÉSEK</w:t>
      </w:r>
    </w:p>
    <w:p w:rsidR="00477457" w:rsidRDefault="00477457" w:rsidP="00477457">
      <w:pPr>
        <w:jc w:val="center"/>
        <w:rPr>
          <w:b/>
          <w:sz w:val="22"/>
          <w:szCs w:val="22"/>
        </w:rPr>
      </w:pPr>
    </w:p>
    <w:p w:rsidR="00477457" w:rsidRPr="003042F9" w:rsidRDefault="00477457" w:rsidP="00477457">
      <w:pPr>
        <w:jc w:val="center"/>
        <w:rPr>
          <w:b/>
          <w:sz w:val="22"/>
          <w:szCs w:val="22"/>
        </w:rPr>
      </w:pPr>
    </w:p>
    <w:p w:rsidR="00477457" w:rsidRPr="003042F9" w:rsidRDefault="00477457" w:rsidP="00477457">
      <w:pPr>
        <w:tabs>
          <w:tab w:val="left" w:pos="360"/>
        </w:tabs>
        <w:jc w:val="both"/>
        <w:rPr>
          <w:sz w:val="22"/>
          <w:szCs w:val="22"/>
        </w:rPr>
      </w:pPr>
      <w:r w:rsidRPr="003042F9">
        <w:rPr>
          <w:sz w:val="22"/>
          <w:szCs w:val="22"/>
        </w:rPr>
        <w:t>1.</w:t>
      </w:r>
      <w:r w:rsidRPr="003042F9">
        <w:rPr>
          <w:sz w:val="22"/>
          <w:szCs w:val="22"/>
        </w:rPr>
        <w:tab/>
        <w:t>Az Ügyrend mellékletei:</w:t>
      </w:r>
    </w:p>
    <w:p w:rsidR="00477457" w:rsidRPr="003042F9" w:rsidRDefault="00477457" w:rsidP="00477457">
      <w:pPr>
        <w:jc w:val="both"/>
        <w:rPr>
          <w:sz w:val="22"/>
          <w:szCs w:val="22"/>
        </w:rPr>
      </w:pPr>
    </w:p>
    <w:p w:rsidR="00477457" w:rsidRPr="003042F9" w:rsidRDefault="00477457" w:rsidP="00477457">
      <w:pPr>
        <w:jc w:val="both"/>
        <w:rPr>
          <w:sz w:val="22"/>
          <w:szCs w:val="22"/>
        </w:rPr>
      </w:pPr>
      <w:r w:rsidRPr="003042F9">
        <w:rPr>
          <w:sz w:val="22"/>
          <w:szCs w:val="22"/>
        </w:rPr>
        <w:t>1. az Emberi Erőforrás Bizottság üléseinek állandó meghívottai.</w:t>
      </w:r>
    </w:p>
    <w:p w:rsidR="00477457" w:rsidRPr="003042F9" w:rsidRDefault="00477457" w:rsidP="00477457">
      <w:pPr>
        <w:jc w:val="both"/>
        <w:rPr>
          <w:sz w:val="22"/>
          <w:szCs w:val="22"/>
        </w:rPr>
      </w:pPr>
      <w:r w:rsidRPr="003042F9">
        <w:rPr>
          <w:sz w:val="22"/>
          <w:szCs w:val="22"/>
        </w:rPr>
        <w:t>2. az Emberi Erőforrás Bizottság előterjesztések formai követelményei.</w:t>
      </w:r>
    </w:p>
    <w:p w:rsidR="00477457" w:rsidRDefault="00477457" w:rsidP="00477457">
      <w:pPr>
        <w:jc w:val="both"/>
        <w:rPr>
          <w:sz w:val="22"/>
          <w:szCs w:val="22"/>
        </w:rPr>
      </w:pPr>
    </w:p>
    <w:p w:rsidR="00477457" w:rsidRPr="003042F9" w:rsidRDefault="00477457" w:rsidP="00477457">
      <w:pPr>
        <w:jc w:val="both"/>
        <w:rPr>
          <w:sz w:val="22"/>
          <w:szCs w:val="22"/>
        </w:rPr>
      </w:pPr>
    </w:p>
    <w:p w:rsidR="00477457" w:rsidRPr="003042F9" w:rsidRDefault="00477457" w:rsidP="00477457">
      <w:pPr>
        <w:jc w:val="both"/>
        <w:rPr>
          <w:sz w:val="22"/>
          <w:szCs w:val="22"/>
        </w:rPr>
      </w:pPr>
      <w:r w:rsidRPr="003042F9">
        <w:rPr>
          <w:sz w:val="22"/>
          <w:szCs w:val="22"/>
        </w:rPr>
        <w:t>Az Ügyrend függelékei:</w:t>
      </w:r>
    </w:p>
    <w:p w:rsidR="00477457" w:rsidRPr="003042F9" w:rsidRDefault="00477457" w:rsidP="00477457">
      <w:pPr>
        <w:jc w:val="both"/>
        <w:rPr>
          <w:sz w:val="22"/>
          <w:szCs w:val="22"/>
        </w:rPr>
      </w:pPr>
    </w:p>
    <w:p w:rsidR="00477457" w:rsidRPr="003042F9" w:rsidRDefault="00477457" w:rsidP="00477457">
      <w:pPr>
        <w:pStyle w:val="Listaszerbekezds"/>
        <w:numPr>
          <w:ilvl w:val="2"/>
          <w:numId w:val="36"/>
        </w:numPr>
        <w:ind w:left="284" w:hanging="284"/>
        <w:contextualSpacing/>
        <w:jc w:val="both"/>
        <w:rPr>
          <w:sz w:val="22"/>
          <w:szCs w:val="22"/>
        </w:rPr>
      </w:pPr>
      <w:r w:rsidRPr="003042F9">
        <w:rPr>
          <w:sz w:val="22"/>
          <w:szCs w:val="22"/>
        </w:rPr>
        <w:t>az Emberi Erőforrás Bizottság tagjainak névsora.</w:t>
      </w:r>
    </w:p>
    <w:p w:rsidR="00477457" w:rsidRPr="003042F9" w:rsidRDefault="00477457" w:rsidP="00477457">
      <w:pPr>
        <w:pStyle w:val="Listaszerbekezds"/>
        <w:numPr>
          <w:ilvl w:val="2"/>
          <w:numId w:val="36"/>
        </w:numPr>
        <w:ind w:left="284" w:hanging="284"/>
        <w:contextualSpacing/>
        <w:jc w:val="both"/>
        <w:rPr>
          <w:sz w:val="22"/>
          <w:szCs w:val="22"/>
        </w:rPr>
      </w:pPr>
      <w:r w:rsidRPr="003042F9">
        <w:rPr>
          <w:sz w:val="22"/>
          <w:szCs w:val="22"/>
        </w:rPr>
        <w:t>az Emberi Erőforrás Bizottság feladat- és hatásköre</w:t>
      </w:r>
    </w:p>
    <w:p w:rsidR="00477457" w:rsidRPr="003042F9" w:rsidRDefault="00477457" w:rsidP="00477457">
      <w:pPr>
        <w:pStyle w:val="Listaszerbekezds"/>
        <w:numPr>
          <w:ilvl w:val="2"/>
          <w:numId w:val="36"/>
        </w:numPr>
        <w:tabs>
          <w:tab w:val="left" w:pos="142"/>
          <w:tab w:val="left" w:pos="284"/>
        </w:tabs>
        <w:ind w:left="284" w:hanging="284"/>
        <w:contextualSpacing/>
        <w:jc w:val="both"/>
        <w:rPr>
          <w:sz w:val="22"/>
          <w:szCs w:val="22"/>
        </w:rPr>
      </w:pPr>
      <w:r w:rsidRPr="003042F9">
        <w:rPr>
          <w:sz w:val="22"/>
          <w:szCs w:val="22"/>
        </w:rPr>
        <w:t>az Emberi Erőforrás Bizottság ülésein résztvevők ülésrendje.</w:t>
      </w:r>
    </w:p>
    <w:p w:rsidR="00477457" w:rsidRPr="003042F9" w:rsidRDefault="00477457" w:rsidP="00477457">
      <w:pPr>
        <w:jc w:val="both"/>
        <w:rPr>
          <w:sz w:val="22"/>
          <w:szCs w:val="22"/>
        </w:rPr>
      </w:pPr>
    </w:p>
    <w:p w:rsidR="00477457" w:rsidRPr="003042F9" w:rsidRDefault="00477457" w:rsidP="00477457">
      <w:pPr>
        <w:tabs>
          <w:tab w:val="left" w:pos="360"/>
        </w:tabs>
        <w:jc w:val="both"/>
        <w:rPr>
          <w:sz w:val="22"/>
          <w:szCs w:val="22"/>
        </w:rPr>
      </w:pPr>
      <w:r w:rsidRPr="003042F9">
        <w:rPr>
          <w:sz w:val="22"/>
          <w:szCs w:val="22"/>
        </w:rPr>
        <w:t>2.</w:t>
      </w:r>
      <w:r w:rsidRPr="003042F9">
        <w:rPr>
          <w:sz w:val="22"/>
          <w:szCs w:val="22"/>
        </w:rPr>
        <w:tab/>
        <w:t xml:space="preserve">A bizottsághoz leadott anyagokat érkeztetni, majd nyilvántartásba kell venni, és sorszám szerinti emelkedő sorrendben lefűzve kell tárolni. </w:t>
      </w:r>
    </w:p>
    <w:p w:rsidR="00477457" w:rsidRPr="003042F9" w:rsidRDefault="00477457" w:rsidP="00477457">
      <w:pPr>
        <w:jc w:val="both"/>
        <w:rPr>
          <w:sz w:val="22"/>
          <w:szCs w:val="22"/>
        </w:rPr>
      </w:pPr>
    </w:p>
    <w:p w:rsidR="00477457" w:rsidRPr="003042F9" w:rsidRDefault="00477457" w:rsidP="00477457">
      <w:pPr>
        <w:tabs>
          <w:tab w:val="left" w:pos="360"/>
        </w:tabs>
        <w:jc w:val="both"/>
        <w:rPr>
          <w:sz w:val="22"/>
          <w:szCs w:val="22"/>
        </w:rPr>
      </w:pPr>
      <w:r w:rsidRPr="003042F9">
        <w:rPr>
          <w:sz w:val="22"/>
          <w:szCs w:val="22"/>
        </w:rPr>
        <w:t>3.</w:t>
      </w:r>
      <w:r w:rsidRPr="003042F9">
        <w:rPr>
          <w:sz w:val="22"/>
          <w:szCs w:val="22"/>
        </w:rPr>
        <w:tab/>
        <w:t xml:space="preserve">Ezen Ügyrendben nem szabályozott kérdésekben az </w:t>
      </w:r>
      <w:proofErr w:type="spellStart"/>
      <w:r w:rsidRPr="003042F9">
        <w:rPr>
          <w:sz w:val="22"/>
          <w:szCs w:val="22"/>
        </w:rPr>
        <w:t>Mötv</w:t>
      </w:r>
      <w:proofErr w:type="spellEnd"/>
      <w:r w:rsidRPr="003042F9">
        <w:rPr>
          <w:sz w:val="22"/>
          <w:szCs w:val="22"/>
        </w:rPr>
        <w:t>. és az SZMSZ vonatkozó szakaszai az irányadók.</w:t>
      </w:r>
    </w:p>
    <w:p w:rsidR="00477457" w:rsidRPr="003042F9" w:rsidRDefault="00477457" w:rsidP="00477457">
      <w:pPr>
        <w:jc w:val="both"/>
        <w:rPr>
          <w:sz w:val="22"/>
          <w:szCs w:val="22"/>
        </w:rPr>
      </w:pPr>
    </w:p>
    <w:p w:rsidR="00477457" w:rsidRPr="003042F9" w:rsidRDefault="00477457" w:rsidP="00477457">
      <w:pPr>
        <w:pStyle w:val="Listaszerbekezds"/>
        <w:numPr>
          <w:ilvl w:val="0"/>
          <w:numId w:val="39"/>
        </w:numPr>
        <w:ind w:left="426" w:hanging="426"/>
        <w:contextualSpacing/>
        <w:jc w:val="both"/>
        <w:rPr>
          <w:sz w:val="22"/>
          <w:szCs w:val="22"/>
        </w:rPr>
      </w:pPr>
      <w:r>
        <w:rPr>
          <w:sz w:val="22"/>
          <w:szCs w:val="22"/>
        </w:rPr>
        <w:t>Ezen Ügyrend 2015. szeptember 17</w:t>
      </w:r>
      <w:proofErr w:type="gramStart"/>
      <w:r>
        <w:rPr>
          <w:sz w:val="22"/>
          <w:szCs w:val="22"/>
        </w:rPr>
        <w:t xml:space="preserve">. </w:t>
      </w:r>
      <w:r w:rsidRPr="003042F9">
        <w:rPr>
          <w:sz w:val="22"/>
          <w:szCs w:val="22"/>
        </w:rPr>
        <w:t xml:space="preserve"> napján</w:t>
      </w:r>
      <w:proofErr w:type="gramEnd"/>
      <w:r w:rsidRPr="003042F9">
        <w:rPr>
          <w:sz w:val="22"/>
          <w:szCs w:val="22"/>
        </w:rPr>
        <w:t xml:space="preserve"> lép</w:t>
      </w:r>
      <w:r>
        <w:rPr>
          <w:sz w:val="22"/>
          <w:szCs w:val="22"/>
        </w:rPr>
        <w:t xml:space="preserve"> hatályba és ezzel egyidejűleg hatályát veszti a korábbi Emberi Erőforrás Bizottság Ügyrendje és annak valamennyi módosítása.</w:t>
      </w:r>
    </w:p>
    <w:p w:rsidR="00477457" w:rsidRPr="003042F9" w:rsidRDefault="00477457" w:rsidP="00477457">
      <w:pPr>
        <w:pStyle w:val="Listaszerbekezds"/>
        <w:ind w:left="426"/>
        <w:jc w:val="both"/>
        <w:rPr>
          <w:sz w:val="22"/>
          <w:szCs w:val="22"/>
        </w:rPr>
      </w:pPr>
    </w:p>
    <w:p w:rsidR="00477457" w:rsidRPr="003042F9" w:rsidRDefault="00477457" w:rsidP="00477457">
      <w:pPr>
        <w:jc w:val="both"/>
        <w:rPr>
          <w:sz w:val="22"/>
          <w:szCs w:val="22"/>
        </w:rPr>
      </w:pPr>
    </w:p>
    <w:p w:rsidR="00477457" w:rsidRPr="003042F9" w:rsidRDefault="00477457" w:rsidP="00477457">
      <w:pPr>
        <w:jc w:val="both"/>
        <w:outlineLvl w:val="0"/>
        <w:rPr>
          <w:sz w:val="22"/>
          <w:szCs w:val="22"/>
        </w:rPr>
      </w:pPr>
      <w:r w:rsidRPr="003042F9">
        <w:rPr>
          <w:sz w:val="22"/>
          <w:szCs w:val="22"/>
        </w:rPr>
        <w:t>Budapest, 201</w:t>
      </w:r>
      <w:r>
        <w:rPr>
          <w:sz w:val="22"/>
          <w:szCs w:val="22"/>
        </w:rPr>
        <w:t>5. szeptember 16.</w:t>
      </w:r>
    </w:p>
    <w:p w:rsidR="00477457" w:rsidRDefault="00477457" w:rsidP="00477457">
      <w:pPr>
        <w:jc w:val="both"/>
        <w:outlineLvl w:val="0"/>
        <w:rPr>
          <w:sz w:val="22"/>
          <w:szCs w:val="22"/>
        </w:rPr>
      </w:pPr>
    </w:p>
    <w:p w:rsidR="00477457" w:rsidRDefault="00477457" w:rsidP="00477457">
      <w:pPr>
        <w:jc w:val="both"/>
        <w:outlineLvl w:val="0"/>
        <w:rPr>
          <w:sz w:val="22"/>
          <w:szCs w:val="22"/>
        </w:rPr>
      </w:pPr>
    </w:p>
    <w:p w:rsidR="00477457" w:rsidRPr="003042F9" w:rsidRDefault="00477457" w:rsidP="00477457">
      <w:pPr>
        <w:jc w:val="both"/>
        <w:outlineLvl w:val="0"/>
        <w:rPr>
          <w:sz w:val="22"/>
          <w:szCs w:val="22"/>
        </w:rPr>
      </w:pPr>
    </w:p>
    <w:p w:rsidR="00477457" w:rsidRPr="003042F9" w:rsidRDefault="00477457" w:rsidP="00477457">
      <w:pPr>
        <w:jc w:val="both"/>
        <w:outlineLvl w:val="0"/>
        <w:rPr>
          <w:sz w:val="22"/>
          <w:szCs w:val="22"/>
        </w:rPr>
      </w:pPr>
    </w:p>
    <w:p w:rsidR="00477457" w:rsidRPr="003042F9" w:rsidRDefault="00477457" w:rsidP="00477457">
      <w:pPr>
        <w:ind w:firstLine="6663"/>
        <w:jc w:val="both"/>
        <w:outlineLvl w:val="0"/>
        <w:rPr>
          <w:b/>
          <w:sz w:val="22"/>
          <w:szCs w:val="22"/>
        </w:rPr>
      </w:pPr>
      <w:r w:rsidRPr="003042F9">
        <w:rPr>
          <w:b/>
          <w:sz w:val="22"/>
          <w:szCs w:val="22"/>
        </w:rPr>
        <w:t>Zentai Oszkár</w:t>
      </w:r>
    </w:p>
    <w:p w:rsidR="00477457" w:rsidRPr="003042F9" w:rsidRDefault="00477457" w:rsidP="00477457">
      <w:pPr>
        <w:ind w:firstLine="7088"/>
        <w:jc w:val="both"/>
        <w:outlineLvl w:val="0"/>
        <w:rPr>
          <w:b/>
          <w:sz w:val="22"/>
          <w:szCs w:val="22"/>
        </w:rPr>
      </w:pPr>
      <w:proofErr w:type="gramStart"/>
      <w:r w:rsidRPr="003042F9">
        <w:rPr>
          <w:b/>
          <w:sz w:val="22"/>
          <w:szCs w:val="22"/>
        </w:rPr>
        <w:t>elnök</w:t>
      </w:r>
      <w:proofErr w:type="gramEnd"/>
    </w:p>
    <w:p w:rsidR="00477457" w:rsidRPr="003042F9" w:rsidRDefault="00477457" w:rsidP="00477457">
      <w:pPr>
        <w:ind w:firstLine="7088"/>
        <w:jc w:val="both"/>
        <w:outlineLvl w:val="0"/>
        <w:rPr>
          <w:b/>
          <w:sz w:val="22"/>
          <w:szCs w:val="22"/>
        </w:rPr>
      </w:pPr>
    </w:p>
    <w:p w:rsidR="00477457" w:rsidRDefault="00477457" w:rsidP="00477457">
      <w:pPr>
        <w:spacing w:after="200" w:line="276" w:lineRule="auto"/>
        <w:rPr>
          <w:b/>
        </w:rPr>
      </w:pPr>
      <w:r>
        <w:rPr>
          <w:b/>
        </w:rPr>
        <w:br w:type="page"/>
      </w:r>
    </w:p>
    <w:p w:rsidR="00477457" w:rsidRPr="00BA3CA6" w:rsidRDefault="00477457" w:rsidP="00477457">
      <w:pPr>
        <w:ind w:left="720"/>
        <w:jc w:val="right"/>
        <w:rPr>
          <w:i/>
        </w:rPr>
      </w:pPr>
      <w:r>
        <w:rPr>
          <w:i/>
        </w:rPr>
        <w:lastRenderedPageBreak/>
        <w:t>Ügyrend 1. melléklete</w:t>
      </w:r>
    </w:p>
    <w:p w:rsidR="00477457" w:rsidRPr="00BA3CA6" w:rsidRDefault="00477457" w:rsidP="00477457">
      <w:pPr>
        <w:rPr>
          <w:i/>
        </w:rPr>
      </w:pPr>
    </w:p>
    <w:p w:rsidR="00477457" w:rsidRPr="00BA3CA6" w:rsidRDefault="00477457" w:rsidP="00477457">
      <w:pPr>
        <w:jc w:val="center"/>
        <w:outlineLvl w:val="0"/>
        <w:rPr>
          <w:b/>
        </w:rPr>
      </w:pPr>
      <w:r w:rsidRPr="00BA3CA6">
        <w:rPr>
          <w:b/>
        </w:rPr>
        <w:t>Budapest Főváros VIII. kerület Józsefváros Önkormányzat</w:t>
      </w:r>
    </w:p>
    <w:p w:rsidR="00477457" w:rsidRPr="00BA3CA6" w:rsidRDefault="00477457" w:rsidP="00477457">
      <w:pPr>
        <w:jc w:val="center"/>
        <w:rPr>
          <w:b/>
        </w:rPr>
      </w:pPr>
      <w:r w:rsidRPr="00BA3CA6">
        <w:rPr>
          <w:b/>
        </w:rPr>
        <w:t>Képviselő-testülete</w:t>
      </w:r>
    </w:p>
    <w:p w:rsidR="00477457" w:rsidRPr="00BA3CA6" w:rsidRDefault="00477457" w:rsidP="00477457">
      <w:pPr>
        <w:jc w:val="center"/>
        <w:rPr>
          <w:b/>
        </w:rPr>
      </w:pPr>
      <w:r>
        <w:rPr>
          <w:b/>
        </w:rPr>
        <w:t>Emberi Erőforrás</w:t>
      </w:r>
      <w:r w:rsidRPr="00BA3CA6">
        <w:rPr>
          <w:b/>
        </w:rPr>
        <w:t xml:space="preserve"> Bizottság</w:t>
      </w:r>
    </w:p>
    <w:p w:rsidR="00477457" w:rsidRPr="00BA3CA6" w:rsidRDefault="00477457" w:rsidP="00477457">
      <w:pPr>
        <w:jc w:val="center"/>
        <w:rPr>
          <w:b/>
        </w:rPr>
      </w:pPr>
      <w:proofErr w:type="gramStart"/>
      <w:r>
        <w:rPr>
          <w:b/>
        </w:rPr>
        <w:t>üléseinek</w:t>
      </w:r>
      <w:proofErr w:type="gramEnd"/>
      <w:r>
        <w:rPr>
          <w:b/>
        </w:rPr>
        <w:t xml:space="preserve"> állandó meghívottai</w:t>
      </w:r>
    </w:p>
    <w:p w:rsidR="00477457" w:rsidRDefault="00477457" w:rsidP="00477457">
      <w:pPr>
        <w:jc w:val="both"/>
      </w:pPr>
    </w:p>
    <w:p w:rsidR="00477457" w:rsidRPr="00BA3CA6" w:rsidRDefault="00477457" w:rsidP="00477457">
      <w:pPr>
        <w:jc w:val="both"/>
      </w:pPr>
    </w:p>
    <w:p w:rsidR="00477457" w:rsidRPr="004C15F6" w:rsidRDefault="00477457" w:rsidP="00477457">
      <w:pPr>
        <w:numPr>
          <w:ilvl w:val="0"/>
          <w:numId w:val="37"/>
        </w:numPr>
        <w:jc w:val="both"/>
        <w:rPr>
          <w:sz w:val="22"/>
          <w:szCs w:val="22"/>
        </w:rPr>
      </w:pPr>
      <w:r w:rsidRPr="004C15F6">
        <w:rPr>
          <w:sz w:val="22"/>
          <w:szCs w:val="22"/>
        </w:rPr>
        <w:t>polgármester, alpolgármesterek (ezek képviselői),</w:t>
      </w:r>
    </w:p>
    <w:p w:rsidR="00477457" w:rsidRPr="004C15F6" w:rsidRDefault="00477457" w:rsidP="00477457">
      <w:pPr>
        <w:numPr>
          <w:ilvl w:val="0"/>
          <w:numId w:val="37"/>
        </w:numPr>
        <w:jc w:val="both"/>
        <w:rPr>
          <w:sz w:val="22"/>
          <w:szCs w:val="22"/>
        </w:rPr>
      </w:pPr>
      <w:r w:rsidRPr="004C15F6">
        <w:rPr>
          <w:sz w:val="22"/>
          <w:szCs w:val="22"/>
        </w:rPr>
        <w:t xml:space="preserve">jegyző, </w:t>
      </w:r>
    </w:p>
    <w:p w:rsidR="00477457" w:rsidRPr="004C15F6" w:rsidRDefault="00477457" w:rsidP="00477457">
      <w:pPr>
        <w:numPr>
          <w:ilvl w:val="0"/>
          <w:numId w:val="37"/>
        </w:numPr>
        <w:jc w:val="both"/>
        <w:rPr>
          <w:sz w:val="22"/>
          <w:szCs w:val="22"/>
        </w:rPr>
      </w:pPr>
      <w:r w:rsidRPr="004C15F6">
        <w:rPr>
          <w:sz w:val="22"/>
          <w:szCs w:val="22"/>
        </w:rPr>
        <w:t>aljegyzők,</w:t>
      </w:r>
    </w:p>
    <w:p w:rsidR="00477457" w:rsidRPr="004C15F6" w:rsidRDefault="00477457" w:rsidP="00477457">
      <w:pPr>
        <w:numPr>
          <w:ilvl w:val="0"/>
          <w:numId w:val="37"/>
        </w:numPr>
        <w:jc w:val="both"/>
        <w:rPr>
          <w:sz w:val="22"/>
          <w:szCs w:val="22"/>
        </w:rPr>
      </w:pPr>
      <w:r w:rsidRPr="004C15F6">
        <w:rPr>
          <w:sz w:val="22"/>
          <w:szCs w:val="22"/>
        </w:rPr>
        <w:t>a Polgármesteri Hivatal ügyosztályainak vezetői,</w:t>
      </w:r>
    </w:p>
    <w:p w:rsidR="00477457" w:rsidRPr="004C15F6" w:rsidRDefault="00477457" w:rsidP="00477457">
      <w:pPr>
        <w:numPr>
          <w:ilvl w:val="0"/>
          <w:numId w:val="37"/>
        </w:numPr>
        <w:jc w:val="both"/>
        <w:rPr>
          <w:sz w:val="22"/>
          <w:szCs w:val="22"/>
        </w:rPr>
      </w:pPr>
      <w:r w:rsidRPr="004C15F6">
        <w:rPr>
          <w:sz w:val="22"/>
          <w:szCs w:val="22"/>
        </w:rPr>
        <w:t>az önkormányzat vagyonrendeletében meghatározott önkormányzati vagyonkezelő társaságok vezető tisztségviselői,</w:t>
      </w:r>
    </w:p>
    <w:p w:rsidR="00477457" w:rsidRPr="004C15F6" w:rsidRDefault="00477457" w:rsidP="00477457">
      <w:pPr>
        <w:numPr>
          <w:ilvl w:val="0"/>
          <w:numId w:val="37"/>
        </w:numPr>
        <w:jc w:val="both"/>
        <w:rPr>
          <w:sz w:val="22"/>
          <w:szCs w:val="22"/>
        </w:rPr>
      </w:pPr>
      <w:r w:rsidRPr="004C15F6">
        <w:rPr>
          <w:sz w:val="22"/>
          <w:szCs w:val="22"/>
        </w:rPr>
        <w:t>a Bizottság működési területe által érintett szervezetek (Józsefvárosi Egészségügyi Szolgálat, Budapest Főváros Kormányhivatala Népegészségügyi Szakigazgatási Szerve),</w:t>
      </w:r>
    </w:p>
    <w:p w:rsidR="00477457" w:rsidRPr="004C15F6" w:rsidRDefault="00477457" w:rsidP="00477457">
      <w:pPr>
        <w:numPr>
          <w:ilvl w:val="0"/>
          <w:numId w:val="37"/>
        </w:numPr>
        <w:jc w:val="both"/>
        <w:rPr>
          <w:sz w:val="22"/>
          <w:szCs w:val="22"/>
        </w:rPr>
      </w:pPr>
      <w:r w:rsidRPr="004C15F6">
        <w:rPr>
          <w:sz w:val="22"/>
          <w:szCs w:val="22"/>
        </w:rPr>
        <w:t>Józsefvárosi Szociális Szolgáltató és Gyermekjóléti Központ vezetője,</w:t>
      </w:r>
    </w:p>
    <w:p w:rsidR="00477457" w:rsidRPr="004C15F6" w:rsidRDefault="00477457" w:rsidP="00477457">
      <w:pPr>
        <w:numPr>
          <w:ilvl w:val="0"/>
          <w:numId w:val="37"/>
        </w:numPr>
        <w:jc w:val="both"/>
        <w:rPr>
          <w:sz w:val="22"/>
          <w:szCs w:val="22"/>
        </w:rPr>
      </w:pPr>
      <w:r w:rsidRPr="004C15F6">
        <w:rPr>
          <w:sz w:val="22"/>
          <w:szCs w:val="22"/>
        </w:rPr>
        <w:t>Józsefvárosi Egyesített Bölcsődék vezetője,</w:t>
      </w:r>
    </w:p>
    <w:p w:rsidR="00477457" w:rsidRPr="004C15F6" w:rsidRDefault="00477457" w:rsidP="00477457">
      <w:pPr>
        <w:numPr>
          <w:ilvl w:val="0"/>
          <w:numId w:val="37"/>
        </w:numPr>
        <w:jc w:val="both"/>
        <w:rPr>
          <w:sz w:val="22"/>
          <w:szCs w:val="22"/>
        </w:rPr>
      </w:pPr>
      <w:r w:rsidRPr="004C15F6">
        <w:rPr>
          <w:sz w:val="22"/>
          <w:szCs w:val="22"/>
        </w:rPr>
        <w:t xml:space="preserve">Nagycsaládosok Országos Egyesülete, </w:t>
      </w:r>
    </w:p>
    <w:p w:rsidR="00477457" w:rsidRPr="004C15F6" w:rsidRDefault="00477457" w:rsidP="00477457">
      <w:pPr>
        <w:numPr>
          <w:ilvl w:val="0"/>
          <w:numId w:val="37"/>
        </w:numPr>
        <w:jc w:val="both"/>
        <w:rPr>
          <w:sz w:val="22"/>
          <w:szCs w:val="22"/>
        </w:rPr>
      </w:pPr>
      <w:r w:rsidRPr="004C15F6">
        <w:rPr>
          <w:sz w:val="22"/>
          <w:szCs w:val="22"/>
        </w:rPr>
        <w:t>Magyar Vöröskereszt,</w:t>
      </w:r>
    </w:p>
    <w:p w:rsidR="00477457" w:rsidRPr="004C15F6" w:rsidRDefault="00477457" w:rsidP="00477457">
      <w:pPr>
        <w:numPr>
          <w:ilvl w:val="0"/>
          <w:numId w:val="37"/>
        </w:numPr>
        <w:jc w:val="both"/>
        <w:rPr>
          <w:sz w:val="22"/>
          <w:szCs w:val="22"/>
        </w:rPr>
      </w:pPr>
      <w:r w:rsidRPr="004C15F6">
        <w:rPr>
          <w:sz w:val="22"/>
          <w:szCs w:val="22"/>
        </w:rPr>
        <w:t>Magyar Orvosi Kamara Budapesti Területi Szervezete – a feladatellátását érintő napirendi pontokhoz</w:t>
      </w:r>
    </w:p>
    <w:p w:rsidR="00477457" w:rsidRPr="004C15F6" w:rsidRDefault="00477457" w:rsidP="00477457">
      <w:pPr>
        <w:numPr>
          <w:ilvl w:val="0"/>
          <w:numId w:val="37"/>
        </w:numPr>
        <w:jc w:val="both"/>
        <w:rPr>
          <w:sz w:val="22"/>
          <w:szCs w:val="22"/>
        </w:rPr>
      </w:pPr>
      <w:r w:rsidRPr="004C15F6">
        <w:rPr>
          <w:sz w:val="22"/>
          <w:szCs w:val="22"/>
        </w:rPr>
        <w:t>Klebelsberg Intézményfenntartó Központ VIII. kerületi Tankerülete – a feladatellátását érintő napirendi pontokhoz</w:t>
      </w:r>
    </w:p>
    <w:p w:rsidR="00477457" w:rsidRPr="00AF7405" w:rsidRDefault="00477457" w:rsidP="00477457">
      <w:pPr>
        <w:ind w:left="5664" w:firstLine="708"/>
        <w:jc w:val="right"/>
        <w:rPr>
          <w:i/>
        </w:rPr>
      </w:pPr>
      <w:r w:rsidRPr="00BA3CA6">
        <w:br w:type="page"/>
      </w:r>
      <w:r w:rsidRPr="00AF7405">
        <w:rPr>
          <w:i/>
        </w:rPr>
        <w:lastRenderedPageBreak/>
        <w:t>Ügyrend 2. melléklet</w:t>
      </w:r>
      <w:r>
        <w:rPr>
          <w:i/>
        </w:rPr>
        <w:t>e</w:t>
      </w:r>
    </w:p>
    <w:p w:rsidR="00477457" w:rsidRPr="00BA3CA6" w:rsidRDefault="00477457" w:rsidP="00477457">
      <w:pPr>
        <w:jc w:val="right"/>
        <w:rPr>
          <w:i/>
        </w:rPr>
      </w:pPr>
    </w:p>
    <w:p w:rsidR="00477457" w:rsidRPr="00BA3CA6" w:rsidRDefault="00477457" w:rsidP="00477457">
      <w:pPr>
        <w:jc w:val="both"/>
      </w:pPr>
      <w:r w:rsidRPr="00BA3CA6">
        <w:t>Budapest Főváros VIII. kerület Józsefváros Önkormányzat Képviselő-testületének</w:t>
      </w:r>
    </w:p>
    <w:p w:rsidR="00477457" w:rsidRPr="00BA3CA6" w:rsidRDefault="00477457" w:rsidP="00477457">
      <w:pPr>
        <w:jc w:val="both"/>
      </w:pPr>
      <w:r>
        <w:t>Emberi Erőforrás</w:t>
      </w:r>
      <w:r w:rsidRPr="00BA3CA6">
        <w:t xml:space="preserve"> Bizottság</w:t>
      </w:r>
    </w:p>
    <w:p w:rsidR="00477457" w:rsidRPr="00BA3CA6" w:rsidRDefault="00477457" w:rsidP="00477457">
      <w:pPr>
        <w:jc w:val="both"/>
      </w:pPr>
    </w:p>
    <w:p w:rsidR="00477457" w:rsidRPr="00BA3CA6" w:rsidRDefault="00477457" w:rsidP="00477457">
      <w:pPr>
        <w:jc w:val="both"/>
      </w:pPr>
      <w:proofErr w:type="gramStart"/>
      <w:r w:rsidRPr="00BA3CA6">
        <w:t>előterjesztő</w:t>
      </w:r>
      <w:proofErr w:type="gramEnd"/>
      <w:r w:rsidRPr="00BA3CA6">
        <w:t xml:space="preserve"> neve</w:t>
      </w:r>
    </w:p>
    <w:p w:rsidR="00477457" w:rsidRPr="00BA3CA6" w:rsidRDefault="00477457" w:rsidP="00477457">
      <w:pPr>
        <w:jc w:val="right"/>
        <w:outlineLvl w:val="0"/>
      </w:pPr>
      <w:r w:rsidRPr="00BA3CA6">
        <w:t xml:space="preserve">                            </w:t>
      </w:r>
      <w:r w:rsidRPr="00BA3CA6">
        <w:tab/>
        <w:t>…</w:t>
      </w:r>
      <w:proofErr w:type="gramStart"/>
      <w:r w:rsidRPr="00BA3CA6">
        <w:t>……….</w:t>
      </w:r>
      <w:proofErr w:type="gramEnd"/>
      <w:r w:rsidRPr="00BA3CA6">
        <w:t xml:space="preserve">sz. napirend </w:t>
      </w:r>
    </w:p>
    <w:p w:rsidR="00477457" w:rsidRPr="00BA3CA6" w:rsidRDefault="00477457" w:rsidP="00477457">
      <w:pPr>
        <w:jc w:val="center"/>
        <w:outlineLvl w:val="0"/>
        <w:rPr>
          <w:b/>
        </w:rPr>
      </w:pPr>
      <w:r w:rsidRPr="00BA3CA6">
        <w:rPr>
          <w:b/>
        </w:rPr>
        <w:t>ELŐTERJESZTÉS</w:t>
      </w:r>
    </w:p>
    <w:p w:rsidR="00477457" w:rsidRPr="00BA3CA6" w:rsidRDefault="00477457" w:rsidP="00477457">
      <w:pPr>
        <w:jc w:val="center"/>
      </w:pPr>
      <w:proofErr w:type="gramStart"/>
      <w:r w:rsidRPr="00BA3CA6">
        <w:t>a</w:t>
      </w:r>
      <w:r>
        <w:t>z</w:t>
      </w:r>
      <w:proofErr w:type="gramEnd"/>
      <w:r>
        <w:t xml:space="preserve"> Emberi Erőforrás </w:t>
      </w:r>
      <w:r w:rsidRPr="00BA3CA6">
        <w:t>Bizottság</w:t>
      </w:r>
      <w:r>
        <w:t xml:space="preserve"> </w:t>
      </w:r>
      <w:r w:rsidRPr="00BA3CA6">
        <w:t>…………….i ülésére</w:t>
      </w:r>
    </w:p>
    <w:p w:rsidR="00477457" w:rsidRPr="00BA3CA6" w:rsidRDefault="00477457" w:rsidP="00477457">
      <w:pPr>
        <w:jc w:val="both"/>
      </w:pPr>
    </w:p>
    <w:p w:rsidR="00477457" w:rsidRPr="00BA3CA6" w:rsidRDefault="00477457" w:rsidP="00477457">
      <w:pPr>
        <w:jc w:val="both"/>
      </w:pPr>
      <w:r w:rsidRPr="00BA3CA6">
        <w:t>Tárgy:</w:t>
      </w:r>
    </w:p>
    <w:p w:rsidR="00477457" w:rsidRPr="00BA3CA6" w:rsidRDefault="00477457" w:rsidP="00477457">
      <w:pPr>
        <w:jc w:val="both"/>
      </w:pPr>
      <w:r w:rsidRPr="00BA3CA6">
        <w:t xml:space="preserve">Előterjesztő: </w:t>
      </w:r>
      <w:r w:rsidRPr="00BA3CA6">
        <w:tab/>
      </w:r>
      <w:r w:rsidRPr="00BA3CA6">
        <w:tab/>
        <w:t xml:space="preserve"> …</w:t>
      </w:r>
      <w:proofErr w:type="gramStart"/>
      <w:r w:rsidRPr="00BA3CA6">
        <w:t>…………………………</w:t>
      </w:r>
      <w:proofErr w:type="gramEnd"/>
    </w:p>
    <w:p w:rsidR="00477457" w:rsidRPr="00BA3CA6" w:rsidRDefault="00477457" w:rsidP="00477457">
      <w:pPr>
        <w:jc w:val="both"/>
      </w:pPr>
      <w:proofErr w:type="gramStart"/>
      <w:r w:rsidRPr="00BA3CA6">
        <w:t>név</w:t>
      </w:r>
      <w:proofErr w:type="gramEnd"/>
      <w:r w:rsidRPr="00BA3CA6">
        <w:t>/beosztás</w:t>
      </w:r>
    </w:p>
    <w:p w:rsidR="00477457" w:rsidRPr="00BA3CA6" w:rsidRDefault="00477457" w:rsidP="00477457">
      <w:pPr>
        <w:jc w:val="both"/>
      </w:pPr>
      <w:r w:rsidRPr="00BA3CA6">
        <w:t xml:space="preserve">Készítette: </w:t>
      </w:r>
      <w:r w:rsidRPr="00BA3CA6">
        <w:tab/>
      </w:r>
      <w:r w:rsidRPr="00BA3CA6">
        <w:tab/>
        <w:t xml:space="preserve"> …</w:t>
      </w:r>
      <w:proofErr w:type="gramStart"/>
      <w:r w:rsidRPr="00BA3CA6">
        <w:t>………………………….</w:t>
      </w:r>
      <w:proofErr w:type="gramEnd"/>
    </w:p>
    <w:p w:rsidR="00477457" w:rsidRPr="00BA3CA6" w:rsidRDefault="00477457" w:rsidP="00477457">
      <w:pPr>
        <w:jc w:val="both"/>
      </w:pPr>
      <w:proofErr w:type="gramStart"/>
      <w:r w:rsidRPr="00BA3CA6">
        <w:t>név</w:t>
      </w:r>
      <w:proofErr w:type="gramEnd"/>
      <w:r w:rsidRPr="00BA3CA6">
        <w:t>/beosztás</w:t>
      </w:r>
    </w:p>
    <w:p w:rsidR="00477457" w:rsidRPr="00BA3CA6" w:rsidRDefault="00477457" w:rsidP="00477457">
      <w:pPr>
        <w:jc w:val="both"/>
      </w:pPr>
    </w:p>
    <w:p w:rsidR="00477457" w:rsidRPr="00BA3CA6" w:rsidRDefault="00477457" w:rsidP="00477457">
      <w:r w:rsidRPr="00BA3CA6">
        <w:t xml:space="preserve">A </w:t>
      </w:r>
      <w:proofErr w:type="gramStart"/>
      <w:r w:rsidRPr="00BA3CA6">
        <w:t>napirendet …</w:t>
      </w:r>
      <w:proofErr w:type="gramEnd"/>
      <w:r w:rsidRPr="00BA3CA6">
        <w:t>………..</w:t>
      </w:r>
      <w:r w:rsidRPr="00BA3CA6">
        <w:tab/>
        <w:t>(nyilvános/zárt)ülésen ……………(kell/lehet) tárgyalni.</w:t>
      </w:r>
    </w:p>
    <w:p w:rsidR="00477457" w:rsidRPr="00BA3CA6" w:rsidRDefault="00477457" w:rsidP="00477457">
      <w:pPr>
        <w:jc w:val="both"/>
      </w:pPr>
      <w:r w:rsidRPr="00BA3CA6">
        <w:t>A döntés elfogadásához egyszerű szavazattöbbség szükséges.</w:t>
      </w:r>
    </w:p>
    <w:p w:rsidR="00477457" w:rsidRPr="00BA3CA6" w:rsidRDefault="00477457" w:rsidP="00477457">
      <w:pPr>
        <w:jc w:val="both"/>
      </w:pPr>
    </w:p>
    <w:p w:rsidR="00477457" w:rsidRPr="00BA3CA6" w:rsidRDefault="00477457" w:rsidP="00477457">
      <w:pPr>
        <w:outlineLvl w:val="0"/>
      </w:pPr>
      <w:r w:rsidRPr="00BA3CA6">
        <w:t>„Szakmai indokolás és ismertetés”. Jogszabályi felhatalmazás a bizottsági hatáskörre.</w:t>
      </w:r>
    </w:p>
    <w:p w:rsidR="00477457" w:rsidRPr="00BA3CA6" w:rsidRDefault="00477457" w:rsidP="00477457"/>
    <w:p w:rsidR="00477457" w:rsidRPr="00BA3CA6" w:rsidRDefault="00477457" w:rsidP="00477457">
      <w:pPr>
        <w:jc w:val="center"/>
        <w:outlineLvl w:val="0"/>
        <w:rPr>
          <w:b/>
        </w:rPr>
      </w:pPr>
      <w:r w:rsidRPr="00BA3CA6">
        <w:rPr>
          <w:b/>
        </w:rPr>
        <w:t>Határozati javaslat</w:t>
      </w:r>
    </w:p>
    <w:p w:rsidR="00477457" w:rsidRPr="00BA3CA6" w:rsidRDefault="00477457" w:rsidP="00477457">
      <w:pPr>
        <w:jc w:val="center"/>
        <w:rPr>
          <w:b/>
        </w:rPr>
      </w:pPr>
    </w:p>
    <w:p w:rsidR="00477457" w:rsidRPr="00BA3CA6" w:rsidRDefault="00477457" w:rsidP="00477457">
      <w:pPr>
        <w:jc w:val="both"/>
      </w:pPr>
      <w:r w:rsidRPr="00BA3CA6">
        <w:t>…</w:t>
      </w:r>
      <w:proofErr w:type="gramStart"/>
      <w:r w:rsidRPr="00BA3CA6">
        <w:t>………</w:t>
      </w:r>
      <w:proofErr w:type="gramEnd"/>
      <w:r w:rsidRPr="00BA3CA6">
        <w:t xml:space="preserve">év. (... </w:t>
      </w:r>
      <w:proofErr w:type="gramStart"/>
      <w:r w:rsidRPr="00BA3CA6">
        <w:t>hó</w:t>
      </w:r>
      <w:proofErr w:type="gramEnd"/>
      <w:r w:rsidRPr="00BA3CA6">
        <w:t xml:space="preserve">.... nap). </w:t>
      </w:r>
      <w:proofErr w:type="gramStart"/>
      <w:r w:rsidRPr="00BA3CA6">
        <w:t>számú</w:t>
      </w:r>
      <w:proofErr w:type="gramEnd"/>
      <w:r w:rsidRPr="00BA3CA6">
        <w:t xml:space="preserve"> …………</w:t>
      </w:r>
      <w:r w:rsidRPr="00BA3CA6">
        <w:tab/>
        <w:t xml:space="preserve">bizottsági határozat: </w:t>
      </w:r>
    </w:p>
    <w:p w:rsidR="00477457" w:rsidRPr="00BA3CA6" w:rsidRDefault="00477457" w:rsidP="00477457">
      <w:pPr>
        <w:jc w:val="both"/>
      </w:pPr>
    </w:p>
    <w:p w:rsidR="00477457" w:rsidRPr="00BA3CA6" w:rsidRDefault="00477457" w:rsidP="00477457">
      <w:pPr>
        <w:jc w:val="both"/>
      </w:pPr>
      <w:proofErr w:type="gramStart"/>
      <w:r w:rsidRPr="00BA3CA6">
        <w:t>a</w:t>
      </w:r>
      <w:proofErr w:type="gramEnd"/>
      <w:r w:rsidRPr="00BA3CA6">
        <w:t xml:space="preserve"> döntés tárgya – „a határozati javaslat szövege”</w:t>
      </w:r>
    </w:p>
    <w:p w:rsidR="00477457" w:rsidRPr="00BA3CA6" w:rsidRDefault="00477457" w:rsidP="00477457">
      <w:pPr>
        <w:jc w:val="both"/>
      </w:pPr>
    </w:p>
    <w:p w:rsidR="00477457" w:rsidRPr="00BA3CA6" w:rsidRDefault="00477457" w:rsidP="00477457">
      <w:pPr>
        <w:jc w:val="both"/>
      </w:pPr>
      <w:r w:rsidRPr="00BA3CA6">
        <w:t xml:space="preserve">Felelős: </w:t>
      </w:r>
      <w:r w:rsidRPr="00BA3CA6">
        <w:tab/>
      </w:r>
    </w:p>
    <w:p w:rsidR="00477457" w:rsidRPr="00BA3CA6" w:rsidRDefault="00477457" w:rsidP="00477457">
      <w:pPr>
        <w:jc w:val="both"/>
      </w:pPr>
      <w:r w:rsidRPr="00BA3CA6">
        <w:t xml:space="preserve">Határidő: </w:t>
      </w:r>
      <w:r w:rsidRPr="00BA3CA6">
        <w:tab/>
      </w:r>
    </w:p>
    <w:p w:rsidR="00477457" w:rsidRPr="00BA3CA6" w:rsidRDefault="00477457" w:rsidP="00477457">
      <w:r w:rsidRPr="00BA3CA6">
        <w:t>A döntés végrehajtását végző szervezeti egység:</w:t>
      </w:r>
    </w:p>
    <w:p w:rsidR="00477457" w:rsidRPr="00BA3CA6" w:rsidRDefault="00477457" w:rsidP="00477457">
      <w:r w:rsidRPr="00BA3CA6">
        <w:t>A lakosság széles körét érintő döntések esetén az előterjesztés előkészítőjének javaslata a közzététel módjára:</w:t>
      </w:r>
    </w:p>
    <w:p w:rsidR="00477457" w:rsidRPr="00BA3CA6" w:rsidRDefault="00477457" w:rsidP="00477457">
      <w:pPr>
        <w:jc w:val="both"/>
      </w:pPr>
    </w:p>
    <w:p w:rsidR="00477457" w:rsidRPr="00BA3CA6" w:rsidRDefault="00477457" w:rsidP="00477457">
      <w:pPr>
        <w:jc w:val="both"/>
      </w:pPr>
      <w:r w:rsidRPr="00BA3CA6">
        <w:t xml:space="preserve">Hely, dátum: </w:t>
      </w:r>
      <w:r w:rsidRPr="00BA3CA6">
        <w:tab/>
      </w:r>
    </w:p>
    <w:p w:rsidR="00477457" w:rsidRPr="00BA3CA6" w:rsidRDefault="00477457" w:rsidP="00477457">
      <w:pPr>
        <w:jc w:val="both"/>
      </w:pPr>
      <w:r w:rsidRPr="00BA3CA6">
        <w:t xml:space="preserve"> Előterjesztő neve/aláírása</w:t>
      </w:r>
    </w:p>
    <w:p w:rsidR="00477457" w:rsidRPr="00BA3CA6" w:rsidRDefault="00477457" w:rsidP="00477457">
      <w:pPr>
        <w:pBdr>
          <w:top w:val="single" w:sz="4" w:space="1" w:color="auto"/>
          <w:left w:val="single" w:sz="4" w:space="4" w:color="auto"/>
          <w:bottom w:val="single" w:sz="4" w:space="1" w:color="auto"/>
          <w:right w:val="single" w:sz="4" w:space="4" w:color="auto"/>
        </w:pBdr>
        <w:spacing w:before="120"/>
        <w:jc w:val="both"/>
        <w:rPr>
          <w:smallCaps/>
          <w:sz w:val="22"/>
          <w:szCs w:val="22"/>
        </w:rPr>
      </w:pPr>
      <w:bookmarkStart w:id="0" w:name="_GoBack"/>
      <w:bookmarkEnd w:id="0"/>
      <w:r>
        <w:rPr>
          <w:smallCaps/>
          <w:sz w:val="22"/>
          <w:szCs w:val="22"/>
        </w:rPr>
        <w:t>K</w:t>
      </w:r>
      <w:r w:rsidRPr="00BA3CA6">
        <w:rPr>
          <w:smallCaps/>
          <w:sz w:val="22"/>
          <w:szCs w:val="22"/>
        </w:rPr>
        <w:t>észítette: ……………………………….(szervezeti egység)</w:t>
      </w:r>
    </w:p>
    <w:p w:rsidR="00477457" w:rsidRPr="00BA3CA6" w:rsidRDefault="00477457" w:rsidP="00477457">
      <w:pPr>
        <w:pBdr>
          <w:top w:val="single" w:sz="4" w:space="1" w:color="auto"/>
          <w:left w:val="single" w:sz="4" w:space="4" w:color="auto"/>
          <w:bottom w:val="single" w:sz="4" w:space="1" w:color="auto"/>
          <w:right w:val="single" w:sz="4" w:space="4" w:color="auto"/>
        </w:pBdr>
        <w:spacing w:before="120"/>
        <w:jc w:val="both"/>
        <w:rPr>
          <w:smallCaps/>
          <w:sz w:val="22"/>
          <w:szCs w:val="22"/>
        </w:rPr>
      </w:pPr>
      <w:r w:rsidRPr="00BA3CA6">
        <w:rPr>
          <w:smallCaps/>
          <w:sz w:val="22"/>
          <w:szCs w:val="22"/>
        </w:rPr>
        <w:t>Leírta</w:t>
      </w:r>
      <w:proofErr w:type="gramStart"/>
      <w:r w:rsidRPr="00BA3CA6">
        <w:rPr>
          <w:smallCaps/>
          <w:sz w:val="22"/>
          <w:szCs w:val="22"/>
        </w:rPr>
        <w:t>: …</w:t>
      </w:r>
      <w:proofErr w:type="gramEnd"/>
      <w:r w:rsidRPr="00BA3CA6">
        <w:rPr>
          <w:smallCaps/>
          <w:sz w:val="22"/>
          <w:szCs w:val="22"/>
        </w:rPr>
        <w:t>…………………………………(ügyintéző, beosztás)</w:t>
      </w:r>
    </w:p>
    <w:p w:rsidR="00477457" w:rsidRPr="00BA3CA6" w:rsidRDefault="00477457" w:rsidP="00477457">
      <w:pPr>
        <w:pBdr>
          <w:top w:val="single" w:sz="4" w:space="1" w:color="auto"/>
          <w:left w:val="single" w:sz="4" w:space="4" w:color="auto"/>
          <w:bottom w:val="single" w:sz="4" w:space="1" w:color="auto"/>
          <w:right w:val="single" w:sz="4" w:space="4" w:color="auto"/>
        </w:pBdr>
        <w:spacing w:before="120"/>
        <w:jc w:val="both"/>
        <w:rPr>
          <w:smallCaps/>
          <w:sz w:val="22"/>
          <w:szCs w:val="22"/>
        </w:rPr>
      </w:pPr>
      <w:r w:rsidRPr="00BA3CA6">
        <w:rPr>
          <w:smallCaps/>
          <w:sz w:val="22"/>
          <w:szCs w:val="22"/>
        </w:rPr>
        <w:t xml:space="preserve">Pénzügyi fedezetet igényel/nem igényel, igazolás: </w:t>
      </w:r>
    </w:p>
    <w:p w:rsidR="00477457" w:rsidRPr="00BA3CA6" w:rsidRDefault="00477457" w:rsidP="00477457">
      <w:pPr>
        <w:pBdr>
          <w:top w:val="single" w:sz="4" w:space="1" w:color="auto"/>
          <w:left w:val="single" w:sz="4" w:space="4" w:color="auto"/>
          <w:bottom w:val="single" w:sz="4" w:space="1" w:color="auto"/>
          <w:right w:val="single" w:sz="4" w:space="4" w:color="auto"/>
        </w:pBdr>
        <w:spacing w:before="120"/>
        <w:jc w:val="both"/>
        <w:rPr>
          <w:smallCaps/>
          <w:sz w:val="22"/>
          <w:szCs w:val="22"/>
        </w:rPr>
      </w:pPr>
      <w:r w:rsidRPr="00BA3CA6">
        <w:rPr>
          <w:smallCaps/>
          <w:sz w:val="22"/>
          <w:szCs w:val="22"/>
        </w:rPr>
        <w:t>Jogi kontroll:</w:t>
      </w:r>
    </w:p>
    <w:p w:rsidR="00477457" w:rsidRPr="00BA3CA6" w:rsidRDefault="00477457" w:rsidP="00477457">
      <w:pPr>
        <w:pBdr>
          <w:top w:val="single" w:sz="4" w:space="1" w:color="auto"/>
          <w:left w:val="single" w:sz="4" w:space="4" w:color="auto"/>
          <w:bottom w:val="single" w:sz="4" w:space="1" w:color="auto"/>
          <w:right w:val="single" w:sz="4" w:space="4" w:color="auto"/>
        </w:pBdr>
        <w:jc w:val="both"/>
        <w:rPr>
          <w:smallCaps/>
          <w:sz w:val="22"/>
          <w:szCs w:val="22"/>
        </w:rPr>
      </w:pPr>
    </w:p>
    <w:p w:rsidR="00477457" w:rsidRPr="00BA3CA6" w:rsidRDefault="00477457" w:rsidP="00477457">
      <w:pPr>
        <w:pBdr>
          <w:top w:val="single" w:sz="4" w:space="1" w:color="auto"/>
          <w:left w:val="single" w:sz="4" w:space="4" w:color="auto"/>
          <w:bottom w:val="single" w:sz="4" w:space="1" w:color="auto"/>
          <w:right w:val="single" w:sz="4" w:space="4" w:color="auto"/>
        </w:pBdr>
        <w:jc w:val="both"/>
        <w:rPr>
          <w:smallCaps/>
          <w:sz w:val="22"/>
          <w:szCs w:val="22"/>
        </w:rPr>
      </w:pPr>
      <w:r w:rsidRPr="00BA3CA6">
        <w:rPr>
          <w:smallCaps/>
          <w:sz w:val="22"/>
          <w:szCs w:val="22"/>
        </w:rPr>
        <w:t>Ellenőrizte:</w:t>
      </w:r>
    </w:p>
    <w:p w:rsidR="00477457" w:rsidRPr="00BA3CA6" w:rsidRDefault="00477457" w:rsidP="00477457">
      <w:pPr>
        <w:pBdr>
          <w:top w:val="single" w:sz="4" w:space="1" w:color="auto"/>
          <w:left w:val="single" w:sz="4" w:space="4" w:color="auto"/>
          <w:bottom w:val="single" w:sz="4" w:space="1" w:color="auto"/>
          <w:right w:val="single" w:sz="4" w:space="4" w:color="auto"/>
        </w:pBdr>
        <w:jc w:val="both"/>
        <w:rPr>
          <w:smallCaps/>
          <w:sz w:val="22"/>
          <w:szCs w:val="22"/>
        </w:rPr>
      </w:pPr>
    </w:p>
    <w:p w:rsidR="00477457" w:rsidRDefault="00477457" w:rsidP="00477457">
      <w:pPr>
        <w:pBdr>
          <w:top w:val="single" w:sz="4" w:space="1" w:color="auto"/>
          <w:left w:val="single" w:sz="4" w:space="4" w:color="auto"/>
          <w:bottom w:val="single" w:sz="4" w:space="1" w:color="auto"/>
          <w:right w:val="single" w:sz="4" w:space="4" w:color="auto"/>
        </w:pBdr>
        <w:jc w:val="both"/>
        <w:rPr>
          <w:smallCaps/>
          <w:sz w:val="22"/>
          <w:szCs w:val="22"/>
        </w:rPr>
      </w:pPr>
      <w:r w:rsidRPr="00BA3CA6">
        <w:rPr>
          <w:smallCaps/>
          <w:sz w:val="22"/>
          <w:szCs w:val="22"/>
        </w:rPr>
        <w:tab/>
      </w:r>
      <w:proofErr w:type="gramStart"/>
      <w:r>
        <w:rPr>
          <w:smallCaps/>
          <w:sz w:val="22"/>
          <w:szCs w:val="22"/>
        </w:rPr>
        <w:t>név</w:t>
      </w:r>
      <w:proofErr w:type="gramEnd"/>
    </w:p>
    <w:p w:rsidR="00477457" w:rsidRPr="00BA3CA6" w:rsidRDefault="00477457" w:rsidP="00477457">
      <w:pPr>
        <w:pBdr>
          <w:top w:val="single" w:sz="4" w:space="1" w:color="auto"/>
          <w:left w:val="single" w:sz="4" w:space="4" w:color="auto"/>
          <w:bottom w:val="single" w:sz="4" w:space="1" w:color="auto"/>
          <w:right w:val="single" w:sz="4" w:space="4" w:color="auto"/>
        </w:pBdr>
        <w:ind w:firstLine="708"/>
        <w:jc w:val="both"/>
        <w:rPr>
          <w:smallCaps/>
          <w:sz w:val="22"/>
          <w:szCs w:val="22"/>
        </w:rPr>
      </w:pPr>
      <w:proofErr w:type="gramStart"/>
      <w:r w:rsidRPr="00BA3CA6">
        <w:rPr>
          <w:smallCaps/>
          <w:sz w:val="22"/>
          <w:szCs w:val="22"/>
        </w:rPr>
        <w:t>aljegyző</w:t>
      </w:r>
      <w:proofErr w:type="gramEnd"/>
    </w:p>
    <w:p w:rsidR="00477457" w:rsidRPr="00BA3CA6" w:rsidRDefault="00477457" w:rsidP="00477457">
      <w:pPr>
        <w:pBdr>
          <w:top w:val="single" w:sz="4" w:space="1" w:color="auto"/>
          <w:left w:val="single" w:sz="4" w:space="4" w:color="auto"/>
          <w:bottom w:val="single" w:sz="4" w:space="1" w:color="auto"/>
          <w:right w:val="single" w:sz="4" w:space="4" w:color="auto"/>
        </w:pBdr>
        <w:tabs>
          <w:tab w:val="left" w:pos="1276"/>
        </w:tabs>
        <w:jc w:val="both"/>
        <w:rPr>
          <w:smallCaps/>
          <w:sz w:val="22"/>
          <w:szCs w:val="22"/>
        </w:rPr>
      </w:pPr>
    </w:p>
    <w:p w:rsidR="00477457" w:rsidRPr="00BA3CA6" w:rsidRDefault="00477457" w:rsidP="00477457">
      <w:pPr>
        <w:pBdr>
          <w:top w:val="single" w:sz="4" w:space="1" w:color="auto"/>
          <w:left w:val="single" w:sz="4" w:space="4" w:color="auto"/>
          <w:bottom w:val="single" w:sz="4" w:space="1" w:color="auto"/>
          <w:right w:val="single" w:sz="4" w:space="4" w:color="auto"/>
        </w:pBdr>
        <w:jc w:val="both"/>
        <w:rPr>
          <w:smallCaps/>
          <w:sz w:val="22"/>
          <w:szCs w:val="22"/>
        </w:rPr>
      </w:pPr>
      <w:r w:rsidRPr="00BA3CA6">
        <w:rPr>
          <w:smallCaps/>
          <w:sz w:val="22"/>
          <w:szCs w:val="22"/>
        </w:rPr>
        <w:t>Beterjesztésre alkalmas:</w:t>
      </w:r>
      <w:r w:rsidRPr="00BA3CA6">
        <w:rPr>
          <w:smallCaps/>
          <w:sz w:val="22"/>
          <w:szCs w:val="22"/>
        </w:rPr>
        <w:tab/>
      </w:r>
      <w:r w:rsidRPr="00BA3CA6">
        <w:rPr>
          <w:smallCaps/>
          <w:sz w:val="22"/>
          <w:szCs w:val="22"/>
        </w:rPr>
        <w:tab/>
      </w:r>
      <w:r w:rsidRPr="00BA3CA6">
        <w:rPr>
          <w:smallCaps/>
          <w:sz w:val="22"/>
          <w:szCs w:val="22"/>
        </w:rPr>
        <w:tab/>
      </w:r>
      <w:r>
        <w:rPr>
          <w:smallCaps/>
          <w:sz w:val="22"/>
          <w:szCs w:val="22"/>
        </w:rPr>
        <w:t>J</w:t>
      </w:r>
      <w:r w:rsidRPr="00BA3CA6">
        <w:rPr>
          <w:smallCaps/>
          <w:sz w:val="22"/>
          <w:szCs w:val="22"/>
        </w:rPr>
        <w:t>óváhagyta:</w:t>
      </w:r>
    </w:p>
    <w:p w:rsidR="00477457" w:rsidRPr="00BA3CA6" w:rsidRDefault="00477457" w:rsidP="00477457">
      <w:pPr>
        <w:pBdr>
          <w:top w:val="single" w:sz="4" w:space="1" w:color="auto"/>
          <w:left w:val="single" w:sz="4" w:space="4" w:color="auto"/>
          <w:bottom w:val="single" w:sz="4" w:space="1" w:color="auto"/>
          <w:right w:val="single" w:sz="4" w:space="4" w:color="auto"/>
        </w:pBdr>
        <w:jc w:val="both"/>
        <w:rPr>
          <w:smallCaps/>
          <w:sz w:val="22"/>
          <w:szCs w:val="22"/>
        </w:rPr>
      </w:pPr>
    </w:p>
    <w:p w:rsidR="00477457" w:rsidRPr="00BA3CA6" w:rsidRDefault="00477457" w:rsidP="00477457">
      <w:pPr>
        <w:pBdr>
          <w:top w:val="single" w:sz="4" w:space="1" w:color="auto"/>
          <w:left w:val="single" w:sz="4" w:space="4" w:color="auto"/>
          <w:bottom w:val="single" w:sz="4" w:space="1" w:color="auto"/>
          <w:right w:val="single" w:sz="4" w:space="4" w:color="auto"/>
        </w:pBdr>
        <w:jc w:val="both"/>
        <w:rPr>
          <w:smallCaps/>
          <w:sz w:val="22"/>
          <w:szCs w:val="22"/>
        </w:rPr>
      </w:pPr>
    </w:p>
    <w:p w:rsidR="00477457" w:rsidRPr="00BA3CA6" w:rsidRDefault="00477457" w:rsidP="00477457">
      <w:pPr>
        <w:pBdr>
          <w:top w:val="single" w:sz="4" w:space="1" w:color="auto"/>
          <w:left w:val="single" w:sz="4" w:space="4" w:color="auto"/>
          <w:bottom w:val="single" w:sz="4" w:space="1" w:color="auto"/>
          <w:right w:val="single" w:sz="4" w:space="4" w:color="auto"/>
        </w:pBdr>
        <w:tabs>
          <w:tab w:val="left" w:pos="570"/>
          <w:tab w:val="left" w:pos="709"/>
          <w:tab w:val="left" w:pos="5245"/>
        </w:tabs>
        <w:jc w:val="both"/>
        <w:rPr>
          <w:smallCaps/>
          <w:sz w:val="22"/>
          <w:szCs w:val="22"/>
        </w:rPr>
      </w:pPr>
      <w:r w:rsidRPr="00BA3CA6">
        <w:rPr>
          <w:smallCaps/>
          <w:sz w:val="22"/>
          <w:szCs w:val="22"/>
        </w:rPr>
        <w:tab/>
      </w:r>
      <w:proofErr w:type="spellStart"/>
      <w:r>
        <w:rPr>
          <w:smallCaps/>
          <w:sz w:val="22"/>
          <w:szCs w:val="22"/>
        </w:rPr>
        <w:t>Danada-R</w:t>
      </w:r>
      <w:r w:rsidRPr="00BA3CA6">
        <w:rPr>
          <w:smallCaps/>
          <w:sz w:val="22"/>
          <w:szCs w:val="22"/>
        </w:rPr>
        <w:t>imán</w:t>
      </w:r>
      <w:proofErr w:type="spellEnd"/>
      <w:r w:rsidRPr="00BA3CA6">
        <w:rPr>
          <w:smallCaps/>
          <w:sz w:val="22"/>
          <w:szCs w:val="22"/>
        </w:rPr>
        <w:t xml:space="preserve"> </w:t>
      </w:r>
      <w:r>
        <w:rPr>
          <w:smallCaps/>
          <w:sz w:val="22"/>
          <w:szCs w:val="22"/>
        </w:rPr>
        <w:t>E</w:t>
      </w:r>
      <w:r w:rsidRPr="00BA3CA6">
        <w:rPr>
          <w:smallCaps/>
          <w:sz w:val="22"/>
          <w:szCs w:val="22"/>
        </w:rPr>
        <w:t>dina</w:t>
      </w:r>
      <w:r w:rsidRPr="00BA3CA6">
        <w:rPr>
          <w:smallCaps/>
          <w:sz w:val="22"/>
          <w:szCs w:val="22"/>
        </w:rPr>
        <w:tab/>
      </w:r>
      <w:r>
        <w:rPr>
          <w:smallCaps/>
          <w:sz w:val="22"/>
          <w:szCs w:val="22"/>
        </w:rPr>
        <w:t>Z</w:t>
      </w:r>
      <w:r w:rsidRPr="00BA3CA6">
        <w:rPr>
          <w:smallCaps/>
          <w:sz w:val="22"/>
          <w:szCs w:val="22"/>
        </w:rPr>
        <w:t xml:space="preserve">entai </w:t>
      </w:r>
      <w:r>
        <w:rPr>
          <w:smallCaps/>
          <w:sz w:val="22"/>
          <w:szCs w:val="22"/>
        </w:rPr>
        <w:t>O</w:t>
      </w:r>
      <w:r w:rsidRPr="00BA3CA6">
        <w:rPr>
          <w:smallCaps/>
          <w:sz w:val="22"/>
          <w:szCs w:val="22"/>
        </w:rPr>
        <w:t>szkár</w:t>
      </w:r>
    </w:p>
    <w:p w:rsidR="00477457" w:rsidRPr="00BA3CA6" w:rsidRDefault="00477457" w:rsidP="00477457">
      <w:pPr>
        <w:pBdr>
          <w:top w:val="single" w:sz="4" w:space="1" w:color="auto"/>
          <w:left w:val="single" w:sz="4" w:space="4" w:color="auto"/>
          <w:bottom w:val="single" w:sz="4" w:space="1" w:color="auto"/>
          <w:right w:val="single" w:sz="4" w:space="4" w:color="auto"/>
        </w:pBdr>
        <w:tabs>
          <w:tab w:val="left" w:pos="3402"/>
        </w:tabs>
      </w:pPr>
      <w:r w:rsidRPr="00BA3CA6">
        <w:rPr>
          <w:smallCaps/>
          <w:sz w:val="22"/>
          <w:szCs w:val="22"/>
        </w:rPr>
        <w:t xml:space="preserve">                 </w:t>
      </w:r>
      <w:r>
        <w:rPr>
          <w:smallCaps/>
          <w:sz w:val="22"/>
          <w:szCs w:val="22"/>
        </w:rPr>
        <w:t xml:space="preserve">      </w:t>
      </w:r>
      <w:r w:rsidRPr="00BA3CA6">
        <w:rPr>
          <w:smallCaps/>
          <w:sz w:val="22"/>
          <w:szCs w:val="22"/>
        </w:rPr>
        <w:t xml:space="preserve"> </w:t>
      </w:r>
      <w:proofErr w:type="gramStart"/>
      <w:r w:rsidRPr="00BA3CA6">
        <w:rPr>
          <w:smallCaps/>
          <w:sz w:val="22"/>
          <w:szCs w:val="22"/>
        </w:rPr>
        <w:t>jegyző</w:t>
      </w:r>
      <w:proofErr w:type="gramEnd"/>
      <w:r w:rsidRPr="00BA3CA6">
        <w:rPr>
          <w:smallCaps/>
          <w:sz w:val="22"/>
          <w:szCs w:val="22"/>
        </w:rPr>
        <w:tab/>
      </w:r>
      <w:r w:rsidRPr="00BA3CA6">
        <w:rPr>
          <w:smallCaps/>
          <w:sz w:val="22"/>
          <w:szCs w:val="22"/>
        </w:rPr>
        <w:tab/>
      </w:r>
      <w:r w:rsidRPr="00BA3CA6">
        <w:rPr>
          <w:smallCaps/>
          <w:sz w:val="22"/>
          <w:szCs w:val="22"/>
        </w:rPr>
        <w:tab/>
      </w:r>
      <w:r>
        <w:rPr>
          <w:smallCaps/>
          <w:sz w:val="22"/>
          <w:szCs w:val="22"/>
        </w:rPr>
        <w:t>az Emberi Erőforrás</w:t>
      </w:r>
      <w:r w:rsidRPr="00BA3CA6">
        <w:rPr>
          <w:smallCaps/>
          <w:sz w:val="22"/>
          <w:szCs w:val="22"/>
        </w:rPr>
        <w:t xml:space="preserve"> </w:t>
      </w:r>
      <w:r>
        <w:rPr>
          <w:smallCaps/>
          <w:sz w:val="22"/>
          <w:szCs w:val="22"/>
        </w:rPr>
        <w:t>B</w:t>
      </w:r>
      <w:r w:rsidRPr="00BA3CA6">
        <w:rPr>
          <w:smallCaps/>
          <w:sz w:val="22"/>
          <w:szCs w:val="22"/>
        </w:rPr>
        <w:t>izottság elnöke</w:t>
      </w:r>
    </w:p>
    <w:p w:rsidR="00477457" w:rsidRPr="00BA3CA6" w:rsidRDefault="00477457" w:rsidP="00477457">
      <w:pPr>
        <w:ind w:left="6372" w:hanging="702"/>
        <w:jc w:val="right"/>
        <w:rPr>
          <w:i/>
        </w:rPr>
      </w:pPr>
      <w:r>
        <w:rPr>
          <w:i/>
        </w:rPr>
        <w:lastRenderedPageBreak/>
        <w:t xml:space="preserve">Ügyrend </w:t>
      </w:r>
      <w:r w:rsidRPr="00BA3CA6">
        <w:rPr>
          <w:i/>
        </w:rPr>
        <w:t>I. függelék</w:t>
      </w:r>
      <w:r>
        <w:rPr>
          <w:i/>
        </w:rPr>
        <w:t>e</w:t>
      </w:r>
      <w:r w:rsidRPr="00BA3CA6">
        <w:rPr>
          <w:i/>
        </w:rPr>
        <w:t xml:space="preserve"> </w:t>
      </w:r>
    </w:p>
    <w:p w:rsidR="00477457" w:rsidRPr="00BA3CA6" w:rsidRDefault="00477457" w:rsidP="00477457">
      <w:pPr>
        <w:jc w:val="both"/>
      </w:pPr>
    </w:p>
    <w:p w:rsidR="00477457" w:rsidRPr="00BA3CA6" w:rsidRDefault="00477457" w:rsidP="00477457">
      <w:pPr>
        <w:jc w:val="both"/>
      </w:pPr>
    </w:p>
    <w:p w:rsidR="00477457" w:rsidRDefault="00477457" w:rsidP="00477457">
      <w:pPr>
        <w:jc w:val="center"/>
        <w:rPr>
          <w:b/>
        </w:rPr>
      </w:pPr>
      <w:r w:rsidRPr="008D49A4">
        <w:rPr>
          <w:b/>
        </w:rPr>
        <w:t>Budapest Főváros VIII. kerület Józsefváros Önkormányzat Képviselő-testülete</w:t>
      </w:r>
    </w:p>
    <w:p w:rsidR="00477457" w:rsidRPr="008D49A4" w:rsidRDefault="00477457" w:rsidP="00477457">
      <w:pPr>
        <w:jc w:val="center"/>
        <w:rPr>
          <w:b/>
        </w:rPr>
      </w:pPr>
      <w:r>
        <w:rPr>
          <w:b/>
        </w:rPr>
        <w:t>Emberi Erőforrás</w:t>
      </w:r>
      <w:r w:rsidRPr="008D49A4">
        <w:rPr>
          <w:b/>
        </w:rPr>
        <w:t xml:space="preserve"> Bizottság tagjainak névsora</w:t>
      </w:r>
    </w:p>
    <w:p w:rsidR="00477457" w:rsidRPr="00BA3CA6" w:rsidRDefault="00477457" w:rsidP="00477457">
      <w:pPr>
        <w:jc w:val="both"/>
      </w:pPr>
    </w:p>
    <w:p w:rsidR="00477457" w:rsidRPr="00BA3CA6" w:rsidRDefault="00477457" w:rsidP="00477457">
      <w:pPr>
        <w:tabs>
          <w:tab w:val="left" w:pos="142"/>
        </w:tabs>
        <w:ind w:right="-650"/>
      </w:pPr>
    </w:p>
    <w:p w:rsidR="00477457" w:rsidRPr="00BA3CA6" w:rsidRDefault="00477457" w:rsidP="00477457">
      <w:pPr>
        <w:tabs>
          <w:tab w:val="left" w:pos="720"/>
        </w:tabs>
        <w:ind w:right="-650"/>
      </w:pPr>
      <w:r w:rsidRPr="00BA3CA6">
        <w:t>Elnök:</w:t>
      </w:r>
      <w:r w:rsidRPr="00BA3CA6">
        <w:tab/>
        <w:t>Zentai Oszkár</w:t>
      </w:r>
      <w:r w:rsidRPr="00BA3CA6">
        <w:tab/>
      </w:r>
      <w:r w:rsidRPr="00BA3CA6">
        <w:tab/>
      </w:r>
      <w:r>
        <w:tab/>
      </w:r>
      <w:r>
        <w:tab/>
      </w:r>
      <w:r>
        <w:tab/>
      </w:r>
      <w:r w:rsidRPr="00BA3CA6">
        <w:t>FIDESZ-KDNP</w:t>
      </w:r>
    </w:p>
    <w:p w:rsidR="00477457" w:rsidRDefault="00477457" w:rsidP="00477457">
      <w:pPr>
        <w:tabs>
          <w:tab w:val="left" w:pos="720"/>
        </w:tabs>
        <w:ind w:right="-650"/>
      </w:pPr>
    </w:p>
    <w:p w:rsidR="00477457" w:rsidRDefault="00477457" w:rsidP="00477457">
      <w:pPr>
        <w:tabs>
          <w:tab w:val="left" w:pos="720"/>
        </w:tabs>
        <w:ind w:right="-650"/>
      </w:pPr>
      <w:r>
        <w:t>Alelnök:</w:t>
      </w:r>
    </w:p>
    <w:p w:rsidR="00477457" w:rsidRDefault="00477457" w:rsidP="00477457">
      <w:pPr>
        <w:tabs>
          <w:tab w:val="left" w:pos="720"/>
        </w:tabs>
        <w:ind w:right="-650"/>
      </w:pPr>
      <w:proofErr w:type="spellStart"/>
      <w:r>
        <w:t>Erhardt</w:t>
      </w:r>
      <w:proofErr w:type="spellEnd"/>
      <w:r>
        <w:t xml:space="preserve"> Zoltánné Dr. Ferencz Orsolya Ildikó</w:t>
      </w:r>
      <w:r>
        <w:tab/>
        <w:t>FIDESZ-KDNP</w:t>
      </w:r>
    </w:p>
    <w:p w:rsidR="00477457" w:rsidRDefault="00477457" w:rsidP="00477457">
      <w:pPr>
        <w:tabs>
          <w:tab w:val="left" w:pos="720"/>
        </w:tabs>
        <w:ind w:right="-650"/>
      </w:pPr>
      <w:r>
        <w:t>Dr. Szilágyi Demeter Gergely</w:t>
      </w:r>
      <w:r w:rsidRPr="00BA3CA6">
        <w:tab/>
      </w:r>
      <w:r>
        <w:tab/>
      </w:r>
      <w:r>
        <w:tab/>
      </w:r>
      <w:r w:rsidRPr="00BA3CA6">
        <w:t>FIDESZ-KDNP</w:t>
      </w:r>
    </w:p>
    <w:p w:rsidR="00477457" w:rsidRPr="00BA3CA6" w:rsidRDefault="00477457" w:rsidP="00477457">
      <w:pPr>
        <w:tabs>
          <w:tab w:val="left" w:pos="720"/>
        </w:tabs>
        <w:ind w:right="-650"/>
      </w:pPr>
      <w:r>
        <w:t>Simon György</w:t>
      </w:r>
      <w:r w:rsidRPr="00BA3CA6">
        <w:tab/>
      </w:r>
      <w:r>
        <w:tab/>
      </w:r>
      <w:r w:rsidRPr="00BA3CA6">
        <w:tab/>
      </w:r>
      <w:r w:rsidRPr="00BA3CA6">
        <w:tab/>
      </w:r>
      <w:r w:rsidRPr="00BA3CA6">
        <w:tab/>
      </w:r>
      <w:r>
        <w:t>MSZP-DK-MLP</w:t>
      </w:r>
    </w:p>
    <w:p w:rsidR="00477457" w:rsidRPr="00BA3CA6" w:rsidRDefault="00477457" w:rsidP="00477457">
      <w:pPr>
        <w:ind w:right="-650"/>
      </w:pPr>
    </w:p>
    <w:p w:rsidR="00477457" w:rsidRDefault="00477457" w:rsidP="00477457">
      <w:pPr>
        <w:tabs>
          <w:tab w:val="left" w:pos="720"/>
        </w:tabs>
        <w:ind w:right="-650"/>
      </w:pPr>
      <w:r w:rsidRPr="00BA3CA6">
        <w:t>Tagok:</w:t>
      </w:r>
      <w:r>
        <w:tab/>
      </w:r>
      <w:r w:rsidRPr="00BA3CA6">
        <w:t>Balogh István</w:t>
      </w:r>
      <w:r w:rsidRPr="00BA3CA6">
        <w:tab/>
      </w:r>
      <w:r w:rsidRPr="00BA3CA6">
        <w:tab/>
      </w:r>
      <w:r>
        <w:tab/>
      </w:r>
      <w:r>
        <w:tab/>
      </w:r>
      <w:r>
        <w:tab/>
      </w:r>
      <w:r w:rsidRPr="00BA3CA6">
        <w:t>FIDESZ-KDNP</w:t>
      </w:r>
    </w:p>
    <w:p w:rsidR="00477457" w:rsidRPr="00BA3CA6" w:rsidRDefault="00477457" w:rsidP="00477457">
      <w:pPr>
        <w:tabs>
          <w:tab w:val="left" w:pos="720"/>
        </w:tabs>
        <w:ind w:right="-650"/>
      </w:pPr>
      <w:r>
        <w:tab/>
        <w:t>Kaiser József Lajos</w:t>
      </w:r>
      <w:r>
        <w:tab/>
      </w:r>
      <w:r>
        <w:tab/>
      </w:r>
      <w:r>
        <w:tab/>
      </w:r>
      <w:r>
        <w:tab/>
        <w:t>FIDESZ-KDNP</w:t>
      </w:r>
    </w:p>
    <w:p w:rsidR="00477457" w:rsidRDefault="00477457" w:rsidP="00477457">
      <w:pPr>
        <w:tabs>
          <w:tab w:val="left" w:pos="720"/>
        </w:tabs>
        <w:ind w:right="-650"/>
      </w:pPr>
      <w:r w:rsidRPr="00BA3CA6">
        <w:tab/>
      </w:r>
      <w:proofErr w:type="spellStart"/>
      <w:r w:rsidRPr="00BA3CA6">
        <w:t>Komássy</w:t>
      </w:r>
      <w:proofErr w:type="spellEnd"/>
      <w:r w:rsidRPr="00BA3CA6">
        <w:t xml:space="preserve"> </w:t>
      </w:r>
      <w:r>
        <w:t>Zsolt Ákos</w:t>
      </w:r>
      <w:r w:rsidRPr="00BA3CA6">
        <w:tab/>
      </w:r>
      <w:r>
        <w:tab/>
      </w:r>
      <w:r>
        <w:tab/>
      </w:r>
      <w:r>
        <w:tab/>
      </w:r>
      <w:r w:rsidRPr="00BA3CA6">
        <w:t>MSZP</w:t>
      </w:r>
      <w:r>
        <w:t>-DK-MLP</w:t>
      </w:r>
    </w:p>
    <w:p w:rsidR="00477457" w:rsidRPr="00BA3CA6" w:rsidRDefault="00477457" w:rsidP="00477457">
      <w:pPr>
        <w:tabs>
          <w:tab w:val="left" w:pos="720"/>
        </w:tabs>
        <w:ind w:right="-650"/>
      </w:pPr>
      <w:r>
        <w:tab/>
        <w:t>Dr. Erőss Gábor János</w:t>
      </w:r>
      <w:r>
        <w:tab/>
      </w:r>
      <w:r>
        <w:tab/>
      </w:r>
      <w:r>
        <w:tab/>
        <w:t>EGYÜTT-PM</w:t>
      </w:r>
    </w:p>
    <w:p w:rsidR="00477457" w:rsidRPr="00BA3CA6" w:rsidRDefault="00477457" w:rsidP="00477457">
      <w:pPr>
        <w:ind w:right="-650"/>
      </w:pPr>
    </w:p>
    <w:p w:rsidR="00477457" w:rsidRPr="00BA3CA6" w:rsidRDefault="00477457" w:rsidP="00477457">
      <w:pPr>
        <w:ind w:right="-650"/>
      </w:pPr>
      <w:r w:rsidRPr="00BA3CA6">
        <w:t>Külsős tagok:</w:t>
      </w:r>
    </w:p>
    <w:p w:rsidR="00477457" w:rsidRPr="00BA3CA6" w:rsidRDefault="00477457" w:rsidP="00477457">
      <w:pPr>
        <w:tabs>
          <w:tab w:val="left" w:pos="720"/>
        </w:tabs>
        <w:ind w:right="-650"/>
      </w:pPr>
      <w:r w:rsidRPr="00BA3CA6">
        <w:tab/>
      </w:r>
      <w:r>
        <w:t>Nagy Gáborné</w:t>
      </w:r>
      <w:r w:rsidRPr="00BA3CA6">
        <w:tab/>
      </w:r>
      <w:r>
        <w:tab/>
      </w:r>
      <w:r>
        <w:tab/>
      </w:r>
      <w:r>
        <w:tab/>
      </w:r>
      <w:r w:rsidRPr="00BA3CA6">
        <w:t>FIDESZ-KDNP</w:t>
      </w:r>
    </w:p>
    <w:p w:rsidR="00477457" w:rsidRPr="00BA3CA6" w:rsidRDefault="00477457" w:rsidP="00477457">
      <w:pPr>
        <w:tabs>
          <w:tab w:val="left" w:pos="720"/>
        </w:tabs>
        <w:ind w:right="-650"/>
      </w:pPr>
      <w:r w:rsidRPr="00BA3CA6">
        <w:tab/>
      </w:r>
      <w:proofErr w:type="spellStart"/>
      <w:r>
        <w:t>Patatics</w:t>
      </w:r>
      <w:proofErr w:type="spellEnd"/>
      <w:r>
        <w:t xml:space="preserve"> Balázs</w:t>
      </w:r>
      <w:r>
        <w:tab/>
      </w:r>
      <w:r>
        <w:tab/>
      </w:r>
      <w:r>
        <w:tab/>
      </w:r>
      <w:r w:rsidRPr="00BA3CA6">
        <w:tab/>
        <w:t>FIDESZ-</w:t>
      </w:r>
      <w:r>
        <w:t>KDNP</w:t>
      </w:r>
    </w:p>
    <w:p w:rsidR="00477457" w:rsidRPr="00BA3CA6" w:rsidRDefault="00477457" w:rsidP="00477457">
      <w:pPr>
        <w:tabs>
          <w:tab w:val="left" w:pos="720"/>
        </w:tabs>
        <w:ind w:right="-650"/>
      </w:pPr>
      <w:r w:rsidRPr="00BA3CA6">
        <w:tab/>
      </w:r>
      <w:r>
        <w:t>Máté András</w:t>
      </w:r>
      <w:r w:rsidRPr="00BA3CA6">
        <w:tab/>
      </w:r>
      <w:r w:rsidRPr="00BA3CA6">
        <w:tab/>
      </w:r>
      <w:r>
        <w:tab/>
      </w:r>
      <w:r>
        <w:tab/>
      </w:r>
      <w:r>
        <w:tab/>
      </w:r>
      <w:r w:rsidRPr="00BA3CA6">
        <w:t>FIDESZ-KDNP</w:t>
      </w:r>
    </w:p>
    <w:p w:rsidR="00477457" w:rsidRPr="00BA3CA6" w:rsidRDefault="00477457" w:rsidP="00477457">
      <w:pPr>
        <w:tabs>
          <w:tab w:val="left" w:pos="720"/>
          <w:tab w:val="left" w:pos="3240"/>
        </w:tabs>
        <w:ind w:right="-650"/>
      </w:pPr>
      <w:r w:rsidRPr="00BA3CA6">
        <w:tab/>
      </w:r>
      <w:r>
        <w:t>Kis Kornélia</w:t>
      </w:r>
      <w:r w:rsidRPr="00BA3CA6">
        <w:tab/>
      </w:r>
      <w:r>
        <w:tab/>
      </w:r>
      <w:r w:rsidRPr="00BA3CA6">
        <w:tab/>
      </w:r>
      <w:r>
        <w:tab/>
      </w:r>
      <w:r w:rsidRPr="00BA3CA6">
        <w:t>FIDESZ-KDNP</w:t>
      </w:r>
    </w:p>
    <w:p w:rsidR="00477457" w:rsidRPr="00BA3CA6" w:rsidRDefault="00477457" w:rsidP="00477457">
      <w:pPr>
        <w:tabs>
          <w:tab w:val="left" w:pos="720"/>
        </w:tabs>
        <w:ind w:right="-650"/>
      </w:pPr>
      <w:r w:rsidRPr="00BA3CA6">
        <w:tab/>
      </w:r>
      <w:r>
        <w:t>Vámos Andrea</w:t>
      </w:r>
      <w:r>
        <w:tab/>
      </w:r>
      <w:r>
        <w:tab/>
      </w:r>
      <w:r>
        <w:tab/>
      </w:r>
      <w:r>
        <w:tab/>
        <w:t>JOBBIK</w:t>
      </w:r>
    </w:p>
    <w:p w:rsidR="00477457" w:rsidRPr="00BA3CA6" w:rsidRDefault="00477457" w:rsidP="00477457">
      <w:pPr>
        <w:tabs>
          <w:tab w:val="left" w:pos="720"/>
        </w:tabs>
        <w:ind w:right="-650"/>
      </w:pPr>
      <w:r w:rsidRPr="00BA3CA6">
        <w:tab/>
      </w:r>
      <w:r>
        <w:t>Bálint Gergely</w:t>
      </w:r>
      <w:r>
        <w:tab/>
      </w:r>
      <w:r>
        <w:tab/>
      </w:r>
      <w:r>
        <w:tab/>
      </w:r>
      <w:r>
        <w:tab/>
      </w:r>
      <w:r w:rsidRPr="00BA3CA6">
        <w:t>LMP</w:t>
      </w:r>
    </w:p>
    <w:p w:rsidR="00477457" w:rsidRDefault="00477457" w:rsidP="00477457">
      <w:pPr>
        <w:tabs>
          <w:tab w:val="left" w:pos="720"/>
        </w:tabs>
        <w:ind w:right="-650"/>
      </w:pPr>
      <w:r w:rsidRPr="00BA3CA6">
        <w:tab/>
      </w:r>
      <w:proofErr w:type="spellStart"/>
      <w:r>
        <w:t>Camara-Berecki</w:t>
      </w:r>
      <w:proofErr w:type="spellEnd"/>
      <w:r>
        <w:t xml:space="preserve"> Ferenc Miklós</w:t>
      </w:r>
      <w:r>
        <w:tab/>
      </w:r>
      <w:r>
        <w:tab/>
        <w:t>MSZP-DK-MLP</w:t>
      </w:r>
      <w:r>
        <w:br w:type="page"/>
      </w:r>
    </w:p>
    <w:p w:rsidR="00477457" w:rsidRPr="00AF7405" w:rsidRDefault="00477457" w:rsidP="00477457">
      <w:pPr>
        <w:tabs>
          <w:tab w:val="left" w:pos="720"/>
        </w:tabs>
        <w:ind w:right="-650"/>
        <w:jc w:val="right"/>
        <w:rPr>
          <w:i/>
        </w:rPr>
      </w:pPr>
      <w:r w:rsidRPr="00AF7405">
        <w:rPr>
          <w:i/>
        </w:rPr>
        <w:lastRenderedPageBreak/>
        <w:t>Ügyrend II. Függeléke</w:t>
      </w:r>
    </w:p>
    <w:p w:rsidR="00477457" w:rsidRDefault="00477457" w:rsidP="00477457">
      <w:pPr>
        <w:tabs>
          <w:tab w:val="left" w:pos="720"/>
        </w:tabs>
        <w:ind w:right="-650"/>
        <w:jc w:val="center"/>
        <w:rPr>
          <w:b/>
        </w:rPr>
      </w:pPr>
    </w:p>
    <w:p w:rsidR="00477457" w:rsidRDefault="00477457" w:rsidP="00477457">
      <w:pPr>
        <w:tabs>
          <w:tab w:val="left" w:pos="720"/>
        </w:tabs>
        <w:ind w:right="-650"/>
        <w:jc w:val="center"/>
        <w:rPr>
          <w:b/>
        </w:rPr>
      </w:pPr>
      <w:r w:rsidRPr="00AF7405">
        <w:rPr>
          <w:b/>
        </w:rPr>
        <w:t>Az Emberi Erőforrás Bizottság feladat- és hatásköre</w:t>
      </w:r>
    </w:p>
    <w:p w:rsidR="00477457" w:rsidRPr="00AF7405" w:rsidRDefault="00477457" w:rsidP="00477457">
      <w:pPr>
        <w:tabs>
          <w:tab w:val="left" w:pos="720"/>
        </w:tabs>
        <w:ind w:right="-650"/>
        <w:jc w:val="center"/>
        <w:rPr>
          <w:b/>
        </w:rPr>
      </w:pPr>
    </w:p>
    <w:p w:rsidR="00477457" w:rsidRPr="00AF7405" w:rsidRDefault="00477457" w:rsidP="00477457">
      <w:pPr>
        <w:numPr>
          <w:ilvl w:val="1"/>
          <w:numId w:val="41"/>
        </w:numPr>
        <w:spacing w:before="120" w:after="120"/>
        <w:ind w:left="0" w:hanging="709"/>
        <w:jc w:val="both"/>
        <w:rPr>
          <w:i/>
          <w:sz w:val="22"/>
          <w:szCs w:val="22"/>
        </w:rPr>
      </w:pPr>
      <w:r w:rsidRPr="00AF7405">
        <w:rPr>
          <w:i/>
          <w:sz w:val="22"/>
          <w:szCs w:val="22"/>
        </w:rPr>
        <w:t>dönt</w:t>
      </w:r>
    </w:p>
    <w:p w:rsidR="00477457" w:rsidRPr="00AF7405" w:rsidRDefault="00477457" w:rsidP="00477457">
      <w:pPr>
        <w:numPr>
          <w:ilvl w:val="2"/>
          <w:numId w:val="41"/>
        </w:numPr>
        <w:spacing w:before="120" w:after="120"/>
        <w:ind w:left="0"/>
        <w:jc w:val="both"/>
        <w:rPr>
          <w:sz w:val="22"/>
          <w:szCs w:val="22"/>
        </w:rPr>
      </w:pPr>
      <w:r w:rsidRPr="00AF7405">
        <w:rPr>
          <w:sz w:val="22"/>
          <w:szCs w:val="22"/>
        </w:rPr>
        <w:t>a köznevelési, a közművelődési, az egészségügyi, a szociális feladatokat ellátó intézmények működtetésével kapcsolatos feladatokat ellátó ágazatra jutó közalkalmazotti támogatási keret felosztásáról;</w:t>
      </w:r>
    </w:p>
    <w:p w:rsidR="00477457" w:rsidRPr="00AF7405" w:rsidRDefault="00477457" w:rsidP="00477457">
      <w:pPr>
        <w:numPr>
          <w:ilvl w:val="2"/>
          <w:numId w:val="41"/>
        </w:numPr>
        <w:spacing w:before="120" w:after="120"/>
        <w:ind w:left="0"/>
        <w:jc w:val="both"/>
        <w:rPr>
          <w:sz w:val="22"/>
          <w:szCs w:val="22"/>
        </w:rPr>
      </w:pPr>
      <w:r w:rsidRPr="00AF7405">
        <w:rPr>
          <w:sz w:val="22"/>
          <w:szCs w:val="22"/>
        </w:rPr>
        <w:t>jóváhagyja az önkormányzati közművelődési és sport intézmények éves munkatervét, illetőleg beszámolóját;</w:t>
      </w:r>
    </w:p>
    <w:p w:rsidR="00477457" w:rsidRPr="00AF7405" w:rsidRDefault="00477457" w:rsidP="00477457">
      <w:pPr>
        <w:numPr>
          <w:ilvl w:val="2"/>
          <w:numId w:val="41"/>
        </w:numPr>
        <w:spacing w:before="120" w:after="120"/>
        <w:ind w:left="0"/>
        <w:jc w:val="both"/>
        <w:rPr>
          <w:sz w:val="22"/>
          <w:szCs w:val="22"/>
        </w:rPr>
      </w:pPr>
      <w:r w:rsidRPr="00AF7405">
        <w:rPr>
          <w:sz w:val="22"/>
          <w:szCs w:val="22"/>
        </w:rPr>
        <w:t>jóváhagyja a szociális és gyermekvédelmi intézmények házirendjét és szakmai programját;</w:t>
      </w:r>
    </w:p>
    <w:p w:rsidR="00477457" w:rsidRPr="00AF7405" w:rsidRDefault="00477457" w:rsidP="00477457">
      <w:pPr>
        <w:numPr>
          <w:ilvl w:val="2"/>
          <w:numId w:val="41"/>
        </w:numPr>
        <w:spacing w:before="120" w:after="120"/>
        <w:ind w:left="0"/>
        <w:jc w:val="both"/>
        <w:rPr>
          <w:sz w:val="22"/>
          <w:szCs w:val="22"/>
        </w:rPr>
      </w:pPr>
      <w:r w:rsidRPr="00AF7405">
        <w:rPr>
          <w:sz w:val="22"/>
          <w:szCs w:val="22"/>
        </w:rPr>
        <w:t>jóváhagyja a köznevelési és közművelődési intézmények továbbképzési programját;</w:t>
      </w:r>
    </w:p>
    <w:p w:rsidR="00477457" w:rsidRPr="00AF7405" w:rsidRDefault="00477457" w:rsidP="00477457">
      <w:pPr>
        <w:numPr>
          <w:ilvl w:val="2"/>
          <w:numId w:val="41"/>
        </w:numPr>
        <w:spacing w:before="120" w:after="120"/>
        <w:ind w:left="0"/>
        <w:jc w:val="both"/>
        <w:rPr>
          <w:sz w:val="22"/>
          <w:szCs w:val="22"/>
        </w:rPr>
      </w:pPr>
      <w:r w:rsidRPr="00AF7405">
        <w:rPr>
          <w:sz w:val="22"/>
          <w:szCs w:val="22"/>
        </w:rPr>
        <w:t>az óvoda heti és éves nyitvatartási idejének meghatározásáról;</w:t>
      </w:r>
    </w:p>
    <w:p w:rsidR="00477457" w:rsidRPr="00AF7405" w:rsidRDefault="00477457" w:rsidP="00477457">
      <w:pPr>
        <w:numPr>
          <w:ilvl w:val="2"/>
          <w:numId w:val="41"/>
        </w:numPr>
        <w:spacing w:before="120" w:after="120"/>
        <w:ind w:left="0"/>
        <w:jc w:val="both"/>
        <w:rPr>
          <w:sz w:val="22"/>
          <w:szCs w:val="22"/>
        </w:rPr>
      </w:pPr>
      <w:r w:rsidRPr="00AF7405">
        <w:rPr>
          <w:sz w:val="22"/>
          <w:szCs w:val="22"/>
        </w:rPr>
        <w:t>a fenntartásában működő köznevelési intézmények éves munkatervéről;</w:t>
      </w:r>
    </w:p>
    <w:p w:rsidR="00477457" w:rsidRPr="00AF7405" w:rsidRDefault="00477457" w:rsidP="00477457">
      <w:pPr>
        <w:numPr>
          <w:ilvl w:val="2"/>
          <w:numId w:val="41"/>
        </w:numPr>
        <w:spacing w:before="120" w:after="120"/>
        <w:ind w:left="0"/>
        <w:jc w:val="both"/>
        <w:rPr>
          <w:sz w:val="22"/>
          <w:szCs w:val="22"/>
        </w:rPr>
      </w:pPr>
      <w:r w:rsidRPr="00AF7405">
        <w:rPr>
          <w:sz w:val="22"/>
          <w:szCs w:val="22"/>
        </w:rPr>
        <w:t>Önkormányzat köznevelési, közművelődési, kulturális, sport, egészségügyi, szociális, gyermekvédelmi feladatok ellátása tárgykörbe tartozó szerződéses partner tevékenységéről szóló beszámolójának elfogadásáról;</w:t>
      </w:r>
    </w:p>
    <w:p w:rsidR="00477457" w:rsidRPr="00AF7405" w:rsidRDefault="00477457" w:rsidP="00477457">
      <w:pPr>
        <w:numPr>
          <w:ilvl w:val="2"/>
          <w:numId w:val="41"/>
        </w:numPr>
        <w:spacing w:before="120" w:after="120"/>
        <w:ind w:left="0"/>
        <w:jc w:val="both"/>
        <w:rPr>
          <w:sz w:val="22"/>
          <w:szCs w:val="22"/>
        </w:rPr>
      </w:pPr>
      <w:r w:rsidRPr="00AF7405">
        <w:rPr>
          <w:sz w:val="22"/>
          <w:szCs w:val="22"/>
        </w:rPr>
        <w:t>azonnali intézkedést igénylő rendkívüli élethelyzet esetén, méltányosságból, egyedi mérlegelés alapján a szociális, jövedelmi és vagyoni feltételek, valamint a bérlet létesítését kizáró ok vizsgálata nélkül – pályázaton kívül, évente legfeljebb 12 lakás mértékéig - szociális alapú lakbér megállapítása mellett bérleti jogviszony létesítéséről.</w:t>
      </w:r>
    </w:p>
    <w:p w:rsidR="00477457" w:rsidRPr="00AF7405" w:rsidRDefault="00477457" w:rsidP="00477457">
      <w:pPr>
        <w:numPr>
          <w:ilvl w:val="2"/>
          <w:numId w:val="41"/>
        </w:numPr>
        <w:spacing w:before="120" w:after="120"/>
        <w:ind w:left="0"/>
        <w:jc w:val="both"/>
        <w:rPr>
          <w:sz w:val="22"/>
          <w:szCs w:val="22"/>
        </w:rPr>
      </w:pPr>
      <w:r w:rsidRPr="00AF7405">
        <w:rPr>
          <w:sz w:val="22"/>
          <w:szCs w:val="22"/>
        </w:rPr>
        <w:t>a lakásigény felső határának mértékére vonatkozó szabályoktól méltányosságból történő eltérésről, az együttlakó személyek egészségi állapotára, életkorára, valamint foglalkozására tekintettel.</w:t>
      </w:r>
    </w:p>
    <w:p w:rsidR="00477457" w:rsidRPr="00AF7405" w:rsidRDefault="00477457" w:rsidP="00477457">
      <w:pPr>
        <w:numPr>
          <w:ilvl w:val="2"/>
          <w:numId w:val="41"/>
        </w:numPr>
        <w:spacing w:before="120" w:after="120"/>
        <w:ind w:left="0"/>
        <w:jc w:val="both"/>
        <w:rPr>
          <w:sz w:val="22"/>
          <w:szCs w:val="22"/>
        </w:rPr>
      </w:pPr>
      <w:r w:rsidRPr="00AF7405">
        <w:rPr>
          <w:sz w:val="22"/>
          <w:szCs w:val="22"/>
        </w:rPr>
        <w:t>az emberi erőforrás tárgyú – nem kizárólagos képviselő-testületi hatáskörbe tartozó -, önkormányzati feladatellátást szolgáló pályázatok kiírásáról és a pályázatok elbírálásáról, a pályázati összegek pályázók közötti meghatározásáról.</w:t>
      </w:r>
    </w:p>
    <w:p w:rsidR="00477457" w:rsidRPr="00AF7405" w:rsidRDefault="00477457" w:rsidP="00477457">
      <w:pPr>
        <w:numPr>
          <w:ilvl w:val="2"/>
          <w:numId w:val="41"/>
        </w:numPr>
        <w:spacing w:before="120" w:after="120"/>
        <w:ind w:left="0"/>
        <w:jc w:val="both"/>
        <w:rPr>
          <w:sz w:val="22"/>
          <w:szCs w:val="22"/>
        </w:rPr>
      </w:pPr>
      <w:r w:rsidRPr="00AF7405">
        <w:rPr>
          <w:sz w:val="22"/>
          <w:szCs w:val="22"/>
        </w:rPr>
        <w:t>az idegenforgalmi adó differenciált kiegészítésének felhasználási tervéről.</w:t>
      </w:r>
    </w:p>
    <w:p w:rsidR="00477457" w:rsidRDefault="00477457" w:rsidP="00477457">
      <w:pPr>
        <w:numPr>
          <w:ilvl w:val="2"/>
          <w:numId w:val="41"/>
        </w:numPr>
        <w:spacing w:before="120" w:after="120"/>
        <w:ind w:left="0"/>
        <w:jc w:val="both"/>
        <w:rPr>
          <w:sz w:val="22"/>
          <w:szCs w:val="22"/>
        </w:rPr>
      </w:pPr>
      <w:r w:rsidRPr="00AF7405">
        <w:rPr>
          <w:sz w:val="22"/>
          <w:szCs w:val="22"/>
        </w:rPr>
        <w:t>a Józsefvárosban működő önszerveződő közösségek, továbbá művészek és sportolók pályázati támogatásához kapcsolódó szerződések módosításáról.</w:t>
      </w:r>
    </w:p>
    <w:p w:rsidR="00477457" w:rsidRPr="003F7ED4" w:rsidRDefault="00477457" w:rsidP="00477457">
      <w:pPr>
        <w:pStyle w:val="Listaszerbekezds"/>
        <w:numPr>
          <w:ilvl w:val="2"/>
          <w:numId w:val="41"/>
        </w:numPr>
        <w:ind w:left="0"/>
        <w:contextualSpacing/>
        <w:rPr>
          <w:sz w:val="22"/>
          <w:szCs w:val="22"/>
        </w:rPr>
      </w:pPr>
      <w:r w:rsidRPr="003F7ED4">
        <w:rPr>
          <w:sz w:val="22"/>
          <w:szCs w:val="22"/>
        </w:rPr>
        <w:t>a kerületi kábítószer-ellenes programok költségvetésben biztosított előirányzatának felhasználásáról;</w:t>
      </w:r>
    </w:p>
    <w:p w:rsidR="00477457" w:rsidRPr="00AF7405" w:rsidRDefault="00477457" w:rsidP="00477457">
      <w:pPr>
        <w:spacing w:before="120" w:after="120"/>
        <w:jc w:val="both"/>
        <w:rPr>
          <w:sz w:val="22"/>
          <w:szCs w:val="22"/>
        </w:rPr>
      </w:pPr>
    </w:p>
    <w:p w:rsidR="00477457" w:rsidRPr="00AF7405" w:rsidRDefault="00477457" w:rsidP="00477457">
      <w:pPr>
        <w:numPr>
          <w:ilvl w:val="1"/>
          <w:numId w:val="41"/>
        </w:numPr>
        <w:spacing w:before="120" w:after="120"/>
        <w:ind w:left="0" w:hanging="709"/>
        <w:jc w:val="both"/>
        <w:rPr>
          <w:i/>
          <w:sz w:val="22"/>
          <w:szCs w:val="22"/>
        </w:rPr>
      </w:pPr>
      <w:r w:rsidRPr="00AF7405">
        <w:rPr>
          <w:i/>
          <w:sz w:val="22"/>
          <w:szCs w:val="22"/>
        </w:rPr>
        <w:t>véleményezi</w:t>
      </w:r>
    </w:p>
    <w:p w:rsidR="00477457" w:rsidRPr="00AF7405" w:rsidRDefault="00477457" w:rsidP="00477457">
      <w:pPr>
        <w:numPr>
          <w:ilvl w:val="2"/>
          <w:numId w:val="41"/>
        </w:numPr>
        <w:spacing w:before="120" w:after="120"/>
        <w:ind w:left="0"/>
        <w:jc w:val="both"/>
        <w:rPr>
          <w:sz w:val="22"/>
          <w:szCs w:val="22"/>
        </w:rPr>
      </w:pPr>
      <w:r w:rsidRPr="00AF7405">
        <w:rPr>
          <w:sz w:val="22"/>
          <w:szCs w:val="22"/>
        </w:rPr>
        <w:t>a közösségi színtér vagy közművelődési intézmény működtetésére irányuló közművelődési megállapodás-tervezetet;</w:t>
      </w:r>
    </w:p>
    <w:p w:rsidR="00477457" w:rsidRPr="00AF7405" w:rsidRDefault="00477457" w:rsidP="00477457">
      <w:pPr>
        <w:numPr>
          <w:ilvl w:val="2"/>
          <w:numId w:val="41"/>
        </w:numPr>
        <w:spacing w:before="120" w:after="120"/>
        <w:ind w:left="0"/>
        <w:jc w:val="both"/>
        <w:rPr>
          <w:sz w:val="22"/>
          <w:szCs w:val="22"/>
        </w:rPr>
      </w:pPr>
      <w:r w:rsidRPr="00AF7405">
        <w:rPr>
          <w:sz w:val="22"/>
          <w:szCs w:val="22"/>
        </w:rPr>
        <w:t xml:space="preserve">a társadalmi (civil) szervezetek, az egyesületek, az alapítványok, az egyházi szervezetek támogatásával összefüggő pályázatokat; </w:t>
      </w:r>
    </w:p>
    <w:p w:rsidR="00477457" w:rsidRPr="00AF7405" w:rsidRDefault="00477457" w:rsidP="00477457">
      <w:pPr>
        <w:numPr>
          <w:ilvl w:val="2"/>
          <w:numId w:val="41"/>
        </w:numPr>
        <w:spacing w:before="120" w:after="120"/>
        <w:ind w:left="0"/>
        <w:jc w:val="both"/>
        <w:rPr>
          <w:sz w:val="22"/>
          <w:szCs w:val="22"/>
        </w:rPr>
      </w:pPr>
      <w:r w:rsidRPr="00AF7405">
        <w:rPr>
          <w:sz w:val="22"/>
          <w:szCs w:val="22"/>
        </w:rPr>
        <w:t>a társadalmi (civil) szervezeteket érintő döntéseket;</w:t>
      </w:r>
    </w:p>
    <w:p w:rsidR="00477457" w:rsidRPr="00AF7405" w:rsidRDefault="00477457" w:rsidP="00477457">
      <w:pPr>
        <w:numPr>
          <w:ilvl w:val="2"/>
          <w:numId w:val="41"/>
        </w:numPr>
        <w:spacing w:before="120" w:after="120"/>
        <w:ind w:left="0"/>
        <w:jc w:val="both"/>
        <w:rPr>
          <w:sz w:val="22"/>
          <w:szCs w:val="22"/>
        </w:rPr>
      </w:pPr>
      <w:r w:rsidRPr="00AF7405">
        <w:rPr>
          <w:sz w:val="22"/>
          <w:szCs w:val="22"/>
        </w:rPr>
        <w:t>a kerület egészségügyének valamennyi szakterületét érintő kérdését;</w:t>
      </w:r>
    </w:p>
    <w:p w:rsidR="00477457" w:rsidRPr="00AF7405" w:rsidRDefault="00477457" w:rsidP="00477457">
      <w:pPr>
        <w:numPr>
          <w:ilvl w:val="2"/>
          <w:numId w:val="41"/>
        </w:numPr>
        <w:spacing w:before="120" w:after="120"/>
        <w:ind w:left="0"/>
        <w:jc w:val="both"/>
        <w:rPr>
          <w:sz w:val="22"/>
          <w:szCs w:val="22"/>
        </w:rPr>
      </w:pPr>
      <w:r w:rsidRPr="00AF7405">
        <w:rPr>
          <w:sz w:val="22"/>
          <w:szCs w:val="22"/>
        </w:rPr>
        <w:t>az önkormányzati tulajdonú közművelődési és sport feladatot ellátó gazdasági társaságok éves munkatervét, illetőleg beszámolóját;</w:t>
      </w:r>
    </w:p>
    <w:p w:rsidR="00477457" w:rsidRPr="00323CAE" w:rsidRDefault="00477457" w:rsidP="00477457">
      <w:pPr>
        <w:numPr>
          <w:ilvl w:val="2"/>
          <w:numId w:val="41"/>
        </w:numPr>
        <w:spacing w:before="120" w:after="120"/>
        <w:ind w:left="0"/>
        <w:jc w:val="both"/>
        <w:rPr>
          <w:sz w:val="22"/>
          <w:szCs w:val="22"/>
        </w:rPr>
      </w:pPr>
      <w:r w:rsidRPr="00AF7405">
        <w:rPr>
          <w:bCs/>
          <w:sz w:val="22"/>
          <w:szCs w:val="22"/>
        </w:rPr>
        <w:t>a köznevelési intézmények SZMSZ-ének, házirendjének, valamint pedagógiai programjának azon rendelkezéseit, amelyek a költségvetést érintik (hatályba lépéséhez a Képviselő-testület egyetértése szükséges, tekintettel az önkormányzati többletkötelezettségre).</w:t>
      </w:r>
    </w:p>
    <w:p w:rsidR="00477457" w:rsidRDefault="00477457" w:rsidP="00477457">
      <w:pPr>
        <w:spacing w:before="120" w:after="120"/>
        <w:ind w:left="1080"/>
        <w:jc w:val="both"/>
        <w:rPr>
          <w:sz w:val="22"/>
          <w:szCs w:val="22"/>
        </w:rPr>
      </w:pPr>
    </w:p>
    <w:p w:rsidR="00477457" w:rsidRPr="00AF7405" w:rsidRDefault="00477457" w:rsidP="00477457">
      <w:pPr>
        <w:spacing w:before="120" w:after="120"/>
        <w:ind w:left="1080"/>
        <w:jc w:val="both"/>
        <w:rPr>
          <w:sz w:val="22"/>
          <w:szCs w:val="22"/>
        </w:rPr>
      </w:pPr>
    </w:p>
    <w:p w:rsidR="00477457" w:rsidRPr="00AF7405" w:rsidRDefault="00477457" w:rsidP="00477457">
      <w:pPr>
        <w:numPr>
          <w:ilvl w:val="1"/>
          <w:numId w:val="41"/>
        </w:numPr>
        <w:spacing w:before="120" w:after="120"/>
        <w:ind w:left="0" w:hanging="709"/>
        <w:jc w:val="both"/>
        <w:rPr>
          <w:i/>
          <w:sz w:val="22"/>
          <w:szCs w:val="22"/>
        </w:rPr>
      </w:pPr>
      <w:r w:rsidRPr="00AF7405">
        <w:rPr>
          <w:i/>
          <w:sz w:val="22"/>
          <w:szCs w:val="22"/>
        </w:rPr>
        <w:t>javaslatot tesz, vagy kezdeményezi</w:t>
      </w:r>
    </w:p>
    <w:p w:rsidR="00477457" w:rsidRPr="00AF7405" w:rsidRDefault="00477457" w:rsidP="00477457">
      <w:pPr>
        <w:numPr>
          <w:ilvl w:val="2"/>
          <w:numId w:val="41"/>
        </w:numPr>
        <w:spacing w:before="120" w:after="120"/>
        <w:ind w:left="0"/>
        <w:jc w:val="both"/>
        <w:rPr>
          <w:sz w:val="22"/>
          <w:szCs w:val="22"/>
        </w:rPr>
      </w:pPr>
      <w:r w:rsidRPr="00AF7405">
        <w:rPr>
          <w:sz w:val="22"/>
          <w:szCs w:val="22"/>
        </w:rPr>
        <w:t>előkészíti a Képviselő-testület hatáskörébe tartozó közszolgáltatások ellátása céljából önkormányzati intézmény alapítását, gazdálkodó jogkörének megállapítását, átszervezését, megszüntetését, nevének megállapítását, megváltoztatását, valamint a köznevelési intézmények vonatkozásában azon előterjesztéseket, melyekhez a működtető egyetértése szükséges;</w:t>
      </w:r>
    </w:p>
    <w:p w:rsidR="00477457" w:rsidRPr="00AF7405" w:rsidRDefault="00477457" w:rsidP="00477457">
      <w:pPr>
        <w:numPr>
          <w:ilvl w:val="2"/>
          <w:numId w:val="41"/>
        </w:numPr>
        <w:spacing w:before="120" w:after="120"/>
        <w:ind w:left="0"/>
        <w:jc w:val="both"/>
        <w:rPr>
          <w:sz w:val="22"/>
          <w:szCs w:val="22"/>
        </w:rPr>
      </w:pPr>
      <w:r w:rsidRPr="00AF7405">
        <w:rPr>
          <w:sz w:val="22"/>
          <w:szCs w:val="22"/>
        </w:rPr>
        <w:t>az egyes ágazatokhoz tartozó intézményhálózat beruházási, felújítási, illetve karbantartási munkáira, a feladatkörét érintő intézményfenntartói fejlesztési célkitűzésekre;</w:t>
      </w:r>
    </w:p>
    <w:p w:rsidR="00477457" w:rsidRPr="00AF7405" w:rsidRDefault="00477457" w:rsidP="00477457">
      <w:pPr>
        <w:numPr>
          <w:ilvl w:val="2"/>
          <w:numId w:val="41"/>
        </w:numPr>
        <w:spacing w:before="120" w:after="120"/>
        <w:ind w:left="0"/>
        <w:jc w:val="both"/>
        <w:rPr>
          <w:sz w:val="22"/>
          <w:szCs w:val="22"/>
        </w:rPr>
      </w:pPr>
      <w:r w:rsidRPr="00AF7405">
        <w:rPr>
          <w:sz w:val="22"/>
          <w:szCs w:val="22"/>
        </w:rPr>
        <w:t>figyelemmel kíséri a kerületi sportlétesítményekkel kapcsolatos vagyonhasznosítási kérdéseket és javaslatot tesz e kérdésekben;</w:t>
      </w:r>
    </w:p>
    <w:p w:rsidR="00477457" w:rsidRPr="00AF7405" w:rsidRDefault="00477457" w:rsidP="00477457">
      <w:pPr>
        <w:numPr>
          <w:ilvl w:val="2"/>
          <w:numId w:val="41"/>
        </w:numPr>
        <w:spacing w:before="120" w:after="120"/>
        <w:ind w:left="0"/>
        <w:jc w:val="both"/>
        <w:rPr>
          <w:sz w:val="22"/>
          <w:szCs w:val="22"/>
        </w:rPr>
      </w:pPr>
      <w:r w:rsidRPr="00AF7405">
        <w:rPr>
          <w:sz w:val="22"/>
          <w:szCs w:val="22"/>
        </w:rPr>
        <w:t>az általános és középiskolai tanulók tankönyv és tanszerellátásának támogatására, a köznevelési intézmények étkezési térítési díjkedvezményeire;</w:t>
      </w:r>
    </w:p>
    <w:p w:rsidR="00477457" w:rsidRPr="00AF7405" w:rsidRDefault="00477457" w:rsidP="00477457">
      <w:pPr>
        <w:numPr>
          <w:ilvl w:val="2"/>
          <w:numId w:val="41"/>
        </w:numPr>
        <w:spacing w:before="120" w:after="120"/>
        <w:ind w:left="0"/>
        <w:jc w:val="both"/>
        <w:rPr>
          <w:sz w:val="22"/>
          <w:szCs w:val="22"/>
        </w:rPr>
      </w:pPr>
      <w:r w:rsidRPr="00AF7405">
        <w:rPr>
          <w:sz w:val="22"/>
          <w:szCs w:val="22"/>
        </w:rPr>
        <w:t>a Képviselő-testület szobor-, emlékmű-, emléktábla állításával kapcsolatos feladataira;</w:t>
      </w:r>
    </w:p>
    <w:p w:rsidR="00477457" w:rsidRPr="00AF7405" w:rsidRDefault="00477457" w:rsidP="00477457">
      <w:pPr>
        <w:numPr>
          <w:ilvl w:val="2"/>
          <w:numId w:val="41"/>
        </w:numPr>
        <w:spacing w:before="120" w:after="120"/>
        <w:ind w:left="0"/>
        <w:jc w:val="both"/>
        <w:rPr>
          <w:sz w:val="22"/>
          <w:szCs w:val="22"/>
        </w:rPr>
      </w:pPr>
      <w:r w:rsidRPr="00AF7405">
        <w:rPr>
          <w:sz w:val="22"/>
          <w:szCs w:val="22"/>
        </w:rPr>
        <w:t>előkészíti és értékeli az ifjúságpolitikai koncepciót, előkészíti és felülvizsgálja a köznevelési, a közművelődési és sport koncepciókat, javaslatot tesz a szükséges fenntartói intézkedésekre;</w:t>
      </w:r>
    </w:p>
    <w:p w:rsidR="00477457" w:rsidRPr="00AF7405" w:rsidRDefault="00477457" w:rsidP="00477457">
      <w:pPr>
        <w:numPr>
          <w:ilvl w:val="2"/>
          <w:numId w:val="41"/>
        </w:numPr>
        <w:spacing w:before="120" w:after="120"/>
        <w:ind w:left="0"/>
        <w:jc w:val="both"/>
        <w:rPr>
          <w:sz w:val="22"/>
          <w:szCs w:val="22"/>
        </w:rPr>
      </w:pPr>
      <w:r w:rsidRPr="00AF7405">
        <w:rPr>
          <w:sz w:val="22"/>
          <w:szCs w:val="22"/>
        </w:rPr>
        <w:t>a helyi szociálpolitikai tervek kidolgozására, figyelemmel kíséri végrehajtásukat;</w:t>
      </w:r>
    </w:p>
    <w:p w:rsidR="00477457" w:rsidRPr="00AF7405" w:rsidRDefault="00477457" w:rsidP="00477457">
      <w:pPr>
        <w:numPr>
          <w:ilvl w:val="2"/>
          <w:numId w:val="41"/>
        </w:numPr>
        <w:spacing w:before="120" w:after="120"/>
        <w:ind w:left="0"/>
        <w:jc w:val="both"/>
        <w:rPr>
          <w:sz w:val="22"/>
          <w:szCs w:val="22"/>
        </w:rPr>
      </w:pPr>
      <w:r w:rsidRPr="00AF7405">
        <w:rPr>
          <w:sz w:val="22"/>
          <w:szCs w:val="22"/>
        </w:rPr>
        <w:t>figyelemmel kíséri a család- és gyermekvédelmi törekvéseket, ajánlásokat dolgoz ki a hátrányos helyzetűek és veszélyeztetettek védelmére;</w:t>
      </w:r>
    </w:p>
    <w:p w:rsidR="00477457" w:rsidRPr="00AF7405" w:rsidRDefault="00477457" w:rsidP="00477457">
      <w:pPr>
        <w:numPr>
          <w:ilvl w:val="2"/>
          <w:numId w:val="41"/>
        </w:numPr>
        <w:spacing w:before="120" w:after="120"/>
        <w:ind w:left="0"/>
        <w:jc w:val="both"/>
        <w:rPr>
          <w:sz w:val="22"/>
          <w:szCs w:val="22"/>
        </w:rPr>
      </w:pPr>
      <w:r w:rsidRPr="00AF7405">
        <w:rPr>
          <w:sz w:val="22"/>
          <w:szCs w:val="22"/>
        </w:rPr>
        <w:t>a nemzetiségi önkormányzatok támogatására;</w:t>
      </w:r>
    </w:p>
    <w:p w:rsidR="00477457" w:rsidRPr="00AF7405" w:rsidRDefault="00477457" w:rsidP="00477457">
      <w:pPr>
        <w:numPr>
          <w:ilvl w:val="2"/>
          <w:numId w:val="41"/>
        </w:numPr>
        <w:spacing w:before="120" w:after="120"/>
        <w:ind w:left="0"/>
        <w:jc w:val="both"/>
        <w:rPr>
          <w:sz w:val="22"/>
          <w:szCs w:val="22"/>
        </w:rPr>
      </w:pPr>
      <w:r w:rsidRPr="00AF7405">
        <w:rPr>
          <w:sz w:val="22"/>
          <w:szCs w:val="22"/>
        </w:rPr>
        <w:t xml:space="preserve">kezdeményezi, szervezi és koordinálja a kerületben lévő valamennyi szociális és gyermekvédelmi tevékenységgel foglalkozó intézmény, társadalmi szervezet, vállalkozás, családsegítő és egészségügyi szolgáltatások együttműködését; </w:t>
      </w:r>
    </w:p>
    <w:p w:rsidR="00477457" w:rsidRPr="00AF7405" w:rsidRDefault="00477457" w:rsidP="00477457">
      <w:pPr>
        <w:numPr>
          <w:ilvl w:val="2"/>
          <w:numId w:val="41"/>
        </w:numPr>
        <w:spacing w:before="120" w:after="120"/>
        <w:ind w:left="0"/>
        <w:jc w:val="both"/>
        <w:rPr>
          <w:sz w:val="22"/>
          <w:szCs w:val="22"/>
        </w:rPr>
      </w:pPr>
      <w:r w:rsidRPr="00AF7405">
        <w:rPr>
          <w:sz w:val="22"/>
          <w:szCs w:val="22"/>
        </w:rPr>
        <w:t>szociális és gyermekvédelmi területen szolgáltatások (ellátási szerződések) megkötésére;</w:t>
      </w:r>
    </w:p>
    <w:p w:rsidR="00477457" w:rsidRPr="00AF7405" w:rsidRDefault="00477457" w:rsidP="00477457">
      <w:pPr>
        <w:numPr>
          <w:ilvl w:val="2"/>
          <w:numId w:val="41"/>
        </w:numPr>
        <w:spacing w:before="120" w:after="120"/>
        <w:ind w:left="0"/>
        <w:jc w:val="both"/>
        <w:rPr>
          <w:sz w:val="22"/>
          <w:szCs w:val="22"/>
        </w:rPr>
      </w:pPr>
      <w:r w:rsidRPr="00AF7405">
        <w:rPr>
          <w:sz w:val="22"/>
          <w:szCs w:val="22"/>
        </w:rPr>
        <w:t>különös méltányosságból javaslatot tesz a felmondási eljárás felfüggesztésére a szociális lakbérrel rendelkező együttműködő adós rendkívüli élethelyzetre tekintettel.</w:t>
      </w:r>
    </w:p>
    <w:p w:rsidR="00477457" w:rsidRPr="00AF7405" w:rsidRDefault="00477457" w:rsidP="00477457">
      <w:pPr>
        <w:numPr>
          <w:ilvl w:val="2"/>
          <w:numId w:val="41"/>
        </w:numPr>
        <w:spacing w:before="120" w:after="120"/>
        <w:ind w:left="0"/>
        <w:jc w:val="both"/>
        <w:rPr>
          <w:sz w:val="22"/>
          <w:szCs w:val="22"/>
        </w:rPr>
      </w:pPr>
      <w:r w:rsidRPr="00AF7405">
        <w:rPr>
          <w:sz w:val="22"/>
          <w:szCs w:val="22"/>
        </w:rPr>
        <w:t>kezdeményezheti az Önkormányzat fenntartásában működő egészségügyi szolgáltató kapacitásának az egészségügyi ellátórendszer fejlesztéséről szóló 2006. évi CXXXII. törvény végrehajtására kiadott kormányrendeletben meghatározott, más ellátási formába történő átcsoportosítását.</w:t>
      </w:r>
    </w:p>
    <w:p w:rsidR="00477457" w:rsidRPr="00AF7405" w:rsidRDefault="00477457" w:rsidP="00477457">
      <w:pPr>
        <w:numPr>
          <w:ilvl w:val="2"/>
          <w:numId w:val="41"/>
        </w:numPr>
        <w:spacing w:before="120" w:after="120"/>
        <w:ind w:left="0"/>
        <w:jc w:val="both"/>
        <w:rPr>
          <w:sz w:val="22"/>
          <w:szCs w:val="22"/>
        </w:rPr>
      </w:pPr>
      <w:r w:rsidRPr="00AF7405">
        <w:rPr>
          <w:sz w:val="22"/>
          <w:szCs w:val="22"/>
        </w:rPr>
        <w:t>kezdeményezheti – az ellátási forma megváltoztatása nélkül - az Önkormányzat fenntartásában működő egészségügyi szolgáltató kapacitásainak más, a szolgáltató finanszírozási szerződésében szereplő, illetve abban nem szereplő szakmákba – külön jogszabály szerinti mértékben – történő átcsoportosítását, azzal, hogy az egészségügyi szolgáltató rendelkezésére bocsátott kapacitásainak száma összességében nem változhat.</w:t>
      </w:r>
    </w:p>
    <w:p w:rsidR="00477457" w:rsidRPr="00AF7405" w:rsidRDefault="00477457" w:rsidP="00477457">
      <w:pPr>
        <w:numPr>
          <w:ilvl w:val="2"/>
          <w:numId w:val="41"/>
        </w:numPr>
        <w:spacing w:before="120" w:after="120"/>
        <w:ind w:left="0"/>
        <w:jc w:val="both"/>
        <w:rPr>
          <w:sz w:val="22"/>
          <w:szCs w:val="22"/>
        </w:rPr>
      </w:pPr>
      <w:r w:rsidRPr="00AF7405">
        <w:rPr>
          <w:sz w:val="22"/>
          <w:szCs w:val="22"/>
        </w:rPr>
        <w:t xml:space="preserve">kezdeményezheti az Önkormányzat fenntartásában működő egészségügyi szolgáltatói közötti kapacitásátcsoportosítást, azzal, hogy az átcsoportosítás a szolgáltatók </w:t>
      </w:r>
      <w:proofErr w:type="spellStart"/>
      <w:r w:rsidRPr="00AF7405">
        <w:rPr>
          <w:sz w:val="22"/>
          <w:szCs w:val="22"/>
        </w:rPr>
        <w:t>összkapacitásának</w:t>
      </w:r>
      <w:proofErr w:type="spellEnd"/>
      <w:r w:rsidRPr="00AF7405">
        <w:rPr>
          <w:sz w:val="22"/>
          <w:szCs w:val="22"/>
        </w:rPr>
        <w:t xml:space="preserve"> mennyiségét nem változtathatja meg.</w:t>
      </w:r>
    </w:p>
    <w:p w:rsidR="00477457" w:rsidRPr="00AF7405" w:rsidRDefault="00477457" w:rsidP="00477457">
      <w:pPr>
        <w:numPr>
          <w:ilvl w:val="1"/>
          <w:numId w:val="41"/>
        </w:numPr>
        <w:spacing w:before="120" w:after="120"/>
        <w:ind w:left="0" w:hanging="709"/>
        <w:jc w:val="both"/>
        <w:rPr>
          <w:i/>
          <w:sz w:val="22"/>
          <w:szCs w:val="22"/>
        </w:rPr>
      </w:pPr>
      <w:r w:rsidRPr="00AF7405">
        <w:rPr>
          <w:i/>
          <w:sz w:val="22"/>
          <w:szCs w:val="22"/>
        </w:rPr>
        <w:t>egyéb</w:t>
      </w:r>
    </w:p>
    <w:p w:rsidR="00477457" w:rsidRPr="00AF7405" w:rsidRDefault="00477457" w:rsidP="00477457">
      <w:pPr>
        <w:numPr>
          <w:ilvl w:val="2"/>
          <w:numId w:val="41"/>
        </w:numPr>
        <w:spacing w:before="120" w:after="120"/>
        <w:ind w:left="0"/>
        <w:jc w:val="both"/>
        <w:rPr>
          <w:sz w:val="22"/>
          <w:szCs w:val="22"/>
        </w:rPr>
      </w:pPr>
      <w:r w:rsidRPr="00AF7405">
        <w:rPr>
          <w:sz w:val="22"/>
          <w:szCs w:val="22"/>
        </w:rPr>
        <w:t>ellátja az előkészítő bizottsági feladatokat az Önkormányzat által irányított köznevelési, közművelődési, egészségügyi, szociális és gyermekvédelmi feladatokat ellátó költségvetési szervek vezetésére kiírt pályázatok esetében;</w:t>
      </w:r>
    </w:p>
    <w:p w:rsidR="00477457" w:rsidRPr="00AF7405" w:rsidRDefault="00477457" w:rsidP="00477457">
      <w:pPr>
        <w:numPr>
          <w:ilvl w:val="2"/>
          <w:numId w:val="41"/>
        </w:numPr>
        <w:spacing w:before="120" w:after="120"/>
        <w:ind w:left="0"/>
        <w:jc w:val="both"/>
        <w:rPr>
          <w:sz w:val="22"/>
          <w:szCs w:val="22"/>
        </w:rPr>
      </w:pPr>
      <w:r w:rsidRPr="00AF7405">
        <w:rPr>
          <w:sz w:val="22"/>
          <w:szCs w:val="22"/>
        </w:rPr>
        <w:t>segíti a köznevelési feladatokról való gondoskodást, a közművelődési tudományos, művészeti tevékenység, sport támogatását;</w:t>
      </w:r>
    </w:p>
    <w:p w:rsidR="00477457" w:rsidRPr="00AF7405" w:rsidRDefault="00477457" w:rsidP="00477457">
      <w:pPr>
        <w:numPr>
          <w:ilvl w:val="2"/>
          <w:numId w:val="41"/>
        </w:numPr>
        <w:spacing w:before="120" w:after="120"/>
        <w:ind w:left="0"/>
        <w:jc w:val="both"/>
        <w:rPr>
          <w:sz w:val="22"/>
          <w:szCs w:val="22"/>
        </w:rPr>
      </w:pPr>
      <w:r w:rsidRPr="00AF7405">
        <w:rPr>
          <w:sz w:val="22"/>
          <w:szCs w:val="22"/>
        </w:rPr>
        <w:t>közreműködik a tanév, nevelési év előkészítésével kapcsolatos feladatok megoldásában;</w:t>
      </w:r>
    </w:p>
    <w:p w:rsidR="00477457" w:rsidRPr="00AF7405" w:rsidRDefault="00477457" w:rsidP="00477457">
      <w:pPr>
        <w:numPr>
          <w:ilvl w:val="2"/>
          <w:numId w:val="41"/>
        </w:numPr>
        <w:spacing w:before="120" w:after="120"/>
        <w:ind w:left="0"/>
        <w:jc w:val="both"/>
        <w:rPr>
          <w:sz w:val="22"/>
          <w:szCs w:val="22"/>
        </w:rPr>
      </w:pPr>
      <w:r w:rsidRPr="00AF7405">
        <w:rPr>
          <w:sz w:val="22"/>
          <w:szCs w:val="22"/>
        </w:rPr>
        <w:t xml:space="preserve">segíti a kerületi fenntartású közművelődési, művészeti, nevelési-oktatási, sport és egyéb intézmények fenntartásával és működtetésével kapcsolatos munkát; </w:t>
      </w:r>
    </w:p>
    <w:p w:rsidR="00477457" w:rsidRPr="00AF7405" w:rsidRDefault="00477457" w:rsidP="00477457">
      <w:pPr>
        <w:numPr>
          <w:ilvl w:val="2"/>
          <w:numId w:val="41"/>
        </w:numPr>
        <w:spacing w:before="120" w:after="120"/>
        <w:ind w:left="0"/>
        <w:jc w:val="both"/>
        <w:rPr>
          <w:sz w:val="22"/>
          <w:szCs w:val="22"/>
        </w:rPr>
      </w:pPr>
      <w:r w:rsidRPr="00AF7405">
        <w:rPr>
          <w:sz w:val="22"/>
          <w:szCs w:val="22"/>
        </w:rPr>
        <w:lastRenderedPageBreak/>
        <w:t>támogatja a helyi oktatási, nevelési intézményekben létrehozott diáksportkörök és diáksport egyesületek tevékenységét;</w:t>
      </w:r>
    </w:p>
    <w:p w:rsidR="00477457" w:rsidRPr="00AF7405" w:rsidRDefault="00477457" w:rsidP="00477457">
      <w:pPr>
        <w:numPr>
          <w:ilvl w:val="2"/>
          <w:numId w:val="41"/>
        </w:numPr>
        <w:spacing w:before="120" w:after="120"/>
        <w:ind w:left="0"/>
        <w:jc w:val="both"/>
        <w:rPr>
          <w:sz w:val="22"/>
          <w:szCs w:val="22"/>
        </w:rPr>
      </w:pPr>
      <w:r w:rsidRPr="00AF7405">
        <w:rPr>
          <w:sz w:val="22"/>
          <w:szCs w:val="22"/>
        </w:rPr>
        <w:t>segíti a sportlétesítmények fenntartása érdekében azok célszerűbb kihasználását;</w:t>
      </w:r>
    </w:p>
    <w:p w:rsidR="00477457" w:rsidRPr="00AF7405" w:rsidRDefault="00477457" w:rsidP="00477457">
      <w:pPr>
        <w:numPr>
          <w:ilvl w:val="2"/>
          <w:numId w:val="41"/>
        </w:numPr>
        <w:spacing w:before="120" w:after="120"/>
        <w:ind w:left="0"/>
        <w:jc w:val="both"/>
        <w:rPr>
          <w:sz w:val="22"/>
          <w:szCs w:val="22"/>
        </w:rPr>
      </w:pPr>
      <w:r w:rsidRPr="00AF7405">
        <w:rPr>
          <w:sz w:val="22"/>
          <w:szCs w:val="22"/>
        </w:rPr>
        <w:t xml:space="preserve">támogatja és segíti a köznevelési intézmények gyermek- és ifjúságvédelmi munkáját; </w:t>
      </w:r>
    </w:p>
    <w:p w:rsidR="00477457" w:rsidRPr="00AF7405" w:rsidRDefault="00477457" w:rsidP="00477457">
      <w:pPr>
        <w:numPr>
          <w:ilvl w:val="2"/>
          <w:numId w:val="41"/>
        </w:numPr>
        <w:spacing w:before="120" w:after="120"/>
        <w:ind w:left="0"/>
        <w:jc w:val="both"/>
        <w:rPr>
          <w:sz w:val="22"/>
          <w:szCs w:val="22"/>
        </w:rPr>
      </w:pPr>
      <w:r w:rsidRPr="00AF7405">
        <w:rPr>
          <w:sz w:val="22"/>
          <w:szCs w:val="22"/>
        </w:rPr>
        <w:t xml:space="preserve">munkája során együttműködik a gyermekvédelemmel foglalkozó szervekkel; </w:t>
      </w:r>
    </w:p>
    <w:p w:rsidR="00477457" w:rsidRPr="00AF7405" w:rsidRDefault="00477457" w:rsidP="00477457">
      <w:pPr>
        <w:numPr>
          <w:ilvl w:val="2"/>
          <w:numId w:val="41"/>
        </w:numPr>
        <w:spacing w:before="120" w:after="120"/>
        <w:ind w:left="0"/>
        <w:jc w:val="both"/>
        <w:rPr>
          <w:sz w:val="22"/>
          <w:szCs w:val="22"/>
        </w:rPr>
      </w:pPr>
      <w:r w:rsidRPr="00AF7405">
        <w:rPr>
          <w:sz w:val="22"/>
          <w:szCs w:val="22"/>
        </w:rPr>
        <w:t>támogatja a művészet, a kultúra és sport önszerveződő helyi közösségeit;</w:t>
      </w:r>
    </w:p>
    <w:p w:rsidR="00477457" w:rsidRPr="00AF7405" w:rsidRDefault="00477457" w:rsidP="00477457">
      <w:pPr>
        <w:numPr>
          <w:ilvl w:val="2"/>
          <w:numId w:val="41"/>
        </w:numPr>
        <w:spacing w:before="120" w:after="120"/>
        <w:ind w:left="0"/>
        <w:jc w:val="both"/>
        <w:rPr>
          <w:sz w:val="22"/>
          <w:szCs w:val="22"/>
        </w:rPr>
      </w:pPr>
      <w:r w:rsidRPr="00AF7405">
        <w:rPr>
          <w:sz w:val="22"/>
          <w:szCs w:val="22"/>
        </w:rPr>
        <w:t xml:space="preserve">segíti a köznevelési és közművelődési ágazatban dolgozók továbbképzését; </w:t>
      </w:r>
    </w:p>
    <w:p w:rsidR="00477457" w:rsidRPr="00AF7405" w:rsidRDefault="00477457" w:rsidP="00477457">
      <w:pPr>
        <w:numPr>
          <w:ilvl w:val="2"/>
          <w:numId w:val="41"/>
        </w:numPr>
        <w:spacing w:before="120" w:after="120"/>
        <w:ind w:left="0"/>
        <w:jc w:val="both"/>
        <w:rPr>
          <w:sz w:val="22"/>
          <w:szCs w:val="22"/>
        </w:rPr>
      </w:pPr>
      <w:r w:rsidRPr="00AF7405">
        <w:rPr>
          <w:sz w:val="22"/>
          <w:szCs w:val="22"/>
        </w:rPr>
        <w:t>támogatja és elősegíti az informatika, valamint az élő idegen nyelvek oktatását és széleskörű alkalmazását a kerületi köznevelési és közművelődési intézményekben;</w:t>
      </w:r>
    </w:p>
    <w:p w:rsidR="00477457" w:rsidRPr="00AF7405" w:rsidRDefault="00477457" w:rsidP="00477457">
      <w:pPr>
        <w:numPr>
          <w:ilvl w:val="2"/>
          <w:numId w:val="41"/>
        </w:numPr>
        <w:spacing w:before="120" w:after="120"/>
        <w:ind w:left="0"/>
        <w:jc w:val="both"/>
        <w:rPr>
          <w:sz w:val="22"/>
          <w:szCs w:val="22"/>
        </w:rPr>
      </w:pPr>
      <w:r w:rsidRPr="00AF7405">
        <w:rPr>
          <w:sz w:val="22"/>
          <w:szCs w:val="22"/>
        </w:rPr>
        <w:t>az ágazatban működő érdekképviseleti szervekkel kapcsolatot tart, illetve fontosabb döntések előtt kikéri a véleményüket;</w:t>
      </w:r>
    </w:p>
    <w:p w:rsidR="00477457" w:rsidRPr="00AF7405" w:rsidRDefault="00477457" w:rsidP="00477457">
      <w:pPr>
        <w:numPr>
          <w:ilvl w:val="2"/>
          <w:numId w:val="41"/>
        </w:numPr>
        <w:spacing w:before="120" w:after="120"/>
        <w:ind w:left="0"/>
        <w:jc w:val="both"/>
        <w:rPr>
          <w:sz w:val="22"/>
          <w:szCs w:val="22"/>
        </w:rPr>
      </w:pPr>
      <w:r w:rsidRPr="00AF7405">
        <w:rPr>
          <w:sz w:val="22"/>
          <w:szCs w:val="22"/>
        </w:rPr>
        <w:t>folyamatosan kapcsolatot tart a Józsefvárosban működő társadalmi szervezetekkel, civil szervezetekkel, egyesületekkel, alapítványokkal, egyházakkal, azok vezetőivel;</w:t>
      </w:r>
    </w:p>
    <w:p w:rsidR="00477457" w:rsidRPr="00AF7405" w:rsidRDefault="00477457" w:rsidP="00477457">
      <w:pPr>
        <w:numPr>
          <w:ilvl w:val="2"/>
          <w:numId w:val="41"/>
        </w:numPr>
        <w:spacing w:before="120" w:after="120"/>
        <w:ind w:left="0"/>
        <w:jc w:val="both"/>
        <w:rPr>
          <w:sz w:val="22"/>
          <w:szCs w:val="22"/>
        </w:rPr>
      </w:pPr>
      <w:r w:rsidRPr="00AF7405">
        <w:rPr>
          <w:sz w:val="22"/>
          <w:szCs w:val="22"/>
        </w:rPr>
        <w:t xml:space="preserve">figyelemmel kíséri a társadalmi szervezetek, civil szervezetek, egyesületek, alapítványok, egyházak támogatásával összefüggő feladatok ellátását; </w:t>
      </w:r>
    </w:p>
    <w:p w:rsidR="00477457" w:rsidRPr="00AF7405" w:rsidRDefault="00477457" w:rsidP="00477457">
      <w:pPr>
        <w:numPr>
          <w:ilvl w:val="2"/>
          <w:numId w:val="41"/>
        </w:numPr>
        <w:spacing w:before="120" w:after="120"/>
        <w:ind w:left="0"/>
        <w:jc w:val="both"/>
        <w:rPr>
          <w:sz w:val="22"/>
          <w:szCs w:val="22"/>
        </w:rPr>
      </w:pPr>
      <w:r w:rsidRPr="00AF7405">
        <w:rPr>
          <w:sz w:val="22"/>
          <w:szCs w:val="22"/>
        </w:rPr>
        <w:t>figyelemmel kíséri a fogyatékosok, hátrányos helyzetűek jogvédelmével kapcsolatos feladatok ellátását;</w:t>
      </w:r>
    </w:p>
    <w:p w:rsidR="00477457" w:rsidRPr="00AF7405" w:rsidRDefault="00477457" w:rsidP="00477457">
      <w:pPr>
        <w:numPr>
          <w:ilvl w:val="2"/>
          <w:numId w:val="41"/>
        </w:numPr>
        <w:spacing w:before="120" w:after="120"/>
        <w:ind w:left="0"/>
        <w:jc w:val="both"/>
        <w:rPr>
          <w:sz w:val="22"/>
          <w:szCs w:val="22"/>
        </w:rPr>
      </w:pPr>
      <w:r w:rsidRPr="00AF7405">
        <w:rPr>
          <w:sz w:val="22"/>
          <w:szCs w:val="22"/>
        </w:rPr>
        <w:t>folyamatosan kapcsolatot tart a nemzetiségi önkormányzatokkal, azok vezetőivel; segíti jogaiknak érvényesülését,</w:t>
      </w:r>
    </w:p>
    <w:p w:rsidR="00477457" w:rsidRPr="00AF7405" w:rsidRDefault="00477457" w:rsidP="00477457">
      <w:pPr>
        <w:numPr>
          <w:ilvl w:val="2"/>
          <w:numId w:val="41"/>
        </w:numPr>
        <w:spacing w:before="120" w:after="120"/>
        <w:ind w:left="0"/>
        <w:jc w:val="both"/>
        <w:rPr>
          <w:sz w:val="22"/>
          <w:szCs w:val="22"/>
        </w:rPr>
      </w:pPr>
      <w:r w:rsidRPr="00AF7405">
        <w:rPr>
          <w:sz w:val="22"/>
          <w:szCs w:val="22"/>
        </w:rPr>
        <w:t>közreműködik a szociális ellátórendszer hatékony megszervezésében, a rendszer fejlesztésében;</w:t>
      </w:r>
    </w:p>
    <w:p w:rsidR="00477457" w:rsidRPr="00AF7405" w:rsidRDefault="00477457" w:rsidP="00477457">
      <w:pPr>
        <w:numPr>
          <w:ilvl w:val="2"/>
          <w:numId w:val="41"/>
        </w:numPr>
        <w:spacing w:before="120" w:after="120"/>
        <w:ind w:left="0"/>
        <w:jc w:val="both"/>
        <w:rPr>
          <w:sz w:val="22"/>
          <w:szCs w:val="22"/>
        </w:rPr>
      </w:pPr>
      <w:r w:rsidRPr="00AF7405">
        <w:rPr>
          <w:sz w:val="22"/>
          <w:szCs w:val="22"/>
        </w:rPr>
        <w:t>összehangolja a kerületi szociálpolitikai elképzeléseket a fővárosi koncepcióval és igényekkel;</w:t>
      </w:r>
    </w:p>
    <w:p w:rsidR="00477457" w:rsidRPr="00AF7405" w:rsidRDefault="00477457" w:rsidP="00477457">
      <w:pPr>
        <w:numPr>
          <w:ilvl w:val="2"/>
          <w:numId w:val="41"/>
        </w:numPr>
        <w:spacing w:before="120" w:after="120"/>
        <w:ind w:left="0"/>
        <w:jc w:val="both"/>
        <w:rPr>
          <w:sz w:val="22"/>
          <w:szCs w:val="22"/>
        </w:rPr>
      </w:pPr>
      <w:r w:rsidRPr="00AF7405">
        <w:rPr>
          <w:sz w:val="22"/>
          <w:szCs w:val="22"/>
        </w:rPr>
        <w:t>közreműködik a hajléktalanok ellátása érdekében a fővárosi és kerületi feladatok összehangolásában;</w:t>
      </w:r>
    </w:p>
    <w:p w:rsidR="00477457" w:rsidRPr="00AF7405" w:rsidRDefault="00477457" w:rsidP="00477457">
      <w:pPr>
        <w:numPr>
          <w:ilvl w:val="2"/>
          <w:numId w:val="41"/>
        </w:numPr>
        <w:spacing w:before="120" w:after="120"/>
        <w:ind w:left="0"/>
        <w:jc w:val="both"/>
        <w:rPr>
          <w:sz w:val="22"/>
          <w:szCs w:val="22"/>
        </w:rPr>
      </w:pPr>
      <w:r w:rsidRPr="00AF7405">
        <w:rPr>
          <w:sz w:val="22"/>
          <w:szCs w:val="22"/>
        </w:rPr>
        <w:t>ellenőrzi és felügyeli az Önkormányzat által irányított szociális és gyermekvédelmi költségvetési szervek tevékenységét;</w:t>
      </w:r>
    </w:p>
    <w:p w:rsidR="00477457" w:rsidRPr="00AF7405" w:rsidRDefault="00477457" w:rsidP="00477457">
      <w:pPr>
        <w:numPr>
          <w:ilvl w:val="2"/>
          <w:numId w:val="41"/>
        </w:numPr>
        <w:spacing w:before="120" w:after="120"/>
        <w:ind w:left="0"/>
        <w:jc w:val="both"/>
        <w:rPr>
          <w:sz w:val="22"/>
          <w:szCs w:val="22"/>
        </w:rPr>
      </w:pPr>
      <w:r w:rsidRPr="00AF7405">
        <w:rPr>
          <w:sz w:val="22"/>
          <w:szCs w:val="22"/>
        </w:rPr>
        <w:t>közreműködik a szociális ellátásra vonatkozó igényfeltárásokban;</w:t>
      </w:r>
    </w:p>
    <w:p w:rsidR="00477457" w:rsidRPr="00AF7405" w:rsidRDefault="00477457" w:rsidP="00477457">
      <w:pPr>
        <w:numPr>
          <w:ilvl w:val="2"/>
          <w:numId w:val="41"/>
        </w:numPr>
        <w:spacing w:before="120" w:after="120"/>
        <w:ind w:left="0"/>
        <w:jc w:val="both"/>
        <w:rPr>
          <w:sz w:val="22"/>
          <w:szCs w:val="22"/>
        </w:rPr>
      </w:pPr>
      <w:r w:rsidRPr="00AF7405">
        <w:rPr>
          <w:sz w:val="22"/>
          <w:szCs w:val="22"/>
        </w:rPr>
        <w:t>előmozdítja a tartós munkanélküliek ellátását, foglalkoztatását, valamint a megváltozott munka képességűek foglalkoztatását</w:t>
      </w:r>
    </w:p>
    <w:p w:rsidR="00477457" w:rsidRPr="00AF7405" w:rsidRDefault="00477457" w:rsidP="00477457">
      <w:pPr>
        <w:numPr>
          <w:ilvl w:val="2"/>
          <w:numId w:val="41"/>
        </w:numPr>
        <w:spacing w:before="120" w:after="120"/>
        <w:ind w:left="0"/>
        <w:jc w:val="both"/>
        <w:rPr>
          <w:sz w:val="22"/>
          <w:szCs w:val="22"/>
        </w:rPr>
      </w:pPr>
      <w:r w:rsidRPr="00AF7405">
        <w:rPr>
          <w:sz w:val="22"/>
          <w:szCs w:val="22"/>
        </w:rPr>
        <w:t>összehangolja a kerületi önkormányzat feladat- és hatáskörébe tartozó valamennyi egészségügyi ellátási forma, illetve szolgáltatás tevékenységét, azok tárgyi és személyi feltételeit, ezek ügyében véleményt nyilvánít, illetve ajánlásokat tesz, valamint figyelemmel kíséri és elősegíti az ellátást végző orvosok, szakdolgozók szakmai továbbképzését;</w:t>
      </w:r>
    </w:p>
    <w:p w:rsidR="00477457" w:rsidRPr="00AF7405" w:rsidRDefault="00477457" w:rsidP="00477457">
      <w:pPr>
        <w:numPr>
          <w:ilvl w:val="2"/>
          <w:numId w:val="41"/>
        </w:numPr>
        <w:spacing w:before="120" w:after="120"/>
        <w:ind w:left="0"/>
        <w:jc w:val="both"/>
        <w:rPr>
          <w:sz w:val="22"/>
          <w:szCs w:val="22"/>
        </w:rPr>
      </w:pPr>
      <w:r w:rsidRPr="00AF7405">
        <w:rPr>
          <w:sz w:val="22"/>
          <w:szCs w:val="22"/>
        </w:rPr>
        <w:t>rendszeres kapcsolatot tart a főváros egészségügyi vezetésével, az egészségügyi ellátás kórházi hátterét biztosító intézményekkel, a Magyar Orvosi Kamara kerületi vezetőivel, illetve észrevételeiről tájékoztatja a kórházak vezetőit;</w:t>
      </w:r>
    </w:p>
    <w:p w:rsidR="00477457" w:rsidRPr="00AF7405" w:rsidRDefault="00477457" w:rsidP="00477457">
      <w:pPr>
        <w:numPr>
          <w:ilvl w:val="2"/>
          <w:numId w:val="41"/>
        </w:numPr>
        <w:spacing w:before="120" w:after="120"/>
        <w:ind w:left="0"/>
        <w:jc w:val="both"/>
        <w:rPr>
          <w:sz w:val="22"/>
          <w:szCs w:val="22"/>
        </w:rPr>
      </w:pPr>
      <w:r w:rsidRPr="00AF7405">
        <w:rPr>
          <w:sz w:val="22"/>
          <w:szCs w:val="22"/>
        </w:rPr>
        <w:t>segíti az alkoholizmus, a drogfogyasztás és a dohányzás elleni küzdelmet.</w:t>
      </w:r>
    </w:p>
    <w:p w:rsidR="00477457" w:rsidRPr="00AF7405" w:rsidRDefault="00477457" w:rsidP="00477457">
      <w:pPr>
        <w:numPr>
          <w:ilvl w:val="2"/>
          <w:numId w:val="41"/>
        </w:numPr>
        <w:spacing w:before="120" w:after="120"/>
        <w:ind w:left="0"/>
        <w:jc w:val="both"/>
        <w:rPr>
          <w:sz w:val="22"/>
          <w:szCs w:val="22"/>
        </w:rPr>
      </w:pPr>
      <w:r w:rsidRPr="00AF7405">
        <w:rPr>
          <w:sz w:val="22"/>
          <w:szCs w:val="22"/>
        </w:rPr>
        <w:t xml:space="preserve">az Önkormányzat és szervei által megjelentetett, a kerület életével foglalkozó kiadványokon, meghívókon, emléktárgyakon kívül engedélyezi </w:t>
      </w:r>
      <w:r w:rsidRPr="00AF7405">
        <w:rPr>
          <w:iCs/>
          <w:sz w:val="22"/>
          <w:szCs w:val="22"/>
        </w:rPr>
        <w:t>más természetes és jogi személy számára az általuk készített Józsefvárossal, Józsefváros lakosságának életével kapcsolatban hozott kiadványokon, tárgyakon, termékeken, eszközökön, az általuk szervezett programokon Józsefváros címerének, zászlajának és lobogójának használatát (reklám célú felhasználás esetén is).</w:t>
      </w:r>
    </w:p>
    <w:p w:rsidR="00477457" w:rsidRDefault="00477457" w:rsidP="00477457">
      <w:pPr>
        <w:spacing w:after="200" w:line="276" w:lineRule="auto"/>
        <w:rPr>
          <w:sz w:val="22"/>
          <w:szCs w:val="22"/>
        </w:rPr>
      </w:pPr>
      <w:r>
        <w:rPr>
          <w:sz w:val="22"/>
          <w:szCs w:val="22"/>
        </w:rPr>
        <w:br w:type="page"/>
      </w:r>
    </w:p>
    <w:p w:rsidR="00477457" w:rsidRPr="00AF7405" w:rsidRDefault="00477457" w:rsidP="00477457">
      <w:pPr>
        <w:tabs>
          <w:tab w:val="left" w:pos="720"/>
        </w:tabs>
        <w:ind w:right="-650"/>
        <w:rPr>
          <w:sz w:val="22"/>
          <w:szCs w:val="22"/>
        </w:rPr>
      </w:pPr>
    </w:p>
    <w:tbl>
      <w:tblPr>
        <w:tblW w:w="11153" w:type="dxa"/>
        <w:tblLayout w:type="fixed"/>
        <w:tblCellMar>
          <w:left w:w="30" w:type="dxa"/>
          <w:right w:w="30" w:type="dxa"/>
        </w:tblCellMar>
        <w:tblLook w:val="0000" w:firstRow="0" w:lastRow="0" w:firstColumn="0" w:lastColumn="0" w:noHBand="0" w:noVBand="0"/>
      </w:tblPr>
      <w:tblGrid>
        <w:gridCol w:w="1164"/>
        <w:gridCol w:w="2707"/>
        <w:gridCol w:w="1714"/>
        <w:gridCol w:w="1759"/>
        <w:gridCol w:w="2707"/>
        <w:gridCol w:w="1102"/>
      </w:tblGrid>
      <w:tr w:rsidR="00477457" w:rsidRPr="0030085F" w:rsidTr="00BB376F">
        <w:trPr>
          <w:trHeight w:val="312"/>
        </w:trPr>
        <w:tc>
          <w:tcPr>
            <w:tcW w:w="1164" w:type="dxa"/>
            <w:tcBorders>
              <w:top w:val="nil"/>
              <w:left w:val="nil"/>
              <w:bottom w:val="nil"/>
              <w:right w:val="nil"/>
            </w:tcBorders>
          </w:tcPr>
          <w:p w:rsidR="00477457" w:rsidRPr="008D49A4" w:rsidRDefault="00477457" w:rsidP="00BB376F">
            <w:pPr>
              <w:spacing w:after="200" w:line="276" w:lineRule="auto"/>
              <w:rPr>
                <w:i/>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ind w:left="720"/>
              <w:rPr>
                <w:i/>
                <w:color w:val="000000"/>
              </w:rPr>
            </w:pPr>
            <w:r w:rsidRPr="008D49A4">
              <w:rPr>
                <w:i/>
                <w:color w:val="000000"/>
              </w:rPr>
              <w:t xml:space="preserve"> </w:t>
            </w:r>
          </w:p>
        </w:tc>
        <w:tc>
          <w:tcPr>
            <w:tcW w:w="1714" w:type="dxa"/>
            <w:tcBorders>
              <w:top w:val="nil"/>
              <w:left w:val="nil"/>
              <w:bottom w:val="nil"/>
              <w:right w:val="nil"/>
            </w:tcBorders>
          </w:tcPr>
          <w:p w:rsidR="00477457" w:rsidRPr="008D49A4" w:rsidRDefault="00477457" w:rsidP="00BB376F">
            <w:pPr>
              <w:autoSpaceDE w:val="0"/>
              <w:autoSpaceDN w:val="0"/>
              <w:adjustRightInd w:val="0"/>
              <w:jc w:val="right"/>
              <w:rPr>
                <w:i/>
                <w:color w:val="000000"/>
              </w:rPr>
            </w:pPr>
          </w:p>
        </w:tc>
        <w:tc>
          <w:tcPr>
            <w:tcW w:w="1759" w:type="dxa"/>
            <w:tcBorders>
              <w:top w:val="nil"/>
              <w:left w:val="nil"/>
              <w:bottom w:val="nil"/>
              <w:right w:val="nil"/>
            </w:tcBorders>
          </w:tcPr>
          <w:p w:rsidR="00477457" w:rsidRPr="008D49A4" w:rsidRDefault="00477457" w:rsidP="00BB376F">
            <w:pPr>
              <w:tabs>
                <w:tab w:val="left" w:pos="1503"/>
                <w:tab w:val="left" w:pos="1699"/>
              </w:tabs>
              <w:autoSpaceDE w:val="0"/>
              <w:autoSpaceDN w:val="0"/>
              <w:adjustRightInd w:val="0"/>
              <w:ind w:left="360" w:right="159"/>
              <w:jc w:val="center"/>
              <w:rPr>
                <w:i/>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rPr>
                <w:i/>
                <w:color w:val="000000"/>
              </w:rPr>
            </w:pPr>
            <w:r>
              <w:rPr>
                <w:i/>
                <w:color w:val="000000"/>
              </w:rPr>
              <w:t>Ügyrend III. Függeléke</w:t>
            </w:r>
          </w:p>
        </w:tc>
        <w:tc>
          <w:tcPr>
            <w:tcW w:w="1102" w:type="dxa"/>
            <w:tcBorders>
              <w:top w:val="nil"/>
              <w:left w:val="nil"/>
              <w:bottom w:val="nil"/>
              <w:right w:val="nil"/>
            </w:tcBorders>
          </w:tcPr>
          <w:p w:rsidR="00477457" w:rsidRPr="008D49A4" w:rsidRDefault="00477457" w:rsidP="00BB376F">
            <w:pPr>
              <w:autoSpaceDE w:val="0"/>
              <w:autoSpaceDN w:val="0"/>
              <w:adjustRightInd w:val="0"/>
              <w:jc w:val="right"/>
              <w:rPr>
                <w:i/>
                <w:color w:val="000000"/>
              </w:rPr>
            </w:pPr>
          </w:p>
        </w:tc>
      </w:tr>
      <w:tr w:rsidR="00477457" w:rsidRPr="00BA3CA6" w:rsidTr="00BB376F">
        <w:trPr>
          <w:trHeight w:val="312"/>
        </w:trPr>
        <w:tc>
          <w:tcPr>
            <w:tcW w:w="116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1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59"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102"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r>
      <w:tr w:rsidR="00477457" w:rsidRPr="00BA3CA6" w:rsidTr="00BB376F">
        <w:trPr>
          <w:trHeight w:val="312"/>
        </w:trPr>
        <w:tc>
          <w:tcPr>
            <w:tcW w:w="116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1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59"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102"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r>
      <w:tr w:rsidR="00477457" w:rsidRPr="00BA3CA6" w:rsidTr="00BB376F">
        <w:trPr>
          <w:trHeight w:val="312"/>
        </w:trPr>
        <w:tc>
          <w:tcPr>
            <w:tcW w:w="116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1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59"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102"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r>
      <w:tr w:rsidR="00477457" w:rsidRPr="00BA3CA6" w:rsidTr="00BB376F">
        <w:trPr>
          <w:trHeight w:val="509"/>
        </w:trPr>
        <w:tc>
          <w:tcPr>
            <w:tcW w:w="1164" w:type="dxa"/>
            <w:tcBorders>
              <w:top w:val="nil"/>
              <w:left w:val="nil"/>
              <w:bottom w:val="nil"/>
              <w:right w:val="nil"/>
            </w:tcBorders>
          </w:tcPr>
          <w:p w:rsidR="00477457" w:rsidRPr="008D49A4" w:rsidRDefault="00477457" w:rsidP="00BB376F">
            <w:pPr>
              <w:autoSpaceDE w:val="0"/>
              <w:autoSpaceDN w:val="0"/>
              <w:adjustRightInd w:val="0"/>
              <w:jc w:val="center"/>
              <w:rPr>
                <w:color w:val="000000"/>
              </w:rPr>
            </w:pPr>
            <w:r w:rsidRPr="008D49A4">
              <w:rPr>
                <w:color w:val="000000"/>
              </w:rPr>
              <w:t>Tanácskozási joggal jelenlévők</w:t>
            </w:r>
            <w:proofErr w:type="gramStart"/>
            <w:r w:rsidRPr="008D49A4">
              <w:rPr>
                <w:color w:val="000000"/>
              </w:rPr>
              <w:t>,                           vendégek</w:t>
            </w:r>
            <w:proofErr w:type="gramEnd"/>
          </w:p>
        </w:tc>
        <w:tc>
          <w:tcPr>
            <w:tcW w:w="2707"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rPr>
                <w:color w:val="000000"/>
              </w:rPr>
            </w:pPr>
          </w:p>
        </w:tc>
        <w:tc>
          <w:tcPr>
            <w:tcW w:w="1714"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jc w:val="center"/>
              <w:rPr>
                <w:color w:val="000000"/>
              </w:rPr>
            </w:pPr>
          </w:p>
        </w:tc>
        <w:tc>
          <w:tcPr>
            <w:tcW w:w="1759"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jc w:val="center"/>
              <w:rPr>
                <w:color w:val="000000"/>
              </w:rPr>
            </w:pPr>
          </w:p>
        </w:tc>
        <w:tc>
          <w:tcPr>
            <w:tcW w:w="2707"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rPr>
                <w:color w:val="000000"/>
              </w:rPr>
            </w:pPr>
            <w:r>
              <w:rPr>
                <w:color w:val="000000"/>
              </w:rPr>
              <w:t>Nagy Gáborné</w:t>
            </w:r>
          </w:p>
        </w:tc>
        <w:tc>
          <w:tcPr>
            <w:tcW w:w="1102"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r>
      <w:tr w:rsidR="00477457" w:rsidRPr="00BA3CA6" w:rsidTr="00BB376F">
        <w:trPr>
          <w:trHeight w:val="509"/>
        </w:trPr>
        <w:tc>
          <w:tcPr>
            <w:tcW w:w="1164" w:type="dxa"/>
            <w:tcBorders>
              <w:top w:val="nil"/>
              <w:left w:val="nil"/>
              <w:bottom w:val="nil"/>
              <w:right w:val="nil"/>
            </w:tcBorders>
          </w:tcPr>
          <w:p w:rsidR="00477457" w:rsidRPr="008D49A4" w:rsidRDefault="00477457" w:rsidP="00BB376F">
            <w:pPr>
              <w:autoSpaceDE w:val="0"/>
              <w:autoSpaceDN w:val="0"/>
              <w:adjustRightInd w:val="0"/>
              <w:jc w:val="center"/>
              <w:rPr>
                <w:color w:val="000000"/>
              </w:rPr>
            </w:pPr>
          </w:p>
        </w:tc>
        <w:tc>
          <w:tcPr>
            <w:tcW w:w="2707"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rPr>
                <w:color w:val="000000"/>
              </w:rPr>
            </w:pPr>
          </w:p>
        </w:tc>
        <w:tc>
          <w:tcPr>
            <w:tcW w:w="1714"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jc w:val="center"/>
              <w:rPr>
                <w:color w:val="000000"/>
              </w:rPr>
            </w:pPr>
          </w:p>
        </w:tc>
        <w:tc>
          <w:tcPr>
            <w:tcW w:w="1759"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jc w:val="center"/>
              <w:rPr>
                <w:color w:val="000000"/>
              </w:rPr>
            </w:pPr>
          </w:p>
        </w:tc>
        <w:tc>
          <w:tcPr>
            <w:tcW w:w="2707"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rPr>
                <w:color w:val="000000"/>
              </w:rPr>
            </w:pPr>
            <w:proofErr w:type="spellStart"/>
            <w:r>
              <w:rPr>
                <w:color w:val="000000"/>
              </w:rPr>
              <w:t>Patatics</w:t>
            </w:r>
            <w:proofErr w:type="spellEnd"/>
            <w:r>
              <w:rPr>
                <w:color w:val="000000"/>
              </w:rPr>
              <w:t xml:space="preserve"> Balázs</w:t>
            </w:r>
          </w:p>
        </w:tc>
        <w:tc>
          <w:tcPr>
            <w:tcW w:w="1102"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r>
      <w:tr w:rsidR="00477457" w:rsidRPr="00BA3CA6" w:rsidTr="00BB376F">
        <w:trPr>
          <w:trHeight w:val="509"/>
        </w:trPr>
        <w:tc>
          <w:tcPr>
            <w:tcW w:w="1164" w:type="dxa"/>
            <w:tcBorders>
              <w:top w:val="nil"/>
              <w:left w:val="nil"/>
              <w:bottom w:val="nil"/>
              <w:right w:val="nil"/>
            </w:tcBorders>
          </w:tcPr>
          <w:p w:rsidR="00477457" w:rsidRPr="008D49A4" w:rsidRDefault="00477457" w:rsidP="00BB376F">
            <w:pPr>
              <w:autoSpaceDE w:val="0"/>
              <w:autoSpaceDN w:val="0"/>
              <w:adjustRightInd w:val="0"/>
              <w:jc w:val="center"/>
              <w:rPr>
                <w:color w:val="000000"/>
              </w:rPr>
            </w:pPr>
          </w:p>
        </w:tc>
        <w:tc>
          <w:tcPr>
            <w:tcW w:w="2707"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rPr>
                <w:color w:val="000000"/>
              </w:rPr>
            </w:pPr>
            <w:r>
              <w:rPr>
                <w:color w:val="000000"/>
              </w:rPr>
              <w:t>Vámos Andrea</w:t>
            </w:r>
          </w:p>
        </w:tc>
        <w:tc>
          <w:tcPr>
            <w:tcW w:w="1714"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jc w:val="center"/>
              <w:rPr>
                <w:color w:val="000000"/>
              </w:rPr>
            </w:pPr>
          </w:p>
        </w:tc>
        <w:tc>
          <w:tcPr>
            <w:tcW w:w="1759"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jc w:val="center"/>
              <w:rPr>
                <w:color w:val="000000"/>
              </w:rPr>
            </w:pPr>
          </w:p>
        </w:tc>
        <w:tc>
          <w:tcPr>
            <w:tcW w:w="2707"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rPr>
                <w:color w:val="000000"/>
              </w:rPr>
            </w:pPr>
            <w:r>
              <w:rPr>
                <w:color w:val="000000"/>
              </w:rPr>
              <w:t>Máthé András</w:t>
            </w:r>
          </w:p>
        </w:tc>
        <w:tc>
          <w:tcPr>
            <w:tcW w:w="1102"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r>
      <w:tr w:rsidR="00477457" w:rsidRPr="00BA3CA6" w:rsidTr="00BB376F">
        <w:trPr>
          <w:trHeight w:val="509"/>
        </w:trPr>
        <w:tc>
          <w:tcPr>
            <w:tcW w:w="1164" w:type="dxa"/>
            <w:tcBorders>
              <w:top w:val="nil"/>
              <w:left w:val="nil"/>
              <w:bottom w:val="nil"/>
              <w:right w:val="nil"/>
            </w:tcBorders>
          </w:tcPr>
          <w:p w:rsidR="00477457" w:rsidRPr="008D49A4" w:rsidRDefault="00477457" w:rsidP="00BB376F">
            <w:pPr>
              <w:autoSpaceDE w:val="0"/>
              <w:autoSpaceDN w:val="0"/>
              <w:adjustRightInd w:val="0"/>
              <w:jc w:val="center"/>
              <w:rPr>
                <w:color w:val="000000"/>
              </w:rPr>
            </w:pPr>
          </w:p>
        </w:tc>
        <w:tc>
          <w:tcPr>
            <w:tcW w:w="2707"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rPr>
                <w:color w:val="000000"/>
              </w:rPr>
            </w:pPr>
            <w:r>
              <w:rPr>
                <w:color w:val="000000"/>
              </w:rPr>
              <w:t>Bálint Gergely</w:t>
            </w:r>
          </w:p>
        </w:tc>
        <w:tc>
          <w:tcPr>
            <w:tcW w:w="1714"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jc w:val="center"/>
              <w:rPr>
                <w:color w:val="000000"/>
              </w:rPr>
            </w:pPr>
          </w:p>
        </w:tc>
        <w:tc>
          <w:tcPr>
            <w:tcW w:w="1759"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jc w:val="center"/>
              <w:rPr>
                <w:color w:val="000000"/>
              </w:rPr>
            </w:pPr>
          </w:p>
        </w:tc>
        <w:tc>
          <w:tcPr>
            <w:tcW w:w="2707"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rPr>
                <w:color w:val="000000"/>
              </w:rPr>
            </w:pPr>
            <w:r>
              <w:rPr>
                <w:color w:val="000000"/>
              </w:rPr>
              <w:t xml:space="preserve">Kis Kornélia </w:t>
            </w:r>
          </w:p>
        </w:tc>
        <w:tc>
          <w:tcPr>
            <w:tcW w:w="1102"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r>
      <w:tr w:rsidR="00477457" w:rsidRPr="00BA3CA6" w:rsidTr="00BB376F">
        <w:trPr>
          <w:trHeight w:val="509"/>
        </w:trPr>
        <w:tc>
          <w:tcPr>
            <w:tcW w:w="1164" w:type="dxa"/>
            <w:tcBorders>
              <w:top w:val="nil"/>
              <w:left w:val="nil"/>
              <w:bottom w:val="nil"/>
              <w:right w:val="nil"/>
            </w:tcBorders>
          </w:tcPr>
          <w:p w:rsidR="00477457" w:rsidRPr="008D49A4" w:rsidRDefault="00477457" w:rsidP="00BB376F">
            <w:pPr>
              <w:autoSpaceDE w:val="0"/>
              <w:autoSpaceDN w:val="0"/>
              <w:adjustRightInd w:val="0"/>
              <w:jc w:val="center"/>
              <w:rPr>
                <w:color w:val="000000"/>
              </w:rPr>
            </w:pPr>
          </w:p>
        </w:tc>
        <w:tc>
          <w:tcPr>
            <w:tcW w:w="2707"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rPr>
                <w:color w:val="000000"/>
              </w:rPr>
            </w:pPr>
            <w:proofErr w:type="spellStart"/>
            <w:r>
              <w:rPr>
                <w:color w:val="000000"/>
              </w:rPr>
              <w:t>Camara-Bereczki</w:t>
            </w:r>
            <w:proofErr w:type="spellEnd"/>
            <w:r>
              <w:rPr>
                <w:color w:val="000000"/>
              </w:rPr>
              <w:t xml:space="preserve"> Ferenc Miklós</w:t>
            </w:r>
          </w:p>
        </w:tc>
        <w:tc>
          <w:tcPr>
            <w:tcW w:w="1714"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jc w:val="center"/>
              <w:rPr>
                <w:color w:val="000000"/>
              </w:rPr>
            </w:pPr>
          </w:p>
        </w:tc>
        <w:tc>
          <w:tcPr>
            <w:tcW w:w="1759"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jc w:val="center"/>
              <w:rPr>
                <w:color w:val="000000"/>
              </w:rPr>
            </w:pPr>
          </w:p>
        </w:tc>
        <w:tc>
          <w:tcPr>
            <w:tcW w:w="2707"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rPr>
                <w:color w:val="000000"/>
              </w:rPr>
            </w:pPr>
            <w:r>
              <w:rPr>
                <w:color w:val="000000"/>
              </w:rPr>
              <w:t>Balogh István</w:t>
            </w:r>
          </w:p>
        </w:tc>
        <w:tc>
          <w:tcPr>
            <w:tcW w:w="1102"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r>
      <w:tr w:rsidR="00477457" w:rsidRPr="00BA3CA6" w:rsidTr="00BB376F">
        <w:trPr>
          <w:trHeight w:val="509"/>
        </w:trPr>
        <w:tc>
          <w:tcPr>
            <w:tcW w:w="1164" w:type="dxa"/>
            <w:tcBorders>
              <w:top w:val="nil"/>
              <w:left w:val="nil"/>
              <w:bottom w:val="nil"/>
              <w:right w:val="nil"/>
            </w:tcBorders>
          </w:tcPr>
          <w:p w:rsidR="00477457" w:rsidRPr="008D49A4" w:rsidRDefault="00477457" w:rsidP="00BB376F">
            <w:pPr>
              <w:autoSpaceDE w:val="0"/>
              <w:autoSpaceDN w:val="0"/>
              <w:adjustRightInd w:val="0"/>
              <w:jc w:val="center"/>
              <w:rPr>
                <w:color w:val="000000"/>
              </w:rPr>
            </w:pPr>
          </w:p>
        </w:tc>
        <w:tc>
          <w:tcPr>
            <w:tcW w:w="2707"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rPr>
                <w:color w:val="000000"/>
              </w:rPr>
            </w:pPr>
            <w:proofErr w:type="spellStart"/>
            <w:r>
              <w:rPr>
                <w:color w:val="000000"/>
              </w:rPr>
              <w:t>Komássy</w:t>
            </w:r>
            <w:proofErr w:type="spellEnd"/>
            <w:r>
              <w:rPr>
                <w:color w:val="000000"/>
              </w:rPr>
              <w:t xml:space="preserve"> Zsolt Ákos</w:t>
            </w:r>
          </w:p>
        </w:tc>
        <w:tc>
          <w:tcPr>
            <w:tcW w:w="1714"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jc w:val="center"/>
              <w:rPr>
                <w:color w:val="000000"/>
              </w:rPr>
            </w:pPr>
          </w:p>
        </w:tc>
        <w:tc>
          <w:tcPr>
            <w:tcW w:w="1759"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jc w:val="center"/>
              <w:rPr>
                <w:color w:val="000000"/>
              </w:rPr>
            </w:pPr>
          </w:p>
        </w:tc>
        <w:tc>
          <w:tcPr>
            <w:tcW w:w="2707"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rPr>
                <w:color w:val="000000"/>
              </w:rPr>
            </w:pPr>
            <w:r>
              <w:rPr>
                <w:color w:val="000000"/>
              </w:rPr>
              <w:t>Kaiser József Lajos</w:t>
            </w:r>
          </w:p>
        </w:tc>
        <w:tc>
          <w:tcPr>
            <w:tcW w:w="1102"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r>
      <w:tr w:rsidR="00477457" w:rsidRPr="00BA3CA6" w:rsidTr="00BB376F">
        <w:trPr>
          <w:trHeight w:val="509"/>
        </w:trPr>
        <w:tc>
          <w:tcPr>
            <w:tcW w:w="1164" w:type="dxa"/>
            <w:tcBorders>
              <w:top w:val="nil"/>
              <w:left w:val="nil"/>
              <w:bottom w:val="nil"/>
              <w:right w:val="nil"/>
            </w:tcBorders>
          </w:tcPr>
          <w:p w:rsidR="00477457" w:rsidRPr="008D49A4" w:rsidRDefault="00477457" w:rsidP="00BB376F">
            <w:pPr>
              <w:autoSpaceDE w:val="0"/>
              <w:autoSpaceDN w:val="0"/>
              <w:adjustRightInd w:val="0"/>
              <w:jc w:val="center"/>
              <w:rPr>
                <w:color w:val="000000"/>
              </w:rPr>
            </w:pPr>
          </w:p>
        </w:tc>
        <w:tc>
          <w:tcPr>
            <w:tcW w:w="2707"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rPr>
                <w:color w:val="000000"/>
              </w:rPr>
            </w:pPr>
            <w:r>
              <w:rPr>
                <w:color w:val="000000"/>
              </w:rPr>
              <w:t>Dr. Erőss Gábor János</w:t>
            </w:r>
          </w:p>
        </w:tc>
        <w:tc>
          <w:tcPr>
            <w:tcW w:w="1714"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jc w:val="center"/>
              <w:rPr>
                <w:color w:val="000000"/>
              </w:rPr>
            </w:pPr>
          </w:p>
        </w:tc>
        <w:tc>
          <w:tcPr>
            <w:tcW w:w="1759"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jc w:val="center"/>
              <w:rPr>
                <w:color w:val="000000"/>
              </w:rPr>
            </w:pPr>
          </w:p>
        </w:tc>
        <w:tc>
          <w:tcPr>
            <w:tcW w:w="2707"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rPr>
                <w:color w:val="000000"/>
              </w:rPr>
            </w:pPr>
            <w:r>
              <w:rPr>
                <w:color w:val="000000"/>
              </w:rPr>
              <w:t>Dr. Szilágyi Demeter Gergely</w:t>
            </w:r>
          </w:p>
        </w:tc>
        <w:tc>
          <w:tcPr>
            <w:tcW w:w="1102"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r>
      <w:tr w:rsidR="00477457" w:rsidRPr="00BA3CA6" w:rsidTr="00BB376F">
        <w:trPr>
          <w:trHeight w:val="1202"/>
        </w:trPr>
        <w:tc>
          <w:tcPr>
            <w:tcW w:w="1164" w:type="dxa"/>
            <w:tcBorders>
              <w:top w:val="nil"/>
              <w:left w:val="nil"/>
              <w:bottom w:val="nil"/>
              <w:right w:val="nil"/>
            </w:tcBorders>
          </w:tcPr>
          <w:p w:rsidR="00477457" w:rsidRPr="008D49A4" w:rsidRDefault="00477457" w:rsidP="00BB376F">
            <w:pPr>
              <w:autoSpaceDE w:val="0"/>
              <w:autoSpaceDN w:val="0"/>
              <w:adjustRightInd w:val="0"/>
              <w:jc w:val="center"/>
              <w:rPr>
                <w:color w:val="000000"/>
              </w:rPr>
            </w:pPr>
            <w:r w:rsidRPr="008D49A4">
              <w:rPr>
                <w:color w:val="000000"/>
              </w:rPr>
              <w:t xml:space="preserve">  </w:t>
            </w:r>
          </w:p>
        </w:tc>
        <w:tc>
          <w:tcPr>
            <w:tcW w:w="2707"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rPr>
                <w:color w:val="000000"/>
              </w:rPr>
            </w:pPr>
            <w:r>
              <w:rPr>
                <w:color w:val="000000"/>
              </w:rPr>
              <w:t>Simon György</w:t>
            </w:r>
          </w:p>
        </w:tc>
        <w:tc>
          <w:tcPr>
            <w:tcW w:w="1714"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jc w:val="center"/>
              <w:rPr>
                <w:color w:val="000000"/>
              </w:rPr>
            </w:pPr>
          </w:p>
        </w:tc>
        <w:tc>
          <w:tcPr>
            <w:tcW w:w="1759" w:type="dxa"/>
            <w:tcBorders>
              <w:top w:val="single" w:sz="6" w:space="0" w:color="auto"/>
              <w:left w:val="single" w:sz="6" w:space="0" w:color="auto"/>
              <w:bottom w:val="single" w:sz="6" w:space="0" w:color="auto"/>
              <w:right w:val="single" w:sz="6" w:space="0" w:color="auto"/>
            </w:tcBorders>
          </w:tcPr>
          <w:p w:rsidR="00477457" w:rsidRPr="008D49A4" w:rsidRDefault="00477457" w:rsidP="00BB376F">
            <w:pPr>
              <w:autoSpaceDE w:val="0"/>
              <w:autoSpaceDN w:val="0"/>
              <w:adjustRightInd w:val="0"/>
              <w:jc w:val="center"/>
              <w:rPr>
                <w:color w:val="000000"/>
              </w:rPr>
            </w:pPr>
          </w:p>
        </w:tc>
        <w:tc>
          <w:tcPr>
            <w:tcW w:w="2707" w:type="dxa"/>
            <w:tcBorders>
              <w:top w:val="single" w:sz="6" w:space="0" w:color="auto"/>
              <w:left w:val="single" w:sz="6" w:space="0" w:color="auto"/>
              <w:bottom w:val="single" w:sz="6" w:space="0" w:color="auto"/>
              <w:right w:val="single" w:sz="4" w:space="0" w:color="auto"/>
            </w:tcBorders>
          </w:tcPr>
          <w:p w:rsidR="00477457" w:rsidRDefault="00477457" w:rsidP="00BB376F">
            <w:pPr>
              <w:autoSpaceDE w:val="0"/>
              <w:autoSpaceDN w:val="0"/>
              <w:adjustRightInd w:val="0"/>
              <w:rPr>
                <w:color w:val="000000"/>
              </w:rPr>
            </w:pPr>
            <w:proofErr w:type="spellStart"/>
            <w:r>
              <w:rPr>
                <w:color w:val="000000"/>
              </w:rPr>
              <w:t>Erhardt</w:t>
            </w:r>
            <w:proofErr w:type="spellEnd"/>
            <w:r>
              <w:rPr>
                <w:color w:val="000000"/>
              </w:rPr>
              <w:t xml:space="preserve"> Zoltánné </w:t>
            </w:r>
          </w:p>
          <w:p w:rsidR="00477457" w:rsidRPr="008D49A4" w:rsidRDefault="00477457" w:rsidP="00BB376F">
            <w:pPr>
              <w:autoSpaceDE w:val="0"/>
              <w:autoSpaceDN w:val="0"/>
              <w:adjustRightInd w:val="0"/>
              <w:rPr>
                <w:color w:val="000000"/>
              </w:rPr>
            </w:pPr>
            <w:r>
              <w:rPr>
                <w:color w:val="000000"/>
              </w:rPr>
              <w:t>Dr. Ferencz Orsolya Ildikó</w:t>
            </w:r>
          </w:p>
        </w:tc>
        <w:tc>
          <w:tcPr>
            <w:tcW w:w="1102" w:type="dxa"/>
            <w:tcBorders>
              <w:top w:val="nil"/>
              <w:left w:val="single" w:sz="4" w:space="0" w:color="auto"/>
              <w:bottom w:val="nil"/>
              <w:right w:val="nil"/>
            </w:tcBorders>
          </w:tcPr>
          <w:p w:rsidR="00477457" w:rsidRPr="008D49A4" w:rsidRDefault="00477457" w:rsidP="00BB376F">
            <w:pPr>
              <w:autoSpaceDE w:val="0"/>
              <w:autoSpaceDN w:val="0"/>
              <w:adjustRightInd w:val="0"/>
              <w:jc w:val="right"/>
              <w:rPr>
                <w:color w:val="000000"/>
              </w:rPr>
            </w:pPr>
          </w:p>
        </w:tc>
      </w:tr>
      <w:tr w:rsidR="00477457" w:rsidRPr="00BA3CA6" w:rsidTr="00BB376F">
        <w:trPr>
          <w:trHeight w:val="312"/>
        </w:trPr>
        <w:tc>
          <w:tcPr>
            <w:tcW w:w="116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1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59"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single" w:sz="4" w:space="0" w:color="auto"/>
            </w:tcBorders>
          </w:tcPr>
          <w:p w:rsidR="00477457" w:rsidRPr="008D49A4" w:rsidRDefault="00477457" w:rsidP="00BB376F">
            <w:pPr>
              <w:autoSpaceDE w:val="0"/>
              <w:autoSpaceDN w:val="0"/>
              <w:adjustRightInd w:val="0"/>
              <w:jc w:val="right"/>
              <w:rPr>
                <w:color w:val="000000"/>
              </w:rPr>
            </w:pPr>
          </w:p>
        </w:tc>
        <w:tc>
          <w:tcPr>
            <w:tcW w:w="1102" w:type="dxa"/>
            <w:tcBorders>
              <w:top w:val="nil"/>
              <w:left w:val="single" w:sz="4" w:space="0" w:color="auto"/>
              <w:bottom w:val="nil"/>
              <w:right w:val="nil"/>
            </w:tcBorders>
          </w:tcPr>
          <w:p w:rsidR="00477457" w:rsidRPr="008D49A4" w:rsidRDefault="00477457" w:rsidP="00BB376F">
            <w:pPr>
              <w:autoSpaceDE w:val="0"/>
              <w:autoSpaceDN w:val="0"/>
              <w:adjustRightInd w:val="0"/>
              <w:jc w:val="right"/>
              <w:rPr>
                <w:color w:val="000000"/>
              </w:rPr>
            </w:pPr>
          </w:p>
        </w:tc>
      </w:tr>
      <w:tr w:rsidR="00477457" w:rsidRPr="00BA3CA6" w:rsidTr="00BB376F">
        <w:trPr>
          <w:trHeight w:val="312"/>
        </w:trPr>
        <w:tc>
          <w:tcPr>
            <w:tcW w:w="116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1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59"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102"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r>
      <w:tr w:rsidR="00477457" w:rsidRPr="00BA3CA6" w:rsidTr="00BB376F">
        <w:trPr>
          <w:trHeight w:val="312"/>
        </w:trPr>
        <w:tc>
          <w:tcPr>
            <w:tcW w:w="1164" w:type="dxa"/>
            <w:tcBorders>
              <w:top w:val="nil"/>
              <w:left w:val="nil"/>
              <w:bottom w:val="nil"/>
              <w:right w:val="nil"/>
            </w:tcBorders>
          </w:tcPr>
          <w:p w:rsidR="00477457" w:rsidRPr="008D49A4" w:rsidRDefault="00477457" w:rsidP="00BB376F">
            <w:pPr>
              <w:autoSpaceDE w:val="0"/>
              <w:autoSpaceDN w:val="0"/>
              <w:adjustRightInd w:val="0"/>
              <w:jc w:val="center"/>
              <w:rPr>
                <w:color w:val="000000"/>
              </w:rPr>
            </w:pPr>
          </w:p>
        </w:tc>
        <w:tc>
          <w:tcPr>
            <w:tcW w:w="2707" w:type="dxa"/>
            <w:tcBorders>
              <w:top w:val="single" w:sz="6" w:space="0" w:color="auto"/>
              <w:left w:val="single" w:sz="6" w:space="0" w:color="auto"/>
              <w:bottom w:val="nil"/>
              <w:right w:val="nil"/>
            </w:tcBorders>
          </w:tcPr>
          <w:p w:rsidR="00477457" w:rsidRDefault="00477457" w:rsidP="00BB376F">
            <w:pPr>
              <w:autoSpaceDE w:val="0"/>
              <w:autoSpaceDN w:val="0"/>
              <w:adjustRightInd w:val="0"/>
              <w:jc w:val="center"/>
              <w:rPr>
                <w:color w:val="000000"/>
              </w:rPr>
            </w:pPr>
            <w:r>
              <w:rPr>
                <w:color w:val="000000"/>
              </w:rPr>
              <w:t>Sántha Péterné</w:t>
            </w:r>
          </w:p>
          <w:p w:rsidR="00477457" w:rsidRPr="008D49A4" w:rsidRDefault="00477457" w:rsidP="00BB376F">
            <w:pPr>
              <w:autoSpaceDE w:val="0"/>
              <w:autoSpaceDN w:val="0"/>
              <w:adjustRightInd w:val="0"/>
              <w:jc w:val="center"/>
              <w:rPr>
                <w:color w:val="000000"/>
              </w:rPr>
            </w:pPr>
            <w:r>
              <w:rPr>
                <w:color w:val="000000"/>
              </w:rPr>
              <w:t>alpolgármester</w:t>
            </w:r>
          </w:p>
        </w:tc>
        <w:tc>
          <w:tcPr>
            <w:tcW w:w="1714" w:type="dxa"/>
            <w:tcBorders>
              <w:top w:val="single" w:sz="6" w:space="0" w:color="auto"/>
              <w:left w:val="nil"/>
              <w:bottom w:val="nil"/>
              <w:right w:val="nil"/>
            </w:tcBorders>
          </w:tcPr>
          <w:p w:rsidR="00477457" w:rsidRPr="008D49A4" w:rsidRDefault="00477457" w:rsidP="00BB376F">
            <w:pPr>
              <w:autoSpaceDE w:val="0"/>
              <w:autoSpaceDN w:val="0"/>
              <w:adjustRightInd w:val="0"/>
              <w:jc w:val="center"/>
              <w:rPr>
                <w:color w:val="000000"/>
              </w:rPr>
            </w:pPr>
            <w:r>
              <w:rPr>
                <w:color w:val="000000"/>
              </w:rPr>
              <w:t>Zentai Oszkár elnök</w:t>
            </w:r>
          </w:p>
        </w:tc>
        <w:tc>
          <w:tcPr>
            <w:tcW w:w="1759" w:type="dxa"/>
            <w:tcBorders>
              <w:top w:val="single" w:sz="6" w:space="0" w:color="auto"/>
              <w:left w:val="nil"/>
              <w:bottom w:val="nil"/>
              <w:right w:val="nil"/>
            </w:tcBorders>
          </w:tcPr>
          <w:p w:rsidR="00477457" w:rsidRDefault="00477457" w:rsidP="00BB376F">
            <w:pPr>
              <w:autoSpaceDE w:val="0"/>
              <w:autoSpaceDN w:val="0"/>
              <w:adjustRightInd w:val="0"/>
              <w:jc w:val="center"/>
              <w:rPr>
                <w:color w:val="000000"/>
              </w:rPr>
            </w:pPr>
            <w:proofErr w:type="spellStart"/>
            <w:r>
              <w:rPr>
                <w:color w:val="000000"/>
              </w:rPr>
              <w:t>Danada-Rimán</w:t>
            </w:r>
            <w:proofErr w:type="spellEnd"/>
            <w:r>
              <w:rPr>
                <w:color w:val="000000"/>
              </w:rPr>
              <w:t xml:space="preserve"> Edina </w:t>
            </w:r>
          </w:p>
          <w:p w:rsidR="00477457" w:rsidRPr="008D49A4" w:rsidRDefault="00477457" w:rsidP="00BB376F">
            <w:pPr>
              <w:autoSpaceDE w:val="0"/>
              <w:autoSpaceDN w:val="0"/>
              <w:adjustRightInd w:val="0"/>
              <w:jc w:val="center"/>
              <w:rPr>
                <w:color w:val="000000"/>
              </w:rPr>
            </w:pPr>
            <w:r>
              <w:rPr>
                <w:color w:val="000000"/>
              </w:rPr>
              <w:t>jegyző</w:t>
            </w:r>
          </w:p>
        </w:tc>
        <w:tc>
          <w:tcPr>
            <w:tcW w:w="2707" w:type="dxa"/>
            <w:tcBorders>
              <w:top w:val="single" w:sz="6" w:space="0" w:color="auto"/>
              <w:left w:val="nil"/>
              <w:bottom w:val="nil"/>
              <w:right w:val="single" w:sz="6" w:space="0" w:color="auto"/>
            </w:tcBorders>
          </w:tcPr>
          <w:p w:rsidR="00477457" w:rsidRPr="008D49A4" w:rsidRDefault="00477457" w:rsidP="00BB376F">
            <w:pPr>
              <w:autoSpaceDE w:val="0"/>
              <w:autoSpaceDN w:val="0"/>
              <w:adjustRightInd w:val="0"/>
              <w:jc w:val="center"/>
              <w:rPr>
                <w:color w:val="000000"/>
              </w:rPr>
            </w:pPr>
          </w:p>
        </w:tc>
        <w:tc>
          <w:tcPr>
            <w:tcW w:w="1102"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r>
      <w:tr w:rsidR="00477457" w:rsidRPr="00BA3CA6" w:rsidTr="00BB376F">
        <w:trPr>
          <w:trHeight w:val="312"/>
        </w:trPr>
        <w:tc>
          <w:tcPr>
            <w:tcW w:w="116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single" w:sz="6" w:space="0" w:color="auto"/>
              <w:bottom w:val="single" w:sz="6" w:space="0" w:color="auto"/>
              <w:right w:val="nil"/>
            </w:tcBorders>
          </w:tcPr>
          <w:p w:rsidR="00477457" w:rsidRPr="008D49A4" w:rsidRDefault="00477457" w:rsidP="00BB376F">
            <w:pPr>
              <w:autoSpaceDE w:val="0"/>
              <w:autoSpaceDN w:val="0"/>
              <w:adjustRightInd w:val="0"/>
              <w:jc w:val="center"/>
              <w:rPr>
                <w:color w:val="000000"/>
              </w:rPr>
            </w:pPr>
          </w:p>
        </w:tc>
        <w:tc>
          <w:tcPr>
            <w:tcW w:w="1714" w:type="dxa"/>
            <w:tcBorders>
              <w:top w:val="nil"/>
              <w:left w:val="nil"/>
              <w:bottom w:val="single" w:sz="6" w:space="0" w:color="auto"/>
              <w:right w:val="nil"/>
            </w:tcBorders>
          </w:tcPr>
          <w:p w:rsidR="00477457" w:rsidRPr="008D49A4" w:rsidRDefault="00477457" w:rsidP="00BB376F">
            <w:pPr>
              <w:autoSpaceDE w:val="0"/>
              <w:autoSpaceDN w:val="0"/>
              <w:adjustRightInd w:val="0"/>
              <w:jc w:val="center"/>
              <w:rPr>
                <w:color w:val="000000"/>
              </w:rPr>
            </w:pPr>
          </w:p>
        </w:tc>
        <w:tc>
          <w:tcPr>
            <w:tcW w:w="1759" w:type="dxa"/>
            <w:tcBorders>
              <w:top w:val="nil"/>
              <w:left w:val="nil"/>
              <w:bottom w:val="single" w:sz="6" w:space="0" w:color="auto"/>
              <w:right w:val="nil"/>
            </w:tcBorders>
          </w:tcPr>
          <w:p w:rsidR="00477457" w:rsidRPr="008D49A4" w:rsidRDefault="00477457" w:rsidP="00BB376F">
            <w:pPr>
              <w:autoSpaceDE w:val="0"/>
              <w:autoSpaceDN w:val="0"/>
              <w:adjustRightInd w:val="0"/>
              <w:jc w:val="center"/>
              <w:rPr>
                <w:color w:val="000000"/>
              </w:rPr>
            </w:pPr>
          </w:p>
        </w:tc>
        <w:tc>
          <w:tcPr>
            <w:tcW w:w="2707" w:type="dxa"/>
            <w:tcBorders>
              <w:top w:val="nil"/>
              <w:left w:val="nil"/>
              <w:bottom w:val="single" w:sz="6" w:space="0" w:color="auto"/>
              <w:right w:val="single" w:sz="6" w:space="0" w:color="auto"/>
            </w:tcBorders>
          </w:tcPr>
          <w:p w:rsidR="00477457" w:rsidRPr="008D49A4" w:rsidRDefault="00477457" w:rsidP="00BB376F">
            <w:pPr>
              <w:autoSpaceDE w:val="0"/>
              <w:autoSpaceDN w:val="0"/>
              <w:adjustRightInd w:val="0"/>
              <w:jc w:val="center"/>
              <w:rPr>
                <w:color w:val="000000"/>
              </w:rPr>
            </w:pPr>
          </w:p>
        </w:tc>
        <w:tc>
          <w:tcPr>
            <w:tcW w:w="1102"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r>
      <w:tr w:rsidR="00477457" w:rsidRPr="00BA3CA6" w:rsidTr="00BB376F">
        <w:trPr>
          <w:trHeight w:val="312"/>
        </w:trPr>
        <w:tc>
          <w:tcPr>
            <w:tcW w:w="116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1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59"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102"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r>
      <w:tr w:rsidR="00477457" w:rsidRPr="00BA3CA6" w:rsidTr="00BB376F">
        <w:trPr>
          <w:trHeight w:val="312"/>
        </w:trPr>
        <w:tc>
          <w:tcPr>
            <w:tcW w:w="116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1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59"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102"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r>
      <w:tr w:rsidR="00477457" w:rsidRPr="00BA3CA6" w:rsidTr="00BB376F">
        <w:trPr>
          <w:trHeight w:val="312"/>
        </w:trPr>
        <w:tc>
          <w:tcPr>
            <w:tcW w:w="116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1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59"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102"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r>
      <w:tr w:rsidR="00477457" w:rsidRPr="00BA3CA6" w:rsidTr="00BB376F">
        <w:trPr>
          <w:trHeight w:val="312"/>
        </w:trPr>
        <w:tc>
          <w:tcPr>
            <w:tcW w:w="116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1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59"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102"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r>
      <w:tr w:rsidR="00477457" w:rsidRPr="00BA3CA6" w:rsidTr="00BB376F">
        <w:trPr>
          <w:trHeight w:val="312"/>
        </w:trPr>
        <w:tc>
          <w:tcPr>
            <w:tcW w:w="116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1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59"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102"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r>
      <w:tr w:rsidR="00477457" w:rsidRPr="00BA3CA6" w:rsidTr="00BB376F">
        <w:trPr>
          <w:trHeight w:val="312"/>
        </w:trPr>
        <w:tc>
          <w:tcPr>
            <w:tcW w:w="116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1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59"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102"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r>
      <w:tr w:rsidR="00477457" w:rsidRPr="00BA3CA6" w:rsidTr="00BB376F">
        <w:trPr>
          <w:trHeight w:val="312"/>
        </w:trPr>
        <w:tc>
          <w:tcPr>
            <w:tcW w:w="116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1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59"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102"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r>
      <w:tr w:rsidR="00477457" w:rsidRPr="00BA3CA6" w:rsidTr="00BB376F">
        <w:trPr>
          <w:trHeight w:val="312"/>
        </w:trPr>
        <w:tc>
          <w:tcPr>
            <w:tcW w:w="116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1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59"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102"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r>
      <w:tr w:rsidR="00477457" w:rsidRPr="00BA3CA6" w:rsidTr="00BB376F">
        <w:trPr>
          <w:trHeight w:val="312"/>
        </w:trPr>
        <w:tc>
          <w:tcPr>
            <w:tcW w:w="116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14"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759"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2707"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c>
          <w:tcPr>
            <w:tcW w:w="1102" w:type="dxa"/>
            <w:tcBorders>
              <w:top w:val="nil"/>
              <w:left w:val="nil"/>
              <w:bottom w:val="nil"/>
              <w:right w:val="nil"/>
            </w:tcBorders>
          </w:tcPr>
          <w:p w:rsidR="00477457" w:rsidRPr="008D49A4" w:rsidRDefault="00477457" w:rsidP="00BB376F">
            <w:pPr>
              <w:autoSpaceDE w:val="0"/>
              <w:autoSpaceDN w:val="0"/>
              <w:adjustRightInd w:val="0"/>
              <w:jc w:val="right"/>
              <w:rPr>
                <w:color w:val="000000"/>
              </w:rPr>
            </w:pPr>
          </w:p>
        </w:tc>
      </w:tr>
    </w:tbl>
    <w:p w:rsidR="00477457" w:rsidRPr="00BA3CA6" w:rsidRDefault="00477457" w:rsidP="00477457">
      <w:pPr>
        <w:tabs>
          <w:tab w:val="left" w:pos="720"/>
        </w:tabs>
        <w:ind w:right="-650"/>
      </w:pPr>
    </w:p>
    <w:p w:rsidR="00477457" w:rsidRPr="00BA3CA6" w:rsidRDefault="00477457" w:rsidP="00477457">
      <w:pPr>
        <w:tabs>
          <w:tab w:val="left" w:pos="720"/>
        </w:tabs>
        <w:ind w:right="-650"/>
      </w:pPr>
    </w:p>
    <w:p w:rsidR="00477457" w:rsidRPr="00BA3CA6" w:rsidRDefault="00477457" w:rsidP="00477457">
      <w:pPr>
        <w:tabs>
          <w:tab w:val="left" w:pos="720"/>
        </w:tabs>
        <w:ind w:right="-650"/>
      </w:pPr>
    </w:p>
    <w:p w:rsidR="00477457" w:rsidRPr="00BA3CA6" w:rsidRDefault="00477457" w:rsidP="00477457">
      <w:pPr>
        <w:tabs>
          <w:tab w:val="left" w:pos="720"/>
        </w:tabs>
        <w:ind w:right="-650"/>
      </w:pPr>
    </w:p>
    <w:p w:rsidR="00477457" w:rsidRPr="00BA3CA6" w:rsidRDefault="00477457" w:rsidP="00477457">
      <w:pPr>
        <w:tabs>
          <w:tab w:val="left" w:pos="720"/>
        </w:tabs>
        <w:ind w:right="-650"/>
      </w:pPr>
    </w:p>
    <w:p w:rsidR="00477457" w:rsidRPr="00EC3E21" w:rsidRDefault="00477457" w:rsidP="006F6777"/>
    <w:sectPr w:rsidR="00477457" w:rsidRPr="00EC3E21">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7F2" w:rsidRDefault="0003699D">
      <w:r>
        <w:separator/>
      </w:r>
    </w:p>
  </w:endnote>
  <w:endnote w:type="continuationSeparator" w:id="0">
    <w:p w:rsidR="00BA77F2" w:rsidRDefault="0003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F0" w:rsidRDefault="005C45A8" w:rsidP="0036501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D56AF0" w:rsidRDefault="00817C07" w:rsidP="00C34A2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F0" w:rsidRDefault="005C45A8" w:rsidP="0036501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817C07">
      <w:rPr>
        <w:rStyle w:val="Oldalszm"/>
        <w:noProof/>
      </w:rPr>
      <w:t>24</w:t>
    </w:r>
    <w:r>
      <w:rPr>
        <w:rStyle w:val="Oldalszm"/>
      </w:rPr>
      <w:fldChar w:fldCharType="end"/>
    </w:r>
  </w:p>
  <w:p w:rsidR="00D56AF0" w:rsidRDefault="00817C07" w:rsidP="00C34A22">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7F2" w:rsidRDefault="0003699D">
      <w:r>
        <w:separator/>
      </w:r>
    </w:p>
  </w:footnote>
  <w:footnote w:type="continuationSeparator" w:id="0">
    <w:p w:rsidR="00BA77F2" w:rsidRDefault="0003699D">
      <w:r>
        <w:continuationSeparator/>
      </w:r>
    </w:p>
  </w:footnote>
  <w:footnote w:id="1">
    <w:p w:rsidR="00477457" w:rsidRPr="007B2A6D" w:rsidRDefault="00477457" w:rsidP="00477457">
      <w:pPr>
        <w:pStyle w:val="Lbjegyzetszveg"/>
        <w:jc w:val="both"/>
        <w:rPr>
          <w:lang w:val="hu-HU"/>
        </w:rPr>
      </w:pPr>
      <w:r w:rsidRPr="00AF3B17">
        <w:rPr>
          <w:rStyle w:val="Lbjegyzet-hivatkozs"/>
        </w:rPr>
        <w:footnoteRef/>
      </w:r>
      <w:r w:rsidRPr="00AF3B17">
        <w:t xml:space="preserve"> </w:t>
      </w:r>
      <w:r w:rsidRPr="00AF3B17">
        <w:rPr>
          <w:rFonts w:ascii="Times New Roman" w:hAnsi="Times New Roman"/>
        </w:rPr>
        <w:t xml:space="preserve">Egységes szerkezetben a módosító </w:t>
      </w:r>
      <w:r w:rsidRPr="00AF3B17">
        <w:rPr>
          <w:rFonts w:ascii="Times New Roman" w:hAnsi="Times New Roman"/>
          <w:lang w:val="hu-HU"/>
        </w:rPr>
        <w:t xml:space="preserve">158/2015. (IX.16.) számú EMBI határozattal, </w:t>
      </w:r>
      <w:proofErr w:type="gramStart"/>
      <w:r w:rsidRPr="00AF3B17">
        <w:rPr>
          <w:rFonts w:ascii="Times New Roman" w:hAnsi="Times New Roman"/>
          <w:lang w:val="hu-HU"/>
        </w:rPr>
        <w:t>hatályos  2015.</w:t>
      </w:r>
      <w:proofErr w:type="gramEnd"/>
      <w:r w:rsidRPr="00AF3B17">
        <w:rPr>
          <w:rFonts w:ascii="Times New Roman" w:hAnsi="Times New Roman"/>
          <w:lang w:val="hu-HU"/>
        </w:rPr>
        <w:t xml:space="preserve"> szeptember 17-től. </w:t>
      </w:r>
    </w:p>
  </w:footnote>
  <w:footnote w:id="2">
    <w:p w:rsidR="00477457" w:rsidRPr="00A80677" w:rsidRDefault="00477457" w:rsidP="00477457">
      <w:pPr>
        <w:pStyle w:val="Lbjegyzetszveg"/>
        <w:jc w:val="both"/>
        <w:rPr>
          <w:rFonts w:ascii="Times New Roman" w:hAnsi="Times New Roman"/>
          <w:lang w:val="hu-HU"/>
        </w:rPr>
      </w:pPr>
      <w:r w:rsidRPr="00AF3B17">
        <w:rPr>
          <w:rStyle w:val="Lbjegyzet-hivatkozs"/>
        </w:rPr>
        <w:footnoteRef/>
      </w:r>
      <w:r w:rsidRPr="00AF3B17">
        <w:t xml:space="preserve"> </w:t>
      </w:r>
      <w:r w:rsidRPr="00AF3B17">
        <w:rPr>
          <w:rFonts w:ascii="Times New Roman" w:hAnsi="Times New Roman"/>
          <w:lang w:val="hu-HU"/>
        </w:rPr>
        <w:t xml:space="preserve">Módosította az Emberi Erőforrás Bizottság </w:t>
      </w:r>
      <w:r>
        <w:rPr>
          <w:rFonts w:ascii="Times New Roman" w:hAnsi="Times New Roman"/>
          <w:lang w:val="hu-HU"/>
        </w:rPr>
        <w:t>158</w:t>
      </w:r>
      <w:r w:rsidRPr="00AF3B17">
        <w:rPr>
          <w:rFonts w:ascii="Times New Roman" w:hAnsi="Times New Roman"/>
          <w:lang w:val="hu-HU"/>
        </w:rPr>
        <w:t>/</w:t>
      </w:r>
      <w:proofErr w:type="gramStart"/>
      <w:r w:rsidRPr="00AF3B17">
        <w:rPr>
          <w:rFonts w:ascii="Times New Roman" w:hAnsi="Times New Roman"/>
          <w:lang w:val="hu-HU"/>
        </w:rPr>
        <w:t>2015(</w:t>
      </w:r>
      <w:proofErr w:type="gramEnd"/>
      <w:r w:rsidRPr="00AF3B17">
        <w:rPr>
          <w:rFonts w:ascii="Times New Roman" w:hAnsi="Times New Roman"/>
          <w:lang w:val="hu-HU"/>
        </w:rPr>
        <w:t>IX.16.) számú határozata, hatályos 2015. szeptember 17. napjától.</w:t>
      </w:r>
    </w:p>
    <w:p w:rsidR="00477457" w:rsidRPr="00096B71" w:rsidRDefault="00477457" w:rsidP="00477457">
      <w:pPr>
        <w:pStyle w:val="Lbjegyzetszveg"/>
        <w:rPr>
          <w:lang w:val="hu-H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489"/>
    <w:multiLevelType w:val="hybridMultilevel"/>
    <w:tmpl w:val="CFA461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E6322A3"/>
    <w:multiLevelType w:val="hybridMultilevel"/>
    <w:tmpl w:val="2B26D81A"/>
    <w:lvl w:ilvl="0" w:tplc="F6D877A6">
      <w:start w:val="3"/>
      <w:numFmt w:val="upperRoman"/>
      <w:lvlText w:val="%1."/>
      <w:lvlJc w:val="left"/>
      <w:pPr>
        <w:ind w:left="1004" w:hanging="720"/>
      </w:pPr>
      <w:rPr>
        <w:rFonts w:hint="default"/>
        <w:b/>
        <w:sz w:val="32"/>
        <w:u w:val="none"/>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nsid w:val="0F7F355C"/>
    <w:multiLevelType w:val="hybridMultilevel"/>
    <w:tmpl w:val="AF06128A"/>
    <w:lvl w:ilvl="0" w:tplc="FD728FE0">
      <w:start w:val="10"/>
      <w:numFmt w:val="decimal"/>
      <w:lvlText w:val="%1."/>
      <w:lvlJc w:val="left"/>
      <w:pPr>
        <w:tabs>
          <w:tab w:val="num" w:pos="1080"/>
        </w:tabs>
        <w:ind w:left="108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10F32AB"/>
    <w:multiLevelType w:val="hybridMultilevel"/>
    <w:tmpl w:val="2ADA6C74"/>
    <w:lvl w:ilvl="0" w:tplc="0EC2A78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21E3462"/>
    <w:multiLevelType w:val="hybridMultilevel"/>
    <w:tmpl w:val="F592ACF0"/>
    <w:lvl w:ilvl="0" w:tplc="17E03AE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708525E"/>
    <w:multiLevelType w:val="hybridMultilevel"/>
    <w:tmpl w:val="A120EE8A"/>
    <w:lvl w:ilvl="0" w:tplc="635C16B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86A6045"/>
    <w:multiLevelType w:val="hybridMultilevel"/>
    <w:tmpl w:val="CA4E8EF2"/>
    <w:lvl w:ilvl="0" w:tplc="5FCC8DF2">
      <w:start w:val="4"/>
      <w:numFmt w:val="decimal"/>
      <w:lvlText w:val="%1."/>
      <w:lvlJc w:val="left"/>
      <w:pPr>
        <w:tabs>
          <w:tab w:val="num" w:pos="1440"/>
        </w:tabs>
        <w:ind w:left="1440" w:hanging="360"/>
      </w:pPr>
      <w:rPr>
        <w:rFonts w:hint="default"/>
      </w:rPr>
    </w:lvl>
    <w:lvl w:ilvl="1" w:tplc="040E0019">
      <w:start w:val="1"/>
      <w:numFmt w:val="lowerLetter"/>
      <w:lvlText w:val="%2."/>
      <w:lvlJc w:val="left"/>
      <w:pPr>
        <w:tabs>
          <w:tab w:val="num" w:pos="1440"/>
        </w:tabs>
        <w:ind w:left="1440" w:hanging="360"/>
      </w:pPr>
    </w:lvl>
    <w:lvl w:ilvl="2" w:tplc="3FA85DCA">
      <w:start w:val="1"/>
      <w:numFmt w:val="upperRoman"/>
      <w:lvlText w:val="%3."/>
      <w:lvlJc w:val="left"/>
      <w:pPr>
        <w:ind w:left="2700" w:hanging="72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1C1C1A80"/>
    <w:multiLevelType w:val="hybridMultilevel"/>
    <w:tmpl w:val="A120EE8A"/>
    <w:lvl w:ilvl="0" w:tplc="635C16B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C831630"/>
    <w:multiLevelType w:val="hybridMultilevel"/>
    <w:tmpl w:val="5260BC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DB678B"/>
    <w:multiLevelType w:val="hybridMultilevel"/>
    <w:tmpl w:val="439AC2B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11A1F24"/>
    <w:multiLevelType w:val="hybridMultilevel"/>
    <w:tmpl w:val="D2E89F2C"/>
    <w:lvl w:ilvl="0" w:tplc="983A8A22">
      <w:start w:val="1"/>
      <w:numFmt w:val="decimal"/>
      <w:lvlText w:val="%1."/>
      <w:lvlJc w:val="left"/>
      <w:pPr>
        <w:tabs>
          <w:tab w:val="num" w:pos="780"/>
        </w:tabs>
        <w:ind w:left="780" w:hanging="420"/>
      </w:pPr>
      <w:rPr>
        <w:rFonts w:hint="default"/>
      </w:rPr>
    </w:lvl>
    <w:lvl w:ilvl="1" w:tplc="5386C926">
      <w:start w:val="13"/>
      <w:numFmt w:val="bullet"/>
      <w:lvlText w:val="-"/>
      <w:lvlJc w:val="left"/>
      <w:pPr>
        <w:tabs>
          <w:tab w:val="num" w:pos="1440"/>
        </w:tabs>
        <w:ind w:left="1440" w:hanging="360"/>
      </w:pPr>
      <w:rPr>
        <w:rFonts w:ascii="Times New Roman" w:eastAsia="Times New Roman" w:hAnsi="Times New Roman" w:cs="Times New Roman" w:hint="default"/>
      </w:rPr>
    </w:lvl>
    <w:lvl w:ilvl="2" w:tplc="FE661A7A">
      <w:start w:val="1"/>
      <w:numFmt w:val="lowerLetter"/>
      <w:lvlText w:val="%3)"/>
      <w:lvlJc w:val="right"/>
      <w:pPr>
        <w:tabs>
          <w:tab w:val="num" w:pos="2160"/>
        </w:tabs>
        <w:ind w:left="2160" w:hanging="180"/>
      </w:pPr>
      <w:rPr>
        <w:rFonts w:ascii="Times New Roman" w:eastAsia="Times New Roman" w:hAnsi="Times New Roman" w:cs="Times New Roman"/>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2302445D"/>
    <w:multiLevelType w:val="hybridMultilevel"/>
    <w:tmpl w:val="2ADA6C74"/>
    <w:lvl w:ilvl="0" w:tplc="0EC2A78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A7A35AE"/>
    <w:multiLevelType w:val="hybridMultilevel"/>
    <w:tmpl w:val="56D20E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C73651B"/>
    <w:multiLevelType w:val="hybridMultilevel"/>
    <w:tmpl w:val="AF26D5A2"/>
    <w:lvl w:ilvl="0" w:tplc="EFC85A1A">
      <w:start w:val="1"/>
      <w:numFmt w:val="lowerLetter"/>
      <w:lvlText w:val="%1.)"/>
      <w:lvlJc w:val="left"/>
      <w:pPr>
        <w:tabs>
          <w:tab w:val="num" w:pos="757"/>
        </w:tabs>
        <w:ind w:left="757"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4">
    <w:nsid w:val="2E4E1995"/>
    <w:multiLevelType w:val="hybridMultilevel"/>
    <w:tmpl w:val="CFA461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FD65EFC"/>
    <w:multiLevelType w:val="hybridMultilevel"/>
    <w:tmpl w:val="2ADA6C74"/>
    <w:lvl w:ilvl="0" w:tplc="0EC2A78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0C668D4"/>
    <w:multiLevelType w:val="multilevel"/>
    <w:tmpl w:val="78688B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11D502F"/>
    <w:multiLevelType w:val="hybridMultilevel"/>
    <w:tmpl w:val="F110A8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2AB1348"/>
    <w:multiLevelType w:val="hybridMultilevel"/>
    <w:tmpl w:val="FCB433EA"/>
    <w:lvl w:ilvl="0" w:tplc="040E000F">
      <w:start w:val="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5C03B87"/>
    <w:multiLevelType w:val="hybridMultilevel"/>
    <w:tmpl w:val="9EA22D92"/>
    <w:lvl w:ilvl="0" w:tplc="8C88E606">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8420853"/>
    <w:multiLevelType w:val="hybridMultilevel"/>
    <w:tmpl w:val="A120EE8A"/>
    <w:lvl w:ilvl="0" w:tplc="635C16B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A452589"/>
    <w:multiLevelType w:val="hybridMultilevel"/>
    <w:tmpl w:val="2ADA6C74"/>
    <w:lvl w:ilvl="0" w:tplc="0EC2A78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C94394F"/>
    <w:multiLevelType w:val="hybridMultilevel"/>
    <w:tmpl w:val="C9507642"/>
    <w:lvl w:ilvl="0" w:tplc="252676AE">
      <w:start w:val="1"/>
      <w:numFmt w:val="decimal"/>
      <w:lvlText w:val="%1."/>
      <w:lvlJc w:val="left"/>
      <w:pPr>
        <w:ind w:left="720" w:hanging="360"/>
      </w:pPr>
      <w:rPr>
        <w:rFonts w:hint="default"/>
        <w:b w:val="0"/>
        <w:bCs w:val="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nsid w:val="3CFA095A"/>
    <w:multiLevelType w:val="hybridMultilevel"/>
    <w:tmpl w:val="1662F1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A586859"/>
    <w:multiLevelType w:val="hybridMultilevel"/>
    <w:tmpl w:val="F592ACF0"/>
    <w:lvl w:ilvl="0" w:tplc="17E03AE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2B667BE"/>
    <w:multiLevelType w:val="hybridMultilevel"/>
    <w:tmpl w:val="A872BE68"/>
    <w:lvl w:ilvl="0" w:tplc="1B9EEBD8">
      <w:start w:val="1"/>
      <w:numFmt w:val="upperRoman"/>
      <w:lvlText w:val="%1."/>
      <w:lvlJc w:val="left"/>
      <w:pPr>
        <w:ind w:left="1004"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4661C3A"/>
    <w:multiLevelType w:val="hybridMultilevel"/>
    <w:tmpl w:val="430476BE"/>
    <w:lvl w:ilvl="0" w:tplc="061A771A">
      <w:start w:val="8"/>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54796775"/>
    <w:multiLevelType w:val="hybridMultilevel"/>
    <w:tmpl w:val="A120EE8A"/>
    <w:lvl w:ilvl="0" w:tplc="635C16B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52C4C99"/>
    <w:multiLevelType w:val="hybridMultilevel"/>
    <w:tmpl w:val="014AE0E0"/>
    <w:lvl w:ilvl="0" w:tplc="AB64C882">
      <w:start w:val="1"/>
      <w:numFmt w:val="decimal"/>
      <w:lvlText w:val="%1."/>
      <w:lvlJc w:val="left"/>
      <w:pPr>
        <w:ind w:left="720" w:hanging="360"/>
      </w:pPr>
      <w:rPr>
        <w:rFonts w:hint="default"/>
        <w:b/>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99871EF"/>
    <w:multiLevelType w:val="hybridMultilevel"/>
    <w:tmpl w:val="18FE2AF0"/>
    <w:lvl w:ilvl="0" w:tplc="040E000F">
      <w:start w:val="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22201DD"/>
    <w:multiLevelType w:val="hybridMultilevel"/>
    <w:tmpl w:val="A120EE8A"/>
    <w:lvl w:ilvl="0" w:tplc="635C16B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38D6A56"/>
    <w:multiLevelType w:val="hybridMultilevel"/>
    <w:tmpl w:val="A120EE8A"/>
    <w:lvl w:ilvl="0" w:tplc="635C16B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4060471"/>
    <w:multiLevelType w:val="hybridMultilevel"/>
    <w:tmpl w:val="90DE4180"/>
    <w:lvl w:ilvl="0" w:tplc="D072247E">
      <w:start w:val="1"/>
      <w:numFmt w:val="decimal"/>
      <w:lvlText w:val="%1."/>
      <w:lvlJc w:val="left"/>
      <w:pPr>
        <w:ind w:left="480" w:hanging="360"/>
      </w:pPr>
      <w:rPr>
        <w:rFonts w:hint="default"/>
      </w:rPr>
    </w:lvl>
    <w:lvl w:ilvl="1" w:tplc="040E0019" w:tentative="1">
      <w:start w:val="1"/>
      <w:numFmt w:val="lowerLetter"/>
      <w:lvlText w:val="%2."/>
      <w:lvlJc w:val="left"/>
      <w:pPr>
        <w:ind w:left="1200" w:hanging="360"/>
      </w:pPr>
    </w:lvl>
    <w:lvl w:ilvl="2" w:tplc="040E001B" w:tentative="1">
      <w:start w:val="1"/>
      <w:numFmt w:val="lowerRoman"/>
      <w:lvlText w:val="%3."/>
      <w:lvlJc w:val="right"/>
      <w:pPr>
        <w:ind w:left="1920" w:hanging="180"/>
      </w:pPr>
    </w:lvl>
    <w:lvl w:ilvl="3" w:tplc="040E000F" w:tentative="1">
      <w:start w:val="1"/>
      <w:numFmt w:val="decimal"/>
      <w:lvlText w:val="%4."/>
      <w:lvlJc w:val="left"/>
      <w:pPr>
        <w:ind w:left="2640" w:hanging="360"/>
      </w:pPr>
    </w:lvl>
    <w:lvl w:ilvl="4" w:tplc="040E0019" w:tentative="1">
      <w:start w:val="1"/>
      <w:numFmt w:val="lowerLetter"/>
      <w:lvlText w:val="%5."/>
      <w:lvlJc w:val="left"/>
      <w:pPr>
        <w:ind w:left="3360" w:hanging="360"/>
      </w:pPr>
    </w:lvl>
    <w:lvl w:ilvl="5" w:tplc="040E001B" w:tentative="1">
      <w:start w:val="1"/>
      <w:numFmt w:val="lowerRoman"/>
      <w:lvlText w:val="%6."/>
      <w:lvlJc w:val="right"/>
      <w:pPr>
        <w:ind w:left="4080" w:hanging="180"/>
      </w:pPr>
    </w:lvl>
    <w:lvl w:ilvl="6" w:tplc="040E000F" w:tentative="1">
      <w:start w:val="1"/>
      <w:numFmt w:val="decimal"/>
      <w:lvlText w:val="%7."/>
      <w:lvlJc w:val="left"/>
      <w:pPr>
        <w:ind w:left="4800" w:hanging="360"/>
      </w:pPr>
    </w:lvl>
    <w:lvl w:ilvl="7" w:tplc="040E0019" w:tentative="1">
      <w:start w:val="1"/>
      <w:numFmt w:val="lowerLetter"/>
      <w:lvlText w:val="%8."/>
      <w:lvlJc w:val="left"/>
      <w:pPr>
        <w:ind w:left="5520" w:hanging="360"/>
      </w:pPr>
    </w:lvl>
    <w:lvl w:ilvl="8" w:tplc="040E001B" w:tentative="1">
      <w:start w:val="1"/>
      <w:numFmt w:val="lowerRoman"/>
      <w:lvlText w:val="%9."/>
      <w:lvlJc w:val="right"/>
      <w:pPr>
        <w:ind w:left="6240" w:hanging="180"/>
      </w:pPr>
    </w:lvl>
  </w:abstractNum>
  <w:abstractNum w:abstractNumId="33">
    <w:nsid w:val="64277DFD"/>
    <w:multiLevelType w:val="hybridMultilevel"/>
    <w:tmpl w:val="A120EE8A"/>
    <w:lvl w:ilvl="0" w:tplc="635C16B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CC9180E"/>
    <w:multiLevelType w:val="hybridMultilevel"/>
    <w:tmpl w:val="DD8CFFD8"/>
    <w:lvl w:ilvl="0" w:tplc="1B9EEBD8">
      <w:start w:val="1"/>
      <w:numFmt w:val="upperRoman"/>
      <w:lvlText w:val="%1."/>
      <w:lvlJc w:val="left"/>
      <w:pPr>
        <w:ind w:left="1004"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E2A08F5"/>
    <w:multiLevelType w:val="hybridMultilevel"/>
    <w:tmpl w:val="1662F1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0287A2C"/>
    <w:multiLevelType w:val="hybridMultilevel"/>
    <w:tmpl w:val="721611DA"/>
    <w:lvl w:ilvl="0" w:tplc="5FCC8DF2">
      <w:start w:val="4"/>
      <w:numFmt w:val="decimal"/>
      <w:lvlText w:val="%1."/>
      <w:lvlJc w:val="left"/>
      <w:pPr>
        <w:tabs>
          <w:tab w:val="num" w:pos="1440"/>
        </w:tabs>
        <w:ind w:left="144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2655225"/>
    <w:multiLevelType w:val="hybridMultilevel"/>
    <w:tmpl w:val="E67A955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2A61E5C"/>
    <w:multiLevelType w:val="hybridMultilevel"/>
    <w:tmpl w:val="F592ACF0"/>
    <w:lvl w:ilvl="0" w:tplc="17E03AE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EBC44E8"/>
    <w:multiLevelType w:val="hybridMultilevel"/>
    <w:tmpl w:val="1E32C5C2"/>
    <w:lvl w:ilvl="0" w:tplc="5BF2D110">
      <w:start w:val="1"/>
      <w:numFmt w:val="decimal"/>
      <w:lvlText w:val="%1."/>
      <w:lvlJc w:val="left"/>
      <w:pPr>
        <w:ind w:left="720" w:hanging="360"/>
      </w:pPr>
      <w:rPr>
        <w:rFonts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4"/>
  </w:num>
  <w:num w:numId="2">
    <w:abstractNumId w:val="19"/>
  </w:num>
  <w:num w:numId="3">
    <w:abstractNumId w:val="39"/>
  </w:num>
  <w:num w:numId="4">
    <w:abstractNumId w:val="25"/>
  </w:num>
  <w:num w:numId="5">
    <w:abstractNumId w:val="28"/>
  </w:num>
  <w:num w:numId="6">
    <w:abstractNumId w:val="1"/>
  </w:num>
  <w:num w:numId="7">
    <w:abstractNumId w:val="14"/>
  </w:num>
  <w:num w:numId="8">
    <w:abstractNumId w:val="23"/>
  </w:num>
  <w:num w:numId="9">
    <w:abstractNumId w:val="0"/>
  </w:num>
  <w:num w:numId="10">
    <w:abstractNumId w:val="35"/>
  </w:num>
  <w:num w:numId="11">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5"/>
  </w:num>
  <w:num w:numId="15">
    <w:abstractNumId w:val="3"/>
  </w:num>
  <w:num w:numId="16">
    <w:abstractNumId w:val="22"/>
  </w:num>
  <w:num w:numId="17">
    <w:abstractNumId w:val="17"/>
  </w:num>
  <w:num w:numId="18">
    <w:abstractNumId w:val="24"/>
  </w:num>
  <w:num w:numId="19">
    <w:abstractNumId w:val="20"/>
  </w:num>
  <w:num w:numId="20">
    <w:abstractNumId w:val="4"/>
  </w:num>
  <w:num w:numId="21">
    <w:abstractNumId w:val="38"/>
  </w:num>
  <w:num w:numId="22">
    <w:abstractNumId w:val="5"/>
  </w:num>
  <w:num w:numId="23">
    <w:abstractNumId w:val="31"/>
  </w:num>
  <w:num w:numId="24">
    <w:abstractNumId w:val="7"/>
  </w:num>
  <w:num w:numId="25">
    <w:abstractNumId w:val="27"/>
  </w:num>
  <w:num w:numId="26">
    <w:abstractNumId w:val="33"/>
  </w:num>
  <w:num w:numId="27">
    <w:abstractNumId w:val="30"/>
  </w:num>
  <w:num w:numId="28">
    <w:abstractNumId w:val="32"/>
  </w:num>
  <w:num w:numId="29">
    <w:abstractNumId w:val="8"/>
  </w:num>
  <w:num w:numId="30">
    <w:abstractNumId w:val="12"/>
  </w:num>
  <w:num w:numId="31">
    <w:abstractNumId w:val="9"/>
  </w:num>
  <w:num w:numId="32">
    <w:abstractNumId w:val="10"/>
  </w:num>
  <w:num w:numId="33">
    <w:abstractNumId w:val="2"/>
  </w:num>
  <w:num w:numId="34">
    <w:abstractNumId w:val="26"/>
  </w:num>
  <w:num w:numId="35">
    <w:abstractNumId w:val="36"/>
  </w:num>
  <w:num w:numId="36">
    <w:abstractNumId w:val="6"/>
  </w:num>
  <w:num w:numId="37">
    <w:abstractNumId w:val="13"/>
  </w:num>
  <w:num w:numId="38">
    <w:abstractNumId w:val="29"/>
  </w:num>
  <w:num w:numId="39">
    <w:abstractNumId w:val="18"/>
  </w:num>
  <w:num w:numId="40">
    <w:abstractNumId w:val="3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6D"/>
    <w:rsid w:val="000125B1"/>
    <w:rsid w:val="000156A3"/>
    <w:rsid w:val="0001617D"/>
    <w:rsid w:val="00021F9F"/>
    <w:rsid w:val="00027D2D"/>
    <w:rsid w:val="00030BFE"/>
    <w:rsid w:val="0003699D"/>
    <w:rsid w:val="000544B3"/>
    <w:rsid w:val="00055495"/>
    <w:rsid w:val="00064506"/>
    <w:rsid w:val="000810D1"/>
    <w:rsid w:val="000B07D7"/>
    <w:rsid w:val="000B1D1A"/>
    <w:rsid w:val="000B42F6"/>
    <w:rsid w:val="000B6622"/>
    <w:rsid w:val="000C67BE"/>
    <w:rsid w:val="000E5065"/>
    <w:rsid w:val="000E56B8"/>
    <w:rsid w:val="001231D9"/>
    <w:rsid w:val="001468B5"/>
    <w:rsid w:val="00147760"/>
    <w:rsid w:val="00153508"/>
    <w:rsid w:val="00157060"/>
    <w:rsid w:val="00161C9E"/>
    <w:rsid w:val="00186357"/>
    <w:rsid w:val="00191928"/>
    <w:rsid w:val="00196A53"/>
    <w:rsid w:val="001A6D6F"/>
    <w:rsid w:val="001B4F5E"/>
    <w:rsid w:val="001D1701"/>
    <w:rsid w:val="001D4D4A"/>
    <w:rsid w:val="001F0868"/>
    <w:rsid w:val="001F52E1"/>
    <w:rsid w:val="00206F2A"/>
    <w:rsid w:val="002078F1"/>
    <w:rsid w:val="00220507"/>
    <w:rsid w:val="00232B98"/>
    <w:rsid w:val="00234EA2"/>
    <w:rsid w:val="00236018"/>
    <w:rsid w:val="002374F6"/>
    <w:rsid w:val="00244FD4"/>
    <w:rsid w:val="00252528"/>
    <w:rsid w:val="0025331A"/>
    <w:rsid w:val="00257CEF"/>
    <w:rsid w:val="00295A03"/>
    <w:rsid w:val="002A345C"/>
    <w:rsid w:val="002D273A"/>
    <w:rsid w:val="002D351C"/>
    <w:rsid w:val="002E13D6"/>
    <w:rsid w:val="002F40BE"/>
    <w:rsid w:val="002F47B6"/>
    <w:rsid w:val="003122A1"/>
    <w:rsid w:val="00313C73"/>
    <w:rsid w:val="003155AD"/>
    <w:rsid w:val="00323E77"/>
    <w:rsid w:val="00340786"/>
    <w:rsid w:val="003435C7"/>
    <w:rsid w:val="00343BAC"/>
    <w:rsid w:val="00344B3A"/>
    <w:rsid w:val="0037105F"/>
    <w:rsid w:val="00372BCC"/>
    <w:rsid w:val="0039162D"/>
    <w:rsid w:val="003A5FDF"/>
    <w:rsid w:val="003B1880"/>
    <w:rsid w:val="003C2855"/>
    <w:rsid w:val="003C34BE"/>
    <w:rsid w:val="003D0AF2"/>
    <w:rsid w:val="003E01FF"/>
    <w:rsid w:val="003E3722"/>
    <w:rsid w:val="003E51C4"/>
    <w:rsid w:val="003E5A36"/>
    <w:rsid w:val="00400550"/>
    <w:rsid w:val="00400EFD"/>
    <w:rsid w:val="00402E43"/>
    <w:rsid w:val="00411D59"/>
    <w:rsid w:val="00433157"/>
    <w:rsid w:val="00436020"/>
    <w:rsid w:val="00436C37"/>
    <w:rsid w:val="0045579A"/>
    <w:rsid w:val="004736A1"/>
    <w:rsid w:val="00477457"/>
    <w:rsid w:val="004832DB"/>
    <w:rsid w:val="00484FDA"/>
    <w:rsid w:val="00492FEA"/>
    <w:rsid w:val="004A33A3"/>
    <w:rsid w:val="004B19F6"/>
    <w:rsid w:val="004B587A"/>
    <w:rsid w:val="004B6613"/>
    <w:rsid w:val="004D726E"/>
    <w:rsid w:val="004D7E1E"/>
    <w:rsid w:val="004E6B58"/>
    <w:rsid w:val="004F0B46"/>
    <w:rsid w:val="004F166D"/>
    <w:rsid w:val="004F3AD4"/>
    <w:rsid w:val="005124DB"/>
    <w:rsid w:val="00522B6F"/>
    <w:rsid w:val="00524AE5"/>
    <w:rsid w:val="00524BC3"/>
    <w:rsid w:val="00534841"/>
    <w:rsid w:val="005412CF"/>
    <w:rsid w:val="005571E5"/>
    <w:rsid w:val="00577838"/>
    <w:rsid w:val="0059006D"/>
    <w:rsid w:val="005A5A5F"/>
    <w:rsid w:val="005C45A8"/>
    <w:rsid w:val="005C4D14"/>
    <w:rsid w:val="005C6EA5"/>
    <w:rsid w:val="005D7955"/>
    <w:rsid w:val="005E00E1"/>
    <w:rsid w:val="00600FF2"/>
    <w:rsid w:val="00602F96"/>
    <w:rsid w:val="00605FB8"/>
    <w:rsid w:val="006122D3"/>
    <w:rsid w:val="00624FB5"/>
    <w:rsid w:val="00627661"/>
    <w:rsid w:val="00640A17"/>
    <w:rsid w:val="00644BE9"/>
    <w:rsid w:val="00644DD5"/>
    <w:rsid w:val="0064505B"/>
    <w:rsid w:val="0064568F"/>
    <w:rsid w:val="00664338"/>
    <w:rsid w:val="006701D5"/>
    <w:rsid w:val="00671F0A"/>
    <w:rsid w:val="00675179"/>
    <w:rsid w:val="0069415F"/>
    <w:rsid w:val="006A3C6D"/>
    <w:rsid w:val="006A422F"/>
    <w:rsid w:val="006B6D86"/>
    <w:rsid w:val="006D11F1"/>
    <w:rsid w:val="006D4101"/>
    <w:rsid w:val="006F6777"/>
    <w:rsid w:val="00723035"/>
    <w:rsid w:val="00727C6A"/>
    <w:rsid w:val="007353E8"/>
    <w:rsid w:val="007402A5"/>
    <w:rsid w:val="0074216C"/>
    <w:rsid w:val="00746D36"/>
    <w:rsid w:val="00750632"/>
    <w:rsid w:val="00750DA9"/>
    <w:rsid w:val="0075177E"/>
    <w:rsid w:val="00781A48"/>
    <w:rsid w:val="00790AE3"/>
    <w:rsid w:val="007A603E"/>
    <w:rsid w:val="007A6128"/>
    <w:rsid w:val="007B02DD"/>
    <w:rsid w:val="007D27CC"/>
    <w:rsid w:val="007E6ED3"/>
    <w:rsid w:val="007F38AD"/>
    <w:rsid w:val="007F6B56"/>
    <w:rsid w:val="00800F09"/>
    <w:rsid w:val="00801DD1"/>
    <w:rsid w:val="008075C0"/>
    <w:rsid w:val="00817C07"/>
    <w:rsid w:val="00826ED2"/>
    <w:rsid w:val="00833464"/>
    <w:rsid w:val="00846C84"/>
    <w:rsid w:val="00865FF5"/>
    <w:rsid w:val="00870B45"/>
    <w:rsid w:val="00872829"/>
    <w:rsid w:val="008847A8"/>
    <w:rsid w:val="00890772"/>
    <w:rsid w:val="00896318"/>
    <w:rsid w:val="008A34FF"/>
    <w:rsid w:val="008C1710"/>
    <w:rsid w:val="008C7932"/>
    <w:rsid w:val="008D132E"/>
    <w:rsid w:val="008D70D5"/>
    <w:rsid w:val="008D7DAA"/>
    <w:rsid w:val="008F20C2"/>
    <w:rsid w:val="00900D41"/>
    <w:rsid w:val="0090379A"/>
    <w:rsid w:val="00905AB2"/>
    <w:rsid w:val="0091730F"/>
    <w:rsid w:val="00921053"/>
    <w:rsid w:val="00933646"/>
    <w:rsid w:val="009342FC"/>
    <w:rsid w:val="0094382E"/>
    <w:rsid w:val="0094657C"/>
    <w:rsid w:val="0095032B"/>
    <w:rsid w:val="00973333"/>
    <w:rsid w:val="0099008E"/>
    <w:rsid w:val="00995764"/>
    <w:rsid w:val="009C5C94"/>
    <w:rsid w:val="009C5F23"/>
    <w:rsid w:val="009C7DC0"/>
    <w:rsid w:val="009D26A2"/>
    <w:rsid w:val="009D5F17"/>
    <w:rsid w:val="009F137F"/>
    <w:rsid w:val="009F5792"/>
    <w:rsid w:val="00A02CC5"/>
    <w:rsid w:val="00A12F79"/>
    <w:rsid w:val="00A52F27"/>
    <w:rsid w:val="00A53EDE"/>
    <w:rsid w:val="00A56863"/>
    <w:rsid w:val="00A73B0F"/>
    <w:rsid w:val="00A73DE2"/>
    <w:rsid w:val="00A75155"/>
    <w:rsid w:val="00A8289B"/>
    <w:rsid w:val="00A84FC9"/>
    <w:rsid w:val="00A90A56"/>
    <w:rsid w:val="00A937F0"/>
    <w:rsid w:val="00AA0B2A"/>
    <w:rsid w:val="00AC2E4B"/>
    <w:rsid w:val="00AD27C7"/>
    <w:rsid w:val="00AE6999"/>
    <w:rsid w:val="00AF43F6"/>
    <w:rsid w:val="00AF4A4E"/>
    <w:rsid w:val="00B01422"/>
    <w:rsid w:val="00B016E0"/>
    <w:rsid w:val="00B117D5"/>
    <w:rsid w:val="00B21877"/>
    <w:rsid w:val="00B23063"/>
    <w:rsid w:val="00B310C1"/>
    <w:rsid w:val="00B477AD"/>
    <w:rsid w:val="00B523D6"/>
    <w:rsid w:val="00B62446"/>
    <w:rsid w:val="00B652E1"/>
    <w:rsid w:val="00B708D0"/>
    <w:rsid w:val="00B7499A"/>
    <w:rsid w:val="00B9690A"/>
    <w:rsid w:val="00BA4114"/>
    <w:rsid w:val="00BA77F2"/>
    <w:rsid w:val="00BB7CE5"/>
    <w:rsid w:val="00BD7CA8"/>
    <w:rsid w:val="00BE0DB6"/>
    <w:rsid w:val="00BE1F9D"/>
    <w:rsid w:val="00BE2054"/>
    <w:rsid w:val="00C0289D"/>
    <w:rsid w:val="00C06BD0"/>
    <w:rsid w:val="00C11911"/>
    <w:rsid w:val="00C21EA1"/>
    <w:rsid w:val="00C2311E"/>
    <w:rsid w:val="00C2368F"/>
    <w:rsid w:val="00C25121"/>
    <w:rsid w:val="00C261A2"/>
    <w:rsid w:val="00C33E93"/>
    <w:rsid w:val="00C4262E"/>
    <w:rsid w:val="00C507E6"/>
    <w:rsid w:val="00C532CD"/>
    <w:rsid w:val="00C62A7C"/>
    <w:rsid w:val="00CA65D7"/>
    <w:rsid w:val="00CA6E5A"/>
    <w:rsid w:val="00CA7212"/>
    <w:rsid w:val="00CB5348"/>
    <w:rsid w:val="00CC3DCF"/>
    <w:rsid w:val="00CD0131"/>
    <w:rsid w:val="00CE488D"/>
    <w:rsid w:val="00CF73A9"/>
    <w:rsid w:val="00D043EE"/>
    <w:rsid w:val="00D044D5"/>
    <w:rsid w:val="00D04DE8"/>
    <w:rsid w:val="00D05B57"/>
    <w:rsid w:val="00D14538"/>
    <w:rsid w:val="00D14A81"/>
    <w:rsid w:val="00D31458"/>
    <w:rsid w:val="00D402B8"/>
    <w:rsid w:val="00D633D7"/>
    <w:rsid w:val="00D7125D"/>
    <w:rsid w:val="00D71F0C"/>
    <w:rsid w:val="00D7475E"/>
    <w:rsid w:val="00D84FD1"/>
    <w:rsid w:val="00D91E28"/>
    <w:rsid w:val="00DA6AB3"/>
    <w:rsid w:val="00DA7507"/>
    <w:rsid w:val="00DB2E69"/>
    <w:rsid w:val="00DD433C"/>
    <w:rsid w:val="00DD613C"/>
    <w:rsid w:val="00DF7132"/>
    <w:rsid w:val="00E210BC"/>
    <w:rsid w:val="00E224F7"/>
    <w:rsid w:val="00E233A4"/>
    <w:rsid w:val="00E2648C"/>
    <w:rsid w:val="00E367C8"/>
    <w:rsid w:val="00E4343C"/>
    <w:rsid w:val="00E51B40"/>
    <w:rsid w:val="00E602EE"/>
    <w:rsid w:val="00E712B9"/>
    <w:rsid w:val="00E74173"/>
    <w:rsid w:val="00E8004C"/>
    <w:rsid w:val="00E92363"/>
    <w:rsid w:val="00E976B7"/>
    <w:rsid w:val="00EA4460"/>
    <w:rsid w:val="00EA527D"/>
    <w:rsid w:val="00EB7B89"/>
    <w:rsid w:val="00EC3E21"/>
    <w:rsid w:val="00ED1178"/>
    <w:rsid w:val="00ED646C"/>
    <w:rsid w:val="00EE15C6"/>
    <w:rsid w:val="00EE2836"/>
    <w:rsid w:val="00EE4210"/>
    <w:rsid w:val="00EE66F5"/>
    <w:rsid w:val="00EF2CA6"/>
    <w:rsid w:val="00EF3384"/>
    <w:rsid w:val="00F00FA8"/>
    <w:rsid w:val="00F126FC"/>
    <w:rsid w:val="00F133B5"/>
    <w:rsid w:val="00F22D40"/>
    <w:rsid w:val="00F3268E"/>
    <w:rsid w:val="00F4161A"/>
    <w:rsid w:val="00F539B9"/>
    <w:rsid w:val="00F90CC1"/>
    <w:rsid w:val="00FB0FE8"/>
    <w:rsid w:val="00FB1ACE"/>
    <w:rsid w:val="00FB264B"/>
    <w:rsid w:val="00FE4B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3C6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6A3C6D"/>
    <w:pPr>
      <w:tabs>
        <w:tab w:val="center" w:pos="4536"/>
        <w:tab w:val="right" w:pos="9072"/>
      </w:tabs>
    </w:pPr>
  </w:style>
  <w:style w:type="character" w:customStyle="1" w:styleId="llbChar">
    <w:name w:val="Élőláb Char"/>
    <w:basedOn w:val="Bekezdsalapbettpusa"/>
    <w:link w:val="llb"/>
    <w:uiPriority w:val="99"/>
    <w:rsid w:val="006A3C6D"/>
    <w:rPr>
      <w:rFonts w:ascii="Times New Roman" w:eastAsia="Times New Roman" w:hAnsi="Times New Roman" w:cs="Times New Roman"/>
      <w:sz w:val="24"/>
      <w:szCs w:val="24"/>
      <w:lang w:eastAsia="hu-HU"/>
    </w:rPr>
  </w:style>
  <w:style w:type="character" w:styleId="Oldalszm">
    <w:name w:val="page number"/>
    <w:basedOn w:val="Bekezdsalapbettpusa"/>
    <w:rsid w:val="006A3C6D"/>
  </w:style>
  <w:style w:type="paragraph" w:styleId="Csakszveg">
    <w:name w:val="Plain Text"/>
    <w:basedOn w:val="Norml"/>
    <w:link w:val="CsakszvegChar"/>
    <w:rsid w:val="006A3C6D"/>
    <w:rPr>
      <w:rFonts w:ascii="Courier New" w:hAnsi="Courier New" w:cs="Courier New"/>
      <w:sz w:val="20"/>
      <w:szCs w:val="20"/>
    </w:rPr>
  </w:style>
  <w:style w:type="character" w:customStyle="1" w:styleId="CsakszvegChar">
    <w:name w:val="Csak szöveg Char"/>
    <w:basedOn w:val="Bekezdsalapbettpusa"/>
    <w:link w:val="Csakszveg"/>
    <w:rsid w:val="006A3C6D"/>
    <w:rPr>
      <w:rFonts w:ascii="Courier New" w:eastAsia="Times New Roman" w:hAnsi="Courier New" w:cs="Courier New"/>
      <w:sz w:val="20"/>
      <w:szCs w:val="20"/>
      <w:lang w:eastAsia="hu-HU"/>
    </w:rPr>
  </w:style>
  <w:style w:type="paragraph" w:styleId="NormlWeb">
    <w:name w:val="Normal (Web)"/>
    <w:basedOn w:val="Norml"/>
    <w:uiPriority w:val="99"/>
    <w:rsid w:val="006A3C6D"/>
    <w:pPr>
      <w:spacing w:before="100" w:beforeAutospacing="1" w:after="100" w:afterAutospacing="1"/>
    </w:pPr>
  </w:style>
  <w:style w:type="paragraph" w:styleId="Listaszerbekezds">
    <w:name w:val="List Paragraph"/>
    <w:basedOn w:val="Norml"/>
    <w:uiPriority w:val="34"/>
    <w:qFormat/>
    <w:rsid w:val="006A3C6D"/>
    <w:pPr>
      <w:ind w:left="708"/>
    </w:pPr>
  </w:style>
  <w:style w:type="paragraph" w:styleId="Buborkszveg">
    <w:name w:val="Balloon Text"/>
    <w:basedOn w:val="Norml"/>
    <w:link w:val="BuborkszvegChar"/>
    <w:uiPriority w:val="99"/>
    <w:semiHidden/>
    <w:unhideWhenUsed/>
    <w:rsid w:val="0003699D"/>
    <w:rPr>
      <w:rFonts w:ascii="Tahoma" w:hAnsi="Tahoma" w:cs="Tahoma"/>
      <w:sz w:val="16"/>
      <w:szCs w:val="16"/>
    </w:rPr>
  </w:style>
  <w:style w:type="character" w:customStyle="1" w:styleId="BuborkszvegChar">
    <w:name w:val="Buborékszöveg Char"/>
    <w:basedOn w:val="Bekezdsalapbettpusa"/>
    <w:link w:val="Buborkszveg"/>
    <w:uiPriority w:val="99"/>
    <w:semiHidden/>
    <w:rsid w:val="0003699D"/>
    <w:rPr>
      <w:rFonts w:ascii="Tahoma" w:eastAsia="Times New Roman" w:hAnsi="Tahoma" w:cs="Tahoma"/>
      <w:sz w:val="16"/>
      <w:szCs w:val="16"/>
      <w:lang w:eastAsia="hu-HU"/>
    </w:rPr>
  </w:style>
  <w:style w:type="character" w:styleId="Jegyzethivatkozs">
    <w:name w:val="annotation reference"/>
    <w:basedOn w:val="Bekezdsalapbettpusa"/>
    <w:uiPriority w:val="99"/>
    <w:unhideWhenUsed/>
    <w:rsid w:val="009C5F23"/>
    <w:rPr>
      <w:sz w:val="16"/>
      <w:szCs w:val="16"/>
    </w:rPr>
  </w:style>
  <w:style w:type="paragraph" w:styleId="Jegyzetszveg">
    <w:name w:val="annotation text"/>
    <w:basedOn w:val="Norml"/>
    <w:link w:val="JegyzetszvegChar"/>
    <w:uiPriority w:val="99"/>
    <w:unhideWhenUsed/>
    <w:rsid w:val="009C5F23"/>
    <w:rPr>
      <w:sz w:val="20"/>
      <w:szCs w:val="20"/>
    </w:rPr>
  </w:style>
  <w:style w:type="character" w:customStyle="1" w:styleId="JegyzetszvegChar">
    <w:name w:val="Jegyzetszöveg Char"/>
    <w:basedOn w:val="Bekezdsalapbettpusa"/>
    <w:link w:val="Jegyzetszveg"/>
    <w:uiPriority w:val="99"/>
    <w:rsid w:val="009C5F23"/>
    <w:rPr>
      <w:rFonts w:ascii="Times New Roman" w:eastAsia="Times New Roman" w:hAnsi="Times New Roman" w:cs="Times New Roman"/>
      <w:sz w:val="20"/>
      <w:szCs w:val="20"/>
      <w:lang w:eastAsia="hu-HU"/>
    </w:rPr>
  </w:style>
  <w:style w:type="paragraph" w:styleId="Lbjegyzetszveg">
    <w:name w:val="footnote text"/>
    <w:basedOn w:val="Norml"/>
    <w:link w:val="LbjegyzetszvegChar"/>
    <w:uiPriority w:val="99"/>
    <w:rsid w:val="00477457"/>
    <w:rPr>
      <w:rFonts w:ascii="Arial" w:hAnsi="Arial"/>
      <w:sz w:val="20"/>
      <w:szCs w:val="20"/>
      <w:lang w:val="x-none" w:eastAsia="x-none"/>
    </w:rPr>
  </w:style>
  <w:style w:type="character" w:customStyle="1" w:styleId="LbjegyzetszvegChar">
    <w:name w:val="Lábjegyzetszöveg Char"/>
    <w:basedOn w:val="Bekezdsalapbettpusa"/>
    <w:link w:val="Lbjegyzetszveg"/>
    <w:uiPriority w:val="99"/>
    <w:rsid w:val="00477457"/>
    <w:rPr>
      <w:rFonts w:ascii="Arial" w:eastAsia="Times New Roman" w:hAnsi="Arial" w:cs="Times New Roman"/>
      <w:sz w:val="20"/>
      <w:szCs w:val="20"/>
      <w:lang w:val="x-none" w:eastAsia="x-none"/>
    </w:rPr>
  </w:style>
  <w:style w:type="character" w:styleId="Lbjegyzet-hivatkozs">
    <w:name w:val="footnote reference"/>
    <w:uiPriority w:val="99"/>
    <w:rsid w:val="004774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3C6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6A3C6D"/>
    <w:pPr>
      <w:tabs>
        <w:tab w:val="center" w:pos="4536"/>
        <w:tab w:val="right" w:pos="9072"/>
      </w:tabs>
    </w:pPr>
  </w:style>
  <w:style w:type="character" w:customStyle="1" w:styleId="llbChar">
    <w:name w:val="Élőláb Char"/>
    <w:basedOn w:val="Bekezdsalapbettpusa"/>
    <w:link w:val="llb"/>
    <w:uiPriority w:val="99"/>
    <w:rsid w:val="006A3C6D"/>
    <w:rPr>
      <w:rFonts w:ascii="Times New Roman" w:eastAsia="Times New Roman" w:hAnsi="Times New Roman" w:cs="Times New Roman"/>
      <w:sz w:val="24"/>
      <w:szCs w:val="24"/>
      <w:lang w:eastAsia="hu-HU"/>
    </w:rPr>
  </w:style>
  <w:style w:type="character" w:styleId="Oldalszm">
    <w:name w:val="page number"/>
    <w:basedOn w:val="Bekezdsalapbettpusa"/>
    <w:rsid w:val="006A3C6D"/>
  </w:style>
  <w:style w:type="paragraph" w:styleId="Csakszveg">
    <w:name w:val="Plain Text"/>
    <w:basedOn w:val="Norml"/>
    <w:link w:val="CsakszvegChar"/>
    <w:rsid w:val="006A3C6D"/>
    <w:rPr>
      <w:rFonts w:ascii="Courier New" w:hAnsi="Courier New" w:cs="Courier New"/>
      <w:sz w:val="20"/>
      <w:szCs w:val="20"/>
    </w:rPr>
  </w:style>
  <w:style w:type="character" w:customStyle="1" w:styleId="CsakszvegChar">
    <w:name w:val="Csak szöveg Char"/>
    <w:basedOn w:val="Bekezdsalapbettpusa"/>
    <w:link w:val="Csakszveg"/>
    <w:rsid w:val="006A3C6D"/>
    <w:rPr>
      <w:rFonts w:ascii="Courier New" w:eastAsia="Times New Roman" w:hAnsi="Courier New" w:cs="Courier New"/>
      <w:sz w:val="20"/>
      <w:szCs w:val="20"/>
      <w:lang w:eastAsia="hu-HU"/>
    </w:rPr>
  </w:style>
  <w:style w:type="paragraph" w:styleId="NormlWeb">
    <w:name w:val="Normal (Web)"/>
    <w:basedOn w:val="Norml"/>
    <w:uiPriority w:val="99"/>
    <w:rsid w:val="006A3C6D"/>
    <w:pPr>
      <w:spacing w:before="100" w:beforeAutospacing="1" w:after="100" w:afterAutospacing="1"/>
    </w:pPr>
  </w:style>
  <w:style w:type="paragraph" w:styleId="Listaszerbekezds">
    <w:name w:val="List Paragraph"/>
    <w:basedOn w:val="Norml"/>
    <w:uiPriority w:val="34"/>
    <w:qFormat/>
    <w:rsid w:val="006A3C6D"/>
    <w:pPr>
      <w:ind w:left="708"/>
    </w:pPr>
  </w:style>
  <w:style w:type="paragraph" w:styleId="Buborkszveg">
    <w:name w:val="Balloon Text"/>
    <w:basedOn w:val="Norml"/>
    <w:link w:val="BuborkszvegChar"/>
    <w:uiPriority w:val="99"/>
    <w:semiHidden/>
    <w:unhideWhenUsed/>
    <w:rsid w:val="0003699D"/>
    <w:rPr>
      <w:rFonts w:ascii="Tahoma" w:hAnsi="Tahoma" w:cs="Tahoma"/>
      <w:sz w:val="16"/>
      <w:szCs w:val="16"/>
    </w:rPr>
  </w:style>
  <w:style w:type="character" w:customStyle="1" w:styleId="BuborkszvegChar">
    <w:name w:val="Buborékszöveg Char"/>
    <w:basedOn w:val="Bekezdsalapbettpusa"/>
    <w:link w:val="Buborkszveg"/>
    <w:uiPriority w:val="99"/>
    <w:semiHidden/>
    <w:rsid w:val="0003699D"/>
    <w:rPr>
      <w:rFonts w:ascii="Tahoma" w:eastAsia="Times New Roman" w:hAnsi="Tahoma" w:cs="Tahoma"/>
      <w:sz w:val="16"/>
      <w:szCs w:val="16"/>
      <w:lang w:eastAsia="hu-HU"/>
    </w:rPr>
  </w:style>
  <w:style w:type="character" w:styleId="Jegyzethivatkozs">
    <w:name w:val="annotation reference"/>
    <w:basedOn w:val="Bekezdsalapbettpusa"/>
    <w:uiPriority w:val="99"/>
    <w:unhideWhenUsed/>
    <w:rsid w:val="009C5F23"/>
    <w:rPr>
      <w:sz w:val="16"/>
      <w:szCs w:val="16"/>
    </w:rPr>
  </w:style>
  <w:style w:type="paragraph" w:styleId="Jegyzetszveg">
    <w:name w:val="annotation text"/>
    <w:basedOn w:val="Norml"/>
    <w:link w:val="JegyzetszvegChar"/>
    <w:uiPriority w:val="99"/>
    <w:unhideWhenUsed/>
    <w:rsid w:val="009C5F23"/>
    <w:rPr>
      <w:sz w:val="20"/>
      <w:szCs w:val="20"/>
    </w:rPr>
  </w:style>
  <w:style w:type="character" w:customStyle="1" w:styleId="JegyzetszvegChar">
    <w:name w:val="Jegyzetszöveg Char"/>
    <w:basedOn w:val="Bekezdsalapbettpusa"/>
    <w:link w:val="Jegyzetszveg"/>
    <w:uiPriority w:val="99"/>
    <w:rsid w:val="009C5F23"/>
    <w:rPr>
      <w:rFonts w:ascii="Times New Roman" w:eastAsia="Times New Roman" w:hAnsi="Times New Roman" w:cs="Times New Roman"/>
      <w:sz w:val="20"/>
      <w:szCs w:val="20"/>
      <w:lang w:eastAsia="hu-HU"/>
    </w:rPr>
  </w:style>
  <w:style w:type="paragraph" w:styleId="Lbjegyzetszveg">
    <w:name w:val="footnote text"/>
    <w:basedOn w:val="Norml"/>
    <w:link w:val="LbjegyzetszvegChar"/>
    <w:uiPriority w:val="99"/>
    <w:rsid w:val="00477457"/>
    <w:rPr>
      <w:rFonts w:ascii="Arial" w:hAnsi="Arial"/>
      <w:sz w:val="20"/>
      <w:szCs w:val="20"/>
      <w:lang w:val="x-none" w:eastAsia="x-none"/>
    </w:rPr>
  </w:style>
  <w:style w:type="character" w:customStyle="1" w:styleId="LbjegyzetszvegChar">
    <w:name w:val="Lábjegyzetszöveg Char"/>
    <w:basedOn w:val="Bekezdsalapbettpusa"/>
    <w:link w:val="Lbjegyzetszveg"/>
    <w:uiPriority w:val="99"/>
    <w:rsid w:val="00477457"/>
    <w:rPr>
      <w:rFonts w:ascii="Arial" w:eastAsia="Times New Roman" w:hAnsi="Arial" w:cs="Times New Roman"/>
      <w:sz w:val="20"/>
      <w:szCs w:val="20"/>
      <w:lang w:val="x-none" w:eastAsia="x-none"/>
    </w:rPr>
  </w:style>
  <w:style w:type="character" w:styleId="Lbjegyzet-hivatkozs">
    <w:name w:val="footnote reference"/>
    <w:uiPriority w:val="99"/>
    <w:rsid w:val="004774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BAB22-4959-400D-AC07-BEC7C232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F75D55D0.dotm</Template>
  <TotalTime>560</TotalTime>
  <Pages>24</Pages>
  <Words>6096</Words>
  <Characters>42064</Characters>
  <Application>Microsoft Office Word</Application>
  <DocSecurity>0</DocSecurity>
  <Lines>350</Lines>
  <Paragraphs>96</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48064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Agócs Zsanett Rita</dc:creator>
  <cp:lastModifiedBy>Agócs Zsanett Rita</cp:lastModifiedBy>
  <cp:revision>258</cp:revision>
  <cp:lastPrinted>2015-07-14T08:32:00Z</cp:lastPrinted>
  <dcterms:created xsi:type="dcterms:W3CDTF">2015-06-24T07:52:00Z</dcterms:created>
  <dcterms:modified xsi:type="dcterms:W3CDTF">2015-09-17T12:06:00Z</dcterms:modified>
</cp:coreProperties>
</file>