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B0" w:rsidRDefault="005A2DB0" w:rsidP="005A2DB0">
      <w:pPr>
        <w:jc w:val="right"/>
        <w:rPr>
          <w:b/>
          <w:sz w:val="24"/>
          <w:szCs w:val="24"/>
        </w:rPr>
      </w:pPr>
      <w:r w:rsidRPr="005A2DB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sz. melléklet</w:t>
      </w:r>
    </w:p>
    <w:p w:rsidR="005A2DB0" w:rsidRDefault="005A2DB0" w:rsidP="005A2DB0">
      <w:pPr>
        <w:jc w:val="right"/>
        <w:rPr>
          <w:i/>
          <w:sz w:val="24"/>
          <w:szCs w:val="24"/>
        </w:rPr>
      </w:pPr>
      <w:proofErr w:type="gramStart"/>
      <w:r w:rsidRPr="00CD02F6">
        <w:rPr>
          <w:i/>
          <w:sz w:val="24"/>
          <w:szCs w:val="24"/>
        </w:rPr>
        <w:t>az</w:t>
      </w:r>
      <w:proofErr w:type="gramEnd"/>
      <w:r w:rsidRPr="00CD02F6">
        <w:rPr>
          <w:i/>
          <w:sz w:val="24"/>
          <w:szCs w:val="24"/>
        </w:rPr>
        <w:t xml:space="preserve"> 11</w:t>
      </w:r>
      <w:r w:rsidR="00CD02F6" w:rsidRPr="00CD02F6">
        <w:rPr>
          <w:i/>
          <w:sz w:val="24"/>
          <w:szCs w:val="24"/>
        </w:rPr>
        <w:t>25</w:t>
      </w:r>
      <w:r w:rsidRPr="00CD02F6">
        <w:rPr>
          <w:i/>
          <w:sz w:val="24"/>
          <w:szCs w:val="24"/>
        </w:rPr>
        <w:t>/2015. (XI.02.) sz.</w:t>
      </w:r>
      <w:r w:rsidRPr="005A2DB0">
        <w:rPr>
          <w:i/>
          <w:sz w:val="24"/>
          <w:szCs w:val="24"/>
        </w:rPr>
        <w:t xml:space="preserve"> VPB határozat 1. sz. melléklete</w:t>
      </w:r>
    </w:p>
    <w:p w:rsidR="005A2DB0" w:rsidRDefault="005A2DB0" w:rsidP="005A2DB0">
      <w:pPr>
        <w:jc w:val="right"/>
        <w:rPr>
          <w:i/>
          <w:sz w:val="24"/>
          <w:szCs w:val="24"/>
        </w:rPr>
      </w:pPr>
    </w:p>
    <w:p w:rsidR="005A2DB0" w:rsidRPr="005A2DB0" w:rsidRDefault="005A2DB0" w:rsidP="005A2DB0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EGYÜTTMŰKÖDÉSI MEGÁLLAPODÁS</w:t>
      </w:r>
    </w:p>
    <w:p w:rsidR="005A2DB0" w:rsidRPr="005A2DB0" w:rsidRDefault="005A2DB0" w:rsidP="005A2DB0">
      <w:pPr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mely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létrejött: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egyrészről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a </w:t>
      </w:r>
      <w:r w:rsidRPr="005A2DB0">
        <w:rPr>
          <w:rFonts w:eastAsia="Calibri"/>
          <w:b/>
          <w:sz w:val="24"/>
          <w:szCs w:val="24"/>
          <w:lang w:eastAsia="en-US"/>
        </w:rPr>
        <w:t>Budapest Főváros VIII. kerület Józsefvárosi Önkormányzat</w:t>
      </w:r>
      <w:r w:rsidRPr="005A2DB0">
        <w:rPr>
          <w:rFonts w:eastAsia="Calibri"/>
          <w:sz w:val="24"/>
          <w:szCs w:val="24"/>
          <w:lang w:eastAsia="en-US"/>
        </w:rPr>
        <w:t xml:space="preserve"> </w:t>
      </w:r>
      <w:r w:rsidRPr="005A2DB0">
        <w:rPr>
          <w:rFonts w:eastAsia="Calibri"/>
          <w:b/>
          <w:bCs/>
          <w:sz w:val="24"/>
          <w:szCs w:val="24"/>
          <w:lang w:eastAsia="en-US"/>
        </w:rPr>
        <w:t>(</w:t>
      </w:r>
      <w:r w:rsidRPr="005A2DB0">
        <w:rPr>
          <w:rFonts w:eastAsia="Calibri"/>
          <w:sz w:val="24"/>
          <w:szCs w:val="24"/>
          <w:lang w:eastAsia="en-US"/>
        </w:rPr>
        <w:t xml:space="preserve">cím: 1082 Budapest, Baross u.63-67.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adószám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: 15735715-2-42,; bankszámlaszám: 14100309-10213949-01000006 képviseli: </w:t>
      </w:r>
      <w:r w:rsidRPr="005A2DB0">
        <w:rPr>
          <w:rFonts w:eastAsia="Calibri"/>
          <w:b/>
          <w:sz w:val="24"/>
          <w:szCs w:val="24"/>
          <w:lang w:eastAsia="en-US"/>
        </w:rPr>
        <w:t>Dr. Kocsis Máté polgármester</w:t>
      </w:r>
      <w:r w:rsidRPr="005A2DB0">
        <w:rPr>
          <w:rFonts w:eastAsia="Calibri"/>
          <w:sz w:val="24"/>
          <w:szCs w:val="24"/>
          <w:lang w:eastAsia="en-US"/>
        </w:rPr>
        <w:t xml:space="preserve">, </w:t>
      </w:r>
      <w:r w:rsidRPr="005A2DB0">
        <w:rPr>
          <w:rFonts w:eastAsia="Calibri"/>
          <w:b/>
          <w:sz w:val="24"/>
          <w:szCs w:val="24"/>
          <w:lang w:eastAsia="en-US"/>
        </w:rPr>
        <w:t>(a továbbiakban: Önkormányzat)</w:t>
      </w:r>
      <w:r w:rsidRPr="005A2DB0">
        <w:rPr>
          <w:rFonts w:eastAsia="Calibri"/>
          <w:sz w:val="24"/>
          <w:szCs w:val="24"/>
          <w:lang w:eastAsia="en-US"/>
        </w:rPr>
        <w:t>,</w:t>
      </w:r>
    </w:p>
    <w:p w:rsidR="005A2DB0" w:rsidRPr="005A2DB0" w:rsidRDefault="005A2DB0" w:rsidP="005A2DB0">
      <w:pPr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másrészről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a </w:t>
      </w:r>
      <w:r w:rsidRPr="005A2DB0">
        <w:rPr>
          <w:rFonts w:eastAsia="Calibri"/>
          <w:b/>
          <w:sz w:val="24"/>
          <w:szCs w:val="24"/>
          <w:lang w:eastAsia="en-US"/>
        </w:rPr>
        <w:t xml:space="preserve">Díjbeszedő Holding </w:t>
      </w:r>
      <w:proofErr w:type="spellStart"/>
      <w:r w:rsidRPr="005A2DB0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b/>
          <w:sz w:val="24"/>
          <w:szCs w:val="24"/>
          <w:lang w:eastAsia="en-US"/>
        </w:rPr>
        <w:t>.</w:t>
      </w:r>
      <w:r w:rsidRPr="005A2DB0">
        <w:rPr>
          <w:rFonts w:eastAsia="Calibri"/>
          <w:sz w:val="24"/>
          <w:szCs w:val="24"/>
          <w:lang w:eastAsia="en-US"/>
        </w:rPr>
        <w:t xml:space="preserve"> (1117 Budapest, Budafoki út 107-109., adószám: 10805246-2-44; bankszámlaszám: FHB18203332-06001843-40010025) képviseletében </w:t>
      </w:r>
      <w:proofErr w:type="spellStart"/>
      <w:r w:rsidRPr="005A2DB0">
        <w:rPr>
          <w:rFonts w:eastAsia="Calibri"/>
          <w:b/>
          <w:sz w:val="24"/>
          <w:szCs w:val="24"/>
          <w:lang w:eastAsia="en-US"/>
        </w:rPr>
        <w:t>Majtényi</w:t>
      </w:r>
      <w:proofErr w:type="spellEnd"/>
      <w:r w:rsidRPr="005A2DB0">
        <w:rPr>
          <w:rFonts w:eastAsia="Calibri"/>
          <w:b/>
          <w:sz w:val="24"/>
          <w:szCs w:val="24"/>
          <w:lang w:eastAsia="en-US"/>
        </w:rPr>
        <w:t xml:space="preserve"> Kálmán vezérigazgató</w:t>
      </w:r>
      <w:r w:rsidRPr="005A2DB0">
        <w:rPr>
          <w:rFonts w:eastAsia="Calibri"/>
          <w:sz w:val="24"/>
          <w:szCs w:val="24"/>
          <w:lang w:eastAsia="en-US"/>
        </w:rPr>
        <w:t xml:space="preserve"> </w:t>
      </w:r>
      <w:r w:rsidRPr="005A2DB0">
        <w:rPr>
          <w:rFonts w:eastAsia="Calibri"/>
          <w:b/>
          <w:sz w:val="24"/>
          <w:szCs w:val="24"/>
          <w:lang w:eastAsia="en-US"/>
        </w:rPr>
        <w:t xml:space="preserve">(a továbbiakban: DBH </w:t>
      </w:r>
      <w:proofErr w:type="spellStart"/>
      <w:r w:rsidRPr="005A2DB0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b/>
          <w:sz w:val="24"/>
          <w:szCs w:val="24"/>
          <w:lang w:eastAsia="en-US"/>
        </w:rPr>
        <w:t>.)</w:t>
      </w:r>
      <w:r w:rsidRPr="005A2DB0">
        <w:rPr>
          <w:rFonts w:eastAsia="Calibri"/>
          <w:sz w:val="24"/>
          <w:szCs w:val="24"/>
          <w:lang w:eastAsia="en-US"/>
        </w:rPr>
        <w:t xml:space="preserve"> 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között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( továbbiakban együtt: Felek ), az alábbi céllal és feltételekkel: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 xml:space="preserve">Megállapodás tárgya: </w:t>
      </w:r>
    </w:p>
    <w:p w:rsidR="005A2DB0" w:rsidRPr="005A2DB0" w:rsidRDefault="005A2DB0" w:rsidP="005A2DB0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szociális igazgatásról és szociális ellátásokról szóló 1993. évi III. törvény (a továbbiakban: Szt.) 45. § (1) bekezdése alapján az Önkormányzat által nyújtott pénzbeli és természetbeni ellátások kiegészítéseként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,  a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pénzbeli és természetbeni, valamint a személyes gondoskodást nyújtó szociális és gyermekjóléti ellátások helyi szabályairól szóló 10/2015. (III.01.) önkormányzati rendeletében szabályozott települési támogatás tárgyában, az alábbiakban meghatározott feltételekkel az Önkormányzat </w:t>
      </w:r>
      <w:r w:rsidRPr="005A2DB0">
        <w:rPr>
          <w:rFonts w:eastAsia="Calibri"/>
          <w:b/>
          <w:sz w:val="24"/>
          <w:szCs w:val="24"/>
          <w:lang w:eastAsia="en-US"/>
        </w:rPr>
        <w:t>települési, illetve rendkívüli települési támogatást nyújt (továbbiakban együtt: települési támogatás)</w:t>
      </w:r>
      <w:r w:rsidRPr="005A2DB0">
        <w:rPr>
          <w:rFonts w:eastAsia="Calibri"/>
          <w:sz w:val="24"/>
          <w:szCs w:val="24"/>
          <w:lang w:eastAsia="en-US"/>
        </w:rPr>
        <w:t xml:space="preserve">. </w:t>
      </w:r>
    </w:p>
    <w:p w:rsidR="005A2DB0" w:rsidRPr="005A2DB0" w:rsidRDefault="005A2DB0" w:rsidP="005A2DB0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települési támogatás nyújtásával az Önkormányzat hozzájárul a szociálisan rászoruló személyek, családok által lakott lakás vagy nem lakás céljára szolgáló helyiség fenntartásával kapcsolatos rendszeres kiadások viseléséhez, a felhalmozódó hátralék kezeléséhez.</w:t>
      </w:r>
    </w:p>
    <w:p w:rsidR="005A2DB0" w:rsidRPr="005A2DB0" w:rsidRDefault="005A2DB0" w:rsidP="005A2DB0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Felek együttműködnek az önkormányzati határozatokban megállapított települési támogatások</w:t>
      </w:r>
      <w:r w:rsidRPr="005A2DB0">
        <w:rPr>
          <w:rFonts w:eastAsia="Calibri"/>
          <w:b/>
          <w:sz w:val="24"/>
          <w:szCs w:val="24"/>
          <w:lang w:eastAsia="en-US"/>
        </w:rPr>
        <w:t xml:space="preserve"> </w:t>
      </w:r>
      <w:r w:rsidRPr="005A2DB0">
        <w:rPr>
          <w:rFonts w:eastAsia="Calibri"/>
          <w:sz w:val="24"/>
          <w:szCs w:val="24"/>
          <w:lang w:eastAsia="en-US"/>
        </w:rPr>
        <w:t>összegének célba juttatásában.</w:t>
      </w:r>
    </w:p>
    <w:p w:rsidR="005A2DB0" w:rsidRPr="005A2DB0" w:rsidRDefault="005A2DB0" w:rsidP="005A2DB0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települési támogatási eljárás során figyelembe nem vett tartozásra e megállapodás hatálya nem terjed ki.</w:t>
      </w:r>
    </w:p>
    <w:p w:rsidR="005A2DB0" w:rsidRPr="005A2DB0" w:rsidRDefault="005A2DB0" w:rsidP="005A2DB0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Települési támogatás keretében nyújtható támogatás típusok:</w:t>
      </w:r>
    </w:p>
    <w:p w:rsidR="005A2DB0" w:rsidRPr="005A2DB0" w:rsidRDefault="005A2DB0" w:rsidP="00835038">
      <w:pPr>
        <w:numPr>
          <w:ilvl w:val="0"/>
          <w:numId w:val="11"/>
        </w:numPr>
        <w:spacing w:after="200" w:line="276" w:lineRule="auto"/>
        <w:ind w:left="1276" w:hanging="425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Szt. 45.§ (1) bekezdés a)  pontja alapján települési lakásfenntartási támogatás a lakhatáshoz kapcsolódó rendszeres kiadások kiegyenlítésére, valamint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</w:t>
      </w:r>
      <w:proofErr w:type="gramEnd"/>
    </w:p>
    <w:p w:rsidR="005A2DB0" w:rsidRPr="005A2DB0" w:rsidRDefault="005A2DB0" w:rsidP="00835038">
      <w:pPr>
        <w:numPr>
          <w:ilvl w:val="0"/>
          <w:numId w:val="11"/>
        </w:numPr>
        <w:spacing w:after="200" w:line="276" w:lineRule="auto"/>
        <w:ind w:left="1276" w:hanging="425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az Szt. 45.§ (1) bekezdés d) pontja alapján települési díjhátralék csökkentési támogatás a lakhatási kiadásokhoz kapcsolódó hátralék csökkentésére, kiegyenlítésére</w:t>
      </w:r>
    </w:p>
    <w:p w:rsidR="005A2DB0" w:rsidRPr="005A2DB0" w:rsidRDefault="005A2DB0" w:rsidP="005A2DB0">
      <w:pPr>
        <w:ind w:left="720"/>
        <w:jc w:val="both"/>
        <w:rPr>
          <w:rFonts w:eastAsia="Calibri"/>
          <w:b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Önkormányzat feladatai:</w:t>
      </w:r>
    </w:p>
    <w:p w:rsidR="005A2DB0" w:rsidRPr="005A2DB0" w:rsidRDefault="005A2DB0" w:rsidP="005A2DB0">
      <w:pPr>
        <w:numPr>
          <w:ilvl w:val="0"/>
          <w:numId w:val="3"/>
        </w:numPr>
        <w:spacing w:after="200" w:line="276" w:lineRule="auto"/>
        <w:ind w:left="993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I. fejezetben meghatározott települési támogatásra jogosultakról EXCEL formátumú adatállományt készít, melyet írásban és elektronikus formában minden tárgyhónap </w:t>
      </w:r>
      <w:r w:rsidRPr="005A2DB0">
        <w:rPr>
          <w:rFonts w:eastAsia="Calibri"/>
          <w:i/>
          <w:sz w:val="24"/>
          <w:szCs w:val="24"/>
          <w:lang w:eastAsia="en-US"/>
        </w:rPr>
        <w:t xml:space="preserve">10. napját követő 3 munkanapon belül </w:t>
      </w:r>
      <w:r w:rsidRPr="005A2DB0">
        <w:rPr>
          <w:rFonts w:eastAsia="Calibri"/>
          <w:sz w:val="24"/>
          <w:szCs w:val="24"/>
          <w:lang w:eastAsia="en-US"/>
        </w:rPr>
        <w:t xml:space="preserve">megküldi 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részére. Ezzel egyidejűleg a támogatási határozatokat is továbbítja. </w:t>
      </w:r>
    </w:p>
    <w:p w:rsidR="005A2DB0" w:rsidRPr="005A2DB0" w:rsidRDefault="005A2DB0" w:rsidP="005A2DB0">
      <w:pPr>
        <w:numPr>
          <w:ilvl w:val="0"/>
          <w:numId w:val="3"/>
        </w:numPr>
        <w:spacing w:after="200" w:line="276" w:lineRule="auto"/>
        <w:ind w:left="993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 II/1. pontban meghatározott EXCEL táblázatban rögzített összesen támogatási összeget Önkormányzat – a támogatási feltételekben szereplő kötelezettségek (ügyféli önrész befizetése, részletfizetés megkötése, stb.) teljesülését követően - legkésőbb az EXCEL táblázat átadását követő hónap 5-ig, 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FHB Bank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Zrt.-nél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vezetett 18203332-06001843-40010025 számú bankszámlájára átutalja a támogatás típusának megnevezésével.</w:t>
      </w:r>
    </w:p>
    <w:p w:rsidR="005A2DB0" w:rsidRPr="005A2DB0" w:rsidRDefault="005A2DB0" w:rsidP="005A2DB0">
      <w:pPr>
        <w:numPr>
          <w:ilvl w:val="0"/>
          <w:numId w:val="3"/>
        </w:numPr>
        <w:spacing w:after="200" w:line="276" w:lineRule="auto"/>
        <w:ind w:left="993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II/1. pontban meghatározott EXCEL adatállomány az alábbi kötött adatokat foglalja magában:</w:t>
      </w:r>
    </w:p>
    <w:p w:rsidR="005A2DB0" w:rsidRPr="005A2DB0" w:rsidRDefault="005A2DB0" w:rsidP="005A2DB0">
      <w:pPr>
        <w:numPr>
          <w:ilvl w:val="0"/>
          <w:numId w:val="4"/>
        </w:numPr>
        <w:ind w:left="1276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jogosult neve, </w:t>
      </w:r>
    </w:p>
    <w:p w:rsidR="005A2DB0" w:rsidRPr="005A2DB0" w:rsidRDefault="005A2DB0" w:rsidP="005A2DB0">
      <w:pPr>
        <w:numPr>
          <w:ilvl w:val="0"/>
          <w:numId w:val="4"/>
        </w:numPr>
        <w:ind w:left="1276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pontos lakcíme,</w:t>
      </w:r>
    </w:p>
    <w:p w:rsidR="005A2DB0" w:rsidRPr="005A2DB0" w:rsidRDefault="005A2DB0" w:rsidP="005A2DB0">
      <w:pPr>
        <w:numPr>
          <w:ilvl w:val="0"/>
          <w:numId w:val="4"/>
        </w:numPr>
        <w:ind w:left="1276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támogatás időtartamának kezdete és befejezése,</w:t>
      </w:r>
    </w:p>
    <w:p w:rsidR="005A2DB0" w:rsidRPr="005A2DB0" w:rsidRDefault="005A2DB0" w:rsidP="005A2DB0">
      <w:pPr>
        <w:numPr>
          <w:ilvl w:val="0"/>
          <w:numId w:val="4"/>
        </w:numPr>
        <w:ind w:left="1276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támogatás havi összege,</w:t>
      </w:r>
    </w:p>
    <w:p w:rsidR="005A2DB0" w:rsidRPr="005A2DB0" w:rsidRDefault="005A2DB0" w:rsidP="005A2DB0">
      <w:pPr>
        <w:numPr>
          <w:ilvl w:val="0"/>
          <w:numId w:val="4"/>
        </w:numPr>
        <w:ind w:left="1276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által a jogosult, vagy a számlafizető részére kiállított számla „fizető azonosítószáma” (9 számjegyű, 5-tel kezdődő) </w:t>
      </w:r>
    </w:p>
    <w:p w:rsidR="005A2DB0" w:rsidRPr="005A2DB0" w:rsidRDefault="005A2DB0" w:rsidP="005A2DB0">
      <w:pPr>
        <w:numPr>
          <w:ilvl w:val="0"/>
          <w:numId w:val="4"/>
        </w:numPr>
        <w:ind w:left="1276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megjegyzés: amennyiben a jogosult és a számlafizető neve eltér, ez esetben megjegyzés kötelező.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3"/>
        </w:numPr>
        <w:spacing w:after="200" w:line="276" w:lineRule="auto"/>
        <w:ind w:left="993" w:hanging="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Önkormányzat a támogatásra való jogosultság megszűnése, vagy a határozatban megjelölt adatokban bekövetkezett változások esetén (pld: módosul a megállapított támogatás összege, a jogosultság időtartama, vagy a támogatott lakcíme stb.), az erre vonatkozó jogerős megszüntető/módosító határozatot megküldi a 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részére. </w:t>
      </w:r>
    </w:p>
    <w:p w:rsidR="005A2DB0" w:rsidRPr="005A2DB0" w:rsidRDefault="005A2DB0" w:rsidP="005A2DB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A2DB0" w:rsidRPr="005A2DB0" w:rsidRDefault="005A2DB0" w:rsidP="005A2DB0">
      <w:pPr>
        <w:ind w:left="852" w:hanging="852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 xml:space="preserve">III. DBH </w:t>
      </w:r>
      <w:proofErr w:type="spellStart"/>
      <w:r w:rsidRPr="005A2DB0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b/>
          <w:sz w:val="24"/>
          <w:szCs w:val="24"/>
          <w:lang w:eastAsia="en-US"/>
        </w:rPr>
        <w:t>. feladatai:</w:t>
      </w:r>
    </w:p>
    <w:p w:rsidR="005A2DB0" w:rsidRPr="005A2DB0" w:rsidRDefault="005A2DB0" w:rsidP="005A2DB0">
      <w:pPr>
        <w:ind w:left="852" w:hanging="852"/>
        <w:jc w:val="both"/>
        <w:rPr>
          <w:rFonts w:eastAsia="Calibri"/>
          <w:b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az ügyfélszolgálatához forduló kerületi ügyfeleknek (vagy meghatalmazottjuknak) az I./5. b) pontja szerinti </w:t>
      </w:r>
      <w:r w:rsidRPr="005A2DB0">
        <w:rPr>
          <w:rFonts w:eastAsia="Calibri"/>
          <w:b/>
          <w:sz w:val="24"/>
          <w:szCs w:val="24"/>
          <w:lang w:eastAsia="en-US"/>
        </w:rPr>
        <w:t>lakhatáshoz kapcsolódó hátralék támogatása esetén</w:t>
      </w:r>
      <w:r w:rsidRPr="005A2DB0">
        <w:rPr>
          <w:rFonts w:eastAsia="Calibri"/>
          <w:sz w:val="24"/>
          <w:szCs w:val="24"/>
          <w:lang w:eastAsia="en-US"/>
        </w:rPr>
        <w:t xml:space="preserve"> részletes igazolást ad hátralékuk, valamint tőke- és kamattartozásuk összegéről, annak keletkezési időpontjáról, valamint a hátralékos hónapok számáról.</w:t>
      </w:r>
    </w:p>
    <w:p w:rsidR="005A2DB0" w:rsidRPr="005A2DB0" w:rsidRDefault="005A2DB0" w:rsidP="005A2DB0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az I./5. b) pontja szerinti </w:t>
      </w:r>
      <w:r w:rsidRPr="005A2DB0">
        <w:rPr>
          <w:rFonts w:eastAsia="Calibri"/>
          <w:b/>
          <w:sz w:val="24"/>
          <w:szCs w:val="24"/>
          <w:lang w:eastAsia="en-US"/>
        </w:rPr>
        <w:t>lakhatáshoz kapcsolódó hátralék támogatása esetén</w:t>
      </w:r>
      <w:r w:rsidRPr="005A2DB0">
        <w:rPr>
          <w:rFonts w:eastAsia="Calibri"/>
          <w:sz w:val="24"/>
          <w:szCs w:val="24"/>
          <w:lang w:eastAsia="en-US"/>
        </w:rPr>
        <w:t xml:space="preserve"> a hátralékos adóssal szemben a már folyamatban lévő jogi eljárásokat a hátralékigazolás kiadását követően, az Önkormányzat írásbeli kérelmére szünetelteti. A szüneteltetés a támogatás megítélésére irányuló döntés </w:t>
      </w:r>
      <w:r w:rsidRPr="005A2DB0">
        <w:rPr>
          <w:rFonts w:eastAsia="Calibri"/>
          <w:sz w:val="24"/>
          <w:szCs w:val="24"/>
          <w:lang w:eastAsia="en-US"/>
        </w:rPr>
        <w:lastRenderedPageBreak/>
        <w:t>meghozataláig (maximum 90 napig), illetve a részletfizetési megállapodás futamidejéig tart.</w:t>
      </w:r>
    </w:p>
    <w:p w:rsidR="005A2DB0" w:rsidRPr="005A2DB0" w:rsidRDefault="005A2DB0" w:rsidP="005A2DB0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II/1. pontban meghatározott EXCEL táblázatban szereplő jogosultak részére a támogatási összegek jóváírását - a II/2 pontban rögzített Önkormányzati utalást követően – a támogatottak részére végrehajtja.</w:t>
      </w:r>
    </w:p>
    <w:p w:rsidR="005A2DB0" w:rsidRPr="005A2DB0" w:rsidRDefault="005A2DB0" w:rsidP="005A2DB0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Abban az esetben, ha a II./1. pont szerinti EXCEL adatállomány tartalma eltér a 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által vezetett számítógépes nyilvántartástól, úgy a támogatás összege nem használható fel. Ez esetben az eltérést 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>. egyezteti az Önkormányzattal, melynek eredményétől függően a támogatási összeget az Önkormányzat rendelkezése szerint kell kezelni.</w:t>
      </w:r>
    </w:p>
    <w:p w:rsidR="005A2DB0" w:rsidRPr="005A2DB0" w:rsidRDefault="005A2DB0" w:rsidP="005A2DB0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>. az Önkormányzat külön kérésére az I./5. pontban meghatározott települési támogatások tárgyév utolsó napja szerinti állapotáról – az adatvédelmi törvény figyelembevételével – összesített adatot szolgáltat.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9"/>
        </w:numPr>
        <w:spacing w:after="200" w:line="276" w:lineRule="auto"/>
        <w:ind w:left="567" w:hanging="567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Megállapodás egyéb feltételei:</w:t>
      </w:r>
    </w:p>
    <w:p w:rsidR="005A2DB0" w:rsidRPr="005A2DB0" w:rsidRDefault="005A2DB0" w:rsidP="005A2DB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Jelen megállapodás határozatlan időre szól.</w:t>
      </w:r>
    </w:p>
    <w:p w:rsidR="005A2DB0" w:rsidRPr="005A2DB0" w:rsidRDefault="005A2DB0" w:rsidP="005A2DB0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Jelen megállapodást Felek - pénzügyi elszámolás mellett - 3 hónapos felmondási határidő figyelembevételével, írásban mondhatják fel.</w:t>
      </w:r>
    </w:p>
    <w:p w:rsidR="005A2DB0" w:rsidRPr="005A2DB0" w:rsidRDefault="005A2DB0" w:rsidP="005A2DB0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Jelen megállapodásban nem szabályozott kérdésekben a Ptk. és a vonatkozó hatályos jogszabályok rendelkezései az irányadók.</w:t>
      </w:r>
    </w:p>
    <w:p w:rsidR="005A2DB0" w:rsidRPr="005A2DB0" w:rsidRDefault="005A2DB0" w:rsidP="005A2DB0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Kapcsolattartó személyek:</w:t>
      </w:r>
    </w:p>
    <w:p w:rsidR="005A2DB0" w:rsidRPr="005A2DB0" w:rsidRDefault="005A2DB0" w:rsidP="005A2DB0">
      <w:pPr>
        <w:numPr>
          <w:ilvl w:val="0"/>
          <w:numId w:val="7"/>
        </w:numPr>
        <w:spacing w:line="276" w:lineRule="auto"/>
        <w:ind w:left="1434" w:hanging="357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Önkormányzat részéről:</w:t>
      </w:r>
    </w:p>
    <w:p w:rsidR="005A2DB0" w:rsidRPr="005A2DB0" w:rsidRDefault="005A2DB0" w:rsidP="005A2DB0">
      <w:pPr>
        <w:ind w:left="144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Napi munkakapcsolat</w:t>
      </w:r>
    </w:p>
    <w:p w:rsidR="005A2DB0" w:rsidRPr="005A2DB0" w:rsidRDefault="005A2DB0" w:rsidP="005A2DB0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              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dr.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Visnyay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Noémi irodavezető</w:t>
      </w:r>
    </w:p>
    <w:p w:rsidR="005A2DB0" w:rsidRPr="005A2DB0" w:rsidRDefault="005A2DB0" w:rsidP="005A2DB0">
      <w:pPr>
        <w:ind w:left="108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Tel: (06-1) 333-5743, 333-5744</w:t>
      </w:r>
    </w:p>
    <w:p w:rsidR="005A2DB0" w:rsidRPr="005A2DB0" w:rsidRDefault="005A2DB0" w:rsidP="005A2DB0">
      <w:pPr>
        <w:ind w:left="108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Fax: (06-1) 314-14-16</w:t>
      </w:r>
    </w:p>
    <w:p w:rsidR="005A2DB0" w:rsidRPr="005A2DB0" w:rsidRDefault="005A2DB0" w:rsidP="005A2DB0">
      <w:pPr>
        <w:ind w:left="108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E-mail: visnyayn@jozsefvaros.hu</w:t>
      </w:r>
    </w:p>
    <w:p w:rsidR="005A2DB0" w:rsidRPr="005A2DB0" w:rsidRDefault="005A2DB0" w:rsidP="005A2DB0">
      <w:pPr>
        <w:ind w:left="1080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7"/>
        </w:numPr>
        <w:spacing w:line="276" w:lineRule="auto"/>
        <w:ind w:left="1434" w:hanging="357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>. részéről:</w:t>
      </w:r>
    </w:p>
    <w:p w:rsidR="005A2DB0" w:rsidRPr="005A2DB0" w:rsidRDefault="005A2DB0" w:rsidP="005A2DB0">
      <w:pPr>
        <w:ind w:left="144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Napi munkakapcsolat:</w:t>
      </w:r>
    </w:p>
    <w:p w:rsidR="005A2DB0" w:rsidRPr="005A2DB0" w:rsidRDefault="005A2DB0" w:rsidP="005A2DB0">
      <w:pPr>
        <w:ind w:left="1418" w:hanging="1418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ab/>
      </w:r>
      <w:proofErr w:type="spellStart"/>
      <w:r w:rsidRPr="005A2DB0">
        <w:rPr>
          <w:rFonts w:eastAsia="Calibri"/>
          <w:sz w:val="24"/>
          <w:szCs w:val="24"/>
          <w:lang w:eastAsia="en-US"/>
        </w:rPr>
        <w:t>Abaffy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Éva csoportvezető</w:t>
      </w:r>
    </w:p>
    <w:p w:rsidR="005A2DB0" w:rsidRPr="005A2DB0" w:rsidRDefault="005A2DB0" w:rsidP="005A2DB0">
      <w:pPr>
        <w:ind w:left="1418" w:hanging="1418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ab/>
        <w:t>Tel: (06-1) 382-8741</w:t>
      </w:r>
    </w:p>
    <w:p w:rsidR="005A2DB0" w:rsidRPr="005A2DB0" w:rsidRDefault="005A2DB0" w:rsidP="005A2DB0">
      <w:pPr>
        <w:ind w:left="1418" w:hanging="1418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ab/>
        <w:t>Fax:(06-1) 382-8719</w:t>
      </w:r>
    </w:p>
    <w:p w:rsidR="005A2DB0" w:rsidRPr="005A2DB0" w:rsidRDefault="005A2DB0" w:rsidP="005A2DB0">
      <w:pPr>
        <w:ind w:left="1418" w:hanging="1418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ab/>
        <w:t>E-mail: abaffy-eva@dbrt.hu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ind w:left="708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Szerződéses kapcsolat: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ab/>
      </w:r>
      <w:r w:rsidRPr="005A2DB0">
        <w:rPr>
          <w:rFonts w:eastAsia="Calibri"/>
          <w:sz w:val="24"/>
          <w:szCs w:val="24"/>
          <w:lang w:eastAsia="en-US"/>
        </w:rPr>
        <w:tab/>
      </w:r>
      <w:proofErr w:type="spellStart"/>
      <w:r w:rsidRPr="005A2DB0">
        <w:rPr>
          <w:rFonts w:eastAsia="Calibri"/>
          <w:sz w:val="24"/>
          <w:szCs w:val="24"/>
          <w:lang w:eastAsia="en-US"/>
        </w:rPr>
        <w:t>Gráber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György irodavezető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lastRenderedPageBreak/>
        <w:tab/>
      </w:r>
      <w:r w:rsidRPr="005A2DB0">
        <w:rPr>
          <w:rFonts w:eastAsia="Calibri"/>
          <w:sz w:val="24"/>
          <w:szCs w:val="24"/>
          <w:lang w:eastAsia="en-US"/>
        </w:rPr>
        <w:tab/>
        <w:t>Tel: (06-1) 382-8744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ab/>
      </w:r>
      <w:r w:rsidRPr="005A2DB0">
        <w:rPr>
          <w:rFonts w:eastAsia="Calibri"/>
          <w:sz w:val="24"/>
          <w:szCs w:val="24"/>
          <w:lang w:eastAsia="en-US"/>
        </w:rPr>
        <w:tab/>
        <w:t>E-mail: graber-gyorgy@brt.hu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ab/>
      </w:r>
      <w:r w:rsidRPr="005A2DB0">
        <w:rPr>
          <w:rFonts w:eastAsia="Calibri"/>
          <w:sz w:val="24"/>
          <w:szCs w:val="24"/>
          <w:lang w:eastAsia="en-US"/>
        </w:rPr>
        <w:tab/>
      </w:r>
    </w:p>
    <w:p w:rsidR="005A2DB0" w:rsidRPr="005A2DB0" w:rsidRDefault="005A2DB0" w:rsidP="005A2DB0">
      <w:pPr>
        <w:ind w:left="426" w:hanging="426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Jelen 3 számozott oldalt tartalmazó megállapodást Felek, mint akaratukkal mindenben megegyezőt, jóváhagyólag írták alá. A megállapodás aláírásával egyidejűleg a korábban hatályban volt támogatásokkal összefüggő DBH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Zrt.-vel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kötött megállapodások (pl. a 2004. február 5-én kelt adósságkezelő támogatást magába foglaló Megállapodás) hatályukat vesztik.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Budapest, 2015. 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ind w:left="708" w:hanging="528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...................................................................</w:t>
      </w:r>
      <w:r w:rsidRPr="005A2DB0">
        <w:rPr>
          <w:rFonts w:eastAsia="Calibri"/>
          <w:sz w:val="24"/>
          <w:szCs w:val="24"/>
          <w:lang w:eastAsia="en-US"/>
        </w:rPr>
        <w:tab/>
      </w:r>
      <w:r w:rsidRPr="005A2DB0">
        <w:rPr>
          <w:rFonts w:eastAsia="Calibri"/>
          <w:sz w:val="24"/>
          <w:szCs w:val="24"/>
          <w:lang w:eastAsia="en-US"/>
        </w:rPr>
        <w:tab/>
        <w:t xml:space="preserve">           </w:t>
      </w:r>
      <w:r w:rsidRPr="005A2DB0">
        <w:rPr>
          <w:rFonts w:eastAsia="Calibri"/>
          <w:sz w:val="24"/>
          <w:szCs w:val="24"/>
          <w:lang w:eastAsia="en-US"/>
        </w:rPr>
        <w:tab/>
        <w:t xml:space="preserve">................................................ </w:t>
      </w:r>
    </w:p>
    <w:p w:rsidR="005A2DB0" w:rsidRPr="005A2DB0" w:rsidRDefault="005A2DB0" w:rsidP="005A2DB0">
      <w:pPr>
        <w:ind w:left="708" w:hanging="528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 xml:space="preserve">Budapest Főváros VIII. </w:t>
      </w:r>
      <w:proofErr w:type="gramStart"/>
      <w:r w:rsidRPr="005A2DB0">
        <w:rPr>
          <w:rFonts w:eastAsia="Calibri"/>
          <w:b/>
          <w:sz w:val="24"/>
          <w:szCs w:val="24"/>
          <w:lang w:eastAsia="en-US"/>
        </w:rPr>
        <w:t xml:space="preserve">ker. </w:t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  <w:t xml:space="preserve">              Díjbeszedő</w:t>
      </w:r>
      <w:proofErr w:type="gramEnd"/>
      <w:r w:rsidRPr="005A2DB0">
        <w:rPr>
          <w:rFonts w:eastAsia="Calibri"/>
          <w:b/>
          <w:sz w:val="24"/>
          <w:szCs w:val="24"/>
          <w:lang w:eastAsia="en-US"/>
        </w:rPr>
        <w:t xml:space="preserve"> Holding </w:t>
      </w:r>
      <w:proofErr w:type="spellStart"/>
      <w:r w:rsidRPr="005A2DB0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5A2DB0">
        <w:rPr>
          <w:rFonts w:eastAsia="Calibri"/>
          <w:b/>
          <w:sz w:val="24"/>
          <w:szCs w:val="24"/>
          <w:lang w:eastAsia="en-US"/>
        </w:rPr>
        <w:t>.</w:t>
      </w:r>
    </w:p>
    <w:p w:rsidR="005A2DB0" w:rsidRPr="005A2DB0" w:rsidRDefault="005A2DB0" w:rsidP="005A2DB0">
      <w:pPr>
        <w:ind w:firstLine="180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 xml:space="preserve">Józsefvárosi </w:t>
      </w:r>
      <w:proofErr w:type="gramStart"/>
      <w:r w:rsidRPr="005A2DB0">
        <w:rPr>
          <w:rFonts w:eastAsia="Calibri"/>
          <w:b/>
          <w:sz w:val="24"/>
          <w:szCs w:val="24"/>
          <w:lang w:eastAsia="en-US"/>
        </w:rPr>
        <w:t xml:space="preserve">Önkormányzat     </w:t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  <w:t xml:space="preserve">       </w:t>
      </w:r>
      <w:r>
        <w:rPr>
          <w:rFonts w:eastAsia="Calibri"/>
          <w:b/>
          <w:sz w:val="24"/>
          <w:szCs w:val="24"/>
          <w:lang w:eastAsia="en-US"/>
        </w:rPr>
        <w:tab/>
        <w:t xml:space="preserve">        </w:t>
      </w:r>
      <w:proofErr w:type="spellStart"/>
      <w:r w:rsidRPr="005A2DB0">
        <w:rPr>
          <w:rFonts w:eastAsia="Calibri"/>
          <w:b/>
          <w:sz w:val="24"/>
          <w:szCs w:val="24"/>
          <w:lang w:eastAsia="en-US"/>
        </w:rPr>
        <w:t>Majtényi</w:t>
      </w:r>
      <w:proofErr w:type="spellEnd"/>
      <w:proofErr w:type="gramEnd"/>
      <w:r w:rsidRPr="005A2DB0">
        <w:rPr>
          <w:rFonts w:eastAsia="Calibri"/>
          <w:b/>
          <w:sz w:val="24"/>
          <w:szCs w:val="24"/>
          <w:lang w:eastAsia="en-US"/>
        </w:rPr>
        <w:t xml:space="preserve"> Kálmán</w:t>
      </w:r>
    </w:p>
    <w:p w:rsidR="005A2DB0" w:rsidRPr="005A2DB0" w:rsidRDefault="005A2DB0" w:rsidP="005A2DB0">
      <w:pPr>
        <w:ind w:left="708" w:hanging="708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 xml:space="preserve">             Dr. Kocsis </w:t>
      </w:r>
      <w:proofErr w:type="gramStart"/>
      <w:r w:rsidRPr="005A2DB0">
        <w:rPr>
          <w:rFonts w:eastAsia="Calibri"/>
          <w:b/>
          <w:sz w:val="24"/>
          <w:szCs w:val="24"/>
          <w:lang w:eastAsia="en-US"/>
        </w:rPr>
        <w:t xml:space="preserve">Máté  </w:t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  <w:t xml:space="preserve">                   </w:t>
      </w:r>
      <w:r w:rsidRPr="005A2DB0">
        <w:rPr>
          <w:rFonts w:eastAsia="Calibri"/>
          <w:b/>
          <w:sz w:val="24"/>
          <w:szCs w:val="24"/>
          <w:lang w:eastAsia="en-US"/>
        </w:rPr>
        <w:tab/>
        <w:t xml:space="preserve">                       vezérigazgató</w:t>
      </w:r>
      <w:proofErr w:type="gramEnd"/>
      <w:r w:rsidRPr="005A2DB0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A2DB0" w:rsidRPr="005A2DB0" w:rsidRDefault="005A2DB0" w:rsidP="005A2DB0">
      <w:pPr>
        <w:ind w:left="708" w:hanging="708"/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 xml:space="preserve">             </w:t>
      </w:r>
      <w:r>
        <w:rPr>
          <w:rFonts w:eastAsia="Calibri"/>
          <w:b/>
          <w:sz w:val="24"/>
          <w:szCs w:val="24"/>
          <w:lang w:eastAsia="en-US"/>
        </w:rPr>
        <w:t xml:space="preserve">   </w:t>
      </w:r>
      <w:proofErr w:type="gramStart"/>
      <w:r w:rsidRPr="005A2DB0">
        <w:rPr>
          <w:rFonts w:eastAsia="Calibri"/>
          <w:b/>
          <w:sz w:val="24"/>
          <w:szCs w:val="24"/>
          <w:lang w:eastAsia="en-US"/>
        </w:rPr>
        <w:t>polgármester</w:t>
      </w:r>
      <w:proofErr w:type="gramEnd"/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  <w:t xml:space="preserve">                     </w:t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</w:r>
      <w:r w:rsidRPr="005A2DB0">
        <w:rPr>
          <w:rFonts w:eastAsia="Calibri"/>
          <w:b/>
          <w:sz w:val="24"/>
          <w:szCs w:val="24"/>
          <w:lang w:eastAsia="en-US"/>
        </w:rPr>
        <w:tab/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tabs>
          <w:tab w:val="left" w:pos="3450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5A2DB0">
        <w:rPr>
          <w:rFonts w:eastAsia="Calibri"/>
          <w:bCs/>
          <w:sz w:val="24"/>
          <w:szCs w:val="24"/>
          <w:lang w:eastAsia="en-US"/>
        </w:rPr>
        <w:t>Fedezet</w:t>
      </w:r>
      <w:proofErr w:type="gramStart"/>
      <w:r w:rsidRPr="005A2DB0">
        <w:rPr>
          <w:rFonts w:eastAsia="Calibri"/>
          <w:bCs/>
          <w:sz w:val="24"/>
          <w:szCs w:val="24"/>
          <w:lang w:eastAsia="en-US"/>
        </w:rPr>
        <w:t>: …</w:t>
      </w:r>
      <w:proofErr w:type="gramEnd"/>
      <w:r w:rsidRPr="005A2DB0">
        <w:rPr>
          <w:rFonts w:eastAsia="Calibri"/>
          <w:bCs/>
          <w:sz w:val="24"/>
          <w:szCs w:val="24"/>
          <w:lang w:eastAsia="en-US"/>
        </w:rPr>
        <w:t>…………… címen Budapest, 2015.</w:t>
      </w:r>
    </w:p>
    <w:p w:rsidR="00F54C72" w:rsidRDefault="00F54C72" w:rsidP="005A2DB0">
      <w:pPr>
        <w:tabs>
          <w:tab w:val="left" w:pos="3450"/>
        </w:tabs>
        <w:jc w:val="both"/>
        <w:rPr>
          <w:rFonts w:eastAsia="Calibri"/>
          <w:bCs/>
          <w:sz w:val="24"/>
          <w:szCs w:val="24"/>
          <w:lang w:eastAsia="en-US"/>
        </w:rPr>
      </w:pPr>
    </w:p>
    <w:p w:rsidR="005A2DB0" w:rsidRPr="005A2DB0" w:rsidRDefault="005A2DB0" w:rsidP="005A2DB0">
      <w:pPr>
        <w:tabs>
          <w:tab w:val="left" w:pos="3450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5A2DB0">
        <w:rPr>
          <w:rFonts w:eastAsia="Calibri"/>
          <w:bCs/>
          <w:sz w:val="24"/>
          <w:szCs w:val="24"/>
          <w:lang w:eastAsia="en-US"/>
        </w:rPr>
        <w:t xml:space="preserve">Pénzügyileg </w:t>
      </w:r>
      <w:proofErr w:type="spellStart"/>
      <w:r w:rsidRPr="005A2DB0">
        <w:rPr>
          <w:rFonts w:eastAsia="Calibri"/>
          <w:bCs/>
          <w:sz w:val="24"/>
          <w:szCs w:val="24"/>
          <w:lang w:eastAsia="en-US"/>
        </w:rPr>
        <w:t>ellenjegyzem</w:t>
      </w:r>
      <w:proofErr w:type="spellEnd"/>
      <w:r w:rsidRPr="005A2DB0">
        <w:rPr>
          <w:rFonts w:eastAsia="Calibri"/>
          <w:bCs/>
          <w:sz w:val="24"/>
          <w:szCs w:val="24"/>
          <w:lang w:eastAsia="en-US"/>
        </w:rPr>
        <w:t>:</w:t>
      </w:r>
    </w:p>
    <w:p w:rsidR="005A2DB0" w:rsidRPr="005A2DB0" w:rsidRDefault="005A2DB0" w:rsidP="005A2DB0">
      <w:pPr>
        <w:tabs>
          <w:tab w:val="left" w:pos="345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A2DB0" w:rsidRPr="005A2DB0" w:rsidRDefault="005A2DB0" w:rsidP="005A2DB0">
      <w:pPr>
        <w:tabs>
          <w:tab w:val="left" w:pos="3450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5A2DB0">
        <w:rPr>
          <w:rFonts w:eastAsia="Calibri"/>
          <w:bCs/>
          <w:sz w:val="24"/>
          <w:szCs w:val="24"/>
          <w:lang w:eastAsia="en-US"/>
        </w:rPr>
        <w:t>…………………………</w:t>
      </w:r>
    </w:p>
    <w:p w:rsidR="005A2DB0" w:rsidRPr="005A2DB0" w:rsidRDefault="005A2DB0" w:rsidP="005A2DB0">
      <w:pPr>
        <w:tabs>
          <w:tab w:val="left" w:pos="3450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5A2DB0">
        <w:rPr>
          <w:rFonts w:eastAsia="Calibri"/>
          <w:bCs/>
          <w:sz w:val="24"/>
          <w:szCs w:val="24"/>
          <w:lang w:eastAsia="en-US"/>
        </w:rPr>
        <w:t xml:space="preserve">         Páris Gyuláné</w:t>
      </w:r>
    </w:p>
    <w:p w:rsidR="005A2DB0" w:rsidRPr="005A2DB0" w:rsidRDefault="005A2DB0" w:rsidP="005A2DB0">
      <w:pPr>
        <w:tabs>
          <w:tab w:val="left" w:pos="3450"/>
        </w:tabs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5A2DB0">
        <w:rPr>
          <w:rFonts w:eastAsia="Calibri"/>
          <w:bCs/>
          <w:sz w:val="24"/>
          <w:szCs w:val="24"/>
          <w:lang w:eastAsia="en-US"/>
        </w:rPr>
        <w:t>pénzügyi</w:t>
      </w:r>
      <w:proofErr w:type="gramEnd"/>
      <w:r w:rsidRPr="005A2DB0">
        <w:rPr>
          <w:rFonts w:eastAsia="Calibri"/>
          <w:bCs/>
          <w:sz w:val="24"/>
          <w:szCs w:val="24"/>
          <w:lang w:eastAsia="en-US"/>
        </w:rPr>
        <w:t xml:space="preserve"> ügyosztályvezető</w:t>
      </w:r>
    </w:p>
    <w:p w:rsidR="005A2DB0" w:rsidRPr="005A2DB0" w:rsidRDefault="005A2DB0" w:rsidP="005A2DB0">
      <w:pPr>
        <w:tabs>
          <w:tab w:val="left" w:pos="3450"/>
        </w:tabs>
        <w:jc w:val="both"/>
        <w:rPr>
          <w:rFonts w:eastAsia="Calibri"/>
          <w:bCs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Jogi szempontból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ellenjegyzem</w:t>
      </w:r>
      <w:proofErr w:type="spellEnd"/>
      <w:r w:rsidRPr="005A2DB0">
        <w:rPr>
          <w:rFonts w:eastAsia="Calibri"/>
          <w:sz w:val="24"/>
          <w:szCs w:val="24"/>
          <w:lang w:eastAsia="en-US"/>
        </w:rPr>
        <w:t>: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5A2DB0">
        <w:rPr>
          <w:rFonts w:eastAsia="Calibri"/>
          <w:sz w:val="24"/>
          <w:szCs w:val="24"/>
          <w:lang w:eastAsia="en-US"/>
        </w:rPr>
        <w:t>Danada-Rimán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Edina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jegyző</w:t>
      </w:r>
      <w:proofErr w:type="gramEnd"/>
    </w:p>
    <w:p w:rsid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nevében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és megbízásából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…………………………………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dr.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Mészár Erika</w:t>
      </w:r>
    </w:p>
    <w:p w:rsidR="005A2DB0" w:rsidRPr="005A2DB0" w:rsidRDefault="005A2DB0" w:rsidP="005A2DB0">
      <w:pPr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aljegyző</w:t>
      </w:r>
      <w:proofErr w:type="gramEnd"/>
    </w:p>
    <w:p w:rsidR="005A2DB0" w:rsidRPr="005A2DB0" w:rsidRDefault="005A2DB0" w:rsidP="005A2DB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A2DB0" w:rsidRPr="005A2DB0" w:rsidRDefault="005A2DB0" w:rsidP="005A2DB0">
      <w:pPr>
        <w:spacing w:after="200" w:line="276" w:lineRule="auto"/>
        <w:rPr>
          <w:rFonts w:eastAsia="Calibri"/>
          <w:snapToGrid w:val="0"/>
          <w:sz w:val="23"/>
          <w:szCs w:val="23"/>
          <w:lang w:eastAsia="en-US"/>
        </w:rPr>
      </w:pPr>
      <w:r w:rsidRPr="005A2DB0">
        <w:rPr>
          <w:rFonts w:eastAsia="Calibri"/>
          <w:snapToGrid w:val="0"/>
          <w:sz w:val="23"/>
          <w:szCs w:val="23"/>
          <w:lang w:eastAsia="en-US"/>
        </w:rPr>
        <w:br w:type="page"/>
      </w:r>
    </w:p>
    <w:p w:rsidR="00835038" w:rsidRDefault="00835038" w:rsidP="008350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5A2D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sz. melléklet</w:t>
      </w:r>
    </w:p>
    <w:p w:rsidR="00835038" w:rsidRDefault="00835038" w:rsidP="00835038">
      <w:pPr>
        <w:jc w:val="right"/>
        <w:rPr>
          <w:i/>
          <w:sz w:val="24"/>
          <w:szCs w:val="24"/>
        </w:rPr>
      </w:pPr>
      <w:proofErr w:type="gramStart"/>
      <w:r w:rsidRPr="00CD02F6">
        <w:rPr>
          <w:i/>
          <w:sz w:val="24"/>
          <w:szCs w:val="24"/>
        </w:rPr>
        <w:t>az</w:t>
      </w:r>
      <w:proofErr w:type="gramEnd"/>
      <w:r w:rsidRPr="00CD02F6">
        <w:rPr>
          <w:i/>
          <w:sz w:val="24"/>
          <w:szCs w:val="24"/>
        </w:rPr>
        <w:t xml:space="preserve"> 11</w:t>
      </w:r>
      <w:r w:rsidR="00CD02F6" w:rsidRPr="00CD02F6">
        <w:rPr>
          <w:i/>
          <w:sz w:val="24"/>
          <w:szCs w:val="24"/>
        </w:rPr>
        <w:t>25</w:t>
      </w:r>
      <w:r w:rsidRPr="00CD02F6">
        <w:rPr>
          <w:i/>
          <w:sz w:val="24"/>
          <w:szCs w:val="24"/>
        </w:rPr>
        <w:t>/2015. (XI.02.) sz.</w:t>
      </w:r>
      <w:r w:rsidRPr="005A2DB0">
        <w:rPr>
          <w:i/>
          <w:sz w:val="24"/>
          <w:szCs w:val="24"/>
        </w:rPr>
        <w:t xml:space="preserve"> VPB határozat </w:t>
      </w:r>
      <w:r>
        <w:rPr>
          <w:i/>
          <w:sz w:val="24"/>
          <w:szCs w:val="24"/>
        </w:rPr>
        <w:t>2</w:t>
      </w:r>
      <w:r w:rsidRPr="005A2DB0">
        <w:rPr>
          <w:i/>
          <w:sz w:val="24"/>
          <w:szCs w:val="24"/>
        </w:rPr>
        <w:t>. sz. melléklete</w:t>
      </w:r>
    </w:p>
    <w:p w:rsidR="005A2DB0" w:rsidRDefault="005A2DB0" w:rsidP="00835038">
      <w:pPr>
        <w:widowControl w:val="0"/>
        <w:jc w:val="right"/>
        <w:rPr>
          <w:rFonts w:eastAsia="Calibri"/>
          <w:snapToGrid w:val="0"/>
          <w:sz w:val="23"/>
          <w:szCs w:val="23"/>
          <w:lang w:eastAsia="en-US"/>
        </w:rPr>
      </w:pPr>
    </w:p>
    <w:p w:rsidR="00835038" w:rsidRPr="005A2DB0" w:rsidRDefault="00835038" w:rsidP="005A2DB0">
      <w:pPr>
        <w:widowControl w:val="0"/>
        <w:jc w:val="center"/>
        <w:rPr>
          <w:rFonts w:eastAsia="Calibri"/>
          <w:snapToGrid w:val="0"/>
          <w:sz w:val="23"/>
          <w:szCs w:val="23"/>
          <w:lang w:eastAsia="en-US"/>
        </w:rPr>
      </w:pPr>
    </w:p>
    <w:p w:rsidR="005A2DB0" w:rsidRPr="005A2DB0" w:rsidRDefault="005A2DB0" w:rsidP="005A2D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/>
          <w:sz w:val="24"/>
          <w:szCs w:val="24"/>
          <w:lang w:eastAsia="en-US"/>
        </w:rPr>
        <w:t>EGYÜTTMŰKÖDÉSI MEGÁLLAPODÁS</w:t>
      </w:r>
    </w:p>
    <w:p w:rsidR="005A2DB0" w:rsidRPr="005A2DB0" w:rsidRDefault="005A2DB0" w:rsidP="005A2DB0">
      <w:pPr>
        <w:jc w:val="center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Települési támogatásra vonatkozóan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Amely létrejött 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Egyrészről a </w:t>
      </w:r>
      <w:r w:rsidRPr="005A2DB0">
        <w:rPr>
          <w:rFonts w:eastAsia="Calibri"/>
          <w:b/>
          <w:bCs/>
          <w:sz w:val="24"/>
          <w:szCs w:val="24"/>
          <w:lang w:eastAsia="en-US"/>
        </w:rPr>
        <w:t>Budapest Főváros VIII. kerület Józsefvárosi Önkormányzat (</w:t>
      </w:r>
      <w:r w:rsidRPr="005A2DB0">
        <w:rPr>
          <w:rFonts w:eastAsia="Calibri"/>
          <w:sz w:val="24"/>
          <w:szCs w:val="24"/>
          <w:lang w:eastAsia="en-US"/>
        </w:rPr>
        <w:t xml:space="preserve">cím: 1082 Budapest, Baross u.63-67.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adószám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: 15735715-2-42,; bankszámlaszám: 14100309-10213949-01000006 képviseli: Dr. Kocsis Máté polgármester (a továbbiakban </w:t>
      </w:r>
      <w:r w:rsidRPr="005A2DB0">
        <w:rPr>
          <w:rFonts w:eastAsia="Calibri"/>
          <w:b/>
          <w:sz w:val="24"/>
          <w:szCs w:val="24"/>
          <w:lang w:eastAsia="en-US"/>
        </w:rPr>
        <w:t>Önkormányzat)</w:t>
      </w:r>
      <w:r w:rsidRPr="005A2DB0">
        <w:rPr>
          <w:rFonts w:eastAsia="Calibri"/>
          <w:sz w:val="24"/>
          <w:szCs w:val="24"/>
          <w:lang w:eastAsia="en-US"/>
        </w:rPr>
        <w:t>,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Másrészről a Budapesti Elektromos Művek Nyilvánosan Működő Részvénytársaság</w:t>
      </w:r>
      <w:r w:rsidRPr="005A2DB0" w:rsidDel="00CA3AFD">
        <w:rPr>
          <w:rFonts w:eastAsia="Calibri"/>
          <w:sz w:val="24"/>
          <w:szCs w:val="24"/>
          <w:lang w:eastAsia="en-US"/>
        </w:rPr>
        <w:t xml:space="preserve"> </w:t>
      </w:r>
      <w:r w:rsidRPr="005A2DB0">
        <w:rPr>
          <w:rFonts w:eastAsia="Calibri"/>
          <w:sz w:val="24"/>
          <w:szCs w:val="24"/>
          <w:lang w:eastAsia="en-US"/>
        </w:rPr>
        <w:t xml:space="preserve">(a továbbiakban: ELMŰ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Nyrt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.)(székhely: 1132 Budapest, Váci út 72-74.; cégjegyzék száma: 01-10-041827, képviseli: Nagy Zoltán és Szalai Sándor) és az </w:t>
      </w:r>
      <w:r w:rsidRPr="005A2DB0">
        <w:rPr>
          <w:rFonts w:eastAsia="Calibri"/>
          <w:b/>
          <w:sz w:val="24"/>
          <w:szCs w:val="24"/>
          <w:lang w:eastAsia="en-US"/>
        </w:rPr>
        <w:t>ELMŰ – ÉMÁSZ Ügyfélszolgálati Kft.</w:t>
      </w:r>
      <w:r w:rsidRPr="005A2DB0">
        <w:rPr>
          <w:rFonts w:eastAsia="Calibri"/>
          <w:sz w:val="24"/>
          <w:szCs w:val="24"/>
          <w:lang w:eastAsia="en-US"/>
        </w:rPr>
        <w:t xml:space="preserve"> (székhely: 1037 Budapest, Kunigunda útja 47/a; cégjegyzék száma: </w:t>
      </w:r>
      <w:r w:rsidRPr="005A2DB0">
        <w:rPr>
          <w:rFonts w:eastAsia="Calibri"/>
          <w:sz w:val="24"/>
          <w:szCs w:val="24"/>
        </w:rPr>
        <w:t>01-09-874155, képviseli: Mészáros Péter, Kalmár Zsolt</w:t>
      </w:r>
      <w:r w:rsidRPr="005A2DB0">
        <w:rPr>
          <w:rFonts w:eastAsia="Calibri"/>
          <w:sz w:val="24"/>
          <w:szCs w:val="24"/>
          <w:lang w:eastAsia="en-US"/>
        </w:rPr>
        <w:t>) között az alábbi céllal és feltételekkel:</w:t>
      </w:r>
      <w:proofErr w:type="gramEnd"/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 vevő folyószámláját az ELMŰ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Nyrt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>. megbízásából az ELMŰ – ÉMÁSZ Ügyfélszolgálati Kft. vezeti, ezért az Együttműködési megállapodásban 3. félként részt vesz.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 szociális igazgatásról és szociális ellátásokról szóló 1993. évi III. törvény 45. § (1) bekezdése alapján az Önkormányzat által nyújtott pénzbeli és természetbeni ellátások kiegészítéseként, a pénzbeli és természetbeni, valamint a személyes gondoskodást nyújtó szociális és gyermekjóléti ellátások helyi szabályairól szóló 10/2015. (III.01.) önkormányzati rendeletben szabályozott települési támogatásra vonatkozó együttműködés tárgyában, az Önkormányzat az alábbiakban meghatározott feltételekkel települési, illetve rendkívüli települési támogatást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 xml:space="preserve">nyújt       </w:t>
      </w:r>
      <w:r w:rsidRPr="005A2DB0">
        <w:rPr>
          <w:rFonts w:eastAsia="Calibri"/>
          <w:b/>
          <w:sz w:val="24"/>
          <w:szCs w:val="24"/>
          <w:lang w:eastAsia="en-US"/>
        </w:rPr>
        <w:t>(</w:t>
      </w:r>
      <w:proofErr w:type="gramEnd"/>
      <w:r w:rsidRPr="005A2DB0">
        <w:rPr>
          <w:rFonts w:eastAsia="Calibri"/>
          <w:b/>
          <w:sz w:val="24"/>
          <w:szCs w:val="24"/>
          <w:lang w:eastAsia="en-US"/>
        </w:rPr>
        <w:t>továbbiakban együttesen: települési támogatás ).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települési támogatás nyújtásával az Önkormányzat hozzájárul a szociálisan rászoruló személyek, családok által lakott lakás vagy nem lakás céljára szolgáló helyiség fenntartásával kapcsolatos rendszeres kiadások viseléséhez kapcsolódó hátralék kezeléséhez.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ELMŰ-ÉMÁSZ Ügyfélszolgálati Kft. vállalja, hogy igazolást ad ki a hozzá forduló ügyfeleinek az adósságuk összegéről, megjelölve az adósság keletkezésének időpontját, fennállásának időtartamát (a hátralékos hónapok számát), a tőke-, a kamat- és az egyéb költségtartozást. 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települési támogatási eljárás során figyelembe nem vett tartozásra e megállapodás hatálya nem terjed ki.</w:t>
      </w:r>
    </w:p>
    <w:p w:rsidR="005A2DB0" w:rsidRPr="005A2DB0" w:rsidRDefault="005A2DB0" w:rsidP="005A2DB0">
      <w:pPr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Települési támogatás keretében nyújtható </w:t>
      </w:r>
      <w:r w:rsidRPr="005A2DB0">
        <w:rPr>
          <w:rFonts w:eastAsia="Calibri"/>
          <w:b/>
          <w:sz w:val="24"/>
          <w:szCs w:val="24"/>
          <w:lang w:eastAsia="en-US"/>
        </w:rPr>
        <w:t>támogatás típusok</w:t>
      </w:r>
      <w:r w:rsidRPr="005A2DB0">
        <w:rPr>
          <w:rFonts w:eastAsia="Calibri"/>
          <w:sz w:val="24"/>
          <w:szCs w:val="24"/>
          <w:lang w:eastAsia="en-US"/>
        </w:rPr>
        <w:t>:</w:t>
      </w:r>
    </w:p>
    <w:p w:rsidR="005A2DB0" w:rsidRPr="005A2DB0" w:rsidRDefault="005A2DB0" w:rsidP="005A2DB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45. § (1) a) pontja valamint (2) bekezdése alapján települési lakásfenntartási támogatás a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villamosenergia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számlázásban keletkezett (tárgyhavi) számlák kiegyenlítésére</w:t>
      </w:r>
    </w:p>
    <w:p w:rsidR="005A2DB0" w:rsidRPr="005A2DB0" w:rsidRDefault="005A2DB0" w:rsidP="005A2DB0">
      <w:pPr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45. § (1) d) pontja alapján – települési díjhátralék csökkentési támogatás a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villamosenergia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számlázásban felhalmozott hátralék kiegyenlítésére</w:t>
      </w:r>
    </w:p>
    <w:p w:rsidR="005A2DB0" w:rsidRPr="005A2DB0" w:rsidRDefault="005A2DB0" w:rsidP="005A2DB0">
      <w:pPr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lastRenderedPageBreak/>
        <w:t>45. § (1) a) pontja alapján – települési lakásfenntartási támogatás az előre fizetős mérő feltöltésére valamint a felhalmozott hátralék csökkentésére, kiegyenlítésére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</w:t>
      </w:r>
      <w:r w:rsidRPr="005A2DB0">
        <w:rPr>
          <w:rFonts w:eastAsia="Calibri"/>
          <w:b/>
          <w:sz w:val="24"/>
          <w:szCs w:val="24"/>
          <w:lang w:eastAsia="en-US"/>
        </w:rPr>
        <w:t>Önkormányzat vállalja</w:t>
      </w:r>
      <w:r w:rsidRPr="005A2DB0">
        <w:rPr>
          <w:rFonts w:eastAsia="Calibri"/>
          <w:sz w:val="24"/>
          <w:szCs w:val="24"/>
          <w:lang w:eastAsia="en-US"/>
        </w:rPr>
        <w:t>, hogy a támogatást megállapító határozatában a fenti felsorolással megegyezően, egyértelműen megjelöli, hogy a jogosult részére mely támogatás típus keretében nyújt támogatást.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Önkormányzat jelen megállapodás értelmében a jogosultnak a támogatás típusok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) és C) pontja szerint megítélt </w:t>
      </w:r>
      <w:r w:rsidRPr="005A2DB0">
        <w:rPr>
          <w:rFonts w:eastAsia="Calibri"/>
          <w:b/>
          <w:sz w:val="24"/>
          <w:szCs w:val="24"/>
          <w:lang w:eastAsia="en-US"/>
        </w:rPr>
        <w:t>települési támogatás összegét</w:t>
      </w:r>
      <w:r w:rsidRPr="005A2DB0">
        <w:rPr>
          <w:rFonts w:eastAsia="Calibri"/>
          <w:sz w:val="24"/>
          <w:szCs w:val="24"/>
          <w:lang w:eastAsia="en-US"/>
        </w:rPr>
        <w:t xml:space="preserve">, a támogatást megállapító határozatnak megfelelően a jogosultság megállapítását követő hónaptól kezdődően minden hónap 5. napjáig az ELMŰ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Nyrt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ING Banknál vezetett </w:t>
      </w:r>
      <w:r w:rsidRPr="005A2DB0">
        <w:rPr>
          <w:rFonts w:eastAsia="Calibri"/>
          <w:b/>
          <w:sz w:val="24"/>
          <w:szCs w:val="24"/>
          <w:lang w:eastAsia="en-US"/>
        </w:rPr>
        <w:t>13700016-02287016</w:t>
      </w:r>
      <w:r w:rsidRPr="005A2DB0">
        <w:rPr>
          <w:rFonts w:eastAsia="Calibri"/>
          <w:sz w:val="24"/>
          <w:szCs w:val="24"/>
          <w:lang w:eastAsia="en-US"/>
        </w:rPr>
        <w:t xml:space="preserve"> számú bankszámlájára utalja.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Önkormányzat a támogatás típusok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) és C) pontja szerint megítélt települési támogatásról  elektronikus úton adatszolgáltatást teljesít az adatszolgáltatás hónapjában folyósításra került támogatásokról a megállapodás 1. számú melléklete szerinti formátumban, a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fálj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megnevezésben feltüntetve a támogatás típusát.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Abban az esetben, ha az adatszolgáltatás illetve a határozat adattartalma eltér az ELMŰ-ÉMÁSZ Ügyfélszolgálati Kft. által vezetett nyilvántartástól, a támogatás nem használható fel. Ez esetben az eltérést az Önkormányzat és az ELMŰ-ÉMÁSZ Ügyfélszolgálati Kft. egyezteti, melynek eredményétől függően használható fel a támogatás összege.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Önkormányzat vállalja, hogy a támogatás típusok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) és C) pontja szerint megítélt települési támogatásról tárgyhónapban meghozott támogatást megállapító vagy megszüntető határozat egy másolati példányát, minden tárgyhónapot követő hónap 5. napjáig megküldi az ELMŰ-ÉMÁSZ Ügyfélszolgálati Kft. részére. 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</w:t>
      </w:r>
      <w:r w:rsidRPr="005A2DB0">
        <w:rPr>
          <w:rFonts w:eastAsia="Calibri"/>
          <w:b/>
          <w:sz w:val="24"/>
          <w:szCs w:val="24"/>
          <w:lang w:eastAsia="en-US"/>
        </w:rPr>
        <w:t>ELMŰ-ÉMÁSZ Ügyfélszolgálati Kft. vállalja</w:t>
      </w:r>
      <w:r w:rsidRPr="005A2DB0">
        <w:rPr>
          <w:rFonts w:eastAsia="Calibri"/>
          <w:sz w:val="24"/>
          <w:szCs w:val="24"/>
          <w:lang w:eastAsia="en-US"/>
        </w:rPr>
        <w:t xml:space="preserve">, hogy a </w:t>
      </w:r>
      <w:r w:rsidRPr="005A2DB0">
        <w:rPr>
          <w:rFonts w:eastAsia="Calibri"/>
          <w:b/>
          <w:sz w:val="24"/>
          <w:szCs w:val="24"/>
          <w:lang w:eastAsia="en-US"/>
        </w:rPr>
        <w:t xml:space="preserve">támogatás típusok </w:t>
      </w:r>
      <w:proofErr w:type="gramStart"/>
      <w:r w:rsidRPr="005A2DB0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5A2DB0">
        <w:rPr>
          <w:rFonts w:eastAsia="Calibri"/>
          <w:b/>
          <w:sz w:val="24"/>
          <w:szCs w:val="24"/>
          <w:lang w:eastAsia="en-US"/>
        </w:rPr>
        <w:t>) pontja szerint</w:t>
      </w:r>
      <w:r w:rsidRPr="005A2DB0">
        <w:rPr>
          <w:rFonts w:eastAsia="Calibri"/>
          <w:sz w:val="24"/>
          <w:szCs w:val="24"/>
          <w:lang w:eastAsia="en-US"/>
        </w:rPr>
        <w:t xml:space="preserve"> átutalt települési támogatás összegét a jogosult folyószámláján jóváírja. A támogatás összegét a könyvelést követően kiállított számlában (részszámlában) - havonta illetve a számla kibocsátás gyakoriságának megfelelően -, külön soron, a </w:t>
      </w:r>
      <w:r w:rsidRPr="005A2DB0">
        <w:rPr>
          <w:rFonts w:eastAsia="Calibri"/>
          <w:b/>
          <w:sz w:val="24"/>
          <w:szCs w:val="24"/>
          <w:lang w:eastAsia="en-US"/>
        </w:rPr>
        <w:t>számla fizetendő összegének</w:t>
      </w:r>
      <w:r w:rsidRPr="005A2DB0">
        <w:rPr>
          <w:rFonts w:eastAsia="Calibri"/>
          <w:sz w:val="24"/>
          <w:szCs w:val="24"/>
          <w:lang w:eastAsia="en-US"/>
        </w:rPr>
        <w:t xml:space="preserve"> a támogatással való </w:t>
      </w:r>
      <w:r w:rsidRPr="005A2DB0">
        <w:rPr>
          <w:rFonts w:eastAsia="Calibri"/>
          <w:b/>
          <w:sz w:val="24"/>
          <w:szCs w:val="24"/>
          <w:lang w:eastAsia="en-US"/>
        </w:rPr>
        <w:t>csökkentése révén érvényesíti</w:t>
      </w:r>
      <w:r w:rsidRPr="005A2DB0">
        <w:rPr>
          <w:rFonts w:eastAsia="Calibri"/>
          <w:sz w:val="24"/>
          <w:szCs w:val="24"/>
          <w:lang w:eastAsia="en-US"/>
        </w:rPr>
        <w:t xml:space="preserve">. 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ELMŰ-ÉMÁSZ Ügyfélszolgálati Kft. vállalja, hogy a </w:t>
      </w:r>
      <w:r w:rsidRPr="005A2DB0">
        <w:rPr>
          <w:rFonts w:eastAsia="Calibri"/>
          <w:b/>
          <w:sz w:val="24"/>
          <w:szCs w:val="24"/>
          <w:lang w:eastAsia="en-US"/>
        </w:rPr>
        <w:t>támogatás típusok B) pontja szerint</w:t>
      </w:r>
      <w:r w:rsidRPr="005A2DB0">
        <w:rPr>
          <w:rFonts w:eastAsia="Calibri"/>
          <w:sz w:val="24"/>
          <w:szCs w:val="24"/>
          <w:lang w:eastAsia="en-US"/>
        </w:rPr>
        <w:t xml:space="preserve"> átutalt települési támogatás összegét a jogosult folyószámláján a támogatást megállapító határozatban foglaltak szerint, </w:t>
      </w:r>
      <w:r w:rsidRPr="005A2DB0">
        <w:rPr>
          <w:rFonts w:eastAsia="Calibri"/>
          <w:b/>
          <w:sz w:val="24"/>
          <w:szCs w:val="24"/>
          <w:lang w:eastAsia="en-US"/>
        </w:rPr>
        <w:t>a lejárt esedékességű követelés (hátralék)</w:t>
      </w:r>
      <w:r w:rsidRPr="005A2DB0">
        <w:rPr>
          <w:rFonts w:eastAsia="Calibri"/>
          <w:sz w:val="24"/>
          <w:szCs w:val="24"/>
          <w:lang w:eastAsia="en-US"/>
        </w:rPr>
        <w:t xml:space="preserve"> kiegyenlítésére, a támogatással való </w:t>
      </w:r>
      <w:r w:rsidRPr="005A2DB0">
        <w:rPr>
          <w:rFonts w:eastAsia="Calibri"/>
          <w:b/>
          <w:sz w:val="24"/>
          <w:szCs w:val="24"/>
          <w:lang w:eastAsia="en-US"/>
        </w:rPr>
        <w:t>csökkentése révén érvényesíti</w:t>
      </w:r>
      <w:r w:rsidRPr="005A2DB0">
        <w:rPr>
          <w:rFonts w:eastAsia="Calibri"/>
          <w:sz w:val="24"/>
          <w:szCs w:val="24"/>
          <w:lang w:eastAsia="en-US"/>
        </w:rPr>
        <w:t>.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numPr>
          <w:ilvl w:val="1"/>
          <w:numId w:val="13"/>
        </w:numPr>
        <w:tabs>
          <w:tab w:val="clear" w:pos="1080"/>
        </w:tabs>
        <w:spacing w:after="200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</w:t>
      </w:r>
      <w:r w:rsidRPr="005A2DB0">
        <w:rPr>
          <w:rFonts w:eastAsia="Calibri"/>
          <w:sz w:val="24"/>
          <w:szCs w:val="24"/>
          <w:u w:val="single"/>
          <w:lang w:eastAsia="en-US"/>
        </w:rPr>
        <w:t>Önkormányzat vállalja</w:t>
      </w:r>
      <w:r w:rsidRPr="005A2DB0">
        <w:rPr>
          <w:rFonts w:eastAsia="Calibri"/>
          <w:sz w:val="24"/>
          <w:szCs w:val="24"/>
          <w:lang w:eastAsia="en-US"/>
        </w:rPr>
        <w:t xml:space="preserve">, hogy egyösszegű támogatás esetén a megítélt támogatás összegét - a támogatást megállapító határozat meghozatalát követően - 15 napon belül átutalja az ELMŰ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Nyrt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 ING Banknál vezetett 13700016-02287016 számú bankszámlájára. Az Önkormányzat vállalja, hogy egyösszegű támogatás esetén a megítélt támogatás összegét – a támogatást megállapító határozat meghozatalát követően – 15 napon belül átutalja az ELMŰ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Nyrt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>. .  ING Banknál vezetett 13700016-02287016 számú bankszámlájára.</w:t>
      </w:r>
    </w:p>
    <w:p w:rsidR="005A2DB0" w:rsidRPr="005A2DB0" w:rsidRDefault="005A2DB0" w:rsidP="00835038">
      <w:pPr>
        <w:numPr>
          <w:ilvl w:val="1"/>
          <w:numId w:val="13"/>
        </w:numPr>
        <w:tabs>
          <w:tab w:val="clear" w:pos="1080"/>
        </w:tabs>
        <w:spacing w:after="20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</w:t>
      </w:r>
      <w:r w:rsidRPr="005A2DB0">
        <w:rPr>
          <w:rFonts w:eastAsia="Calibri"/>
          <w:sz w:val="24"/>
          <w:szCs w:val="24"/>
          <w:u w:val="single"/>
          <w:lang w:eastAsia="en-US"/>
        </w:rPr>
        <w:t>Önkormányzat vállalja</w:t>
      </w:r>
      <w:r w:rsidRPr="005A2DB0">
        <w:rPr>
          <w:rFonts w:eastAsia="Calibri"/>
          <w:sz w:val="24"/>
          <w:szCs w:val="24"/>
          <w:lang w:eastAsia="en-US"/>
        </w:rPr>
        <w:t xml:space="preserve">, hogy </w:t>
      </w:r>
      <w:r w:rsidRPr="005A2DB0">
        <w:rPr>
          <w:rFonts w:eastAsia="Calibri"/>
          <w:bCs/>
          <w:sz w:val="24"/>
          <w:szCs w:val="24"/>
          <w:lang w:eastAsia="en-US"/>
        </w:rPr>
        <w:t>támogatás típusok B) pontja szerint megítélt települési</w:t>
      </w:r>
      <w:r w:rsidRPr="005A2DB0">
        <w:rPr>
          <w:rFonts w:eastAsia="Calibri"/>
          <w:b/>
          <w:sz w:val="24"/>
          <w:szCs w:val="24"/>
          <w:lang w:eastAsia="en-US"/>
        </w:rPr>
        <w:t xml:space="preserve"> </w:t>
      </w:r>
      <w:r w:rsidRPr="005A2DB0">
        <w:rPr>
          <w:rFonts w:eastAsia="Calibri"/>
          <w:sz w:val="24"/>
          <w:szCs w:val="24"/>
          <w:lang w:eastAsia="en-US"/>
        </w:rPr>
        <w:t xml:space="preserve">támogatásról meghozott támogatást megállapító vagy megszüntető határozat egy másolati példányát 15 napon belül megküldi az ELMŰ-ÉMÁSZ Ügyfélszolgálati Kft. részére. </w:t>
      </w:r>
    </w:p>
    <w:p w:rsidR="005A2DB0" w:rsidRPr="005A2DB0" w:rsidRDefault="005A2DB0" w:rsidP="00835038">
      <w:pPr>
        <w:numPr>
          <w:ilvl w:val="1"/>
          <w:numId w:val="13"/>
        </w:numPr>
        <w:tabs>
          <w:tab w:val="clear" w:pos="1080"/>
        </w:tabs>
        <w:spacing w:after="20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lastRenderedPageBreak/>
        <w:t xml:space="preserve">Az </w:t>
      </w:r>
      <w:r w:rsidRPr="005A2DB0">
        <w:rPr>
          <w:rFonts w:eastAsia="Calibri"/>
          <w:sz w:val="24"/>
          <w:szCs w:val="24"/>
          <w:u w:val="single"/>
          <w:lang w:eastAsia="en-US"/>
        </w:rPr>
        <w:t>ELMŰ-ÉMÁSZ Ügyfélszolgálati Kft</w:t>
      </w:r>
      <w:r w:rsidRPr="005A2DB0">
        <w:rPr>
          <w:rFonts w:eastAsia="Calibri"/>
          <w:sz w:val="24"/>
          <w:szCs w:val="24"/>
          <w:lang w:eastAsia="en-US"/>
        </w:rPr>
        <w:t>. vállalja, hogy az adósságkezelő szakember írásbeli javaslatát figyelembe véve a támogatásban részesülő ügyfél részére legfeljebb 12 hónap (egyedi elbírálás esetén 18 hónap) időtartamú, de minimum 1.500 Ft összegű törlesztő részlet mellett részletfizetést engedélyez.</w:t>
      </w:r>
    </w:p>
    <w:p w:rsidR="005A2DB0" w:rsidRPr="005A2DB0" w:rsidRDefault="005A2DB0" w:rsidP="00835038">
      <w:pPr>
        <w:numPr>
          <w:ilvl w:val="1"/>
          <w:numId w:val="13"/>
        </w:numPr>
        <w:tabs>
          <w:tab w:val="clear" w:pos="1080"/>
        </w:tabs>
        <w:spacing w:after="20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</w:t>
      </w:r>
      <w:r w:rsidRPr="005A2DB0">
        <w:rPr>
          <w:rFonts w:eastAsia="Calibri"/>
          <w:sz w:val="24"/>
          <w:szCs w:val="24"/>
          <w:u w:val="single"/>
          <w:lang w:eastAsia="en-US"/>
        </w:rPr>
        <w:t>Önkormányzat vállalja</w:t>
      </w:r>
      <w:r w:rsidRPr="005A2DB0">
        <w:rPr>
          <w:rFonts w:eastAsia="Calibri"/>
          <w:sz w:val="24"/>
          <w:szCs w:val="24"/>
          <w:lang w:eastAsia="en-US"/>
        </w:rPr>
        <w:t xml:space="preserve">, hogy részletekben történő támogatás esetén a megítélt támogatás törlesztő összegét, havonta a részletfizetési megállapodásban rögzített fizetési határidőkre átutalja az ELMŰ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Nyrt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ING Banknál vezetett 13700016-02287016 számú bankszámlájára. </w:t>
      </w:r>
    </w:p>
    <w:p w:rsidR="005A2DB0" w:rsidRPr="005A2DB0" w:rsidRDefault="005A2DB0" w:rsidP="00835038">
      <w:pPr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részletfizetési megállapodásban foglaltak nem teljesítése esetén az abban meghatározott jogkövetkezmények alkalmazásának van helye.</w:t>
      </w:r>
    </w:p>
    <w:p w:rsidR="005A2DB0" w:rsidRPr="005A2DB0" w:rsidRDefault="005A2DB0" w:rsidP="005A2DB0">
      <w:pPr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ELMŰ-ÉMÁSZ Ügyfélszolgálati Kft. vállalja, hogy a </w:t>
      </w:r>
      <w:r w:rsidRPr="005A2DB0">
        <w:rPr>
          <w:rFonts w:eastAsia="Calibri"/>
          <w:b/>
          <w:sz w:val="24"/>
          <w:szCs w:val="24"/>
          <w:lang w:eastAsia="en-US"/>
        </w:rPr>
        <w:t>támogatás típusok C) pontja szerint</w:t>
      </w:r>
      <w:r w:rsidRPr="005A2DB0">
        <w:rPr>
          <w:rFonts w:eastAsia="Calibri"/>
          <w:sz w:val="24"/>
          <w:szCs w:val="24"/>
          <w:lang w:eastAsia="en-US"/>
        </w:rPr>
        <w:t xml:space="preserve"> átutalt települési támogatás összegét a jogosult folyószámláján jóváírja, melyről feltöltő kódot állít elő. A támogatás összege előre fizetős mérő feltöltésére valamint a hátralék csökkentésére is felhasználható a jogszabályban előírt valamint az Üzletszabályzatban rögzített előírások által meghatározott mértékben.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ELMŰ-ÉMÁSZ Ügyfélszolgálati Kft. vállalja, hogy az adóssal szemben már folyamatban lévő jogi eljárásokat a hátralékigazolás kiadását követően az adósságkezelő tanácsadó szolgálat írásbeli kérésére - 1-60 napos tartozás esetén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max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. 30 napig, az aktuális tárgyhavi számlák esedékességi időn belüli folyamatos teljesítése mellett - szünetelteti. 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Amennyiben a fogyasztó már kikapcsolási értesítést kapott, a támogató határozatnak a kikapcsolási értesítőben meghatározott első lehetséges kikapcsolási időpont előtti napig be kell érkeznie az ELMŰ-ÉMÁSZ Ügyfélszolgálati Kft. részére.</w:t>
      </w:r>
    </w:p>
    <w:p w:rsidR="005A2DB0" w:rsidRPr="005A2DB0" w:rsidRDefault="005A2DB0" w:rsidP="00835038">
      <w:pPr>
        <w:tabs>
          <w:tab w:val="left" w:pos="1080"/>
        </w:tabs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Továbbá szünetelteti a jogi eljárásokat - az adósságcsökkentő eljárás során figyelembe vett tartozásra - a részletfizetési megállapodás futamideje alatt, az aktuális részletek és tárgyhavi számlák folyamatos esedékességi időn belüli teljesítése esetén.</w:t>
      </w:r>
    </w:p>
    <w:p w:rsidR="005A2DB0" w:rsidRPr="005A2DB0" w:rsidRDefault="005A2DB0" w:rsidP="00835038">
      <w:pPr>
        <w:ind w:left="435"/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Ez a megállapodás kizárólag a települési támogatással kapcsolatos szabályozásra vonatkozik, nem terjed ki a védett fogyasztói státuszra és nem keletkeztet védett fogyasztói státuszt sem.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Az Önkormányzat vállalja, hogy a támogatásra jogosultakat tájékoztatja a támogatást megállapító határozatában a megjelölt támogatás típusáról és annak felhasználási módjáról.  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A megállapodás határozatlan időre szól.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Mindkét fél jogosult a megállapodást indokolás nélkül 60 napos felmondási határidővel írásban felmondani.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Jelen együttműködési megállapodás az aláírása napján lép hatályba, ezzel egyidejűleg a 2012. december 03. napjával megkötött szerződés hatályát veszti.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Jelen megállapodásban nem szabályozott kérdésekben a Ptk. és a vonatkozó hatályos jogszabályok rendelkezései az irányadók.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Budapest, 2015.  …………………………………</w:t>
      </w: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835038">
      <w:pPr>
        <w:ind w:right="-284"/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lastRenderedPageBreak/>
        <w:t>…………………………..</w:t>
      </w:r>
      <w:r w:rsidRPr="005A2DB0">
        <w:rPr>
          <w:rFonts w:eastAsia="Calibri"/>
          <w:sz w:val="24"/>
          <w:szCs w:val="24"/>
          <w:lang w:eastAsia="en-US"/>
        </w:rPr>
        <w:tab/>
        <w:t xml:space="preserve">          …………………………..</w:t>
      </w:r>
      <w:r w:rsidRPr="005A2DB0">
        <w:rPr>
          <w:rFonts w:eastAsia="Calibri"/>
          <w:sz w:val="24"/>
          <w:szCs w:val="24"/>
          <w:lang w:eastAsia="en-US"/>
        </w:rPr>
        <w:tab/>
        <w:t xml:space="preserve">     …………………………..</w:t>
      </w:r>
    </w:p>
    <w:p w:rsidR="005A2DB0" w:rsidRPr="005A2DB0" w:rsidRDefault="005A2DB0" w:rsidP="005A2DB0">
      <w:pPr>
        <w:ind w:right="-65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Budapest Főváros VIII.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kerület                ELMŰ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Nyrt</w:t>
      </w:r>
      <w:proofErr w:type="spellEnd"/>
      <w:r w:rsidRPr="005A2DB0">
        <w:rPr>
          <w:rFonts w:eastAsia="Calibri"/>
          <w:sz w:val="24"/>
          <w:szCs w:val="24"/>
          <w:lang w:eastAsia="en-US"/>
        </w:rPr>
        <w:t>.            ELMŰ-ÉMÁSZ Ügyfélszolgálati Kft.</w:t>
      </w:r>
    </w:p>
    <w:p w:rsidR="005A2DB0" w:rsidRPr="005A2DB0" w:rsidRDefault="005A2DB0" w:rsidP="005A2DB0">
      <w:pPr>
        <w:ind w:right="-650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bCs/>
          <w:sz w:val="24"/>
          <w:szCs w:val="24"/>
          <w:lang w:eastAsia="en-US"/>
        </w:rPr>
        <w:t xml:space="preserve">Józsefváros </w:t>
      </w:r>
      <w:proofErr w:type="gramStart"/>
      <w:r w:rsidRPr="005A2DB0">
        <w:rPr>
          <w:rFonts w:eastAsia="Calibri"/>
          <w:bCs/>
          <w:sz w:val="24"/>
          <w:szCs w:val="24"/>
          <w:lang w:eastAsia="en-US"/>
        </w:rPr>
        <w:t xml:space="preserve">Önkormányzata                     </w:t>
      </w:r>
      <w:r w:rsidRPr="005A2DB0">
        <w:rPr>
          <w:rFonts w:eastAsia="Calibri"/>
          <w:b/>
          <w:sz w:val="24"/>
          <w:szCs w:val="24"/>
          <w:lang w:eastAsia="en-US"/>
        </w:rPr>
        <w:t>Nagy</w:t>
      </w:r>
      <w:proofErr w:type="gramEnd"/>
      <w:r w:rsidRPr="005A2DB0">
        <w:rPr>
          <w:rFonts w:eastAsia="Calibri"/>
          <w:b/>
          <w:sz w:val="24"/>
          <w:szCs w:val="24"/>
          <w:lang w:eastAsia="en-US"/>
        </w:rPr>
        <w:t xml:space="preserve"> Zoltán</w:t>
      </w:r>
      <w:r w:rsidRPr="005A2DB0">
        <w:rPr>
          <w:rFonts w:eastAsia="Calibri"/>
          <w:bCs/>
          <w:sz w:val="24"/>
          <w:szCs w:val="24"/>
          <w:lang w:eastAsia="en-US"/>
        </w:rPr>
        <w:t xml:space="preserve">                                </w:t>
      </w:r>
      <w:r w:rsidRPr="005A2DB0">
        <w:rPr>
          <w:rFonts w:eastAsia="Calibri"/>
          <w:b/>
          <w:sz w:val="24"/>
          <w:szCs w:val="24"/>
          <w:lang w:eastAsia="en-US"/>
        </w:rPr>
        <w:t>Mészáros Péter</w:t>
      </w:r>
    </w:p>
    <w:p w:rsidR="005A2DB0" w:rsidRPr="005A2DB0" w:rsidRDefault="005A2DB0" w:rsidP="005A2DB0">
      <w:pPr>
        <w:ind w:right="-65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</w:t>
      </w:r>
      <w:r w:rsidRPr="005A2DB0">
        <w:rPr>
          <w:rFonts w:eastAsia="Calibri"/>
          <w:b/>
          <w:bCs/>
          <w:sz w:val="24"/>
          <w:szCs w:val="24"/>
          <w:lang w:eastAsia="en-US"/>
        </w:rPr>
        <w:t xml:space="preserve">Dr. Kocsis </w:t>
      </w:r>
      <w:proofErr w:type="gramStart"/>
      <w:r w:rsidRPr="005A2DB0">
        <w:rPr>
          <w:rFonts w:eastAsia="Calibri"/>
          <w:b/>
          <w:bCs/>
          <w:sz w:val="24"/>
          <w:szCs w:val="24"/>
          <w:lang w:eastAsia="en-US"/>
        </w:rPr>
        <w:t xml:space="preserve">Máté                               </w:t>
      </w:r>
      <w:r w:rsidRPr="005A2DB0">
        <w:rPr>
          <w:rFonts w:eastAsia="Calibri"/>
          <w:bCs/>
          <w:sz w:val="24"/>
          <w:szCs w:val="24"/>
          <w:lang w:eastAsia="en-US"/>
        </w:rPr>
        <w:t>ügyvezető</w:t>
      </w:r>
      <w:proofErr w:type="gramEnd"/>
      <w:r w:rsidRPr="005A2DB0">
        <w:rPr>
          <w:rFonts w:eastAsia="Calibri"/>
          <w:bCs/>
          <w:sz w:val="24"/>
          <w:szCs w:val="24"/>
          <w:lang w:eastAsia="en-US"/>
        </w:rPr>
        <w:t xml:space="preserve"> igazgató</w:t>
      </w:r>
      <w:r w:rsidRPr="005A2DB0">
        <w:rPr>
          <w:rFonts w:eastAsia="Calibri"/>
          <w:sz w:val="24"/>
          <w:szCs w:val="24"/>
          <w:lang w:eastAsia="en-US"/>
        </w:rPr>
        <w:t xml:space="preserve">                       ügyvezető igazgató</w:t>
      </w:r>
    </w:p>
    <w:p w:rsidR="005A2DB0" w:rsidRPr="005A2DB0" w:rsidRDefault="005A2DB0" w:rsidP="005A2DB0">
      <w:pPr>
        <w:ind w:right="-650"/>
        <w:rPr>
          <w:rFonts w:eastAsia="Calibri"/>
          <w:b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polgármester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                                    </w:t>
      </w:r>
      <w:r w:rsidRPr="005A2DB0">
        <w:rPr>
          <w:rFonts w:eastAsia="Calibri"/>
          <w:b/>
          <w:sz w:val="24"/>
          <w:szCs w:val="24"/>
          <w:lang w:eastAsia="en-US"/>
        </w:rPr>
        <w:t xml:space="preserve">Szalai Sándor                                Kalmár Zsolt                                                                                                 </w:t>
      </w:r>
    </w:p>
    <w:p w:rsidR="005A2DB0" w:rsidRPr="005A2DB0" w:rsidRDefault="005A2DB0" w:rsidP="005A2DB0">
      <w:pPr>
        <w:ind w:left="283" w:right="-650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osztályvezető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                               ügyvezető igazgató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tabs>
          <w:tab w:val="left" w:pos="3450"/>
        </w:tabs>
        <w:jc w:val="both"/>
        <w:rPr>
          <w:bCs/>
          <w:sz w:val="24"/>
          <w:szCs w:val="24"/>
        </w:rPr>
      </w:pPr>
      <w:r w:rsidRPr="005A2DB0">
        <w:rPr>
          <w:bCs/>
          <w:sz w:val="24"/>
          <w:szCs w:val="24"/>
        </w:rPr>
        <w:t>Fedezet</w:t>
      </w:r>
      <w:proofErr w:type="gramStart"/>
      <w:r w:rsidRPr="005A2DB0">
        <w:rPr>
          <w:bCs/>
          <w:sz w:val="24"/>
          <w:szCs w:val="24"/>
        </w:rPr>
        <w:t>: …</w:t>
      </w:r>
      <w:proofErr w:type="gramEnd"/>
      <w:r w:rsidRPr="005A2DB0">
        <w:rPr>
          <w:bCs/>
          <w:sz w:val="24"/>
          <w:szCs w:val="24"/>
        </w:rPr>
        <w:t>…………… címen Budapest, 2015.</w:t>
      </w:r>
    </w:p>
    <w:p w:rsidR="00835038" w:rsidRDefault="00835038" w:rsidP="005A2DB0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5A2DB0" w:rsidRPr="005A2DB0" w:rsidRDefault="005A2DB0" w:rsidP="005A2DB0">
      <w:pPr>
        <w:tabs>
          <w:tab w:val="left" w:pos="3450"/>
        </w:tabs>
        <w:jc w:val="both"/>
        <w:rPr>
          <w:bCs/>
          <w:sz w:val="24"/>
          <w:szCs w:val="24"/>
        </w:rPr>
      </w:pPr>
      <w:r w:rsidRPr="005A2DB0">
        <w:rPr>
          <w:bCs/>
          <w:sz w:val="24"/>
          <w:szCs w:val="24"/>
        </w:rPr>
        <w:t xml:space="preserve">Pénzügyileg </w:t>
      </w:r>
      <w:proofErr w:type="spellStart"/>
      <w:r w:rsidRPr="005A2DB0">
        <w:rPr>
          <w:bCs/>
          <w:sz w:val="24"/>
          <w:szCs w:val="24"/>
        </w:rPr>
        <w:t>ellenjegyzem</w:t>
      </w:r>
      <w:proofErr w:type="spellEnd"/>
      <w:r w:rsidRPr="005A2DB0">
        <w:rPr>
          <w:bCs/>
          <w:sz w:val="24"/>
          <w:szCs w:val="24"/>
        </w:rPr>
        <w:t>:</w:t>
      </w:r>
    </w:p>
    <w:p w:rsidR="005A2DB0" w:rsidRPr="005A2DB0" w:rsidRDefault="005A2DB0" w:rsidP="005A2DB0">
      <w:pPr>
        <w:tabs>
          <w:tab w:val="left" w:pos="3450"/>
        </w:tabs>
        <w:jc w:val="both"/>
        <w:rPr>
          <w:b/>
          <w:bCs/>
          <w:sz w:val="24"/>
          <w:szCs w:val="24"/>
        </w:rPr>
      </w:pPr>
    </w:p>
    <w:p w:rsidR="005A2DB0" w:rsidRPr="005A2DB0" w:rsidRDefault="005A2DB0" w:rsidP="005A2DB0">
      <w:pPr>
        <w:tabs>
          <w:tab w:val="left" w:pos="3450"/>
        </w:tabs>
        <w:jc w:val="both"/>
        <w:rPr>
          <w:bCs/>
          <w:sz w:val="24"/>
          <w:szCs w:val="24"/>
        </w:rPr>
      </w:pPr>
      <w:r w:rsidRPr="005A2DB0">
        <w:rPr>
          <w:bCs/>
          <w:sz w:val="24"/>
          <w:szCs w:val="24"/>
        </w:rPr>
        <w:t>…………………………</w:t>
      </w:r>
    </w:p>
    <w:p w:rsidR="005A2DB0" w:rsidRPr="005A2DB0" w:rsidRDefault="005A2DB0" w:rsidP="005A2DB0">
      <w:pPr>
        <w:tabs>
          <w:tab w:val="left" w:pos="3450"/>
        </w:tabs>
        <w:jc w:val="both"/>
        <w:rPr>
          <w:bCs/>
          <w:sz w:val="24"/>
          <w:szCs w:val="24"/>
        </w:rPr>
      </w:pPr>
      <w:r w:rsidRPr="005A2DB0">
        <w:rPr>
          <w:rFonts w:eastAsia="Calibri"/>
          <w:bCs/>
          <w:sz w:val="24"/>
          <w:szCs w:val="24"/>
          <w:lang w:eastAsia="en-US"/>
        </w:rPr>
        <w:t xml:space="preserve">         </w:t>
      </w:r>
      <w:r w:rsidRPr="005A2DB0">
        <w:rPr>
          <w:bCs/>
          <w:sz w:val="24"/>
          <w:szCs w:val="24"/>
        </w:rPr>
        <w:t>Páris Gyuláné</w:t>
      </w:r>
    </w:p>
    <w:p w:rsidR="005A2DB0" w:rsidRPr="005A2DB0" w:rsidRDefault="005A2DB0" w:rsidP="005A2DB0">
      <w:pPr>
        <w:tabs>
          <w:tab w:val="left" w:pos="3450"/>
        </w:tabs>
        <w:jc w:val="both"/>
        <w:rPr>
          <w:bCs/>
          <w:sz w:val="24"/>
          <w:szCs w:val="24"/>
        </w:rPr>
      </w:pPr>
      <w:proofErr w:type="gramStart"/>
      <w:r w:rsidRPr="005A2DB0">
        <w:rPr>
          <w:bCs/>
          <w:sz w:val="24"/>
          <w:szCs w:val="24"/>
        </w:rPr>
        <w:t>pénzügyi</w:t>
      </w:r>
      <w:proofErr w:type="gramEnd"/>
      <w:r w:rsidRPr="005A2DB0">
        <w:rPr>
          <w:bCs/>
          <w:sz w:val="24"/>
          <w:szCs w:val="24"/>
        </w:rPr>
        <w:t xml:space="preserve"> ügyosztályvezető</w:t>
      </w:r>
    </w:p>
    <w:p w:rsidR="005A2DB0" w:rsidRPr="005A2DB0" w:rsidRDefault="005A2DB0" w:rsidP="005A2DB0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Jogi szempontból </w:t>
      </w:r>
      <w:proofErr w:type="spellStart"/>
      <w:r w:rsidRPr="005A2DB0">
        <w:rPr>
          <w:rFonts w:eastAsia="Calibri"/>
          <w:sz w:val="24"/>
          <w:szCs w:val="24"/>
          <w:lang w:eastAsia="en-US"/>
        </w:rPr>
        <w:t>ellenjegyzem</w:t>
      </w:r>
      <w:proofErr w:type="spellEnd"/>
      <w:r w:rsidRPr="005A2DB0">
        <w:rPr>
          <w:rFonts w:eastAsia="Calibri"/>
          <w:sz w:val="24"/>
          <w:szCs w:val="24"/>
          <w:lang w:eastAsia="en-US"/>
        </w:rPr>
        <w:t>: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5A2DB0">
        <w:rPr>
          <w:rFonts w:eastAsia="Calibri"/>
          <w:sz w:val="24"/>
          <w:szCs w:val="24"/>
          <w:lang w:eastAsia="en-US"/>
        </w:rPr>
        <w:t>Danada-Rimán</w:t>
      </w:r>
      <w:proofErr w:type="spellEnd"/>
      <w:r w:rsidRPr="005A2DB0">
        <w:rPr>
          <w:rFonts w:eastAsia="Calibri"/>
          <w:sz w:val="24"/>
          <w:szCs w:val="24"/>
          <w:lang w:eastAsia="en-US"/>
        </w:rPr>
        <w:t xml:space="preserve"> Edina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jegyző</w:t>
      </w:r>
      <w:proofErr w:type="gramEnd"/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nevében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és megbízásából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>…………………………………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2DB0">
        <w:rPr>
          <w:rFonts w:eastAsia="Calibri"/>
          <w:sz w:val="24"/>
          <w:szCs w:val="24"/>
          <w:lang w:eastAsia="en-US"/>
        </w:rPr>
        <w:t>dr.</w:t>
      </w:r>
      <w:proofErr w:type="gramEnd"/>
      <w:r w:rsidRPr="005A2DB0">
        <w:rPr>
          <w:rFonts w:eastAsia="Calibri"/>
          <w:sz w:val="24"/>
          <w:szCs w:val="24"/>
          <w:lang w:eastAsia="en-US"/>
        </w:rPr>
        <w:t xml:space="preserve"> Mészár Erika</w:t>
      </w:r>
    </w:p>
    <w:p w:rsidR="005A2DB0" w:rsidRPr="005A2DB0" w:rsidRDefault="005A2DB0" w:rsidP="005A2DB0">
      <w:pPr>
        <w:jc w:val="both"/>
        <w:rPr>
          <w:rFonts w:eastAsia="Calibri"/>
          <w:sz w:val="24"/>
          <w:szCs w:val="24"/>
          <w:lang w:eastAsia="en-US"/>
        </w:rPr>
      </w:pPr>
      <w:r w:rsidRPr="005A2DB0"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5A2DB0">
        <w:rPr>
          <w:rFonts w:eastAsia="Calibri"/>
          <w:sz w:val="24"/>
          <w:szCs w:val="24"/>
          <w:lang w:eastAsia="en-US"/>
        </w:rPr>
        <w:t>aljegyző</w:t>
      </w:r>
      <w:proofErr w:type="gramEnd"/>
    </w:p>
    <w:p w:rsidR="005A2DB0" w:rsidRPr="005A2DB0" w:rsidRDefault="005A2DB0" w:rsidP="005A2DB0">
      <w:pPr>
        <w:widowControl w:val="0"/>
        <w:jc w:val="center"/>
        <w:rPr>
          <w:rFonts w:eastAsia="Calibri"/>
          <w:snapToGrid w:val="0"/>
          <w:sz w:val="23"/>
          <w:szCs w:val="23"/>
          <w:lang w:eastAsia="en-US"/>
        </w:rPr>
      </w:pPr>
    </w:p>
    <w:p w:rsidR="009C789D" w:rsidRDefault="009C789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789D" w:rsidRDefault="009C789D" w:rsidP="009C78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5A2D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sz. melléklet</w:t>
      </w:r>
    </w:p>
    <w:p w:rsidR="009C789D" w:rsidRDefault="009C789D" w:rsidP="009C789D">
      <w:pPr>
        <w:jc w:val="right"/>
        <w:rPr>
          <w:i/>
          <w:sz w:val="24"/>
          <w:szCs w:val="24"/>
        </w:rPr>
      </w:pPr>
      <w:proofErr w:type="gramStart"/>
      <w:r w:rsidRPr="00CD02F6">
        <w:rPr>
          <w:i/>
          <w:sz w:val="24"/>
          <w:szCs w:val="24"/>
        </w:rPr>
        <w:t>az</w:t>
      </w:r>
      <w:proofErr w:type="gramEnd"/>
      <w:r w:rsidRPr="00CD02F6">
        <w:rPr>
          <w:i/>
          <w:sz w:val="24"/>
          <w:szCs w:val="24"/>
        </w:rPr>
        <w:t xml:space="preserve"> 11</w:t>
      </w:r>
      <w:r w:rsidR="00CD02F6" w:rsidRPr="00CD02F6">
        <w:rPr>
          <w:i/>
          <w:sz w:val="24"/>
          <w:szCs w:val="24"/>
        </w:rPr>
        <w:t>26</w:t>
      </w:r>
      <w:r w:rsidRPr="00CD02F6">
        <w:rPr>
          <w:i/>
          <w:sz w:val="24"/>
          <w:szCs w:val="24"/>
        </w:rPr>
        <w:t>/2015. (XI.02.) sz.</w:t>
      </w:r>
      <w:r w:rsidRPr="005A2DB0">
        <w:rPr>
          <w:i/>
          <w:sz w:val="24"/>
          <w:szCs w:val="24"/>
        </w:rPr>
        <w:t xml:space="preserve"> VPB határozat melléklete</w:t>
      </w:r>
    </w:p>
    <w:p w:rsidR="005A2DB0" w:rsidRDefault="005A2DB0" w:rsidP="005A2DB0">
      <w:pPr>
        <w:jc w:val="both"/>
        <w:rPr>
          <w:sz w:val="24"/>
          <w:szCs w:val="24"/>
        </w:rPr>
      </w:pPr>
    </w:p>
    <w:p w:rsidR="009C789D" w:rsidRDefault="009C789D" w:rsidP="005A2DB0">
      <w:pPr>
        <w:jc w:val="both"/>
        <w:rPr>
          <w:sz w:val="24"/>
          <w:szCs w:val="24"/>
        </w:rPr>
      </w:pPr>
    </w:p>
    <w:p w:rsidR="009C789D" w:rsidRPr="009C789D" w:rsidRDefault="009C789D" w:rsidP="009C789D">
      <w:pPr>
        <w:keepNext/>
        <w:spacing w:line="360" w:lineRule="auto"/>
        <w:jc w:val="center"/>
        <w:outlineLvl w:val="1"/>
        <w:rPr>
          <w:b/>
          <w:b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C789D">
        <w:rPr>
          <w:b/>
          <w:b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EGYÜTTMŰKÖDÉSI MEGÁLLAPODÁS</w:t>
      </w:r>
    </w:p>
    <w:p w:rsidR="009C789D" w:rsidRPr="009C789D" w:rsidRDefault="009C789D" w:rsidP="009C789D">
      <w:pPr>
        <w:rPr>
          <w:sz w:val="24"/>
          <w:szCs w:val="24"/>
        </w:rPr>
      </w:pPr>
    </w:p>
    <w:p w:rsidR="009C789D" w:rsidRPr="009C789D" w:rsidRDefault="009C789D" w:rsidP="009C789D">
      <w:pPr>
        <w:jc w:val="both"/>
        <w:rPr>
          <w:sz w:val="24"/>
          <w:szCs w:val="24"/>
        </w:rPr>
      </w:pPr>
      <w:r w:rsidRPr="009C789D">
        <w:rPr>
          <w:sz w:val="24"/>
          <w:szCs w:val="24"/>
        </w:rPr>
        <w:t xml:space="preserve">Amely létrejött egyrészről a </w:t>
      </w:r>
      <w:r w:rsidRPr="009C789D">
        <w:rPr>
          <w:b/>
          <w:sz w:val="24"/>
          <w:szCs w:val="24"/>
        </w:rPr>
        <w:t xml:space="preserve">Budapesti Főváros Kormányhivatala </w:t>
      </w:r>
      <w:r w:rsidRPr="009C789D">
        <w:rPr>
          <w:sz w:val="24"/>
          <w:szCs w:val="24"/>
        </w:rPr>
        <w:t xml:space="preserve">1056 </w:t>
      </w:r>
      <w:r w:rsidRPr="009C789D">
        <w:rPr>
          <w:b/>
          <w:sz w:val="24"/>
          <w:szCs w:val="24"/>
        </w:rPr>
        <w:t>Budapest,</w:t>
      </w:r>
      <w:r w:rsidRPr="009C789D">
        <w:rPr>
          <w:sz w:val="24"/>
          <w:szCs w:val="24"/>
        </w:rPr>
        <w:t xml:space="preserve"> Váci utca 62-64., (törzskönyvi azonosító szám: 789235, adószám: 15789233-2-41) </w:t>
      </w:r>
    </w:p>
    <w:p w:rsidR="009C789D" w:rsidRPr="009C789D" w:rsidRDefault="009C789D" w:rsidP="009C789D">
      <w:pPr>
        <w:jc w:val="both"/>
        <w:rPr>
          <w:sz w:val="24"/>
          <w:szCs w:val="24"/>
        </w:rPr>
      </w:pPr>
      <w:r w:rsidRPr="009C789D">
        <w:rPr>
          <w:sz w:val="24"/>
          <w:szCs w:val="24"/>
        </w:rPr>
        <w:t xml:space="preserve">(a továbbiakban </w:t>
      </w:r>
      <w:r w:rsidRPr="009C789D">
        <w:rPr>
          <w:b/>
          <w:bCs/>
          <w:sz w:val="24"/>
          <w:szCs w:val="24"/>
        </w:rPr>
        <w:t>pályázó)</w:t>
      </w:r>
      <w:r w:rsidRPr="009C789D">
        <w:rPr>
          <w:sz w:val="24"/>
          <w:szCs w:val="24"/>
        </w:rPr>
        <w:t xml:space="preserve"> másrészről:</w:t>
      </w:r>
    </w:p>
    <w:p w:rsidR="009C789D" w:rsidRPr="009C789D" w:rsidRDefault="009C789D" w:rsidP="009C789D">
      <w:pPr>
        <w:jc w:val="both"/>
        <w:rPr>
          <w:sz w:val="24"/>
          <w:szCs w:val="24"/>
        </w:rPr>
      </w:pPr>
    </w:p>
    <w:p w:rsidR="009C789D" w:rsidRPr="009C789D" w:rsidRDefault="009C789D" w:rsidP="009C789D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9C789D">
        <w:rPr>
          <w:b/>
          <w:sz w:val="24"/>
          <w:szCs w:val="24"/>
        </w:rPr>
        <w:t xml:space="preserve">Budapesti Rendőr- főkapitányság </w:t>
      </w:r>
    </w:p>
    <w:p w:rsidR="009C789D" w:rsidRPr="009C789D" w:rsidRDefault="009C789D" w:rsidP="009C789D">
      <w:pPr>
        <w:ind w:left="360"/>
        <w:jc w:val="both"/>
        <w:rPr>
          <w:sz w:val="24"/>
          <w:szCs w:val="24"/>
        </w:rPr>
      </w:pPr>
      <w:r w:rsidRPr="009C789D">
        <w:rPr>
          <w:sz w:val="24"/>
          <w:szCs w:val="24"/>
        </w:rPr>
        <w:t xml:space="preserve">      1139 </w:t>
      </w:r>
      <w:r w:rsidRPr="009C789D">
        <w:rPr>
          <w:b/>
          <w:sz w:val="24"/>
          <w:szCs w:val="24"/>
        </w:rPr>
        <w:t>Budapest,</w:t>
      </w:r>
      <w:r w:rsidRPr="009C789D">
        <w:rPr>
          <w:sz w:val="24"/>
          <w:szCs w:val="24"/>
        </w:rPr>
        <w:t xml:space="preserve"> Teve utca 4-6., </w:t>
      </w:r>
    </w:p>
    <w:p w:rsidR="009C789D" w:rsidRPr="009C789D" w:rsidRDefault="009C789D" w:rsidP="009C789D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9C789D">
        <w:rPr>
          <w:b/>
          <w:sz w:val="24"/>
          <w:szCs w:val="24"/>
        </w:rPr>
        <w:t>Budapest Főváros VIII. kerület Józsefvárosi Önkormányzat</w:t>
      </w:r>
    </w:p>
    <w:p w:rsidR="009C789D" w:rsidRPr="009C789D" w:rsidRDefault="009C789D" w:rsidP="009C789D">
      <w:pPr>
        <w:ind w:left="720"/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 xml:space="preserve">1082 </w:t>
      </w:r>
      <w:r w:rsidRPr="009C789D">
        <w:rPr>
          <w:b/>
          <w:bCs/>
          <w:sz w:val="24"/>
          <w:szCs w:val="24"/>
        </w:rPr>
        <w:t>Budapest</w:t>
      </w:r>
      <w:r w:rsidRPr="009C789D">
        <w:rPr>
          <w:sz w:val="24"/>
          <w:szCs w:val="24"/>
        </w:rPr>
        <w:t xml:space="preserve">, Baross utca 63-67. </w:t>
      </w:r>
    </w:p>
    <w:p w:rsidR="009C789D" w:rsidRPr="009C789D" w:rsidRDefault="009C789D" w:rsidP="009C789D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9C789D">
        <w:rPr>
          <w:b/>
          <w:sz w:val="24"/>
          <w:szCs w:val="24"/>
        </w:rPr>
        <w:t>Budapesti és Agglomerációs Polgárőr Szervezetek Szövetségének</w:t>
      </w:r>
      <w:r w:rsidRPr="009C789D">
        <w:rPr>
          <w:sz w:val="24"/>
          <w:szCs w:val="24"/>
        </w:rPr>
        <w:t xml:space="preserve"> </w:t>
      </w:r>
    </w:p>
    <w:p w:rsidR="009C789D" w:rsidRPr="009C789D" w:rsidRDefault="009C789D" w:rsidP="009C789D">
      <w:pPr>
        <w:ind w:left="720"/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 xml:space="preserve">1145 </w:t>
      </w:r>
      <w:r w:rsidRPr="009C789D">
        <w:rPr>
          <w:b/>
          <w:bCs/>
          <w:sz w:val="24"/>
          <w:szCs w:val="24"/>
        </w:rPr>
        <w:t>Budapest</w:t>
      </w:r>
      <w:r w:rsidRPr="009C789D">
        <w:rPr>
          <w:sz w:val="24"/>
          <w:szCs w:val="24"/>
        </w:rPr>
        <w:t xml:space="preserve"> </w:t>
      </w:r>
      <w:proofErr w:type="spellStart"/>
      <w:r w:rsidRPr="009C789D">
        <w:rPr>
          <w:sz w:val="24"/>
          <w:szCs w:val="24"/>
        </w:rPr>
        <w:t>Laky</w:t>
      </w:r>
      <w:proofErr w:type="spellEnd"/>
      <w:r w:rsidRPr="009C789D">
        <w:rPr>
          <w:sz w:val="24"/>
          <w:szCs w:val="24"/>
        </w:rPr>
        <w:t xml:space="preserve"> Adolf utca 36.</w:t>
      </w:r>
    </w:p>
    <w:p w:rsidR="009C789D" w:rsidRPr="009C789D" w:rsidRDefault="009C789D" w:rsidP="009C789D">
      <w:pPr>
        <w:rPr>
          <w:sz w:val="24"/>
          <w:szCs w:val="24"/>
        </w:rPr>
      </w:pPr>
    </w:p>
    <w:p w:rsidR="009C789D" w:rsidRPr="009C789D" w:rsidRDefault="009C789D" w:rsidP="009C789D">
      <w:pPr>
        <w:rPr>
          <w:sz w:val="24"/>
          <w:szCs w:val="24"/>
        </w:rPr>
      </w:pPr>
      <w:proofErr w:type="gramStart"/>
      <w:r w:rsidRPr="009C789D">
        <w:rPr>
          <w:sz w:val="24"/>
          <w:szCs w:val="24"/>
        </w:rPr>
        <w:t>a</w:t>
      </w:r>
      <w:proofErr w:type="gramEnd"/>
      <w:r w:rsidRPr="009C789D">
        <w:rPr>
          <w:sz w:val="24"/>
          <w:szCs w:val="24"/>
        </w:rPr>
        <w:t xml:space="preserve"> továbbiakban </w:t>
      </w:r>
      <w:r w:rsidRPr="009C789D">
        <w:rPr>
          <w:b/>
          <w:sz w:val="24"/>
          <w:szCs w:val="24"/>
        </w:rPr>
        <w:t xml:space="preserve">szakmai </w:t>
      </w:r>
      <w:r w:rsidRPr="009C789D">
        <w:rPr>
          <w:b/>
          <w:bCs/>
          <w:sz w:val="24"/>
          <w:szCs w:val="24"/>
        </w:rPr>
        <w:t xml:space="preserve">együttműködő partnerek - </w:t>
      </w:r>
      <w:r w:rsidRPr="009C789D">
        <w:rPr>
          <w:sz w:val="24"/>
          <w:szCs w:val="24"/>
        </w:rPr>
        <w:t xml:space="preserve">a továbbiakban együtt </w:t>
      </w:r>
      <w:r w:rsidRPr="009C789D">
        <w:rPr>
          <w:b/>
          <w:bCs/>
          <w:sz w:val="24"/>
          <w:szCs w:val="24"/>
        </w:rPr>
        <w:t xml:space="preserve">Felek </w:t>
      </w:r>
      <w:r w:rsidRPr="009C789D">
        <w:rPr>
          <w:sz w:val="24"/>
          <w:szCs w:val="24"/>
        </w:rPr>
        <w:t>- között a mai napon és az alábbiak szerint: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sz w:val="24"/>
          <w:szCs w:val="24"/>
        </w:rPr>
      </w:pPr>
      <w:r w:rsidRPr="009C789D">
        <w:rPr>
          <w:sz w:val="24"/>
          <w:szCs w:val="24"/>
        </w:rPr>
        <w:t>Felek rögzítik, hogy jelen együttműködési megállapodás aláírásával szakmai együttműködési kötelezettséget vállalnak a Belügyminisztérium által kiírt „Bűnmegelőzési projektek megvalósítására”</w:t>
      </w:r>
      <w:r w:rsidRPr="009C789D">
        <w:rPr>
          <w:bCs/>
          <w:sz w:val="24"/>
          <w:szCs w:val="24"/>
        </w:rPr>
        <w:t xml:space="preserve"> című</w:t>
      </w:r>
      <w:r w:rsidRPr="009C789D">
        <w:rPr>
          <w:b/>
          <w:bCs/>
          <w:iCs/>
          <w:sz w:val="24"/>
          <w:szCs w:val="24"/>
        </w:rPr>
        <w:t xml:space="preserve"> </w:t>
      </w:r>
      <w:r w:rsidRPr="009C789D">
        <w:rPr>
          <w:bCs/>
          <w:sz w:val="24"/>
          <w:szCs w:val="24"/>
        </w:rPr>
        <w:t>pályázati kiírásra, az</w:t>
      </w:r>
      <w:r w:rsidRPr="009C789D">
        <w:rPr>
          <w:sz w:val="24"/>
          <w:szCs w:val="24"/>
        </w:rPr>
        <w:t xml:space="preserve"> általuk közösen kidolgozott, előzetesen egyeztetett és kivitelezhetőnek minősített </w:t>
      </w:r>
      <w:r w:rsidRPr="009C789D">
        <w:rPr>
          <w:b/>
          <w:sz w:val="24"/>
          <w:szCs w:val="24"/>
        </w:rPr>
        <w:t>„Bűnmegelőzés és áldozatsegítés Budapesten” című</w:t>
      </w:r>
      <w:r w:rsidRPr="009C789D">
        <w:rPr>
          <w:sz w:val="24"/>
          <w:szCs w:val="24"/>
        </w:rPr>
        <w:t xml:space="preserve"> projekt megvalósítására. 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Cs/>
          <w:i/>
          <w:iCs/>
          <w:sz w:val="24"/>
          <w:szCs w:val="24"/>
        </w:rPr>
      </w:pPr>
      <w:r w:rsidRPr="009C789D">
        <w:rPr>
          <w:sz w:val="24"/>
          <w:szCs w:val="24"/>
        </w:rPr>
        <w:t xml:space="preserve">A Felek megállapodnak abban, hogy a </w:t>
      </w:r>
      <w:r w:rsidRPr="009C789D">
        <w:rPr>
          <w:b/>
          <w:sz w:val="24"/>
          <w:szCs w:val="24"/>
        </w:rPr>
        <w:t xml:space="preserve">Budapesti Főváros Kormányhivatala </w:t>
      </w:r>
      <w:r w:rsidRPr="009C789D">
        <w:rPr>
          <w:sz w:val="24"/>
          <w:szCs w:val="24"/>
        </w:rPr>
        <w:t xml:space="preserve">pályázóként nyújtja be az </w:t>
      </w:r>
      <w:r w:rsidRPr="009C789D">
        <w:rPr>
          <w:b/>
          <w:sz w:val="24"/>
          <w:szCs w:val="24"/>
        </w:rPr>
        <w:t xml:space="preserve">„Bűnmegelőzés és áldozatsegítés Budapesten” </w:t>
      </w:r>
      <w:r w:rsidRPr="009C789D">
        <w:rPr>
          <w:bCs/>
          <w:sz w:val="24"/>
          <w:szCs w:val="24"/>
        </w:rPr>
        <w:t xml:space="preserve">című pályázatot, aki ezzel egyben a pályázati projekt koordinátora és a jóváhagyott, finanszírozott projekt megvalósításának vezetője is lesz. 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Cs/>
          <w:i/>
          <w:iCs/>
          <w:sz w:val="24"/>
          <w:szCs w:val="24"/>
        </w:rPr>
      </w:pPr>
      <w:r w:rsidRPr="009C789D">
        <w:rPr>
          <w:sz w:val="24"/>
          <w:szCs w:val="24"/>
        </w:rPr>
        <w:t xml:space="preserve">A </w:t>
      </w:r>
      <w:r w:rsidRPr="009C789D">
        <w:rPr>
          <w:bCs/>
          <w:sz w:val="24"/>
          <w:szCs w:val="24"/>
        </w:rPr>
        <w:t>Felek rögzítik, hogy a pályázati projekt végrehajtásáért, a támogatás felhasználásáért és elszámolásáért minden felelősség a pályázó szervezetet terheli, a külső jogviszonyokban kizárólagosan a pályázó a kötelezettségvállaló vagy szerződő fél.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Cs/>
          <w:sz w:val="24"/>
          <w:szCs w:val="24"/>
        </w:rPr>
      </w:pPr>
      <w:r w:rsidRPr="009C789D">
        <w:rPr>
          <w:bCs/>
          <w:sz w:val="24"/>
          <w:szCs w:val="24"/>
        </w:rPr>
        <w:t>Az együttműködő partnerek kijelentik, hogy a pályázatban meghatározott célokkal egyet értenek, azok megvalósításában, a pályázatban foglalt cselekvési-, támogatott pénzügyi ütemtervnek és költségvetésnek megfelelően részt vállalnak. Továbbá kijelentik, hogy a projekt megvalósítása során a pályázatukban vállalt feladataikat a legjobb tudásuknak megfelelően hajtják végre.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Cs/>
          <w:sz w:val="24"/>
          <w:szCs w:val="24"/>
        </w:rPr>
      </w:pPr>
      <w:r w:rsidRPr="009C789D">
        <w:rPr>
          <w:bCs/>
          <w:sz w:val="24"/>
          <w:szCs w:val="24"/>
        </w:rPr>
        <w:t xml:space="preserve">Az együttműködő partnerek tudomásul veszik, hogy a pályázó </w:t>
      </w:r>
      <w:r w:rsidRPr="009C789D">
        <w:rPr>
          <w:sz w:val="24"/>
          <w:szCs w:val="24"/>
        </w:rPr>
        <w:t>jelen megállapodást az érintett együttműködő irányában egyoldalúan jogosult írásban felmondani, amennyiben az együttműködő partner akár szakmai szempontból, akár a teljesítési határidő be nem tartásával a projekt megvalósulását veszélyezteti.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Cs/>
          <w:sz w:val="24"/>
          <w:szCs w:val="24"/>
        </w:rPr>
      </w:pPr>
      <w:r w:rsidRPr="009C789D">
        <w:rPr>
          <w:bCs/>
          <w:sz w:val="24"/>
          <w:szCs w:val="24"/>
        </w:rPr>
        <w:t xml:space="preserve">Az együttműködő partnerek tudomásul veszik, hogy a támogatás összege NEM használható fel tárgyi eszköz (pl. gép, berendezés) részükre történő beszerzésére. 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Cs/>
          <w:sz w:val="24"/>
          <w:szCs w:val="24"/>
        </w:rPr>
      </w:pPr>
      <w:r w:rsidRPr="009C789D">
        <w:rPr>
          <w:bCs/>
          <w:sz w:val="24"/>
          <w:szCs w:val="24"/>
        </w:rPr>
        <w:lastRenderedPageBreak/>
        <w:t>A Felek tudomásul veszik, hogy a támogatott projektet 2015. december 1. és 2016. február 28. között meg kell kezdeni és 2016. május 15-ig be kell fejezni.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Cs/>
          <w:sz w:val="24"/>
          <w:szCs w:val="24"/>
        </w:rPr>
      </w:pPr>
      <w:r w:rsidRPr="009C789D">
        <w:rPr>
          <w:bCs/>
          <w:sz w:val="24"/>
          <w:szCs w:val="24"/>
        </w:rPr>
        <w:t xml:space="preserve">A Felek tudomásul veszik, hogy a </w:t>
      </w:r>
      <w:proofErr w:type="gramStart"/>
      <w:r w:rsidRPr="009C789D">
        <w:rPr>
          <w:bCs/>
          <w:sz w:val="24"/>
          <w:szCs w:val="24"/>
        </w:rPr>
        <w:t>támogatás rendelkezésre</w:t>
      </w:r>
      <w:proofErr w:type="gramEnd"/>
      <w:r w:rsidRPr="009C789D">
        <w:rPr>
          <w:bCs/>
          <w:sz w:val="24"/>
          <w:szCs w:val="24"/>
        </w:rPr>
        <w:t xml:space="preserve"> bocsátása előleg formájában történik, de csak a pályázó nevére és székhely címére szóló, a támogatási jognyilatkozatban megnevezett projektidőszak ideje alatt kiállított, ténylegesen felmerült költségeket tartalmazó számviteli bizonylat kerülhet elszámolásra.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/>
          <w:color w:val="000000"/>
          <w:sz w:val="24"/>
          <w:szCs w:val="24"/>
        </w:rPr>
      </w:pPr>
      <w:r w:rsidRPr="009C789D">
        <w:rPr>
          <w:sz w:val="24"/>
          <w:szCs w:val="24"/>
        </w:rPr>
        <w:t>A Felek biztosítják annak feltételeit, hogy a Közigazgatási és Igazságügyi Hivatal, mint a pályázati kiírás kezelőszerve, illetve a támogatás jogszerű felhasználásának ellenőrzésére jogszabály alapján felhatalmazott szerv (különösen a Belügyminisztérium, az Állami Számvevőszék és a Kormányzati Ellenőrzési Hivatal) a támogatási időszak alatt és azt követően a támogatás felhasználását az elszámolási határidőtől számított 5 évig ellenőrizze. Ennek érdekében a támogatással kapcsolatos minden szerződést, számlát, bizonylatot és más okiratot a támogatási döntés meghozatala napjától számított 10 évig kötelesek megőrizni és lehetővé tenni, hogy az ellenőrzésre jogosult szervezet azokba betekintsen, az ellenőrzés érdekében a jogszabályban meghatározott ellenőrzési szervek képviselőit ellenőrzési munkájukban a helyszínen is – a megfelelő dokumentumok, számlák, a projekt megvalósítását igazoló okmányok, bizonylatok rendelkezésre bocsátásával, illetve a fizikai teljesítés vizsgálatában – segítik.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/>
          <w:color w:val="000000"/>
          <w:sz w:val="24"/>
          <w:szCs w:val="24"/>
        </w:rPr>
      </w:pPr>
      <w:r w:rsidRPr="009C789D">
        <w:rPr>
          <w:bCs/>
          <w:sz w:val="24"/>
          <w:szCs w:val="24"/>
        </w:rPr>
        <w:t xml:space="preserve">Az együttműködő partnerek tudomásul veszik, hogy a </w:t>
      </w:r>
      <w:r w:rsidRPr="009C789D">
        <w:rPr>
          <w:sz w:val="24"/>
          <w:szCs w:val="24"/>
        </w:rPr>
        <w:t>pályázónak</w:t>
      </w:r>
      <w:r w:rsidRPr="009C789D">
        <w:rPr>
          <w:color w:val="000000"/>
          <w:sz w:val="24"/>
          <w:szCs w:val="24"/>
        </w:rPr>
        <w:t xml:space="preserve"> részletes szakmai beszámolót és pénzügyi elszámolást kell készíteni a projekt megvalósításának tényleges tevékenységeiről és költségeiről. Ehhez a saját részfeladataik végrehajtásáról számára határidőre beszámolót készítenek. </w:t>
      </w:r>
      <w:r w:rsidRPr="009C789D">
        <w:rPr>
          <w:bCs/>
          <w:sz w:val="24"/>
          <w:szCs w:val="24"/>
        </w:rPr>
        <w:t>A szakmai és pénzügyi beszámoló elkészítésének végső határideje a projekt támogatási szerződésben rögzített tervezett</w:t>
      </w:r>
      <w:r w:rsidRPr="009C789D">
        <w:rPr>
          <w:color w:val="1F497D"/>
          <w:sz w:val="24"/>
          <w:szCs w:val="24"/>
        </w:rPr>
        <w:t xml:space="preserve"> </w:t>
      </w:r>
      <w:r w:rsidRPr="009C789D">
        <w:rPr>
          <w:bCs/>
          <w:i/>
          <w:sz w:val="24"/>
          <w:szCs w:val="24"/>
        </w:rPr>
        <w:t xml:space="preserve">befejezését követő 20. nap, de legkésőbb </w:t>
      </w:r>
      <w:r w:rsidRPr="009C789D">
        <w:rPr>
          <w:b/>
          <w:bCs/>
          <w:i/>
          <w:sz w:val="24"/>
          <w:szCs w:val="24"/>
        </w:rPr>
        <w:t>2016. június 5</w:t>
      </w:r>
      <w:r w:rsidRPr="009C789D">
        <w:rPr>
          <w:bCs/>
          <w:i/>
          <w:sz w:val="24"/>
          <w:szCs w:val="24"/>
        </w:rPr>
        <w:t>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/>
          <w:color w:val="000000"/>
          <w:sz w:val="24"/>
          <w:szCs w:val="24"/>
        </w:rPr>
      </w:pPr>
      <w:r w:rsidRPr="009C789D">
        <w:rPr>
          <w:bCs/>
          <w:sz w:val="24"/>
          <w:szCs w:val="24"/>
        </w:rPr>
        <w:t>A Felek tudomásul veszik, hogy</w:t>
      </w:r>
      <w:r w:rsidRPr="009C789D">
        <w:rPr>
          <w:sz w:val="24"/>
          <w:szCs w:val="24"/>
        </w:rPr>
        <w:t xml:space="preserve"> a projekt szakmai ellenőrzése a projekt megvalósítása alatt folyamatos.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360" w:hanging="357"/>
        <w:jc w:val="both"/>
        <w:rPr>
          <w:b/>
          <w:color w:val="000000"/>
          <w:sz w:val="24"/>
          <w:szCs w:val="24"/>
        </w:rPr>
      </w:pPr>
      <w:r w:rsidRPr="009C789D">
        <w:rPr>
          <w:sz w:val="24"/>
          <w:szCs w:val="24"/>
        </w:rPr>
        <w:t>Felek tudomásul veszik, hogy amennyiben olyan, a támogatás nem szabályszerű felhasználását valószínűsítő tény, információ merül fel, melyről csak helyszíni ellenőrzés keretében állapítható meg annak valóságtartalma – soron kívüli helyszíni ellenőrzésre kerülhet sor. A helyszíni ellenőrzésről jegyzőkönyv készül.</w:t>
      </w:r>
    </w:p>
    <w:p w:rsidR="009C789D" w:rsidRPr="009C789D" w:rsidRDefault="009C789D" w:rsidP="009C789D">
      <w:pPr>
        <w:numPr>
          <w:ilvl w:val="0"/>
          <w:numId w:val="16"/>
        </w:numPr>
        <w:spacing w:before="120"/>
        <w:ind w:left="426" w:hanging="426"/>
        <w:contextualSpacing/>
        <w:jc w:val="both"/>
        <w:rPr>
          <w:b/>
          <w:color w:val="000000"/>
          <w:sz w:val="24"/>
          <w:szCs w:val="24"/>
        </w:rPr>
      </w:pPr>
      <w:r w:rsidRPr="009C789D">
        <w:rPr>
          <w:bCs/>
          <w:sz w:val="24"/>
          <w:szCs w:val="24"/>
        </w:rPr>
        <w:t>A Felek rögzítik, hogy az egymás közötti (jog</w:t>
      </w:r>
      <w:proofErr w:type="gramStart"/>
      <w:r w:rsidRPr="009C789D">
        <w:rPr>
          <w:bCs/>
          <w:sz w:val="24"/>
          <w:szCs w:val="24"/>
        </w:rPr>
        <w:t>)vitákat</w:t>
      </w:r>
      <w:proofErr w:type="gramEnd"/>
      <w:r w:rsidRPr="009C789D">
        <w:rPr>
          <w:bCs/>
          <w:sz w:val="24"/>
          <w:szCs w:val="24"/>
        </w:rPr>
        <w:t xml:space="preserve"> elsősorban tárgyalásos úton rendezik.</w:t>
      </w:r>
    </w:p>
    <w:p w:rsidR="009C789D" w:rsidRPr="009C789D" w:rsidRDefault="009C789D" w:rsidP="009C789D">
      <w:pPr>
        <w:spacing w:before="120"/>
        <w:ind w:left="3"/>
        <w:jc w:val="both"/>
        <w:rPr>
          <w:bCs/>
          <w:sz w:val="24"/>
          <w:szCs w:val="24"/>
        </w:rPr>
      </w:pPr>
    </w:p>
    <w:p w:rsidR="009C789D" w:rsidRPr="009C789D" w:rsidRDefault="009C789D" w:rsidP="009C789D">
      <w:pPr>
        <w:jc w:val="center"/>
        <w:rPr>
          <w:b/>
          <w:i/>
        </w:rPr>
      </w:pPr>
      <w:r w:rsidRPr="009C789D">
        <w:rPr>
          <w:b/>
          <w:i/>
        </w:rPr>
        <w:t>A Felek közötti felelősség- és munkamegosztás</w:t>
      </w:r>
    </w:p>
    <w:p w:rsidR="009C789D" w:rsidRPr="009C789D" w:rsidRDefault="009C789D" w:rsidP="009C789D">
      <w:pPr>
        <w:jc w:val="center"/>
        <w:rPr>
          <w:b/>
          <w:i/>
        </w:rPr>
      </w:pPr>
    </w:p>
    <w:p w:rsidR="009C789D" w:rsidRPr="009C789D" w:rsidRDefault="009C789D" w:rsidP="009C789D">
      <w:pPr>
        <w:keepNext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1</w:t>
      </w:r>
      <w:r>
        <w:rPr>
          <w:b/>
          <w:bCs/>
          <w:kern w:val="32"/>
          <w:sz w:val="22"/>
          <w:szCs w:val="22"/>
        </w:rPr>
        <w:tab/>
      </w:r>
      <w:r w:rsidRPr="009C789D">
        <w:rPr>
          <w:b/>
          <w:bCs/>
          <w:kern w:val="32"/>
          <w:sz w:val="22"/>
          <w:szCs w:val="22"/>
        </w:rPr>
        <w:t>A pályázó projektben vállalt feladatai:</w:t>
      </w:r>
    </w:p>
    <w:p w:rsidR="009C789D" w:rsidRPr="009C789D" w:rsidRDefault="009C789D" w:rsidP="009C789D">
      <w:pPr>
        <w:rPr>
          <w:sz w:val="22"/>
          <w:szCs w:val="22"/>
        </w:rPr>
      </w:pP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Szakmai program tervezetének elkészítése és az együttműködő partnerekkel való egyeztetése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A szakmai programok megszervezése és lebonyolítása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A megvalósításhoz szükséges szolgáltatók megkeresése, a megrendelések lebonyolítása, szerződések megkötése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A megvalósításhoz szükséges eszközök beszerzése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Számlák kezelése, rendezése, helyességük ellenőrzése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Pénzügyi lebonyolítás és az erre vonatkozó beszámoló elkészítése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Adminisztratív tevékenyég ellátása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Kiadványok elkészítésének megszervezése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lastRenderedPageBreak/>
        <w:t>Képzések, oktatások tartása, illetve a szakelőadókról, trénerekről való gondoskodás</w:t>
      </w:r>
    </w:p>
    <w:p w:rsidR="009C789D" w:rsidRPr="009C789D" w:rsidRDefault="009C789D" w:rsidP="009C789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C789D">
        <w:rPr>
          <w:sz w:val="24"/>
          <w:szCs w:val="24"/>
        </w:rPr>
        <w:t>Média megjelenésről való gondoskodás</w:t>
      </w:r>
    </w:p>
    <w:p w:rsidR="009C789D" w:rsidRPr="009C789D" w:rsidRDefault="009C789D" w:rsidP="009C789D">
      <w:pPr>
        <w:numPr>
          <w:ilvl w:val="0"/>
          <w:numId w:val="18"/>
        </w:numPr>
        <w:ind w:left="709"/>
        <w:contextualSpacing/>
        <w:jc w:val="both"/>
        <w:rPr>
          <w:sz w:val="22"/>
          <w:szCs w:val="22"/>
        </w:rPr>
      </w:pPr>
      <w:r w:rsidRPr="009C789D">
        <w:rPr>
          <w:sz w:val="24"/>
          <w:szCs w:val="24"/>
        </w:rPr>
        <w:t>Szakmai beszámoló elkészítése</w:t>
      </w:r>
    </w:p>
    <w:p w:rsidR="009C789D" w:rsidRPr="009C789D" w:rsidRDefault="009C789D" w:rsidP="009C789D">
      <w:pPr>
        <w:ind w:left="349"/>
        <w:jc w:val="both"/>
        <w:rPr>
          <w:sz w:val="22"/>
          <w:szCs w:val="22"/>
        </w:rPr>
      </w:pPr>
    </w:p>
    <w:p w:rsidR="009C789D" w:rsidRPr="009C789D" w:rsidRDefault="009C789D" w:rsidP="009C789D">
      <w:pPr>
        <w:jc w:val="both"/>
        <w:rPr>
          <w:b/>
          <w:sz w:val="24"/>
          <w:szCs w:val="24"/>
        </w:rPr>
      </w:pPr>
      <w:r w:rsidRPr="009C789D">
        <w:rPr>
          <w:b/>
          <w:sz w:val="24"/>
          <w:szCs w:val="24"/>
        </w:rPr>
        <w:t>2</w:t>
      </w:r>
      <w:r w:rsidRPr="009C789D">
        <w:rPr>
          <w:b/>
          <w:sz w:val="24"/>
          <w:szCs w:val="24"/>
        </w:rPr>
        <w:tab/>
        <w:t>Az együttműködő partnerek projektben vállalt feladatai:</w:t>
      </w:r>
    </w:p>
    <w:p w:rsidR="009C789D" w:rsidRPr="009C789D" w:rsidRDefault="009C789D" w:rsidP="009C789D">
      <w:pPr>
        <w:jc w:val="both"/>
        <w:rPr>
          <w:sz w:val="22"/>
          <w:szCs w:val="22"/>
        </w:rPr>
      </w:pPr>
    </w:p>
    <w:p w:rsidR="009C789D" w:rsidRPr="009C789D" w:rsidRDefault="009C789D" w:rsidP="009C789D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9C789D">
        <w:rPr>
          <w:b/>
          <w:sz w:val="24"/>
          <w:szCs w:val="24"/>
        </w:rPr>
        <w:t>2.1</w:t>
      </w:r>
      <w:r w:rsidRPr="009C789D">
        <w:rPr>
          <w:b/>
          <w:sz w:val="24"/>
          <w:szCs w:val="24"/>
        </w:rPr>
        <w:tab/>
        <w:t xml:space="preserve">Budapesti Rendőr- főkapitányság </w:t>
      </w:r>
    </w:p>
    <w:p w:rsidR="009C789D" w:rsidRPr="009C789D" w:rsidRDefault="009C789D" w:rsidP="009C789D">
      <w:pPr>
        <w:rPr>
          <w:sz w:val="24"/>
          <w:szCs w:val="24"/>
        </w:rPr>
      </w:pP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 xml:space="preserve">Folyamatos kapcsolatot tart a pályázóval, 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>Részt vesz a projekt szakmai programjának kialakításában, véleményezi a tervezetet és javaslataival, részvételével közreműködik a megvalósításában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 xml:space="preserve">Saját területi tapasztalatait megosztja a projekt együttműködő partnereivel 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>Munkatársai útján részt vesz a területét érintő rendezvényeken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>Közreműködik a projekt eredményes megvalósításában</w:t>
      </w:r>
    </w:p>
    <w:p w:rsidR="009C789D" w:rsidRPr="009C789D" w:rsidRDefault="009C789D" w:rsidP="009C789D">
      <w:pPr>
        <w:jc w:val="both"/>
        <w:rPr>
          <w:sz w:val="24"/>
          <w:szCs w:val="24"/>
        </w:rPr>
      </w:pPr>
    </w:p>
    <w:p w:rsidR="009C789D" w:rsidRPr="009C789D" w:rsidRDefault="009C789D" w:rsidP="009C789D">
      <w:pPr>
        <w:keepNext/>
        <w:outlineLvl w:val="1"/>
        <w:rPr>
          <w:b/>
          <w:sz w:val="24"/>
          <w:szCs w:val="24"/>
        </w:rPr>
      </w:pPr>
      <w:r w:rsidRPr="009C789D">
        <w:rPr>
          <w:b/>
          <w:sz w:val="24"/>
          <w:szCs w:val="24"/>
        </w:rPr>
        <w:t>2.2</w:t>
      </w:r>
      <w:r w:rsidRPr="009C789D">
        <w:rPr>
          <w:b/>
          <w:sz w:val="24"/>
          <w:szCs w:val="24"/>
        </w:rPr>
        <w:tab/>
        <w:t>Budapest Főváros VIII. kerület Józsefvárosi Önkormányzat</w:t>
      </w:r>
    </w:p>
    <w:p w:rsidR="009C789D" w:rsidRPr="009C789D" w:rsidRDefault="009C789D" w:rsidP="009C789D">
      <w:pPr>
        <w:rPr>
          <w:b/>
          <w:sz w:val="24"/>
          <w:szCs w:val="24"/>
        </w:rPr>
      </w:pP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 xml:space="preserve">Folyamatos kapcsolatot tart a pályázóval, 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>Részt vesz a projekt szakmai programjának kialakításában, véleményezi a tervezetet és javaslataival, részvételével közreműködik a megvalósításában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 xml:space="preserve">Saját területi tapasztalatait megosztja a projekt együttműködő partnereivel 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>Munkatársai útján részt vesz a területét érintő rendezvényeken</w:t>
      </w:r>
    </w:p>
    <w:p w:rsidR="009C789D" w:rsidRPr="009C789D" w:rsidRDefault="009C789D" w:rsidP="009C789D">
      <w:pPr>
        <w:jc w:val="both"/>
        <w:rPr>
          <w:sz w:val="24"/>
          <w:szCs w:val="24"/>
        </w:rPr>
      </w:pPr>
    </w:p>
    <w:p w:rsidR="009C789D" w:rsidRPr="009C789D" w:rsidRDefault="009C789D" w:rsidP="009C789D">
      <w:pPr>
        <w:jc w:val="both"/>
        <w:rPr>
          <w:b/>
          <w:bCs/>
          <w:sz w:val="24"/>
          <w:szCs w:val="20"/>
        </w:rPr>
      </w:pPr>
      <w:r w:rsidRPr="009C789D">
        <w:rPr>
          <w:b/>
          <w:sz w:val="24"/>
          <w:szCs w:val="24"/>
        </w:rPr>
        <w:t>2.3</w:t>
      </w:r>
      <w:r w:rsidRPr="009C789D">
        <w:rPr>
          <w:b/>
          <w:sz w:val="24"/>
          <w:szCs w:val="24"/>
        </w:rPr>
        <w:tab/>
        <w:t>Budapesti és Agglomerációs Polgárőr Szervezetek Szövetségének</w:t>
      </w:r>
      <w:r w:rsidRPr="009C789D">
        <w:rPr>
          <w:b/>
          <w:bCs/>
          <w:sz w:val="24"/>
          <w:szCs w:val="20"/>
        </w:rPr>
        <w:t xml:space="preserve">  </w:t>
      </w:r>
    </w:p>
    <w:p w:rsidR="009C789D" w:rsidRPr="009C789D" w:rsidRDefault="009C789D" w:rsidP="009C789D">
      <w:pPr>
        <w:jc w:val="both"/>
        <w:rPr>
          <w:b/>
          <w:bCs/>
          <w:sz w:val="24"/>
          <w:szCs w:val="20"/>
        </w:rPr>
      </w:pP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 xml:space="preserve">Folyamatos kapcsolatot tart a pályázóval, 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>Részt vesz a projekt szakmai programjának kialakításában, véleményezi a tervezetet és javaslataival, részvételével közreműködik a megvalósításában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 xml:space="preserve">Saját területi tapasztalatait megosztja a projekt együttműködő partnereivel </w:t>
      </w:r>
    </w:p>
    <w:p w:rsidR="009C789D" w:rsidRPr="009C789D" w:rsidRDefault="009C789D" w:rsidP="009C789D">
      <w:pPr>
        <w:widowControl w:val="0"/>
        <w:numPr>
          <w:ilvl w:val="0"/>
          <w:numId w:val="19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9C789D">
        <w:rPr>
          <w:sz w:val="24"/>
          <w:szCs w:val="24"/>
        </w:rPr>
        <w:t>Munkatársai útján részt vesz a területét érintő rendezvényeken</w:t>
      </w:r>
    </w:p>
    <w:p w:rsidR="009C789D" w:rsidRPr="009C789D" w:rsidRDefault="009C789D" w:rsidP="009C789D">
      <w:pPr>
        <w:jc w:val="both"/>
        <w:rPr>
          <w:sz w:val="24"/>
          <w:szCs w:val="24"/>
        </w:rPr>
      </w:pPr>
    </w:p>
    <w:p w:rsidR="009C789D" w:rsidRPr="009C789D" w:rsidRDefault="009C789D" w:rsidP="009C789D">
      <w:pPr>
        <w:jc w:val="both"/>
        <w:rPr>
          <w:sz w:val="24"/>
          <w:szCs w:val="24"/>
        </w:rPr>
      </w:pPr>
      <w:r w:rsidRPr="009C789D">
        <w:rPr>
          <w:sz w:val="24"/>
          <w:szCs w:val="24"/>
        </w:rPr>
        <w:t>A Felek a jelen megállapodásban foglalt feltételekkel egyetértenek, azokat elfogadják, és a megállapodást, mint akaratukkal mindenben megegyezőt, jóváhagyólag, cégszerűen írják alá.</w:t>
      </w:r>
    </w:p>
    <w:p w:rsidR="009C789D" w:rsidRPr="009C789D" w:rsidRDefault="009C789D" w:rsidP="009C789D">
      <w:pPr>
        <w:jc w:val="both"/>
        <w:rPr>
          <w:sz w:val="24"/>
          <w:szCs w:val="24"/>
        </w:rPr>
      </w:pPr>
    </w:p>
    <w:p w:rsidR="009C789D" w:rsidRPr="009C789D" w:rsidRDefault="009C789D" w:rsidP="009C789D">
      <w:pPr>
        <w:jc w:val="both"/>
        <w:rPr>
          <w:sz w:val="24"/>
          <w:szCs w:val="24"/>
        </w:rPr>
      </w:pPr>
      <w:r w:rsidRPr="009C789D">
        <w:rPr>
          <w:sz w:val="24"/>
          <w:szCs w:val="24"/>
        </w:rPr>
        <w:t>Budapest, 2015. október „</w:t>
      </w:r>
      <w:proofErr w:type="gramStart"/>
      <w:r w:rsidRPr="009C789D">
        <w:rPr>
          <w:sz w:val="24"/>
          <w:szCs w:val="24"/>
        </w:rPr>
        <w:t>……</w:t>
      </w:r>
      <w:proofErr w:type="gramEnd"/>
      <w:r w:rsidRPr="009C789D">
        <w:rPr>
          <w:sz w:val="24"/>
          <w:szCs w:val="24"/>
        </w:rPr>
        <w:t>”.</w:t>
      </w:r>
    </w:p>
    <w:p w:rsidR="009C789D" w:rsidRPr="009C789D" w:rsidRDefault="009C789D" w:rsidP="009C789D">
      <w:pPr>
        <w:jc w:val="both"/>
        <w:rPr>
          <w:sz w:val="24"/>
          <w:szCs w:val="24"/>
        </w:rPr>
      </w:pPr>
    </w:p>
    <w:p w:rsidR="009C789D" w:rsidRPr="009C789D" w:rsidRDefault="009C789D" w:rsidP="009C789D">
      <w:pPr>
        <w:ind w:left="2831" w:firstLine="709"/>
        <w:jc w:val="center"/>
        <w:rPr>
          <w:b/>
          <w:sz w:val="24"/>
          <w:szCs w:val="24"/>
        </w:rPr>
      </w:pPr>
      <w:proofErr w:type="gramStart"/>
      <w:r w:rsidRPr="009C789D">
        <w:rPr>
          <w:b/>
          <w:sz w:val="24"/>
          <w:szCs w:val="24"/>
        </w:rPr>
        <w:t>dr.</w:t>
      </w:r>
      <w:proofErr w:type="gramEnd"/>
      <w:r w:rsidRPr="009C789D">
        <w:rPr>
          <w:b/>
          <w:sz w:val="24"/>
          <w:szCs w:val="24"/>
        </w:rPr>
        <w:t xml:space="preserve"> György István</w:t>
      </w:r>
    </w:p>
    <w:p w:rsidR="009C789D" w:rsidRPr="009C789D" w:rsidRDefault="009C789D" w:rsidP="009C789D">
      <w:pPr>
        <w:ind w:left="2831" w:firstLine="709"/>
        <w:jc w:val="center"/>
        <w:rPr>
          <w:b/>
          <w:sz w:val="24"/>
          <w:szCs w:val="24"/>
        </w:rPr>
      </w:pPr>
      <w:proofErr w:type="gramStart"/>
      <w:r w:rsidRPr="009C789D">
        <w:rPr>
          <w:b/>
          <w:sz w:val="24"/>
          <w:szCs w:val="24"/>
        </w:rPr>
        <w:t>kormánymegbízott</w:t>
      </w:r>
      <w:proofErr w:type="gramEnd"/>
    </w:p>
    <w:p w:rsidR="009C789D" w:rsidRPr="009C789D" w:rsidRDefault="009C789D" w:rsidP="009C789D">
      <w:pPr>
        <w:ind w:left="2831" w:firstLine="709"/>
        <w:jc w:val="center"/>
        <w:rPr>
          <w:b/>
          <w:sz w:val="24"/>
          <w:szCs w:val="24"/>
        </w:rPr>
      </w:pPr>
      <w:r w:rsidRPr="009C789D">
        <w:rPr>
          <w:b/>
          <w:sz w:val="24"/>
          <w:szCs w:val="24"/>
        </w:rPr>
        <w:t>Budapest Főváros Kormányhivatala</w:t>
      </w:r>
    </w:p>
    <w:p w:rsidR="009C789D" w:rsidRPr="009C789D" w:rsidRDefault="009C789D" w:rsidP="009C789D">
      <w:pPr>
        <w:ind w:left="2831" w:firstLine="709"/>
        <w:jc w:val="center"/>
        <w:rPr>
          <w:b/>
          <w:sz w:val="24"/>
          <w:szCs w:val="24"/>
        </w:rPr>
      </w:pPr>
    </w:p>
    <w:p w:rsidR="009C789D" w:rsidRPr="009C789D" w:rsidRDefault="009C789D" w:rsidP="009C789D">
      <w:pPr>
        <w:ind w:left="2831" w:firstLine="709"/>
        <w:jc w:val="center"/>
        <w:rPr>
          <w:b/>
          <w:sz w:val="24"/>
          <w:szCs w:val="24"/>
        </w:rPr>
      </w:pPr>
      <w:proofErr w:type="gramStart"/>
      <w:r w:rsidRPr="009C789D">
        <w:rPr>
          <w:b/>
          <w:sz w:val="24"/>
          <w:szCs w:val="24"/>
        </w:rPr>
        <w:t>jogi</w:t>
      </w:r>
      <w:proofErr w:type="gramEnd"/>
      <w:r w:rsidRPr="009C789D">
        <w:rPr>
          <w:b/>
          <w:sz w:val="24"/>
          <w:szCs w:val="24"/>
        </w:rPr>
        <w:t xml:space="preserve"> ellenjegyzés:</w:t>
      </w:r>
    </w:p>
    <w:p w:rsidR="009C789D" w:rsidRPr="009C789D" w:rsidRDefault="009C789D" w:rsidP="009C789D">
      <w:pPr>
        <w:ind w:left="2831" w:firstLine="709"/>
        <w:jc w:val="center"/>
        <w:rPr>
          <w:b/>
          <w:sz w:val="24"/>
          <w:szCs w:val="24"/>
        </w:rPr>
      </w:pPr>
    </w:p>
    <w:p w:rsidR="00CD02F6" w:rsidRDefault="00CD02F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789D" w:rsidRPr="009C789D" w:rsidRDefault="009C789D" w:rsidP="009C789D">
      <w:pPr>
        <w:ind w:left="2831" w:firstLine="709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31"/>
        <w:gridCol w:w="3047"/>
        <w:gridCol w:w="131"/>
        <w:gridCol w:w="3068"/>
        <w:gridCol w:w="397"/>
      </w:tblGrid>
      <w:tr w:rsidR="009C789D" w:rsidRPr="009C789D" w:rsidTr="007043F8">
        <w:trPr>
          <w:gridAfter w:val="1"/>
          <w:wAfter w:w="427" w:type="dxa"/>
          <w:trHeight w:val="524"/>
          <w:jc w:val="center"/>
        </w:trPr>
        <w:tc>
          <w:tcPr>
            <w:tcW w:w="9353" w:type="dxa"/>
            <w:gridSpan w:val="5"/>
            <w:vAlign w:val="center"/>
          </w:tcPr>
          <w:p w:rsidR="009C789D" w:rsidRPr="009C789D" w:rsidRDefault="009C789D" w:rsidP="009C789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89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  <w:tab/>
            </w:r>
            <w:r w:rsidRPr="009C789D">
              <w:rPr>
                <w:rFonts w:eastAsiaTheme="minorHAnsi"/>
                <w:b/>
                <w:sz w:val="24"/>
                <w:szCs w:val="24"/>
                <w:lang w:eastAsia="en-US"/>
              </w:rPr>
              <w:t>Együttműködő partnerek képviselői</w:t>
            </w:r>
          </w:p>
        </w:tc>
      </w:tr>
      <w:tr w:rsidR="009C789D" w:rsidRPr="009C789D" w:rsidTr="007043F8">
        <w:trPr>
          <w:gridAfter w:val="1"/>
          <w:wAfter w:w="427" w:type="dxa"/>
          <w:trHeight w:val="1240"/>
          <w:jc w:val="center"/>
        </w:trPr>
        <w:tc>
          <w:tcPr>
            <w:tcW w:w="3116" w:type="dxa"/>
            <w:vAlign w:val="center"/>
          </w:tcPr>
          <w:p w:rsidR="009C789D" w:rsidRPr="009C789D" w:rsidRDefault="009C789D" w:rsidP="009C789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b/>
                <w:sz w:val="24"/>
                <w:szCs w:val="24"/>
                <w:lang w:eastAsia="en-US"/>
              </w:rPr>
              <w:t>Szervezet neve</w:t>
            </w:r>
          </w:p>
        </w:tc>
        <w:tc>
          <w:tcPr>
            <w:tcW w:w="3118" w:type="dxa"/>
            <w:gridSpan w:val="3"/>
            <w:vAlign w:val="center"/>
          </w:tcPr>
          <w:p w:rsidR="009C789D" w:rsidRPr="009C789D" w:rsidRDefault="009C789D" w:rsidP="009C789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b/>
                <w:sz w:val="24"/>
                <w:szCs w:val="24"/>
                <w:lang w:eastAsia="en-US"/>
              </w:rPr>
              <w:t>Szervezet hivatalos képviselője</w:t>
            </w:r>
          </w:p>
          <w:p w:rsidR="009C789D" w:rsidRPr="009C789D" w:rsidRDefault="009C789D" w:rsidP="009C789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C789D" w:rsidRPr="009C789D" w:rsidRDefault="009C789D" w:rsidP="009C789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b/>
                <w:sz w:val="24"/>
                <w:szCs w:val="24"/>
                <w:lang w:eastAsia="en-US"/>
              </w:rPr>
              <w:t>Szervezet hivatalos képviselőjének aláírása</w:t>
            </w:r>
          </w:p>
        </w:tc>
      </w:tr>
      <w:tr w:rsidR="009C789D" w:rsidRPr="009C789D" w:rsidTr="0070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8"/>
          <w:jc w:val="center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89D" w:rsidRPr="009C789D" w:rsidRDefault="009C789D" w:rsidP="009C78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 xml:space="preserve">Budapesti Rendőr-főkapitányság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89D" w:rsidRPr="009C789D" w:rsidRDefault="009C789D" w:rsidP="009C789D">
            <w:pPr>
              <w:ind w:left="2831" w:firstLine="709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:rsidR="009C789D" w:rsidRPr="009C789D" w:rsidRDefault="009C789D" w:rsidP="009C789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9C789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Bucsek</w:t>
            </w:r>
            <w:proofErr w:type="spellEnd"/>
            <w:r w:rsidRPr="009C789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Gábor </w:t>
            </w:r>
            <w:proofErr w:type="gramStart"/>
            <w:r w:rsidRPr="009C789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r.                 dandártábornok</w:t>
            </w:r>
            <w:proofErr w:type="gramEnd"/>
            <w:r w:rsidRPr="009C789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                         rendőrségi főtanácsos</w:t>
            </w:r>
          </w:p>
          <w:p w:rsidR="009C789D" w:rsidRPr="009C789D" w:rsidRDefault="009C789D" w:rsidP="009C789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C789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Budapest rendőrfőkapitánya</w:t>
            </w:r>
          </w:p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D" w:rsidRPr="009C789D" w:rsidRDefault="009C789D" w:rsidP="009C789D">
            <w:pPr>
              <w:tabs>
                <w:tab w:val="left" w:pos="4680"/>
              </w:tabs>
              <w:spacing w:line="48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-----------------------------</w:t>
            </w:r>
          </w:p>
        </w:tc>
      </w:tr>
      <w:tr w:rsidR="009C789D" w:rsidRPr="009C789D" w:rsidTr="0070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  <w:jc w:val="center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Budapest Főváros VIII. kerület Józsefvárosi Önkormányzat</w:t>
            </w:r>
          </w:p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dr. Kocsis Máté</w:t>
            </w:r>
          </w:p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polgármester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D" w:rsidRPr="009C789D" w:rsidRDefault="009C789D" w:rsidP="009C789D">
            <w:pPr>
              <w:tabs>
                <w:tab w:val="left" w:pos="4680"/>
              </w:tabs>
              <w:spacing w:line="48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----------------------------</w:t>
            </w:r>
          </w:p>
        </w:tc>
      </w:tr>
      <w:tr w:rsidR="009C789D" w:rsidRPr="009C789D" w:rsidTr="00704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0"/>
          <w:jc w:val="center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89D" w:rsidRPr="009C789D" w:rsidRDefault="009C789D" w:rsidP="009C78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Budapesti és Agglomerációs Polgárőr Szervezetek Szövetségének</w:t>
            </w:r>
          </w:p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89D" w:rsidRPr="009C789D" w:rsidRDefault="009C789D" w:rsidP="009C789D">
            <w:pPr>
              <w:tabs>
                <w:tab w:val="left" w:pos="468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Kardos Pál elnök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9D" w:rsidRPr="009C789D" w:rsidRDefault="009C789D" w:rsidP="009C789D">
            <w:pPr>
              <w:tabs>
                <w:tab w:val="left" w:pos="4680"/>
              </w:tabs>
              <w:spacing w:line="48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89D">
              <w:rPr>
                <w:rFonts w:eastAsiaTheme="minorHAnsi"/>
                <w:sz w:val="24"/>
                <w:szCs w:val="24"/>
                <w:lang w:eastAsia="en-US"/>
              </w:rPr>
              <w:t>---------------------------</w:t>
            </w:r>
          </w:p>
        </w:tc>
      </w:tr>
    </w:tbl>
    <w:p w:rsidR="009C789D" w:rsidRPr="009C789D" w:rsidRDefault="009C789D" w:rsidP="009C789D">
      <w:pPr>
        <w:tabs>
          <w:tab w:val="left" w:pos="4680"/>
        </w:tabs>
        <w:spacing w:line="480" w:lineRule="auto"/>
        <w:rPr>
          <w:sz w:val="24"/>
          <w:szCs w:val="24"/>
        </w:rPr>
      </w:pPr>
    </w:p>
    <w:p w:rsidR="009C789D" w:rsidRPr="005A2DB0" w:rsidRDefault="009C789D" w:rsidP="005A2DB0">
      <w:pPr>
        <w:jc w:val="both"/>
        <w:rPr>
          <w:sz w:val="24"/>
          <w:szCs w:val="24"/>
        </w:rPr>
      </w:pPr>
    </w:p>
    <w:sectPr w:rsidR="009C789D" w:rsidRPr="005A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703"/>
    <w:multiLevelType w:val="hybridMultilevel"/>
    <w:tmpl w:val="EAB47840"/>
    <w:lvl w:ilvl="0" w:tplc="AD96C6F4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37F45DD"/>
    <w:multiLevelType w:val="hybridMultilevel"/>
    <w:tmpl w:val="F6C69F6A"/>
    <w:lvl w:ilvl="0" w:tplc="1FF6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3049E"/>
    <w:multiLevelType w:val="hybridMultilevel"/>
    <w:tmpl w:val="39724CBE"/>
    <w:lvl w:ilvl="0" w:tplc="AA727B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266A"/>
    <w:multiLevelType w:val="hybridMultilevel"/>
    <w:tmpl w:val="A040385E"/>
    <w:lvl w:ilvl="0" w:tplc="B7B66D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966BE"/>
    <w:multiLevelType w:val="hybridMultilevel"/>
    <w:tmpl w:val="FAF409CC"/>
    <w:lvl w:ilvl="0" w:tplc="1A14D1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2917D4"/>
    <w:multiLevelType w:val="multilevel"/>
    <w:tmpl w:val="DCD438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981764"/>
    <w:multiLevelType w:val="hybridMultilevel"/>
    <w:tmpl w:val="61905806"/>
    <w:lvl w:ilvl="0" w:tplc="4E4AD2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1D7002B8"/>
    <w:multiLevelType w:val="hybridMultilevel"/>
    <w:tmpl w:val="B77CC64C"/>
    <w:lvl w:ilvl="0" w:tplc="6D0853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4520"/>
    <w:multiLevelType w:val="hybridMultilevel"/>
    <w:tmpl w:val="27A07260"/>
    <w:lvl w:ilvl="0" w:tplc="7A76842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0655790"/>
    <w:multiLevelType w:val="hybridMultilevel"/>
    <w:tmpl w:val="589499C6"/>
    <w:lvl w:ilvl="0" w:tplc="BDA4B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22CF3"/>
    <w:multiLevelType w:val="hybridMultilevel"/>
    <w:tmpl w:val="92A43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4CF"/>
    <w:multiLevelType w:val="hybridMultilevel"/>
    <w:tmpl w:val="E79836C8"/>
    <w:lvl w:ilvl="0" w:tplc="F76C7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211FB"/>
    <w:multiLevelType w:val="hybridMultilevel"/>
    <w:tmpl w:val="E2488410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0490A"/>
    <w:multiLevelType w:val="hybridMultilevel"/>
    <w:tmpl w:val="79402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23E8D"/>
    <w:multiLevelType w:val="hybridMultilevel"/>
    <w:tmpl w:val="9D80C270"/>
    <w:lvl w:ilvl="0" w:tplc="4314BCB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6">
    <w:nsid w:val="66E81850"/>
    <w:multiLevelType w:val="hybridMultilevel"/>
    <w:tmpl w:val="02F604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5773AE"/>
    <w:multiLevelType w:val="hybridMultilevel"/>
    <w:tmpl w:val="3AE0F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C4613"/>
    <w:multiLevelType w:val="hybridMultilevel"/>
    <w:tmpl w:val="6652EDD8"/>
    <w:lvl w:ilvl="0" w:tplc="0A90AD58">
      <w:start w:val="1"/>
      <w:numFmt w:val="upperLetter"/>
      <w:lvlText w:val="%1)"/>
      <w:lvlJc w:val="left"/>
      <w:pPr>
        <w:ind w:left="36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A28C7"/>
    <w:multiLevelType w:val="hybridMultilevel"/>
    <w:tmpl w:val="F6C69F6A"/>
    <w:lvl w:ilvl="0" w:tplc="1FF6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B0"/>
    <w:rsid w:val="005A2DB0"/>
    <w:rsid w:val="00835038"/>
    <w:rsid w:val="008D1578"/>
    <w:rsid w:val="009C789D"/>
    <w:rsid w:val="00CD02F6"/>
    <w:rsid w:val="00E976B7"/>
    <w:rsid w:val="00EC3E21"/>
    <w:rsid w:val="00F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D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DB0"/>
    <w:pPr>
      <w:ind w:left="720"/>
      <w:contextualSpacing/>
    </w:pPr>
  </w:style>
  <w:style w:type="table" w:styleId="Rcsostblzat">
    <w:name w:val="Table Grid"/>
    <w:basedOn w:val="Normltblzat"/>
    <w:uiPriority w:val="59"/>
    <w:rsid w:val="009C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D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DB0"/>
    <w:pPr>
      <w:ind w:left="720"/>
      <w:contextualSpacing/>
    </w:pPr>
  </w:style>
  <w:style w:type="table" w:styleId="Rcsostblzat">
    <w:name w:val="Table Grid"/>
    <w:basedOn w:val="Normltblzat"/>
    <w:uiPriority w:val="59"/>
    <w:rsid w:val="009C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FD3EAC2F</Template>
  <TotalTime>0</TotalTime>
  <Pages>12</Pages>
  <Words>3100</Words>
  <Characters>21391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2015-11-03T08:03:00Z</dcterms:created>
  <dcterms:modified xsi:type="dcterms:W3CDTF">2015-11-03T08:03:00Z</dcterms:modified>
</cp:coreProperties>
</file>