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A7" w:rsidRDefault="003164A7" w:rsidP="00856246">
      <w:pPr>
        <w:pStyle w:val="lfej"/>
        <w:spacing w:after="120" w:line="264" w:lineRule="auto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TÉR_KÖZ pályázat társasházi program </w:t>
      </w:r>
    </w:p>
    <w:p w:rsidR="00856246" w:rsidRDefault="003164A7" w:rsidP="00856246">
      <w:pPr>
        <w:pStyle w:val="lfej"/>
        <w:spacing w:after="120" w:line="264" w:lineRule="auto"/>
        <w:jc w:val="center"/>
        <w:rPr>
          <w:rStyle w:val="Kiemels2"/>
          <w:rFonts w:ascii="Trebuchet MS" w:hAnsi="Trebuchet MS" w:cs="Times New Roman"/>
          <w:b w:val="0"/>
        </w:rPr>
      </w:pPr>
      <w:r>
        <w:rPr>
          <w:rFonts w:ascii="Trebuchet MS" w:hAnsi="Trebuchet MS" w:cs="Times New Roman"/>
          <w:b/>
        </w:rPr>
        <w:t>Jelentkezési feltételek</w:t>
      </w:r>
    </w:p>
    <w:p w:rsidR="00856246" w:rsidRDefault="00856246" w:rsidP="00856246">
      <w:pPr>
        <w:pStyle w:val="lfej"/>
        <w:spacing w:after="120" w:line="264" w:lineRule="auto"/>
        <w:jc w:val="center"/>
        <w:rPr>
          <w:rStyle w:val="Kiemels2"/>
          <w:rFonts w:ascii="Trebuchet MS" w:hAnsi="Trebuchet MS" w:cs="Times New Roman"/>
          <w:b w:val="0"/>
        </w:rPr>
      </w:pPr>
    </w:p>
    <w:p w:rsidR="003164A7" w:rsidRDefault="003164A7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 xml:space="preserve">A Józsefvárosi Önkormányzat </w:t>
      </w:r>
      <w:r w:rsidR="00E957AF">
        <w:rPr>
          <w:rStyle w:val="Kiemels2"/>
          <w:rFonts w:ascii="Trebuchet MS" w:hAnsi="Trebuchet MS" w:cs="Times New Roman"/>
          <w:b w:val="0"/>
        </w:rPr>
        <w:t>a Képviselő-testület 129/2016. (VI.02.) számú határozatában úgy döntött, hogy részt kíván venni a</w:t>
      </w:r>
      <w:r w:rsidR="00E957AF" w:rsidRPr="00E957AF">
        <w:rPr>
          <w:rStyle w:val="Kiemels2"/>
          <w:rFonts w:ascii="Trebuchet MS" w:hAnsi="Trebuchet MS" w:cs="Times New Roman"/>
          <w:b w:val="0"/>
        </w:rPr>
        <w:t xml:space="preserve"> Fővárosi Közgyűlés 604/2016. (IV.27.) számú határozatával </w:t>
      </w:r>
      <w:r w:rsidR="00E957AF">
        <w:rPr>
          <w:rStyle w:val="Kiemels2"/>
          <w:rFonts w:ascii="Trebuchet MS" w:hAnsi="Trebuchet MS" w:cs="Times New Roman"/>
          <w:b w:val="0"/>
        </w:rPr>
        <w:t>meg</w:t>
      </w:r>
      <w:r w:rsidR="00E957AF" w:rsidRPr="00E957AF">
        <w:rPr>
          <w:rStyle w:val="Kiemels2"/>
          <w:rFonts w:ascii="Trebuchet MS" w:hAnsi="Trebuchet MS" w:cs="Times New Roman"/>
          <w:b w:val="0"/>
        </w:rPr>
        <w:t>hirdetett</w:t>
      </w:r>
      <w:r w:rsidR="00E957AF">
        <w:rPr>
          <w:rStyle w:val="Kiemels2"/>
          <w:rFonts w:ascii="Trebuchet MS" w:hAnsi="Trebuchet MS" w:cs="Times New Roman"/>
          <w:b w:val="0"/>
        </w:rPr>
        <w:t>,</w:t>
      </w:r>
      <w:r w:rsidR="00E957AF" w:rsidRPr="00E957AF">
        <w:rPr>
          <w:rStyle w:val="Kiemels2"/>
          <w:rFonts w:ascii="Trebuchet MS" w:hAnsi="Trebuchet MS" w:cs="Times New Roman"/>
          <w:b w:val="0"/>
        </w:rPr>
        <w:t xml:space="preserve"> közterületek komplex megújítására és közösségi célú városrehabilitációs programok megvalósítására </w:t>
      </w:r>
      <w:r w:rsidR="00490E79">
        <w:rPr>
          <w:rStyle w:val="Kiemels2"/>
          <w:rFonts w:ascii="Trebuchet MS" w:hAnsi="Trebuchet MS" w:cs="Times New Roman"/>
          <w:b w:val="0"/>
        </w:rPr>
        <w:t xml:space="preserve">vonatkozó </w:t>
      </w:r>
      <w:r w:rsidR="00E957AF" w:rsidRPr="00E957AF">
        <w:rPr>
          <w:rStyle w:val="Kiemels2"/>
          <w:rFonts w:ascii="Trebuchet MS" w:hAnsi="Trebuchet MS" w:cs="Times New Roman"/>
          <w:b w:val="0"/>
        </w:rPr>
        <w:t xml:space="preserve">TÉR_KÖZ </w:t>
      </w:r>
      <w:r w:rsidR="00490E79">
        <w:rPr>
          <w:rStyle w:val="Kiemels2"/>
          <w:rFonts w:ascii="Trebuchet MS" w:hAnsi="Trebuchet MS" w:cs="Times New Roman"/>
          <w:b w:val="0"/>
        </w:rPr>
        <w:t>pályázaton.</w:t>
      </w:r>
    </w:p>
    <w:p w:rsidR="00856246" w:rsidRDefault="00856246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</w:t>
      </w:r>
      <w:r w:rsidR="00490E79">
        <w:rPr>
          <w:rStyle w:val="Kiemels2"/>
          <w:rFonts w:ascii="Trebuchet MS" w:hAnsi="Trebuchet MS" w:cs="Times New Roman"/>
          <w:b w:val="0"/>
        </w:rPr>
        <w:t xml:space="preserve"> pályázat kapcsán a</w:t>
      </w:r>
      <w:r>
        <w:rPr>
          <w:rStyle w:val="Kiemels2"/>
          <w:rFonts w:ascii="Trebuchet MS" w:hAnsi="Trebuchet MS" w:cs="Times New Roman"/>
          <w:b w:val="0"/>
        </w:rPr>
        <w:t xml:space="preserve"> Józsefvárosi Önkormányzat </w:t>
      </w:r>
      <w:r w:rsidR="00490E79">
        <w:rPr>
          <w:rStyle w:val="Kiemels2"/>
          <w:rFonts w:ascii="Trebuchet MS" w:hAnsi="Trebuchet MS" w:cs="Times New Roman"/>
          <w:b w:val="0"/>
        </w:rPr>
        <w:t>folytatni kívánja a</w:t>
      </w:r>
      <w:r w:rsidR="00DC47BC">
        <w:rPr>
          <w:rStyle w:val="Kiemels2"/>
          <w:rFonts w:ascii="Trebuchet MS" w:hAnsi="Trebuchet MS" w:cs="Times New Roman"/>
          <w:b w:val="0"/>
        </w:rPr>
        <w:t>z</w:t>
      </w:r>
      <w:r w:rsidR="00F67970">
        <w:rPr>
          <w:rStyle w:val="Kiemels2"/>
          <w:rFonts w:ascii="Trebuchet MS" w:hAnsi="Trebuchet MS" w:cs="Times New Roman"/>
          <w:b w:val="0"/>
        </w:rPr>
        <w:t xml:space="preserve"> Európa Belvárosa Programot,</w:t>
      </w:r>
      <w:bookmarkStart w:id="0" w:name="_GoBack"/>
      <w:bookmarkEnd w:id="0"/>
      <w:r>
        <w:rPr>
          <w:rStyle w:val="Kiemels2"/>
          <w:rFonts w:ascii="Trebuchet MS" w:hAnsi="Trebuchet MS" w:cs="Times New Roman"/>
          <w:b w:val="0"/>
        </w:rPr>
        <w:t xml:space="preserve"> melyhez együttműködő partnereket keres.</w:t>
      </w:r>
    </w:p>
    <w:p w:rsidR="00490E79" w:rsidRDefault="00490E79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programban lehetőség van</w:t>
      </w:r>
      <w:r w:rsidR="007C2DC2">
        <w:rPr>
          <w:rStyle w:val="Kiemels2"/>
          <w:rFonts w:ascii="Trebuchet MS" w:hAnsi="Trebuchet MS" w:cs="Times New Roman"/>
          <w:b w:val="0"/>
        </w:rPr>
        <w:t>,</w:t>
      </w:r>
      <w:r>
        <w:rPr>
          <w:rStyle w:val="Kiemels2"/>
          <w:rFonts w:ascii="Trebuchet MS" w:hAnsi="Trebuchet MS" w:cs="Times New Roman"/>
          <w:b w:val="0"/>
        </w:rPr>
        <w:t xml:space="preserve"> </w:t>
      </w:r>
      <w:r w:rsidR="00856246">
        <w:rPr>
          <w:rStyle w:val="Kiemels2"/>
          <w:rFonts w:ascii="Trebuchet MS" w:hAnsi="Trebuchet MS" w:cs="Times New Roman"/>
          <w:b w:val="0"/>
        </w:rPr>
        <w:t xml:space="preserve">50%-os vissza nem térítendő támogatás igénybevételével </w:t>
      </w:r>
      <w:r>
        <w:rPr>
          <w:rStyle w:val="Kiemels2"/>
          <w:rFonts w:ascii="Trebuchet MS" w:hAnsi="Trebuchet MS" w:cs="Times New Roman"/>
          <w:b w:val="0"/>
        </w:rPr>
        <w:t xml:space="preserve">társasházak felújítására, főként </w:t>
      </w:r>
      <w:r w:rsidR="004B57FF">
        <w:rPr>
          <w:rStyle w:val="Kiemels2"/>
          <w:rFonts w:ascii="Trebuchet MS" w:hAnsi="Trebuchet MS" w:cs="Times New Roman"/>
          <w:b w:val="0"/>
        </w:rPr>
        <w:t>utcai vagy udvari homlokzat</w:t>
      </w:r>
      <w:r>
        <w:rPr>
          <w:rStyle w:val="Kiemels2"/>
          <w:rFonts w:ascii="Trebuchet MS" w:hAnsi="Trebuchet MS" w:cs="Times New Roman"/>
          <w:b w:val="0"/>
        </w:rPr>
        <w:t>ok</w:t>
      </w:r>
      <w:r w:rsidR="004B57FF">
        <w:rPr>
          <w:rStyle w:val="Kiemels2"/>
          <w:rFonts w:ascii="Trebuchet MS" w:hAnsi="Trebuchet MS" w:cs="Times New Roman"/>
          <w:b w:val="0"/>
        </w:rPr>
        <w:t>, illetve belső udvar</w:t>
      </w:r>
      <w:r>
        <w:rPr>
          <w:rStyle w:val="Kiemels2"/>
          <w:rFonts w:ascii="Trebuchet MS" w:hAnsi="Trebuchet MS" w:cs="Times New Roman"/>
          <w:b w:val="0"/>
        </w:rPr>
        <w:t>ok rekonstrukciójára vonatkozó műszaki tartalmú projektekkel.</w:t>
      </w:r>
    </w:p>
    <w:p w:rsidR="00490E79" w:rsidRDefault="00490E79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Jelentkezők köre:</w:t>
      </w:r>
    </w:p>
    <w:p w:rsidR="00490E79" w:rsidRDefault="00490E79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programban a Palotanegyedbeli (József körút – Üllői út – Múzeum körút – Rákóczi út által határolt terület) társasházak</w:t>
      </w:r>
      <w:r w:rsidRPr="00490E79">
        <w:rPr>
          <w:rStyle w:val="Kiemels2"/>
          <w:rFonts w:ascii="Trebuchet MS" w:hAnsi="Trebuchet MS" w:cs="Times New Roman"/>
          <w:b w:val="0"/>
        </w:rPr>
        <w:t xml:space="preserve"> </w:t>
      </w:r>
      <w:r>
        <w:rPr>
          <w:rStyle w:val="Kiemels2"/>
          <w:rFonts w:ascii="Trebuchet MS" w:hAnsi="Trebuchet MS" w:cs="Times New Roman"/>
          <w:b w:val="0"/>
        </w:rPr>
        <w:t>vehetnek részt.</w:t>
      </w:r>
    </w:p>
    <w:p w:rsidR="00490E79" w:rsidRDefault="007C2DC2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részvétel feltételei:</w:t>
      </w:r>
    </w:p>
    <w:p w:rsidR="00BB47AA" w:rsidRDefault="007C2DC2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társasház a programban való részvételre 2016. jú</w:t>
      </w:r>
      <w:r w:rsidR="00844B5E">
        <w:rPr>
          <w:rStyle w:val="Kiemels2"/>
          <w:rFonts w:ascii="Trebuchet MS" w:hAnsi="Trebuchet MS" w:cs="Times New Roman"/>
          <w:b w:val="0"/>
        </w:rPr>
        <w:t xml:space="preserve">lius </w:t>
      </w:r>
      <w:r w:rsidR="00BB47AA">
        <w:rPr>
          <w:rStyle w:val="Kiemels2"/>
          <w:rFonts w:ascii="Trebuchet MS" w:hAnsi="Trebuchet MS" w:cs="Times New Roman"/>
          <w:b w:val="0"/>
        </w:rPr>
        <w:t>29-ig jelentkezhet, az alábbi dokumentumok benyújtásával:</w:t>
      </w:r>
    </w:p>
    <w:p w:rsidR="000D6D9C" w:rsidRDefault="000D6D9C" w:rsidP="000D6D9C">
      <w:pPr>
        <w:pStyle w:val="lfej"/>
        <w:numPr>
          <w:ilvl w:val="0"/>
          <w:numId w:val="7"/>
        </w:numPr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kitöltött és cégszerűen aláírt jelentkezési lap</w:t>
      </w:r>
    </w:p>
    <w:p w:rsidR="00BB47AA" w:rsidRDefault="00BB47AA" w:rsidP="00BB47AA">
      <w:pPr>
        <w:pStyle w:val="lfej"/>
        <w:numPr>
          <w:ilvl w:val="0"/>
          <w:numId w:val="7"/>
        </w:numPr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koncepció terv szintű tervdokumentáció M=1:200 léptékben (alaprajzok, metszetek, homlokzatok, látványtervek, műszaki leírás),</w:t>
      </w:r>
    </w:p>
    <w:p w:rsidR="00BB47AA" w:rsidRDefault="00BB47AA" w:rsidP="00BB47AA">
      <w:pPr>
        <w:pStyle w:val="lfej"/>
        <w:numPr>
          <w:ilvl w:val="0"/>
          <w:numId w:val="7"/>
        </w:numPr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jelenlegi állapotot bemutató fotódokumentáció (legalább 300 dpi),</w:t>
      </w:r>
    </w:p>
    <w:p w:rsidR="00BB47AA" w:rsidRDefault="00BB47AA" w:rsidP="00BB47AA">
      <w:pPr>
        <w:pStyle w:val="lfej"/>
        <w:numPr>
          <w:ilvl w:val="0"/>
          <w:numId w:val="7"/>
        </w:numPr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tervezés, előkészítés, versenyeztetés, kivitelezés ütemterve,</w:t>
      </w:r>
    </w:p>
    <w:p w:rsidR="00BB47AA" w:rsidRDefault="00BB47AA" w:rsidP="00BB47AA">
      <w:pPr>
        <w:pStyle w:val="lfej"/>
        <w:numPr>
          <w:ilvl w:val="0"/>
          <w:numId w:val="7"/>
        </w:numPr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 xml:space="preserve">a felújítás költségbecslése, főbb tételekből álló beárazott költségvetés, </w:t>
      </w:r>
    </w:p>
    <w:p w:rsidR="00BB47AA" w:rsidRDefault="00BB47AA" w:rsidP="00BB47AA">
      <w:pPr>
        <w:pStyle w:val="lfej"/>
        <w:numPr>
          <w:ilvl w:val="0"/>
          <w:numId w:val="7"/>
        </w:numPr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társasházi közgyűlés döntése a programban való részvételről és az önerő biztosításáról,</w:t>
      </w:r>
    </w:p>
    <w:p w:rsidR="00BB47AA" w:rsidRDefault="00BB47AA" w:rsidP="00856246">
      <w:pPr>
        <w:pStyle w:val="lfej"/>
        <w:numPr>
          <w:ilvl w:val="0"/>
          <w:numId w:val="7"/>
        </w:numPr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társasház 60 napnál nem régebbi tulajdoni lapja (e-hiteles tulajdoni lap másolata)</w:t>
      </w:r>
    </w:p>
    <w:p w:rsidR="00BB47AA" w:rsidRPr="00BB47AA" w:rsidRDefault="00BB47AA" w:rsidP="00BB47AA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határidőig benyújtott pályaművek hiánypótlása legkésőbb 2016. augusztus 19-ig lehetséges.</w:t>
      </w:r>
    </w:p>
    <w:p w:rsidR="00844B5E" w:rsidRDefault="00BB47AA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 xml:space="preserve"> A hiánytalan </w:t>
      </w:r>
      <w:r w:rsidR="00844B5E">
        <w:rPr>
          <w:rStyle w:val="Kiemels2"/>
          <w:rFonts w:ascii="Trebuchet MS" w:hAnsi="Trebuchet MS" w:cs="Times New Roman"/>
          <w:b w:val="0"/>
        </w:rPr>
        <w:t xml:space="preserve">pályamunkákat az Önkormányzat által felállított szakmai zsűri kiértékeli és </w:t>
      </w:r>
      <w:r w:rsidR="00DC47BC">
        <w:rPr>
          <w:rStyle w:val="Kiemels2"/>
          <w:rFonts w:ascii="Trebuchet MS" w:hAnsi="Trebuchet MS" w:cs="Times New Roman"/>
          <w:b w:val="0"/>
        </w:rPr>
        <w:t>javaslatot tesz</w:t>
      </w:r>
      <w:r w:rsidR="00844B5E">
        <w:rPr>
          <w:rStyle w:val="Kiemels2"/>
          <w:rFonts w:ascii="Trebuchet MS" w:hAnsi="Trebuchet MS" w:cs="Times New Roman"/>
          <w:b w:val="0"/>
        </w:rPr>
        <w:t xml:space="preserve"> a pro</w:t>
      </w:r>
      <w:r w:rsidR="00DC47BC">
        <w:rPr>
          <w:rStyle w:val="Kiemels2"/>
          <w:rFonts w:ascii="Trebuchet MS" w:hAnsi="Trebuchet MS" w:cs="Times New Roman"/>
          <w:b w:val="0"/>
        </w:rPr>
        <w:t>gramban részt vevő társasházakra, melyről a Képviselő-testület dönt</w:t>
      </w:r>
      <w:r w:rsidR="00844B5E">
        <w:rPr>
          <w:rStyle w:val="Kiemels2"/>
          <w:rFonts w:ascii="Trebuchet MS" w:hAnsi="Trebuchet MS" w:cs="Times New Roman"/>
          <w:b w:val="0"/>
        </w:rPr>
        <w:t>.</w:t>
      </w:r>
    </w:p>
    <w:p w:rsidR="007C2DC2" w:rsidRPr="00844B5E" w:rsidRDefault="00844B5E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 w:rsidRPr="00844B5E">
        <w:rPr>
          <w:rStyle w:val="Kiemels2"/>
          <w:rFonts w:ascii="Trebuchet MS" w:hAnsi="Trebuchet MS" w:cs="Times New Roman"/>
          <w:b w:val="0"/>
        </w:rPr>
        <w:t>A Fővárosi Önkormányzat által megfogalmazott pályázati kiírással összhangban előnyt élveznek azok a társasházi pályamunkák, amelyek a városkép és városi környezet javítását, az épített, természeti és kulturális örökség, valamint a helyi identitás megőrzését, megújítását és ezáltal az érintett városrészek vonzerejének növelését célozzák.</w:t>
      </w:r>
      <w:r w:rsidR="007C2DC2" w:rsidRPr="00844B5E">
        <w:rPr>
          <w:rStyle w:val="Kiemels2"/>
          <w:rFonts w:ascii="Trebuchet MS" w:hAnsi="Trebuchet MS" w:cs="Times New Roman"/>
          <w:b w:val="0"/>
        </w:rPr>
        <w:t xml:space="preserve"> </w:t>
      </w:r>
    </w:p>
    <w:p w:rsidR="00B30935" w:rsidRDefault="00B30935" w:rsidP="00B30935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 xml:space="preserve">Az Önkormányzat a </w:t>
      </w:r>
      <w:r w:rsidR="008C69B3">
        <w:rPr>
          <w:rStyle w:val="Kiemels2"/>
          <w:rFonts w:ascii="Trebuchet MS" w:hAnsi="Trebuchet MS" w:cs="Times New Roman"/>
          <w:b w:val="0"/>
        </w:rPr>
        <w:t xml:space="preserve">beadott pályázatok alapján 2016. szeptember 30-ig összeállítja a teljes pályázatot, melyet a Fővárosi Önkormányzat közgyűlése 2016. november 30-ig bírál el. Az eredmény ismeretében kerül sor az </w:t>
      </w:r>
      <w:r w:rsidR="007E4F2F">
        <w:rPr>
          <w:rStyle w:val="Kiemels2"/>
          <w:rFonts w:ascii="Trebuchet MS" w:hAnsi="Trebuchet MS" w:cs="Times New Roman"/>
          <w:b w:val="0"/>
        </w:rPr>
        <w:t>Együttműködési Megállapodások, majd azt követően a Támogatási Szerződések megkötésére. A program megvalósítása</w:t>
      </w:r>
      <w:r w:rsidR="00DC47BC">
        <w:rPr>
          <w:rStyle w:val="Kiemels2"/>
          <w:rFonts w:ascii="Trebuchet MS" w:hAnsi="Trebuchet MS" w:cs="Times New Roman"/>
          <w:b w:val="0"/>
        </w:rPr>
        <w:t xml:space="preserve"> várhatóan a</w:t>
      </w:r>
      <w:r w:rsidR="007E4F2F">
        <w:rPr>
          <w:rStyle w:val="Kiemels2"/>
          <w:rFonts w:ascii="Trebuchet MS" w:hAnsi="Trebuchet MS" w:cs="Times New Roman"/>
          <w:b w:val="0"/>
        </w:rPr>
        <w:t xml:space="preserve"> 2017</w:t>
      </w:r>
      <w:r w:rsidR="00DC47BC">
        <w:rPr>
          <w:rStyle w:val="Kiemels2"/>
          <w:rFonts w:ascii="Trebuchet MS" w:hAnsi="Trebuchet MS" w:cs="Times New Roman"/>
          <w:b w:val="0"/>
        </w:rPr>
        <w:t>.</w:t>
      </w:r>
      <w:r w:rsidR="007E4F2F">
        <w:rPr>
          <w:rStyle w:val="Kiemels2"/>
          <w:rFonts w:ascii="Trebuchet MS" w:hAnsi="Trebuchet MS" w:cs="Times New Roman"/>
          <w:b w:val="0"/>
        </w:rPr>
        <w:t xml:space="preserve"> évben történik. </w:t>
      </w:r>
    </w:p>
    <w:p w:rsidR="00BB47AA" w:rsidRDefault="00BB47AA" w:rsidP="002814FF">
      <w:pPr>
        <w:spacing w:after="120" w:line="288" w:lineRule="auto"/>
        <w:rPr>
          <w:rFonts w:ascii="Trebuchet MS" w:hAnsi="Trebuchet MS"/>
        </w:rPr>
      </w:pPr>
    </w:p>
    <w:p w:rsidR="001F5A55" w:rsidRDefault="004B57FF" w:rsidP="002814FF">
      <w:pPr>
        <w:spacing w:after="120" w:line="288" w:lineRule="auto"/>
        <w:rPr>
          <w:rFonts w:ascii="Trebuchet MS" w:hAnsi="Trebuchet MS"/>
        </w:rPr>
      </w:pPr>
      <w:r>
        <w:rPr>
          <w:rFonts w:ascii="Trebuchet MS" w:hAnsi="Trebuchet MS"/>
        </w:rPr>
        <w:t>További információk:</w:t>
      </w:r>
    </w:p>
    <w:p w:rsidR="004B57FF" w:rsidRDefault="004B57FF" w:rsidP="002814FF">
      <w:pPr>
        <w:spacing w:after="120" w:line="288" w:lineRule="auto"/>
        <w:rPr>
          <w:rFonts w:ascii="Trebuchet MS" w:hAnsi="Trebuchet MS"/>
        </w:rPr>
      </w:pPr>
      <w:r>
        <w:rPr>
          <w:rFonts w:ascii="Trebuchet MS" w:hAnsi="Trebuchet MS"/>
        </w:rPr>
        <w:t>Rév8 Zrt., Budapest Baross utca 63-67. 307-es szoba</w:t>
      </w:r>
    </w:p>
    <w:p w:rsidR="004B57FF" w:rsidRDefault="004B57FF" w:rsidP="002814FF">
      <w:pPr>
        <w:spacing w:after="120" w:line="288" w:lineRule="auto"/>
        <w:rPr>
          <w:rFonts w:ascii="Trebuchet MS" w:hAnsi="Trebuchet MS"/>
        </w:rPr>
      </w:pPr>
      <w:r>
        <w:rPr>
          <w:rFonts w:ascii="Trebuchet MS" w:hAnsi="Trebuchet MS"/>
        </w:rPr>
        <w:t>Csete Zoltán 4592-140, csete-zoltan@rev8.hu</w:t>
      </w:r>
    </w:p>
    <w:p w:rsidR="004B57FF" w:rsidRPr="00D37A2E" w:rsidRDefault="004B57FF" w:rsidP="002814FF">
      <w:pPr>
        <w:spacing w:after="120" w:line="288" w:lineRule="auto"/>
        <w:rPr>
          <w:rFonts w:ascii="Trebuchet MS" w:hAnsi="Trebuchet MS"/>
        </w:rPr>
      </w:pPr>
      <w:r>
        <w:rPr>
          <w:rFonts w:ascii="Trebuchet MS" w:hAnsi="Trebuchet MS"/>
        </w:rPr>
        <w:t>Horváth Enikő 4592-129, horvath-eniko@rev8.hu</w:t>
      </w:r>
    </w:p>
    <w:sectPr w:rsidR="004B57FF" w:rsidRPr="00D37A2E" w:rsidSect="00E834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B3" w:rsidRDefault="008C69B3" w:rsidP="001F667F">
      <w:pPr>
        <w:spacing w:after="0" w:line="240" w:lineRule="auto"/>
      </w:pPr>
      <w:r>
        <w:separator/>
      </w:r>
    </w:p>
  </w:endnote>
  <w:endnote w:type="continuationSeparator" w:id="0">
    <w:p w:rsidR="008C69B3" w:rsidRDefault="008C69B3" w:rsidP="001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37416"/>
      <w:docPartObj>
        <w:docPartGallery w:val="Page Numbers (Bottom of Page)"/>
        <w:docPartUnique/>
      </w:docPartObj>
    </w:sdtPr>
    <w:sdtEndPr/>
    <w:sdtContent>
      <w:p w:rsidR="008C69B3" w:rsidRDefault="00DC47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9B3" w:rsidRDefault="008C69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B3" w:rsidRDefault="008C69B3" w:rsidP="001F667F">
      <w:pPr>
        <w:spacing w:after="0" w:line="240" w:lineRule="auto"/>
      </w:pPr>
      <w:r>
        <w:separator/>
      </w:r>
    </w:p>
  </w:footnote>
  <w:footnote w:type="continuationSeparator" w:id="0">
    <w:p w:rsidR="008C69B3" w:rsidRDefault="008C69B3" w:rsidP="001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6E2"/>
    <w:multiLevelType w:val="hybridMultilevel"/>
    <w:tmpl w:val="A998D0D4"/>
    <w:lvl w:ilvl="0" w:tplc="EB5C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E69"/>
    <w:multiLevelType w:val="hybridMultilevel"/>
    <w:tmpl w:val="FA82197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460B6D"/>
    <w:multiLevelType w:val="hybridMultilevel"/>
    <w:tmpl w:val="22DA650A"/>
    <w:lvl w:ilvl="0" w:tplc="251E352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3C53"/>
    <w:multiLevelType w:val="hybridMultilevel"/>
    <w:tmpl w:val="03E23646"/>
    <w:lvl w:ilvl="0" w:tplc="251E352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3C71"/>
    <w:multiLevelType w:val="hybridMultilevel"/>
    <w:tmpl w:val="FA483DFA"/>
    <w:lvl w:ilvl="0" w:tplc="251E352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213"/>
    <w:multiLevelType w:val="hybridMultilevel"/>
    <w:tmpl w:val="82987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C10AA"/>
    <w:multiLevelType w:val="hybridMultilevel"/>
    <w:tmpl w:val="99E09546"/>
    <w:lvl w:ilvl="0" w:tplc="5D9A5C4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2E"/>
    <w:rsid w:val="00030F82"/>
    <w:rsid w:val="000C561E"/>
    <w:rsid w:val="000D6D9C"/>
    <w:rsid w:val="000E498F"/>
    <w:rsid w:val="001275F7"/>
    <w:rsid w:val="001E515A"/>
    <w:rsid w:val="001F5A55"/>
    <w:rsid w:val="001F667F"/>
    <w:rsid w:val="00212B48"/>
    <w:rsid w:val="00236FD6"/>
    <w:rsid w:val="00257118"/>
    <w:rsid w:val="002814FF"/>
    <w:rsid w:val="00287D4C"/>
    <w:rsid w:val="003164A7"/>
    <w:rsid w:val="003174D9"/>
    <w:rsid w:val="0035180B"/>
    <w:rsid w:val="0043487C"/>
    <w:rsid w:val="00490E79"/>
    <w:rsid w:val="0049304D"/>
    <w:rsid w:val="004A1459"/>
    <w:rsid w:val="004B57FF"/>
    <w:rsid w:val="004E6C28"/>
    <w:rsid w:val="004E7388"/>
    <w:rsid w:val="00500C95"/>
    <w:rsid w:val="0055127B"/>
    <w:rsid w:val="00555D3F"/>
    <w:rsid w:val="005764AA"/>
    <w:rsid w:val="005916E5"/>
    <w:rsid w:val="00592331"/>
    <w:rsid w:val="005A1BD8"/>
    <w:rsid w:val="005F1A01"/>
    <w:rsid w:val="005F51ED"/>
    <w:rsid w:val="006E4441"/>
    <w:rsid w:val="006F39D9"/>
    <w:rsid w:val="006F3AFB"/>
    <w:rsid w:val="00723514"/>
    <w:rsid w:val="00735E13"/>
    <w:rsid w:val="00792729"/>
    <w:rsid w:val="007A40CC"/>
    <w:rsid w:val="007B4056"/>
    <w:rsid w:val="007C01B1"/>
    <w:rsid w:val="007C2DC2"/>
    <w:rsid w:val="007E332F"/>
    <w:rsid w:val="007E4F2F"/>
    <w:rsid w:val="00817463"/>
    <w:rsid w:val="00844B5E"/>
    <w:rsid w:val="00856246"/>
    <w:rsid w:val="008C69B3"/>
    <w:rsid w:val="008D1B88"/>
    <w:rsid w:val="00946DE7"/>
    <w:rsid w:val="009476D4"/>
    <w:rsid w:val="00952846"/>
    <w:rsid w:val="009B0D05"/>
    <w:rsid w:val="009C25AC"/>
    <w:rsid w:val="00A2111E"/>
    <w:rsid w:val="00A44CE1"/>
    <w:rsid w:val="00AB04CC"/>
    <w:rsid w:val="00AB4DF0"/>
    <w:rsid w:val="00B12F29"/>
    <w:rsid w:val="00B30935"/>
    <w:rsid w:val="00BB47AA"/>
    <w:rsid w:val="00BC3A7E"/>
    <w:rsid w:val="00C01EC3"/>
    <w:rsid w:val="00C2618E"/>
    <w:rsid w:val="00C617B4"/>
    <w:rsid w:val="00CE74CD"/>
    <w:rsid w:val="00D079AE"/>
    <w:rsid w:val="00D37A2E"/>
    <w:rsid w:val="00D713E0"/>
    <w:rsid w:val="00DC47BC"/>
    <w:rsid w:val="00E834E7"/>
    <w:rsid w:val="00E957AF"/>
    <w:rsid w:val="00EB3522"/>
    <w:rsid w:val="00EF135F"/>
    <w:rsid w:val="00EF62A6"/>
    <w:rsid w:val="00F07EF3"/>
    <w:rsid w:val="00F67970"/>
    <w:rsid w:val="00F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C3F7-2A9B-400F-AD97-A4FEE368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A55"/>
  </w:style>
  <w:style w:type="paragraph" w:styleId="Cmsor1">
    <w:name w:val="heading 1"/>
    <w:basedOn w:val="Norml"/>
    <w:next w:val="Norml"/>
    <w:link w:val="Cmsor1Char"/>
    <w:qFormat/>
    <w:rsid w:val="005F51E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2E"/>
  </w:style>
  <w:style w:type="character" w:styleId="Kiemels2">
    <w:name w:val="Strong"/>
    <w:basedOn w:val="Bekezdsalapbettpusa"/>
    <w:uiPriority w:val="22"/>
    <w:qFormat/>
    <w:rsid w:val="00D37A2E"/>
    <w:rPr>
      <w:b/>
      <w:bCs/>
    </w:rPr>
  </w:style>
  <w:style w:type="paragraph" w:styleId="Listaszerbekezds">
    <w:name w:val="List Paragraph"/>
    <w:basedOn w:val="Norml"/>
    <w:uiPriority w:val="34"/>
    <w:qFormat/>
    <w:rsid w:val="005A1BD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F62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2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2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2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2A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2A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1F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67F"/>
  </w:style>
  <w:style w:type="paragraph" w:customStyle="1" w:styleId="Default">
    <w:name w:val="Default"/>
    <w:rsid w:val="005F5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F51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Rév8 Zrt.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 Zoltán</dc:creator>
  <cp:lastModifiedBy>Annus Viktor</cp:lastModifiedBy>
  <cp:revision>5</cp:revision>
  <dcterms:created xsi:type="dcterms:W3CDTF">2016-06-21T14:16:00Z</dcterms:created>
  <dcterms:modified xsi:type="dcterms:W3CDTF">2016-06-24T07:00:00Z</dcterms:modified>
</cp:coreProperties>
</file>