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88C99" w14:textId="77777777" w:rsidR="00BA1AD8" w:rsidRPr="00B006DD" w:rsidRDefault="00BA1AD8" w:rsidP="00B27A88">
      <w:pPr>
        <w:rPr>
          <w:rFonts w:ascii="Times New Roman" w:hAnsi="Times New Roman" w:cs="Times New Roman"/>
          <w:b/>
          <w:szCs w:val="20"/>
        </w:rPr>
      </w:pPr>
    </w:p>
    <w:p w14:paraId="1C874D4C" w14:textId="77777777" w:rsidR="00B27A88" w:rsidRPr="006C6BBC" w:rsidRDefault="00B27A88" w:rsidP="00A30E14">
      <w:pPr>
        <w:jc w:val="center"/>
        <w:rPr>
          <w:rFonts w:ascii="Times New Roman" w:hAnsi="Times New Roman" w:cs="Times New Roman"/>
          <w:b/>
        </w:rPr>
        <w:sectPr w:rsidR="00B27A88" w:rsidRPr="006C6BBC" w:rsidSect="0041204D">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14:paraId="7E204D0B" w14:textId="77777777" w:rsidR="00B27A88" w:rsidRPr="006C6BBC" w:rsidRDefault="00B27A88" w:rsidP="00A30E14">
      <w:pPr>
        <w:jc w:val="center"/>
        <w:rPr>
          <w:rFonts w:ascii="Times New Roman" w:hAnsi="Times New Roman" w:cs="Times New Roman"/>
          <w:b/>
        </w:rPr>
      </w:pPr>
      <w:r w:rsidRPr="006C6BBC">
        <w:rPr>
          <w:rFonts w:ascii="Times New Roman" w:hAnsi="Times New Roman" w:cs="Times New Roman"/>
          <w:b/>
        </w:rPr>
        <w:t>VÁLLALKOZÁSI SZERZŐDÉS</w:t>
      </w:r>
    </w:p>
    <w:p w14:paraId="5E127EA3" w14:textId="77777777" w:rsidR="009D7BD4" w:rsidRPr="006C6BBC" w:rsidRDefault="00B27A88" w:rsidP="009D7BD4">
      <w:pPr>
        <w:spacing w:after="0" w:line="240" w:lineRule="auto"/>
        <w:jc w:val="both"/>
        <w:rPr>
          <w:rFonts w:ascii="Times New Roman" w:hAnsi="Times New Roman" w:cs="Times New Roman"/>
          <w:b/>
        </w:rPr>
      </w:pPr>
      <w:r w:rsidRPr="006C6BBC">
        <w:rPr>
          <w:rFonts w:ascii="Times New Roman" w:hAnsi="Times New Roman" w:cs="Times New Roman"/>
          <w:bCs/>
        </w:rPr>
        <w:t>amely létrejött egyrészről</w:t>
      </w:r>
      <w:r w:rsidRPr="006C6BBC">
        <w:rPr>
          <w:rFonts w:ascii="Times New Roman" w:hAnsi="Times New Roman" w:cs="Times New Roman"/>
          <w:bCs/>
        </w:rPr>
        <w:tab/>
      </w:r>
      <w:r w:rsidR="009D7BD4" w:rsidRPr="006C6BBC">
        <w:rPr>
          <w:rFonts w:ascii="Times New Roman" w:hAnsi="Times New Roman" w:cs="Times New Roman"/>
          <w:b/>
        </w:rPr>
        <w:t>Budapest Főváros VIII. kerület Józsefvárosi Önkormányzat</w:t>
      </w:r>
    </w:p>
    <w:p w14:paraId="718F944D" w14:textId="48EEAC67" w:rsidR="00B27A88" w:rsidRPr="006C6BBC" w:rsidRDefault="009D7BD4" w:rsidP="009D7BD4">
      <w:pPr>
        <w:spacing w:after="0" w:line="240" w:lineRule="auto"/>
        <w:jc w:val="both"/>
        <w:rPr>
          <w:rFonts w:ascii="Times New Roman" w:hAnsi="Times New Roman" w:cs="Times New Roman"/>
          <w:bCs/>
        </w:rPr>
      </w:pPr>
      <w:r w:rsidRPr="006C6BBC">
        <w:rPr>
          <w:rFonts w:ascii="Times New Roman" w:hAnsi="Times New Roman" w:cs="Times New Roman"/>
          <w:bCs/>
        </w:rPr>
        <w:tab/>
        <w:t xml:space="preserve">székhely: </w:t>
      </w:r>
      <w:r w:rsidRPr="006C6BBC">
        <w:rPr>
          <w:rFonts w:ascii="Times New Roman" w:hAnsi="Times New Roman" w:cs="Times New Roman"/>
          <w:bCs/>
        </w:rPr>
        <w:tab/>
      </w:r>
      <w:r w:rsidRPr="006C6BBC">
        <w:rPr>
          <w:rFonts w:ascii="Times New Roman" w:hAnsi="Times New Roman" w:cs="Times New Roman"/>
          <w:bCs/>
        </w:rPr>
        <w:tab/>
        <w:t>1082 Budapest, Baross utca 63-67.</w:t>
      </w:r>
    </w:p>
    <w:p w14:paraId="0758C3E9" w14:textId="641255B1" w:rsidR="009D7BD4" w:rsidRDefault="009D7BD4" w:rsidP="009D7BD4">
      <w:pPr>
        <w:spacing w:after="0" w:line="240" w:lineRule="auto"/>
        <w:jc w:val="both"/>
        <w:rPr>
          <w:rFonts w:ascii="Times New Roman" w:hAnsi="Times New Roman" w:cs="Times New Roman"/>
          <w:bCs/>
        </w:rPr>
      </w:pPr>
      <w:r w:rsidRPr="006C6BBC">
        <w:rPr>
          <w:rFonts w:ascii="Times New Roman" w:hAnsi="Times New Roman" w:cs="Times New Roman"/>
          <w:bCs/>
        </w:rPr>
        <w:tab/>
        <w:t>adószám:</w:t>
      </w:r>
      <w:r w:rsidRPr="006C6BBC">
        <w:rPr>
          <w:rFonts w:ascii="Times New Roman" w:hAnsi="Times New Roman" w:cs="Times New Roman"/>
          <w:bCs/>
        </w:rPr>
        <w:tab/>
      </w:r>
      <w:r w:rsidRPr="006C6BBC">
        <w:rPr>
          <w:rFonts w:ascii="Times New Roman" w:hAnsi="Times New Roman" w:cs="Times New Roman"/>
          <w:bCs/>
        </w:rPr>
        <w:tab/>
      </w:r>
      <w:r w:rsidR="00DF5CF3" w:rsidRPr="006C6BBC">
        <w:rPr>
          <w:rFonts w:ascii="Times New Roman" w:hAnsi="Times New Roman" w:cs="Times New Roman"/>
          <w:bCs/>
        </w:rPr>
        <w:t>15735715-2-42</w:t>
      </w:r>
    </w:p>
    <w:p w14:paraId="2E6E5A3E" w14:textId="49A4DAFC" w:rsidR="00045E6D" w:rsidRPr="006C6BBC" w:rsidRDefault="00045E6D" w:rsidP="00045E6D">
      <w:pPr>
        <w:spacing w:after="0" w:line="240" w:lineRule="auto"/>
        <w:ind w:firstLine="708"/>
        <w:jc w:val="both"/>
        <w:rPr>
          <w:rFonts w:ascii="Times New Roman" w:hAnsi="Times New Roman" w:cs="Times New Roman"/>
          <w:bCs/>
        </w:rPr>
      </w:pPr>
      <w:r>
        <w:rPr>
          <w:rFonts w:ascii="Times New Roman" w:hAnsi="Times New Roman"/>
        </w:rPr>
        <w:t>bankszámlaszám:</w:t>
      </w:r>
      <w:r>
        <w:rPr>
          <w:rFonts w:ascii="Times New Roman" w:hAnsi="Times New Roman"/>
        </w:rPr>
        <w:tab/>
        <w:t>10023002-00344506-00000024</w:t>
      </w:r>
    </w:p>
    <w:p w14:paraId="553F5644" w14:textId="28213294" w:rsidR="009D7BD4" w:rsidRPr="006C6BBC" w:rsidRDefault="009D7BD4" w:rsidP="009D7BD4">
      <w:pPr>
        <w:spacing w:after="0" w:line="240" w:lineRule="auto"/>
        <w:jc w:val="both"/>
        <w:rPr>
          <w:rFonts w:ascii="Times New Roman" w:hAnsi="Times New Roman" w:cs="Times New Roman"/>
          <w:bCs/>
        </w:rPr>
      </w:pPr>
      <w:r w:rsidRPr="006C6BBC">
        <w:rPr>
          <w:rFonts w:ascii="Times New Roman" w:hAnsi="Times New Roman" w:cs="Times New Roman"/>
          <w:bCs/>
        </w:rPr>
        <w:tab/>
        <w:t>képviseli:</w:t>
      </w:r>
      <w:r w:rsidRPr="006C6BBC">
        <w:rPr>
          <w:rFonts w:ascii="Times New Roman" w:hAnsi="Times New Roman" w:cs="Times New Roman"/>
          <w:bCs/>
        </w:rPr>
        <w:tab/>
      </w:r>
      <w:r w:rsidRPr="006C6BBC">
        <w:rPr>
          <w:rFonts w:ascii="Times New Roman" w:hAnsi="Times New Roman" w:cs="Times New Roman"/>
          <w:bCs/>
        </w:rPr>
        <w:tab/>
        <w:t>dr. Sára Botond polgármester</w:t>
      </w:r>
    </w:p>
    <w:p w14:paraId="1C9E1848" w14:textId="3D28379B" w:rsidR="009D7BD4" w:rsidRPr="006C6BBC" w:rsidRDefault="009D7BD4" w:rsidP="009D7BD4">
      <w:pPr>
        <w:spacing w:after="0" w:line="240" w:lineRule="auto"/>
        <w:jc w:val="both"/>
        <w:rPr>
          <w:rFonts w:ascii="Times New Roman" w:hAnsi="Times New Roman" w:cs="Times New Roman"/>
          <w:bCs/>
        </w:rPr>
      </w:pPr>
      <w:r w:rsidRPr="006C6BBC">
        <w:rPr>
          <w:rFonts w:ascii="Times New Roman" w:hAnsi="Times New Roman" w:cs="Times New Roman"/>
          <w:bCs/>
        </w:rPr>
        <w:tab/>
        <w:t xml:space="preserve">a továbbiakban: </w:t>
      </w:r>
      <w:r w:rsidRPr="006C6BBC">
        <w:rPr>
          <w:rFonts w:ascii="Times New Roman" w:hAnsi="Times New Roman" w:cs="Times New Roman"/>
          <w:bCs/>
        </w:rPr>
        <w:tab/>
      </w:r>
      <w:r w:rsidRPr="006C6BBC">
        <w:rPr>
          <w:rFonts w:ascii="Times New Roman" w:hAnsi="Times New Roman" w:cs="Times New Roman"/>
          <w:b/>
        </w:rPr>
        <w:t>Megrendelő</w:t>
      </w:r>
    </w:p>
    <w:p w14:paraId="302613E4" w14:textId="3FD5DB1C" w:rsidR="009D7BD4" w:rsidRPr="006C6BBC" w:rsidRDefault="009D7BD4" w:rsidP="009D7BD4">
      <w:pPr>
        <w:spacing w:after="0" w:line="240" w:lineRule="auto"/>
        <w:jc w:val="both"/>
        <w:rPr>
          <w:rFonts w:ascii="Times New Roman" w:hAnsi="Times New Roman" w:cs="Times New Roman"/>
          <w:bCs/>
        </w:rPr>
      </w:pPr>
    </w:p>
    <w:p w14:paraId="0A438D61" w14:textId="072F4D3D" w:rsidR="009D7BD4" w:rsidRPr="006C6BBC" w:rsidRDefault="009D7BD4" w:rsidP="009D7BD4">
      <w:pPr>
        <w:spacing w:after="0" w:line="240" w:lineRule="auto"/>
        <w:jc w:val="both"/>
        <w:rPr>
          <w:rFonts w:ascii="Times New Roman" w:hAnsi="Times New Roman" w:cs="Times New Roman"/>
          <w:bCs/>
        </w:rPr>
      </w:pPr>
      <w:r w:rsidRPr="006C6BBC">
        <w:rPr>
          <w:rFonts w:ascii="Times New Roman" w:hAnsi="Times New Roman" w:cs="Times New Roman"/>
          <w:bCs/>
        </w:rPr>
        <w:t>másrészről</w:t>
      </w:r>
      <w:r w:rsidRPr="006C6BBC">
        <w:rPr>
          <w:rFonts w:ascii="Times New Roman" w:hAnsi="Times New Roman" w:cs="Times New Roman"/>
          <w:bCs/>
        </w:rPr>
        <w:tab/>
      </w:r>
      <w:r w:rsidRPr="006C6BBC">
        <w:rPr>
          <w:rFonts w:ascii="Times New Roman" w:hAnsi="Times New Roman" w:cs="Times New Roman"/>
          <w:bCs/>
        </w:rPr>
        <w:tab/>
      </w:r>
      <w:r w:rsidRPr="006C6BBC">
        <w:rPr>
          <w:rFonts w:ascii="Times New Roman" w:hAnsi="Times New Roman" w:cs="Times New Roman"/>
          <w:bCs/>
        </w:rPr>
        <w:tab/>
      </w:r>
      <w:r w:rsidRPr="006C6BBC">
        <w:rPr>
          <w:rFonts w:ascii="Times New Roman" w:hAnsi="Times New Roman" w:cs="Times New Roman"/>
          <w:bCs/>
          <w:highlight w:val="yellow"/>
        </w:rPr>
        <w:t>...</w:t>
      </w:r>
      <w:r w:rsidRPr="006C6BBC">
        <w:rPr>
          <w:rFonts w:ascii="Times New Roman" w:hAnsi="Times New Roman" w:cs="Times New Roman"/>
          <w:bCs/>
        </w:rPr>
        <w:tab/>
      </w:r>
    </w:p>
    <w:p w14:paraId="3CB2DE33" w14:textId="7EA20A23" w:rsidR="009D7BD4" w:rsidRPr="006C6BBC" w:rsidRDefault="009D7BD4" w:rsidP="009D7BD4">
      <w:pPr>
        <w:spacing w:after="0" w:line="240" w:lineRule="auto"/>
        <w:jc w:val="both"/>
        <w:rPr>
          <w:rFonts w:ascii="Times New Roman" w:hAnsi="Times New Roman" w:cs="Times New Roman"/>
          <w:bCs/>
        </w:rPr>
      </w:pPr>
      <w:r w:rsidRPr="006C6BBC">
        <w:rPr>
          <w:rFonts w:ascii="Times New Roman" w:hAnsi="Times New Roman" w:cs="Times New Roman"/>
          <w:bCs/>
        </w:rPr>
        <w:tab/>
        <w:t>székhely:</w:t>
      </w:r>
      <w:r w:rsidR="00FE1CDD" w:rsidRPr="006C6BBC">
        <w:rPr>
          <w:rFonts w:ascii="Times New Roman" w:hAnsi="Times New Roman" w:cs="Times New Roman"/>
          <w:bCs/>
        </w:rPr>
        <w:tab/>
      </w:r>
      <w:r w:rsidR="00FE1CDD" w:rsidRPr="006C6BBC">
        <w:rPr>
          <w:rFonts w:ascii="Times New Roman" w:hAnsi="Times New Roman" w:cs="Times New Roman"/>
          <w:bCs/>
        </w:rPr>
        <w:tab/>
      </w:r>
      <w:r w:rsidR="00FE1CDD" w:rsidRPr="006C6BBC">
        <w:rPr>
          <w:rFonts w:ascii="Times New Roman" w:hAnsi="Times New Roman" w:cs="Times New Roman"/>
          <w:bCs/>
          <w:highlight w:val="yellow"/>
        </w:rPr>
        <w:t>...</w:t>
      </w:r>
    </w:p>
    <w:p w14:paraId="6E0495CA" w14:textId="04C564E6" w:rsidR="009D7BD4" w:rsidRPr="006C6BBC" w:rsidRDefault="009D7BD4" w:rsidP="009D7BD4">
      <w:pPr>
        <w:spacing w:after="0" w:line="240" w:lineRule="auto"/>
        <w:jc w:val="both"/>
        <w:rPr>
          <w:rFonts w:ascii="Times New Roman" w:hAnsi="Times New Roman" w:cs="Times New Roman"/>
          <w:bCs/>
        </w:rPr>
      </w:pPr>
      <w:r w:rsidRPr="006C6BBC">
        <w:rPr>
          <w:rFonts w:ascii="Times New Roman" w:hAnsi="Times New Roman" w:cs="Times New Roman"/>
          <w:bCs/>
        </w:rPr>
        <w:tab/>
        <w:t>adószám:</w:t>
      </w:r>
      <w:r w:rsidR="00FE1CDD" w:rsidRPr="006C6BBC">
        <w:rPr>
          <w:rFonts w:ascii="Times New Roman" w:hAnsi="Times New Roman" w:cs="Times New Roman"/>
          <w:bCs/>
        </w:rPr>
        <w:tab/>
      </w:r>
      <w:r w:rsidR="00FE1CDD" w:rsidRPr="006C6BBC">
        <w:rPr>
          <w:rFonts w:ascii="Times New Roman" w:hAnsi="Times New Roman" w:cs="Times New Roman"/>
          <w:bCs/>
        </w:rPr>
        <w:tab/>
      </w:r>
      <w:r w:rsidR="00FE1CDD" w:rsidRPr="006C6BBC">
        <w:rPr>
          <w:rFonts w:ascii="Times New Roman" w:hAnsi="Times New Roman" w:cs="Times New Roman"/>
          <w:bCs/>
          <w:highlight w:val="yellow"/>
        </w:rPr>
        <w:t>...</w:t>
      </w:r>
    </w:p>
    <w:p w14:paraId="601F6E5B" w14:textId="17FCBDDB" w:rsidR="009D7BD4" w:rsidRPr="006C6BBC" w:rsidRDefault="009D7BD4" w:rsidP="009D7BD4">
      <w:pPr>
        <w:spacing w:after="0" w:line="240" w:lineRule="auto"/>
        <w:jc w:val="both"/>
        <w:rPr>
          <w:rFonts w:ascii="Times New Roman" w:hAnsi="Times New Roman" w:cs="Times New Roman"/>
          <w:bCs/>
        </w:rPr>
      </w:pPr>
      <w:r w:rsidRPr="006C6BBC">
        <w:rPr>
          <w:rFonts w:ascii="Times New Roman" w:hAnsi="Times New Roman" w:cs="Times New Roman"/>
          <w:bCs/>
        </w:rPr>
        <w:tab/>
      </w:r>
      <w:r w:rsidR="00FE1CDD" w:rsidRPr="006C6BBC">
        <w:rPr>
          <w:rFonts w:ascii="Times New Roman" w:hAnsi="Times New Roman" w:cs="Times New Roman"/>
          <w:bCs/>
        </w:rPr>
        <w:t>képviseli:</w:t>
      </w:r>
      <w:r w:rsidR="00FE1CDD" w:rsidRPr="006C6BBC">
        <w:rPr>
          <w:rFonts w:ascii="Times New Roman" w:hAnsi="Times New Roman" w:cs="Times New Roman"/>
          <w:bCs/>
        </w:rPr>
        <w:tab/>
      </w:r>
      <w:r w:rsidR="00FE1CDD" w:rsidRPr="006C6BBC">
        <w:rPr>
          <w:rFonts w:ascii="Times New Roman" w:hAnsi="Times New Roman" w:cs="Times New Roman"/>
          <w:bCs/>
        </w:rPr>
        <w:tab/>
      </w:r>
      <w:r w:rsidR="00FE1CDD" w:rsidRPr="006C6BBC">
        <w:rPr>
          <w:rFonts w:ascii="Times New Roman" w:hAnsi="Times New Roman" w:cs="Times New Roman"/>
          <w:bCs/>
          <w:highlight w:val="yellow"/>
        </w:rPr>
        <w:t>...</w:t>
      </w:r>
    </w:p>
    <w:p w14:paraId="210E2AFF" w14:textId="1D7BA06D" w:rsidR="00FE1CDD" w:rsidRPr="006C6BBC" w:rsidRDefault="00FE1CDD" w:rsidP="009D7BD4">
      <w:pPr>
        <w:spacing w:after="0" w:line="240" w:lineRule="auto"/>
        <w:jc w:val="both"/>
        <w:rPr>
          <w:rFonts w:ascii="Times New Roman" w:hAnsi="Times New Roman" w:cs="Times New Roman"/>
          <w:b/>
        </w:rPr>
      </w:pPr>
      <w:r w:rsidRPr="006C6BBC">
        <w:rPr>
          <w:rFonts w:ascii="Times New Roman" w:hAnsi="Times New Roman" w:cs="Times New Roman"/>
          <w:bCs/>
        </w:rPr>
        <w:tab/>
        <w:t xml:space="preserve">a továbbiakban: </w:t>
      </w:r>
      <w:r w:rsidRPr="006C6BBC">
        <w:rPr>
          <w:rFonts w:ascii="Times New Roman" w:hAnsi="Times New Roman" w:cs="Times New Roman"/>
          <w:bCs/>
        </w:rPr>
        <w:tab/>
      </w:r>
      <w:r w:rsidRPr="006C6BBC">
        <w:rPr>
          <w:rFonts w:ascii="Times New Roman" w:hAnsi="Times New Roman" w:cs="Times New Roman"/>
          <w:b/>
        </w:rPr>
        <w:t>Vállalkozó</w:t>
      </w:r>
    </w:p>
    <w:p w14:paraId="2AC62481" w14:textId="0E733777" w:rsidR="00FE1CDD" w:rsidRPr="006C6BBC" w:rsidRDefault="00FE1CDD" w:rsidP="009D7BD4">
      <w:pPr>
        <w:spacing w:after="0" w:line="240" w:lineRule="auto"/>
        <w:jc w:val="both"/>
        <w:rPr>
          <w:rFonts w:ascii="Times New Roman" w:hAnsi="Times New Roman" w:cs="Times New Roman"/>
          <w:b/>
        </w:rPr>
      </w:pPr>
    </w:p>
    <w:p w14:paraId="75239875" w14:textId="1A3C3D10" w:rsidR="00FE1CDD" w:rsidRPr="006C6BBC" w:rsidRDefault="00FE1CDD" w:rsidP="009D7BD4">
      <w:pPr>
        <w:spacing w:after="0" w:line="240" w:lineRule="auto"/>
        <w:jc w:val="both"/>
        <w:rPr>
          <w:rFonts w:ascii="Times New Roman" w:hAnsi="Times New Roman" w:cs="Times New Roman"/>
          <w:bCs/>
        </w:rPr>
      </w:pPr>
      <w:r w:rsidRPr="006C6BBC">
        <w:rPr>
          <w:rFonts w:ascii="Times New Roman" w:hAnsi="Times New Roman" w:cs="Times New Roman"/>
          <w:bCs/>
        </w:rPr>
        <w:t>együttesen: Felek között alulírott napon és helyen az alábbi feltételek szerint:</w:t>
      </w:r>
    </w:p>
    <w:p w14:paraId="13FF4D4E" w14:textId="44456F8B" w:rsidR="00FE1CDD" w:rsidRPr="006C6BBC" w:rsidRDefault="00FE1CDD" w:rsidP="009D7BD4">
      <w:pPr>
        <w:spacing w:after="0" w:line="240" w:lineRule="auto"/>
        <w:jc w:val="both"/>
        <w:rPr>
          <w:rFonts w:ascii="Times New Roman" w:hAnsi="Times New Roman" w:cs="Times New Roman"/>
          <w:bCs/>
        </w:rPr>
      </w:pPr>
    </w:p>
    <w:p w14:paraId="36D508E7" w14:textId="7EA4C2A0" w:rsidR="00FE1CDD" w:rsidRPr="006C6BBC" w:rsidRDefault="00FE1CDD" w:rsidP="00DE22EE">
      <w:pPr>
        <w:spacing w:after="0" w:line="240" w:lineRule="auto"/>
        <w:jc w:val="center"/>
        <w:rPr>
          <w:rFonts w:ascii="Times New Roman" w:hAnsi="Times New Roman" w:cs="Times New Roman"/>
          <w:b/>
        </w:rPr>
      </w:pPr>
      <w:r w:rsidRPr="006C6BBC">
        <w:rPr>
          <w:rFonts w:ascii="Times New Roman" w:hAnsi="Times New Roman" w:cs="Times New Roman"/>
          <w:b/>
        </w:rPr>
        <w:t>Előzmények</w:t>
      </w:r>
    </w:p>
    <w:p w14:paraId="11CB700F" w14:textId="77777777" w:rsidR="00DE22EE" w:rsidRPr="006C6BBC" w:rsidRDefault="00DE22EE" w:rsidP="00DE22EE">
      <w:pPr>
        <w:spacing w:after="0" w:line="240" w:lineRule="auto"/>
        <w:jc w:val="center"/>
        <w:rPr>
          <w:rFonts w:ascii="Times New Roman" w:hAnsi="Times New Roman" w:cs="Times New Roman"/>
          <w:b/>
        </w:rPr>
      </w:pPr>
    </w:p>
    <w:p w14:paraId="5FCE4BE8" w14:textId="77C163B7" w:rsidR="00FE1CDD" w:rsidRPr="006C6BBC" w:rsidRDefault="00FE1CDD" w:rsidP="00DE22EE">
      <w:pPr>
        <w:spacing w:after="0" w:line="240" w:lineRule="auto"/>
        <w:jc w:val="both"/>
        <w:rPr>
          <w:rFonts w:ascii="Times New Roman" w:hAnsi="Times New Roman" w:cs="Times New Roman"/>
          <w:iCs/>
        </w:rPr>
      </w:pPr>
      <w:r w:rsidRPr="006C6BBC">
        <w:rPr>
          <w:rFonts w:ascii="Times New Roman" w:hAnsi="Times New Roman" w:cs="Times New Roman"/>
          <w:bCs/>
        </w:rPr>
        <w:t>Budapest Főváros VIII. kerület Józsefvárosi Önkormányzata „</w:t>
      </w:r>
      <w:r w:rsidRPr="006C6BBC">
        <w:rPr>
          <w:rFonts w:ascii="Times New Roman" w:hAnsi="Times New Roman" w:cs="Times New Roman"/>
          <w:bCs/>
          <w:i/>
        </w:rPr>
        <w:t>Helyi klímastratégia kidolgozása, valamint a klímatudatosságot erősítő szemléletformálás Józsefvárosban” című, KEHOP-1.2.1-18-2018-00011 azonosítószámú projekt keretében Józsefváros Klímastratégiájának kidolgozására, elkészítésére, valamint a klímatudatosságot erősítő szemléletformáló tevékenységekhez kapcsolódó feladatok ellátására</w:t>
      </w:r>
      <w:r w:rsidRPr="006C6BBC">
        <w:rPr>
          <w:rFonts w:ascii="Times New Roman" w:hAnsi="Times New Roman" w:cs="Times New Roman"/>
          <w:i/>
        </w:rPr>
        <w:t xml:space="preserve">” </w:t>
      </w:r>
      <w:r w:rsidRPr="006C6BBC">
        <w:rPr>
          <w:rFonts w:ascii="Times New Roman" w:hAnsi="Times New Roman" w:cs="Times New Roman"/>
          <w:iCs/>
        </w:rPr>
        <w:t>tárgyú közbeszerzési értékhatárt el nem érő beszerzési eljárást írt ki</w:t>
      </w:r>
      <w:r w:rsidR="00DF5CF3" w:rsidRPr="006C6BBC">
        <w:rPr>
          <w:rFonts w:ascii="Times New Roman" w:hAnsi="Times New Roman" w:cs="Times New Roman"/>
          <w:iCs/>
        </w:rPr>
        <w:t>.</w:t>
      </w:r>
      <w:r w:rsidRPr="006C6BBC">
        <w:rPr>
          <w:rFonts w:ascii="Times New Roman" w:hAnsi="Times New Roman" w:cs="Times New Roman"/>
          <w:iCs/>
        </w:rPr>
        <w:t xml:space="preserve"> </w:t>
      </w:r>
      <w:r w:rsidR="00DF5CF3" w:rsidRPr="006C6BBC">
        <w:rPr>
          <w:rFonts w:ascii="Times New Roman" w:hAnsi="Times New Roman" w:cs="Times New Roman"/>
          <w:iCs/>
        </w:rPr>
        <w:t xml:space="preserve">A beszerzési eljárás eredményéről a Megrendelő Képviselő-testületének Városgazdálkodási és Pénzügyi Bizottsága a … sz. határozatában döntött, mely szerint a beszerzési eljárás nyertes ajánlattevője Vállalkozó, melyre tekintettel a Megrendelő és Vállalkozó szerződést kötnek jelen szerződés és az ehhez kapcsolódó mellékletek (a továbbiakban együttesen: „Szerződés”) feltételei szerint. </w:t>
      </w:r>
    </w:p>
    <w:p w14:paraId="1CE83188" w14:textId="4496B3B5" w:rsidR="00DE22EE" w:rsidRPr="006C6BBC" w:rsidRDefault="00DE22EE" w:rsidP="00DE22EE">
      <w:pPr>
        <w:spacing w:after="0" w:line="240" w:lineRule="auto"/>
        <w:jc w:val="both"/>
        <w:rPr>
          <w:rFonts w:ascii="Times New Roman" w:hAnsi="Times New Roman" w:cs="Times New Roman"/>
          <w:bCs/>
          <w:iCs/>
        </w:rPr>
      </w:pPr>
    </w:p>
    <w:p w14:paraId="647912CC" w14:textId="6D379BC5" w:rsidR="00DE22EE" w:rsidRPr="006C6BBC" w:rsidRDefault="00DE22EE" w:rsidP="00391015">
      <w:pPr>
        <w:pStyle w:val="Listaszerbekezds"/>
        <w:numPr>
          <w:ilvl w:val="0"/>
          <w:numId w:val="32"/>
        </w:numPr>
        <w:spacing w:after="0" w:line="240" w:lineRule="auto"/>
        <w:rPr>
          <w:rFonts w:ascii="Times New Roman" w:hAnsi="Times New Roman" w:cs="Times New Roman"/>
          <w:b/>
          <w:iCs/>
        </w:rPr>
      </w:pPr>
      <w:r w:rsidRPr="006C6BBC">
        <w:rPr>
          <w:rFonts w:ascii="Times New Roman" w:hAnsi="Times New Roman" w:cs="Times New Roman"/>
          <w:b/>
          <w:iCs/>
        </w:rPr>
        <w:t>Szerződés tárgya, teljesítés és határidők</w:t>
      </w:r>
    </w:p>
    <w:p w14:paraId="2DE778C3" w14:textId="77777777" w:rsidR="00DE22EE" w:rsidRPr="006C6BBC" w:rsidRDefault="00DE22EE" w:rsidP="00DE22EE">
      <w:pPr>
        <w:spacing w:after="0" w:line="240" w:lineRule="auto"/>
        <w:jc w:val="center"/>
        <w:rPr>
          <w:rFonts w:ascii="Times New Roman" w:hAnsi="Times New Roman" w:cs="Times New Roman"/>
          <w:b/>
          <w:iCs/>
        </w:rPr>
      </w:pPr>
    </w:p>
    <w:p w14:paraId="0C43A0A7" w14:textId="13913773" w:rsidR="00FE1CDD" w:rsidRPr="006C6BBC" w:rsidRDefault="00FE1CDD" w:rsidP="00F26988">
      <w:pPr>
        <w:pStyle w:val="Listaszerbekezds"/>
        <w:numPr>
          <w:ilvl w:val="1"/>
          <w:numId w:val="32"/>
        </w:numPr>
        <w:spacing w:after="0" w:line="240" w:lineRule="auto"/>
        <w:jc w:val="both"/>
        <w:rPr>
          <w:rFonts w:ascii="Times New Roman" w:hAnsi="Times New Roman" w:cs="Times New Roman"/>
          <w:bCs/>
          <w:iCs/>
        </w:rPr>
      </w:pPr>
      <w:r w:rsidRPr="006C6BBC">
        <w:rPr>
          <w:rFonts w:ascii="Times New Roman" w:hAnsi="Times New Roman" w:cs="Times New Roman"/>
          <w:iCs/>
        </w:rPr>
        <w:t xml:space="preserve">Jelen vállalkozási szerződés </w:t>
      </w:r>
      <w:r w:rsidRPr="006C6BBC">
        <w:rPr>
          <w:rFonts w:ascii="Times New Roman" w:hAnsi="Times New Roman" w:cs="Times New Roman"/>
          <w:b/>
          <w:bCs/>
          <w:iCs/>
        </w:rPr>
        <w:t>tárgya</w:t>
      </w:r>
      <w:r w:rsidRPr="006C6BBC">
        <w:rPr>
          <w:rFonts w:ascii="Times New Roman" w:hAnsi="Times New Roman" w:cs="Times New Roman"/>
          <w:iCs/>
        </w:rPr>
        <w:t xml:space="preserve"> </w:t>
      </w:r>
      <w:r w:rsidRPr="006C6BBC">
        <w:rPr>
          <w:rFonts w:ascii="Times New Roman" w:hAnsi="Times New Roman" w:cs="Times New Roman"/>
          <w:bCs/>
        </w:rPr>
        <w:t xml:space="preserve">a </w:t>
      </w:r>
      <w:r w:rsidR="00DF5CF3" w:rsidRPr="006C6BBC">
        <w:rPr>
          <w:rFonts w:ascii="Times New Roman" w:hAnsi="Times New Roman" w:cs="Times New Roman"/>
          <w:bCs/>
        </w:rPr>
        <w:t>„</w:t>
      </w:r>
      <w:r w:rsidR="00DF5CF3" w:rsidRPr="006C6BBC">
        <w:rPr>
          <w:rFonts w:ascii="Times New Roman" w:hAnsi="Times New Roman" w:cs="Times New Roman"/>
          <w:bCs/>
          <w:i/>
        </w:rPr>
        <w:t xml:space="preserve">Helyi klímastratégia kidolgozása, valamint a klímatudatosságot erősítő szemléletformálás Józsefvárosban” című, KEHOP-1.2.1-18-2018-00011 azonosítószámú projekt keretében </w:t>
      </w:r>
      <w:r w:rsidRPr="006C6BBC">
        <w:rPr>
          <w:rFonts w:ascii="Times New Roman" w:hAnsi="Times New Roman" w:cs="Times New Roman"/>
          <w:bCs/>
        </w:rPr>
        <w:t xml:space="preserve">a helyi </w:t>
      </w:r>
      <w:r w:rsidRPr="006C6BBC">
        <w:rPr>
          <w:rFonts w:ascii="Times New Roman" w:hAnsi="Times New Roman" w:cs="Times New Roman"/>
          <w:b/>
          <w:bCs/>
        </w:rPr>
        <w:t>klímastratégia és kapcsolódó szemléletformálási tevékenység</w:t>
      </w:r>
      <w:r w:rsidRPr="006C6BBC">
        <w:rPr>
          <w:rFonts w:ascii="Times New Roman" w:hAnsi="Times New Roman" w:cs="Times New Roman"/>
          <w:bCs/>
        </w:rPr>
        <w:t xml:space="preserve"> megvalósítás</w:t>
      </w:r>
      <w:r w:rsidR="00DE22EE" w:rsidRPr="006C6BBC">
        <w:rPr>
          <w:rFonts w:ascii="Times New Roman" w:hAnsi="Times New Roman" w:cs="Times New Roman"/>
          <w:bCs/>
        </w:rPr>
        <w:t>a, mely legalább az alábbi részfeladatokból tevődik össze:</w:t>
      </w:r>
    </w:p>
    <w:p w14:paraId="428C403B" w14:textId="77777777" w:rsidR="00DE22EE" w:rsidRPr="006C6BBC" w:rsidRDefault="00DE22EE" w:rsidP="00DE22EE">
      <w:pPr>
        <w:pStyle w:val="Listaszerbekezds"/>
        <w:numPr>
          <w:ilvl w:val="0"/>
          <w:numId w:val="29"/>
        </w:numPr>
        <w:spacing w:after="0" w:line="240" w:lineRule="auto"/>
        <w:ind w:left="1080"/>
        <w:jc w:val="both"/>
        <w:rPr>
          <w:rFonts w:ascii="Times New Roman" w:hAnsi="Times New Roman" w:cs="Times New Roman"/>
          <w:bCs/>
        </w:rPr>
      </w:pPr>
      <w:r w:rsidRPr="006C6BBC">
        <w:rPr>
          <w:rFonts w:ascii="Times New Roman" w:hAnsi="Times New Roman" w:cs="Times New Roman"/>
          <w:bCs/>
        </w:rPr>
        <w:t>Józsefváros klímastratégia kidolgozása, elkészítése;</w:t>
      </w:r>
    </w:p>
    <w:p w14:paraId="1988DD6B" w14:textId="77777777" w:rsidR="00DE22EE" w:rsidRPr="006C6BBC" w:rsidRDefault="00DE22EE" w:rsidP="00DE22EE">
      <w:pPr>
        <w:pStyle w:val="Listaszerbekezds"/>
        <w:numPr>
          <w:ilvl w:val="0"/>
          <w:numId w:val="29"/>
        </w:numPr>
        <w:spacing w:after="0" w:line="240" w:lineRule="auto"/>
        <w:ind w:left="1080"/>
        <w:jc w:val="both"/>
        <w:rPr>
          <w:rFonts w:ascii="Times New Roman" w:hAnsi="Times New Roman" w:cs="Times New Roman"/>
          <w:bCs/>
        </w:rPr>
      </w:pPr>
      <w:r w:rsidRPr="006C6BBC">
        <w:rPr>
          <w:rFonts w:ascii="Times New Roman" w:hAnsi="Times New Roman" w:cs="Times New Roman"/>
          <w:bCs/>
        </w:rPr>
        <w:t>klímatudatosságot erősítő szemléletformáló tevékenységekhez kapcsolódó feladatok ellátása.</w:t>
      </w:r>
    </w:p>
    <w:p w14:paraId="32A31E60" w14:textId="77777777" w:rsidR="00DE22EE" w:rsidRPr="006C6BBC" w:rsidRDefault="00DE22EE" w:rsidP="00DE22EE">
      <w:pPr>
        <w:pStyle w:val="Listaszerbekezds"/>
        <w:numPr>
          <w:ilvl w:val="1"/>
          <w:numId w:val="30"/>
        </w:numPr>
        <w:spacing w:after="0" w:line="240" w:lineRule="auto"/>
        <w:ind w:left="1800"/>
        <w:jc w:val="both"/>
        <w:rPr>
          <w:rFonts w:ascii="Times New Roman" w:hAnsi="Times New Roman" w:cs="Times New Roman"/>
          <w:bCs/>
        </w:rPr>
      </w:pPr>
      <w:r w:rsidRPr="006C6BBC">
        <w:rPr>
          <w:rFonts w:ascii="Times New Roman" w:hAnsi="Times New Roman" w:cs="Times New Roman"/>
          <w:bCs/>
        </w:rPr>
        <w:t xml:space="preserve">Klímatudatosságot erősítő szemléletformáló akciók, rendezvények megszervezése és lebonyolítása </w:t>
      </w:r>
    </w:p>
    <w:p w14:paraId="36D10DCF" w14:textId="77777777" w:rsidR="00DE22EE" w:rsidRPr="006C6BBC" w:rsidRDefault="00DE22EE" w:rsidP="00DE22EE">
      <w:pPr>
        <w:pStyle w:val="Listaszerbekezds"/>
        <w:numPr>
          <w:ilvl w:val="1"/>
          <w:numId w:val="30"/>
        </w:numPr>
        <w:spacing w:after="0" w:line="240" w:lineRule="auto"/>
        <w:ind w:left="1800"/>
        <w:jc w:val="both"/>
        <w:rPr>
          <w:rFonts w:ascii="Times New Roman" w:hAnsi="Times New Roman" w:cs="Times New Roman"/>
          <w:bCs/>
        </w:rPr>
      </w:pPr>
      <w:r w:rsidRPr="006C6BBC">
        <w:rPr>
          <w:rFonts w:ascii="Times New Roman" w:hAnsi="Times New Roman" w:cs="Times New Roman"/>
          <w:bCs/>
        </w:rPr>
        <w:t xml:space="preserve">Ismeretterjesztést célzó kiadványok kidolgozása, terjesztése </w:t>
      </w:r>
    </w:p>
    <w:p w14:paraId="32C67A49" w14:textId="4BC5196A" w:rsidR="00B27A88" w:rsidRPr="006C6BBC" w:rsidRDefault="00DE22EE" w:rsidP="009D7BD4">
      <w:pPr>
        <w:pStyle w:val="Listaszerbekezds"/>
        <w:numPr>
          <w:ilvl w:val="1"/>
          <w:numId w:val="30"/>
        </w:numPr>
        <w:spacing w:after="0" w:line="240" w:lineRule="auto"/>
        <w:ind w:left="1800"/>
        <w:jc w:val="both"/>
        <w:rPr>
          <w:rFonts w:ascii="Times New Roman" w:hAnsi="Times New Roman" w:cs="Times New Roman"/>
          <w:bCs/>
          <w:iCs/>
        </w:rPr>
      </w:pPr>
      <w:r w:rsidRPr="006C6BBC">
        <w:rPr>
          <w:rFonts w:ascii="Times New Roman" w:hAnsi="Times New Roman" w:cs="Times New Roman"/>
          <w:bCs/>
        </w:rPr>
        <w:t>Helyi klímastratégia kidolgozása, valamint a klímatudatosságot erősítő szemléletformálás című, KEHOP-1.2.1. pályázat számára létrehozott aloldalnak a projekt során elkészített tartalmakkal és szervezett eseményekkel való folyamatos tartalomszolgáltatás.</w:t>
      </w:r>
    </w:p>
    <w:p w14:paraId="6544DA67" w14:textId="12F90CA3" w:rsidR="00FE1CDD" w:rsidRPr="006C6BBC" w:rsidRDefault="00DE22EE" w:rsidP="00F26988">
      <w:pPr>
        <w:pStyle w:val="Listaszerbekezds"/>
        <w:numPr>
          <w:ilvl w:val="1"/>
          <w:numId w:val="32"/>
        </w:numPr>
        <w:spacing w:after="0" w:line="240" w:lineRule="auto"/>
        <w:jc w:val="both"/>
        <w:rPr>
          <w:rFonts w:ascii="Times New Roman" w:hAnsi="Times New Roman" w:cs="Times New Roman"/>
          <w:iCs/>
        </w:rPr>
      </w:pPr>
      <w:r w:rsidRPr="006C6BBC">
        <w:rPr>
          <w:rFonts w:ascii="Times New Roman" w:hAnsi="Times New Roman" w:cs="Times New Roman"/>
          <w:iCs/>
        </w:rPr>
        <w:t xml:space="preserve">A Vállalkozó vállalja, hogy a jelen szerződésben és annak mellékleteiben meghatározott paraméterek szerint a szerződés 1. pontban foglalt tárgyát teljesíti. A jelen szerződés elválaszthatatlan mellékletét képezi az 1. számú mellékletként csatolt „Műszaki leírás”, mely tartalmazza a Vállalkozó által teljesítendő feladatok részletes </w:t>
      </w:r>
      <w:r w:rsidRPr="006C6BBC">
        <w:rPr>
          <w:rFonts w:ascii="Times New Roman" w:hAnsi="Times New Roman" w:cs="Times New Roman"/>
          <w:iCs/>
        </w:rPr>
        <w:lastRenderedPageBreak/>
        <w:t>meghatározását</w:t>
      </w:r>
      <w:r w:rsidR="00391015" w:rsidRPr="006C6BBC">
        <w:rPr>
          <w:rFonts w:ascii="Times New Roman" w:hAnsi="Times New Roman" w:cs="Times New Roman"/>
          <w:iCs/>
        </w:rPr>
        <w:t>, valamint 2. számú mellékletként csatolásra került Vállalkozó árajánlata.</w:t>
      </w:r>
    </w:p>
    <w:p w14:paraId="07CF3AF1" w14:textId="65383A9B" w:rsidR="00DE22EE" w:rsidRPr="006C6BBC" w:rsidRDefault="00DE22EE" w:rsidP="00F26988">
      <w:pPr>
        <w:pStyle w:val="Listaszerbekezds"/>
        <w:numPr>
          <w:ilvl w:val="1"/>
          <w:numId w:val="32"/>
        </w:numPr>
        <w:spacing w:after="0" w:line="240" w:lineRule="auto"/>
        <w:jc w:val="both"/>
        <w:rPr>
          <w:rFonts w:ascii="Times New Roman" w:hAnsi="Times New Roman" w:cs="Times New Roman"/>
          <w:iCs/>
        </w:rPr>
      </w:pPr>
      <w:r w:rsidRPr="006C6BBC">
        <w:rPr>
          <w:rFonts w:ascii="Times New Roman" w:hAnsi="Times New Roman" w:cs="Times New Roman"/>
          <w:iCs/>
        </w:rPr>
        <w:t xml:space="preserve">Vállalkozó kijelenti, hogy a jelen szerződésben </w:t>
      </w:r>
      <w:r w:rsidR="00F26988" w:rsidRPr="006C6BBC">
        <w:rPr>
          <w:rFonts w:ascii="Times New Roman" w:hAnsi="Times New Roman" w:cs="Times New Roman"/>
          <w:iCs/>
        </w:rPr>
        <w:t>feladatok teljesítéséhez szükséges valamennyi információt a Megrendelő átadott a részére, a vonatkozó szakmai dokumentációkban részletezett szabályokat szempontokat ismeri és alkalmazza, és a jelen szerződésben foglalt feladatok teljesítéséhez szükséges kompetenciákkal, így különösen szakmai képesítéssel, tapasztalattal, munkaerővel, megbízottal rendelkezik.</w:t>
      </w:r>
    </w:p>
    <w:p w14:paraId="392D3462" w14:textId="4A49A638" w:rsidR="00F26988" w:rsidRPr="006C6BBC" w:rsidRDefault="00F26988" w:rsidP="00F26988">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iCs/>
        </w:rPr>
        <w:t>A Vállalkozó a jelen</w:t>
      </w:r>
      <w:r w:rsidRPr="006C6BBC">
        <w:rPr>
          <w:rFonts w:ascii="Times New Roman" w:hAnsi="Times New Roman" w:cs="Times New Roman"/>
          <w:bCs/>
        </w:rPr>
        <w:t xml:space="preserve"> szerződésben foglalt feladatok teljesítése során alvállalkozókat is igénybe vehet azzal, hogy ezek tevékenységéért</w:t>
      </w:r>
      <w:r w:rsidR="00B006DD" w:rsidRPr="006C6BBC">
        <w:rPr>
          <w:rFonts w:ascii="Times New Roman" w:hAnsi="Times New Roman" w:cs="Times New Roman"/>
          <w:bCs/>
        </w:rPr>
        <w:t>,</w:t>
      </w:r>
      <w:r w:rsidRPr="006C6BBC">
        <w:rPr>
          <w:rFonts w:ascii="Times New Roman" w:hAnsi="Times New Roman" w:cs="Times New Roman"/>
          <w:bCs/>
        </w:rPr>
        <w:t xml:space="preserve"> mint sajátjáért felel. </w:t>
      </w:r>
    </w:p>
    <w:p w14:paraId="5EEE8B45" w14:textId="1933530F" w:rsidR="00F26988" w:rsidRPr="006C6BBC" w:rsidRDefault="00F26988" w:rsidP="00F26988">
      <w:pPr>
        <w:pStyle w:val="Listaszerbekezds"/>
        <w:numPr>
          <w:ilvl w:val="1"/>
          <w:numId w:val="32"/>
        </w:numPr>
        <w:spacing w:after="0" w:line="240" w:lineRule="auto"/>
        <w:jc w:val="both"/>
        <w:rPr>
          <w:rFonts w:ascii="Times New Roman" w:hAnsi="Times New Roman" w:cs="Times New Roman"/>
          <w:iCs/>
        </w:rPr>
      </w:pPr>
      <w:r w:rsidRPr="006C6BBC">
        <w:rPr>
          <w:rFonts w:ascii="Times New Roman" w:hAnsi="Times New Roman" w:cs="Times New Roman"/>
          <w:iCs/>
        </w:rPr>
        <w:t xml:space="preserve">Jelen szerződésben meghatározott feladatok szerződésszerű teljesítéséről Megrendelő igazolást állít ki Vállalkozó részére. Megrendelő részéről a teljesítési igazolás kiadására </w:t>
      </w:r>
      <w:r w:rsidRPr="006C6BBC">
        <w:rPr>
          <w:rFonts w:ascii="Times New Roman" w:hAnsi="Times New Roman" w:cs="Times New Roman"/>
          <w:iCs/>
          <w:highlight w:val="yellow"/>
        </w:rPr>
        <w:t>...</w:t>
      </w:r>
      <w:r w:rsidRPr="006C6BBC">
        <w:rPr>
          <w:rFonts w:ascii="Times New Roman" w:hAnsi="Times New Roman" w:cs="Times New Roman"/>
          <w:iCs/>
        </w:rPr>
        <w:t xml:space="preserve"> jogosult.</w:t>
      </w:r>
    </w:p>
    <w:p w14:paraId="49DFD788" w14:textId="3CAF8119" w:rsidR="00F26988" w:rsidRPr="003A0855" w:rsidRDefault="00F26988" w:rsidP="00F26988">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iCs/>
        </w:rPr>
        <w:t>A feladatok</w:t>
      </w:r>
      <w:r w:rsidRPr="006C6BBC">
        <w:rPr>
          <w:rFonts w:ascii="Times New Roman" w:hAnsi="Times New Roman" w:cs="Times New Roman"/>
          <w:bCs/>
        </w:rPr>
        <w:t xml:space="preserve"> vállalt teljesítési határideje: </w:t>
      </w:r>
      <w:r w:rsidRPr="003A0855">
        <w:rPr>
          <w:rFonts w:ascii="Times New Roman" w:hAnsi="Times New Roman" w:cs="Times New Roman"/>
          <w:bCs/>
        </w:rPr>
        <w:t xml:space="preserve">2020. </w:t>
      </w:r>
      <w:r w:rsidR="00943C69" w:rsidRPr="003A0855">
        <w:rPr>
          <w:rFonts w:ascii="Times New Roman" w:hAnsi="Times New Roman" w:cs="Times New Roman"/>
          <w:bCs/>
        </w:rPr>
        <w:t>szeptember</w:t>
      </w:r>
      <w:r w:rsidRPr="003A0855">
        <w:rPr>
          <w:rFonts w:ascii="Times New Roman" w:hAnsi="Times New Roman" w:cs="Times New Roman"/>
          <w:bCs/>
        </w:rPr>
        <w:t xml:space="preserve"> 3</w:t>
      </w:r>
      <w:r w:rsidR="00943C69" w:rsidRPr="003A0855">
        <w:rPr>
          <w:rFonts w:ascii="Times New Roman" w:hAnsi="Times New Roman" w:cs="Times New Roman"/>
          <w:bCs/>
        </w:rPr>
        <w:t>0</w:t>
      </w:r>
      <w:r w:rsidRPr="003A0855">
        <w:rPr>
          <w:rFonts w:ascii="Times New Roman" w:hAnsi="Times New Roman" w:cs="Times New Roman"/>
          <w:bCs/>
        </w:rPr>
        <w:t xml:space="preserve">. </w:t>
      </w:r>
    </w:p>
    <w:p w14:paraId="62B3FC3D" w14:textId="1CF512D3" w:rsidR="001B25FB" w:rsidRDefault="00F26988" w:rsidP="001B25FB">
      <w:pPr>
        <w:spacing w:after="0" w:line="240" w:lineRule="auto"/>
        <w:ind w:left="360"/>
        <w:jc w:val="both"/>
        <w:rPr>
          <w:rFonts w:ascii="Times New Roman" w:hAnsi="Times New Roman" w:cs="Times New Roman"/>
          <w:bCs/>
        </w:rPr>
      </w:pPr>
      <w:r w:rsidRPr="006C6BBC">
        <w:rPr>
          <w:rFonts w:ascii="Times New Roman" w:hAnsi="Times New Roman" w:cs="Times New Roman"/>
          <w:bCs/>
        </w:rPr>
        <w:t>Az egyes részfeladatok tekintetében a felek eltérő teljesítési határidőben is megállapodhatnak, illetve Megrendelő eltérő teljesítési határidőt írhat elő ezek vonatkozásában.</w:t>
      </w:r>
    </w:p>
    <w:p w14:paraId="2B17811B" w14:textId="0B5AD9CA" w:rsidR="001B25FB" w:rsidRPr="001B25FB" w:rsidRDefault="001B25FB" w:rsidP="001B25FB">
      <w:pPr>
        <w:pStyle w:val="Listaszerbekezds"/>
        <w:numPr>
          <w:ilvl w:val="1"/>
          <w:numId w:val="32"/>
        </w:numPr>
        <w:spacing w:after="0" w:line="240" w:lineRule="auto"/>
        <w:jc w:val="both"/>
        <w:rPr>
          <w:rFonts w:ascii="Times New Roman" w:hAnsi="Times New Roman" w:cs="Times New Roman"/>
          <w:highlight w:val="yellow"/>
        </w:rPr>
      </w:pPr>
      <w:bookmarkStart w:id="0" w:name="_GoBack"/>
      <w:r>
        <w:rPr>
          <w:rFonts w:ascii="Times New Roman" w:hAnsi="Times New Roman" w:cs="Times New Roman"/>
          <w:highlight w:val="yellow"/>
        </w:rPr>
        <w:t>Vállalkozó</w:t>
      </w:r>
      <w:r w:rsidRPr="001B25FB">
        <w:rPr>
          <w:rFonts w:ascii="Times New Roman" w:hAnsi="Times New Roman" w:cs="Times New Roman"/>
          <w:highlight w:val="yellow"/>
        </w:rPr>
        <w:t xml:space="preserve"> a Klímastratégia készítése során köteles együttműködni a</w:t>
      </w:r>
      <w:r>
        <w:rPr>
          <w:rFonts w:ascii="Times New Roman" w:hAnsi="Times New Roman" w:cs="Times New Roman"/>
          <w:highlight w:val="yellow"/>
        </w:rPr>
        <w:t>z Megrendelő által kijelölt szakmai</w:t>
      </w:r>
      <w:r w:rsidRPr="001B25FB">
        <w:rPr>
          <w:rFonts w:ascii="Times New Roman" w:hAnsi="Times New Roman" w:cs="Times New Roman"/>
          <w:highlight w:val="yellow"/>
        </w:rPr>
        <w:t xml:space="preserve"> munkacsoporttal, részt venni annak ülésein és beszámolni a Klímastratégia aktuális állapotáról.   </w:t>
      </w:r>
    </w:p>
    <w:bookmarkEnd w:id="0"/>
    <w:p w14:paraId="4E830257" w14:textId="77777777" w:rsidR="00B006DD" w:rsidRPr="006C6BBC" w:rsidRDefault="00B006DD" w:rsidP="00F26988">
      <w:pPr>
        <w:spacing w:after="0" w:line="240" w:lineRule="auto"/>
        <w:jc w:val="both"/>
        <w:rPr>
          <w:rFonts w:ascii="Times New Roman" w:hAnsi="Times New Roman" w:cs="Times New Roman"/>
          <w:bCs/>
        </w:rPr>
      </w:pPr>
    </w:p>
    <w:p w14:paraId="2E358702" w14:textId="3F09DD5F" w:rsidR="00F26988" w:rsidRPr="006C6BBC" w:rsidRDefault="00F26988" w:rsidP="00391015">
      <w:pPr>
        <w:pStyle w:val="Listaszerbekezds"/>
        <w:numPr>
          <w:ilvl w:val="0"/>
          <w:numId w:val="32"/>
        </w:numPr>
        <w:spacing w:after="0" w:line="240" w:lineRule="auto"/>
        <w:rPr>
          <w:rFonts w:ascii="Times New Roman" w:hAnsi="Times New Roman" w:cs="Times New Roman"/>
          <w:b/>
          <w:iCs/>
        </w:rPr>
      </w:pPr>
      <w:r w:rsidRPr="006C6BBC">
        <w:rPr>
          <w:rFonts w:ascii="Times New Roman" w:hAnsi="Times New Roman" w:cs="Times New Roman"/>
          <w:b/>
          <w:iCs/>
        </w:rPr>
        <w:t>Vállalkozói díj</w:t>
      </w:r>
      <w:r w:rsidR="00391015" w:rsidRPr="006C6BBC">
        <w:rPr>
          <w:rFonts w:ascii="Times New Roman" w:hAnsi="Times New Roman" w:cs="Times New Roman"/>
          <w:b/>
          <w:iCs/>
        </w:rPr>
        <w:t>, fizetés ütemezése és feltételei</w:t>
      </w:r>
    </w:p>
    <w:p w14:paraId="787E4978" w14:textId="77777777" w:rsidR="00391015" w:rsidRPr="006C6BBC" w:rsidRDefault="00391015" w:rsidP="00391015">
      <w:pPr>
        <w:pStyle w:val="Listaszerbekezds"/>
        <w:spacing w:after="0" w:line="240" w:lineRule="auto"/>
        <w:ind w:left="360"/>
        <w:rPr>
          <w:rFonts w:ascii="Times New Roman" w:hAnsi="Times New Roman" w:cs="Times New Roman"/>
          <w:b/>
          <w:iCs/>
        </w:rPr>
      </w:pPr>
    </w:p>
    <w:p w14:paraId="199D7C57" w14:textId="6290DA41" w:rsidR="00391015" w:rsidRPr="006C6BBC" w:rsidRDefault="00391015" w:rsidP="00391015">
      <w:pPr>
        <w:pStyle w:val="Listaszerbekezds"/>
        <w:numPr>
          <w:ilvl w:val="1"/>
          <w:numId w:val="32"/>
        </w:numPr>
        <w:spacing w:after="0" w:line="240" w:lineRule="auto"/>
        <w:jc w:val="both"/>
        <w:rPr>
          <w:rFonts w:ascii="Times New Roman" w:hAnsi="Times New Roman" w:cs="Times New Roman"/>
          <w:bCs/>
          <w:iCs/>
        </w:rPr>
      </w:pPr>
      <w:r w:rsidRPr="006C6BBC">
        <w:rPr>
          <w:rFonts w:ascii="Times New Roman" w:hAnsi="Times New Roman" w:cs="Times New Roman"/>
          <w:bCs/>
          <w:iCs/>
        </w:rPr>
        <w:t xml:space="preserve">Vállalkozót a jelen szerződésben és mellékleteiben meghatározott feladatok maradéktalan teljesítése esetén a vállalkozói árajánlattal (2. számú melléklet) </w:t>
      </w:r>
      <w:r w:rsidR="00FC4551" w:rsidRPr="006C6BBC">
        <w:rPr>
          <w:rFonts w:ascii="Times New Roman" w:hAnsi="Times New Roman" w:cs="Times New Roman"/>
          <w:bCs/>
          <w:iCs/>
        </w:rPr>
        <w:t xml:space="preserve">megegyezően mindösszesen </w:t>
      </w:r>
      <w:r w:rsidR="00FC4551" w:rsidRPr="006C6BBC">
        <w:rPr>
          <w:rFonts w:ascii="Times New Roman" w:hAnsi="Times New Roman" w:cs="Times New Roman"/>
          <w:bCs/>
          <w:iCs/>
          <w:highlight w:val="yellow"/>
        </w:rPr>
        <w:t>...</w:t>
      </w:r>
      <w:r w:rsidR="00FC4551" w:rsidRPr="006C6BBC">
        <w:rPr>
          <w:rFonts w:ascii="Times New Roman" w:hAnsi="Times New Roman" w:cs="Times New Roman"/>
          <w:bCs/>
          <w:iCs/>
        </w:rPr>
        <w:t xml:space="preserve"> Ft, azaz </w:t>
      </w:r>
      <w:r w:rsidR="00FC4551" w:rsidRPr="006C6BBC">
        <w:rPr>
          <w:rFonts w:ascii="Times New Roman" w:hAnsi="Times New Roman" w:cs="Times New Roman"/>
          <w:bCs/>
          <w:iCs/>
          <w:highlight w:val="yellow"/>
        </w:rPr>
        <w:t>...</w:t>
      </w:r>
      <w:r w:rsidR="00FC4551" w:rsidRPr="006C6BBC">
        <w:rPr>
          <w:rFonts w:ascii="Times New Roman" w:hAnsi="Times New Roman" w:cs="Times New Roman"/>
          <w:bCs/>
          <w:iCs/>
        </w:rPr>
        <w:t xml:space="preserve"> forint + áfa összegű díj illeti a következőkben részletezettek szerint.</w:t>
      </w:r>
    </w:p>
    <w:p w14:paraId="6A11C853" w14:textId="1FA67556" w:rsidR="00FC4551" w:rsidRPr="006C6BBC" w:rsidRDefault="00FC4551" w:rsidP="00391015">
      <w:pPr>
        <w:pStyle w:val="Listaszerbekezds"/>
        <w:numPr>
          <w:ilvl w:val="1"/>
          <w:numId w:val="32"/>
        </w:numPr>
        <w:spacing w:after="0" w:line="240" w:lineRule="auto"/>
        <w:jc w:val="both"/>
        <w:rPr>
          <w:rFonts w:ascii="Times New Roman" w:hAnsi="Times New Roman" w:cs="Times New Roman"/>
          <w:bCs/>
          <w:iCs/>
        </w:rPr>
      </w:pPr>
      <w:r w:rsidRPr="006C6BBC">
        <w:rPr>
          <w:rFonts w:ascii="Times New Roman" w:hAnsi="Times New Roman" w:cs="Times New Roman"/>
          <w:bCs/>
          <w:iCs/>
        </w:rPr>
        <w:t>Vállalkozó a számláit a következő ütemezés szerint állíthatja ki:</w:t>
      </w:r>
    </w:p>
    <w:p w14:paraId="40BB6618" w14:textId="4C82EE0B" w:rsidR="00FC4551" w:rsidRPr="006C6BBC" w:rsidRDefault="00FC4551" w:rsidP="00FC4551">
      <w:pPr>
        <w:spacing w:after="0" w:line="240" w:lineRule="auto"/>
        <w:jc w:val="both"/>
        <w:rPr>
          <w:rFonts w:ascii="Times New Roman" w:hAnsi="Times New Roman" w:cs="Times New Roman"/>
          <w:bCs/>
          <w:iCs/>
        </w:rPr>
      </w:pPr>
    </w:p>
    <w:tbl>
      <w:tblPr>
        <w:tblStyle w:val="Rcsostblzat"/>
        <w:tblW w:w="9067" w:type="dxa"/>
        <w:tblLayout w:type="fixed"/>
        <w:tblLook w:val="04A0" w:firstRow="1" w:lastRow="0" w:firstColumn="1" w:lastColumn="0" w:noHBand="0" w:noVBand="1"/>
      </w:tblPr>
      <w:tblGrid>
        <w:gridCol w:w="988"/>
        <w:gridCol w:w="1417"/>
        <w:gridCol w:w="5245"/>
        <w:gridCol w:w="1417"/>
      </w:tblGrid>
      <w:tr w:rsidR="00FC4551" w:rsidRPr="006C6BBC" w14:paraId="0AC76207" w14:textId="77777777" w:rsidTr="00FC4551">
        <w:tc>
          <w:tcPr>
            <w:tcW w:w="988" w:type="dxa"/>
          </w:tcPr>
          <w:p w14:paraId="5753CCA2" w14:textId="77777777" w:rsidR="00FC4551" w:rsidRPr="006C6BBC" w:rsidRDefault="00FC4551" w:rsidP="00177CDF">
            <w:pPr>
              <w:spacing w:after="120" w:line="288" w:lineRule="auto"/>
              <w:jc w:val="center"/>
              <w:rPr>
                <w:rFonts w:ascii="Times New Roman" w:hAnsi="Times New Roman" w:cs="Times New Roman"/>
                <w:b/>
              </w:rPr>
            </w:pPr>
            <w:r w:rsidRPr="006C6BBC">
              <w:rPr>
                <w:rFonts w:ascii="Times New Roman" w:hAnsi="Times New Roman" w:cs="Times New Roman"/>
                <w:b/>
              </w:rPr>
              <w:t>Számlák</w:t>
            </w:r>
          </w:p>
        </w:tc>
        <w:tc>
          <w:tcPr>
            <w:tcW w:w="1417" w:type="dxa"/>
          </w:tcPr>
          <w:p w14:paraId="44DE3666" w14:textId="77777777" w:rsidR="00FC4551" w:rsidRPr="006C6BBC" w:rsidRDefault="00FC4551" w:rsidP="00177CDF">
            <w:pPr>
              <w:spacing w:after="120" w:line="288" w:lineRule="auto"/>
              <w:jc w:val="center"/>
              <w:rPr>
                <w:rFonts w:ascii="Times New Roman" w:hAnsi="Times New Roman" w:cs="Times New Roman"/>
                <w:b/>
              </w:rPr>
            </w:pPr>
            <w:r w:rsidRPr="006C6BBC">
              <w:rPr>
                <w:rFonts w:ascii="Times New Roman" w:hAnsi="Times New Roman" w:cs="Times New Roman"/>
                <w:b/>
              </w:rPr>
              <w:t>Várható dátuma:</w:t>
            </w:r>
          </w:p>
        </w:tc>
        <w:tc>
          <w:tcPr>
            <w:tcW w:w="5245" w:type="dxa"/>
          </w:tcPr>
          <w:p w14:paraId="1BD9AED7" w14:textId="77777777" w:rsidR="00FC4551" w:rsidRPr="006C6BBC" w:rsidRDefault="00FC4551" w:rsidP="00177CDF">
            <w:pPr>
              <w:spacing w:after="120" w:line="288" w:lineRule="auto"/>
              <w:jc w:val="center"/>
              <w:rPr>
                <w:rFonts w:ascii="Times New Roman" w:hAnsi="Times New Roman" w:cs="Times New Roman"/>
                <w:b/>
              </w:rPr>
            </w:pPr>
            <w:r w:rsidRPr="006C6BBC">
              <w:rPr>
                <w:rFonts w:ascii="Times New Roman" w:hAnsi="Times New Roman" w:cs="Times New Roman"/>
                <w:b/>
              </w:rPr>
              <w:t>Műszaki tartalom/határidő</w:t>
            </w:r>
          </w:p>
        </w:tc>
        <w:tc>
          <w:tcPr>
            <w:tcW w:w="1417" w:type="dxa"/>
          </w:tcPr>
          <w:p w14:paraId="09152209" w14:textId="77777777" w:rsidR="00FC4551" w:rsidRPr="006C6BBC" w:rsidRDefault="00FC4551" w:rsidP="00177CDF">
            <w:pPr>
              <w:spacing w:after="120" w:line="288" w:lineRule="auto"/>
              <w:jc w:val="center"/>
              <w:rPr>
                <w:rFonts w:ascii="Times New Roman" w:hAnsi="Times New Roman" w:cs="Times New Roman"/>
                <w:b/>
              </w:rPr>
            </w:pPr>
            <w:r w:rsidRPr="006C6BBC">
              <w:rPr>
                <w:rFonts w:ascii="Times New Roman" w:hAnsi="Times New Roman" w:cs="Times New Roman"/>
                <w:b/>
              </w:rPr>
              <w:t>Számla tételei a kapcsolódó ajánlati ár %-</w:t>
            </w:r>
            <w:proofErr w:type="spellStart"/>
            <w:r w:rsidRPr="006C6BBC">
              <w:rPr>
                <w:rFonts w:ascii="Times New Roman" w:hAnsi="Times New Roman" w:cs="Times New Roman"/>
                <w:b/>
              </w:rPr>
              <w:t>ában</w:t>
            </w:r>
            <w:proofErr w:type="spellEnd"/>
          </w:p>
        </w:tc>
      </w:tr>
      <w:tr w:rsidR="00FC4551" w:rsidRPr="006C6BBC" w14:paraId="14C826F9" w14:textId="77777777" w:rsidTr="00FC4551">
        <w:tc>
          <w:tcPr>
            <w:tcW w:w="988" w:type="dxa"/>
          </w:tcPr>
          <w:p w14:paraId="1E086735"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1.</w:t>
            </w:r>
          </w:p>
        </w:tc>
        <w:tc>
          <w:tcPr>
            <w:tcW w:w="1417" w:type="dxa"/>
          </w:tcPr>
          <w:p w14:paraId="436C2CBA"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rPr>
              <w:t>2019. nov. 30.</w:t>
            </w:r>
          </w:p>
        </w:tc>
        <w:tc>
          <w:tcPr>
            <w:tcW w:w="5245" w:type="dxa"/>
          </w:tcPr>
          <w:p w14:paraId="27FCB88F"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i/>
              </w:rPr>
              <w:t>Klímastratégia</w:t>
            </w:r>
            <w:r w:rsidRPr="006C6BBC">
              <w:rPr>
                <w:rFonts w:ascii="Times New Roman" w:hAnsi="Times New Roman" w:cs="Times New Roman"/>
              </w:rPr>
              <w:t xml:space="preserve"> (A klímastratégia környezeti, társadalmi és gazdasági helyzetelemzésének elkészítése)</w:t>
            </w:r>
          </w:p>
          <w:p w14:paraId="25410963"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i/>
              </w:rPr>
              <w:t>Települési figyelemfelkeltő akciók: „Autómentes nap” rendezvény</w:t>
            </w:r>
          </w:p>
          <w:p w14:paraId="4B11E0B9" w14:textId="77777777" w:rsidR="00FC4551" w:rsidRPr="006C6BBC" w:rsidRDefault="00FC4551" w:rsidP="00177CDF">
            <w:pPr>
              <w:spacing w:after="120" w:line="288" w:lineRule="auto"/>
              <w:jc w:val="both"/>
              <w:rPr>
                <w:rFonts w:ascii="Times New Roman" w:hAnsi="Times New Roman" w:cs="Times New Roman"/>
                <w:i/>
              </w:rPr>
            </w:pPr>
            <w:r w:rsidRPr="006C6BBC">
              <w:rPr>
                <w:rFonts w:ascii="Times New Roman" w:hAnsi="Times New Roman" w:cs="Times New Roman"/>
                <w:i/>
              </w:rPr>
              <w:t>Interaktív, tematikus szemléletformálási programsorozat 3 tematikus workshop</w:t>
            </w:r>
          </w:p>
          <w:p w14:paraId="07E6F72C"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i/>
              </w:rPr>
              <w:t xml:space="preserve">Települési programsorozathoz és figyelemfelkeltő akcióhoz kapcsolódó médiakampányok megszervezése és lebonyolítása </w:t>
            </w:r>
            <w:r w:rsidRPr="006C6BBC">
              <w:rPr>
                <w:rFonts w:ascii="Times New Roman" w:hAnsi="Times New Roman" w:cs="Times New Roman"/>
              </w:rPr>
              <w:t>– I. ütem Nyitó kampány</w:t>
            </w:r>
          </w:p>
        </w:tc>
        <w:tc>
          <w:tcPr>
            <w:tcW w:w="1417" w:type="dxa"/>
          </w:tcPr>
          <w:p w14:paraId="42A4FDEB"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50%-a</w:t>
            </w:r>
          </w:p>
          <w:p w14:paraId="4EADFD48" w14:textId="77777777" w:rsidR="00FC4551" w:rsidRPr="006C6BBC" w:rsidRDefault="00FC4551" w:rsidP="00177CDF">
            <w:pPr>
              <w:spacing w:before="360" w:after="120" w:line="288" w:lineRule="auto"/>
              <w:jc w:val="center"/>
              <w:rPr>
                <w:rFonts w:ascii="Times New Roman" w:hAnsi="Times New Roman" w:cs="Times New Roman"/>
              </w:rPr>
            </w:pPr>
            <w:r w:rsidRPr="006C6BBC">
              <w:rPr>
                <w:rFonts w:ascii="Times New Roman" w:hAnsi="Times New Roman" w:cs="Times New Roman"/>
              </w:rPr>
              <w:t>100%-a</w:t>
            </w:r>
          </w:p>
          <w:p w14:paraId="4AD6B550" w14:textId="77777777" w:rsidR="006C6BBC" w:rsidRDefault="006C6BBC" w:rsidP="00177CDF">
            <w:pPr>
              <w:spacing w:before="180" w:after="120" w:line="288" w:lineRule="auto"/>
              <w:jc w:val="center"/>
              <w:rPr>
                <w:rFonts w:ascii="Times New Roman" w:hAnsi="Times New Roman" w:cs="Times New Roman"/>
              </w:rPr>
            </w:pPr>
          </w:p>
          <w:p w14:paraId="03DA95FE" w14:textId="466925AA" w:rsidR="00FC4551" w:rsidRPr="006C6BBC" w:rsidRDefault="00FC4551" w:rsidP="00177CDF">
            <w:pPr>
              <w:spacing w:before="180" w:after="120" w:line="288" w:lineRule="auto"/>
              <w:jc w:val="center"/>
              <w:rPr>
                <w:rFonts w:ascii="Times New Roman" w:hAnsi="Times New Roman" w:cs="Times New Roman"/>
              </w:rPr>
            </w:pPr>
            <w:r w:rsidRPr="006C6BBC">
              <w:rPr>
                <w:rFonts w:ascii="Times New Roman" w:hAnsi="Times New Roman" w:cs="Times New Roman"/>
              </w:rPr>
              <w:t>100%-a</w:t>
            </w:r>
          </w:p>
          <w:p w14:paraId="72A47C4E" w14:textId="77777777" w:rsidR="006C6BBC" w:rsidRDefault="006C6BBC" w:rsidP="00177CDF">
            <w:pPr>
              <w:spacing w:after="120" w:line="288" w:lineRule="auto"/>
              <w:jc w:val="center"/>
              <w:rPr>
                <w:rFonts w:ascii="Times New Roman" w:hAnsi="Times New Roman" w:cs="Times New Roman"/>
              </w:rPr>
            </w:pPr>
          </w:p>
          <w:p w14:paraId="73B8D4C9" w14:textId="29F68DA3"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50%-a</w:t>
            </w:r>
          </w:p>
        </w:tc>
      </w:tr>
      <w:tr w:rsidR="00FC4551" w:rsidRPr="006C6BBC" w14:paraId="613F3513" w14:textId="77777777" w:rsidTr="006C6BBC">
        <w:tc>
          <w:tcPr>
            <w:tcW w:w="988" w:type="dxa"/>
            <w:shd w:val="clear" w:color="auto" w:fill="auto"/>
          </w:tcPr>
          <w:p w14:paraId="5D8BCCFC"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2.</w:t>
            </w:r>
          </w:p>
        </w:tc>
        <w:tc>
          <w:tcPr>
            <w:tcW w:w="1417" w:type="dxa"/>
            <w:shd w:val="clear" w:color="auto" w:fill="auto"/>
          </w:tcPr>
          <w:p w14:paraId="5743D808"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rPr>
              <w:t>2020. febr. 29.</w:t>
            </w:r>
          </w:p>
        </w:tc>
        <w:tc>
          <w:tcPr>
            <w:tcW w:w="5245" w:type="dxa"/>
            <w:shd w:val="clear" w:color="auto" w:fill="auto"/>
          </w:tcPr>
          <w:p w14:paraId="60C387BE"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i/>
              </w:rPr>
              <w:t>Klímastratégia</w:t>
            </w:r>
            <w:r w:rsidRPr="006C6BBC">
              <w:rPr>
                <w:rFonts w:ascii="Times New Roman" w:hAnsi="Times New Roman" w:cs="Times New Roman"/>
              </w:rPr>
              <w:t xml:space="preserve"> (egyeztetési változat, társadalmasítás) </w:t>
            </w:r>
          </w:p>
          <w:p w14:paraId="483B5FE3"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i/>
              </w:rPr>
              <w:t>Helyi tanulmányi verseny</w:t>
            </w:r>
            <w:r w:rsidRPr="006C6BBC">
              <w:rPr>
                <w:rFonts w:ascii="Times New Roman" w:hAnsi="Times New Roman" w:cs="Times New Roman"/>
              </w:rPr>
              <w:t xml:space="preserve"> (első)</w:t>
            </w:r>
          </w:p>
          <w:p w14:paraId="28DA5578" w14:textId="77777777" w:rsidR="00FC4551" w:rsidRPr="006C6BBC" w:rsidRDefault="00FC4551" w:rsidP="00177CDF">
            <w:pPr>
              <w:spacing w:after="120" w:line="288" w:lineRule="auto"/>
              <w:jc w:val="both"/>
              <w:rPr>
                <w:rFonts w:ascii="Times New Roman" w:hAnsi="Times New Roman" w:cs="Times New Roman"/>
                <w:i/>
              </w:rPr>
            </w:pPr>
            <w:r w:rsidRPr="006C6BBC">
              <w:rPr>
                <w:rFonts w:ascii="Times New Roman" w:hAnsi="Times New Roman" w:cs="Times New Roman"/>
                <w:i/>
              </w:rPr>
              <w:t>Ismeretterjesztést célzó kiadványok kidolgozása, terjesztése</w:t>
            </w:r>
          </w:p>
        </w:tc>
        <w:tc>
          <w:tcPr>
            <w:tcW w:w="1417" w:type="dxa"/>
            <w:shd w:val="clear" w:color="auto" w:fill="auto"/>
          </w:tcPr>
          <w:p w14:paraId="5B0D9371"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25%-a</w:t>
            </w:r>
          </w:p>
          <w:p w14:paraId="32DE2E64"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50%-a</w:t>
            </w:r>
          </w:p>
          <w:p w14:paraId="10A69217"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50%-a</w:t>
            </w:r>
          </w:p>
        </w:tc>
      </w:tr>
      <w:tr w:rsidR="00FC4551" w:rsidRPr="006C6BBC" w14:paraId="2A4F53D6" w14:textId="77777777" w:rsidTr="006C6BBC">
        <w:tc>
          <w:tcPr>
            <w:tcW w:w="988" w:type="dxa"/>
            <w:shd w:val="clear" w:color="auto" w:fill="auto"/>
          </w:tcPr>
          <w:p w14:paraId="50E406FF"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3.</w:t>
            </w:r>
          </w:p>
        </w:tc>
        <w:tc>
          <w:tcPr>
            <w:tcW w:w="1417" w:type="dxa"/>
            <w:shd w:val="clear" w:color="auto" w:fill="auto"/>
          </w:tcPr>
          <w:p w14:paraId="56ED5075"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rPr>
              <w:t>2020. máj. 31.</w:t>
            </w:r>
          </w:p>
        </w:tc>
        <w:tc>
          <w:tcPr>
            <w:tcW w:w="5245" w:type="dxa"/>
            <w:shd w:val="clear" w:color="auto" w:fill="auto"/>
          </w:tcPr>
          <w:p w14:paraId="693480F4"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i/>
              </w:rPr>
              <w:t>Klímastratégia</w:t>
            </w:r>
            <w:r w:rsidRPr="006C6BBC">
              <w:rPr>
                <w:rFonts w:ascii="Times New Roman" w:hAnsi="Times New Roman" w:cs="Times New Roman"/>
              </w:rPr>
              <w:t xml:space="preserve"> (Képviselő-testület által elfogadott)</w:t>
            </w:r>
          </w:p>
          <w:p w14:paraId="1E43F26D" w14:textId="77777777" w:rsidR="00FC4551" w:rsidRPr="006C6BBC" w:rsidRDefault="00FC4551" w:rsidP="00177CDF">
            <w:pPr>
              <w:spacing w:after="120" w:line="288" w:lineRule="auto"/>
              <w:jc w:val="both"/>
              <w:rPr>
                <w:rFonts w:ascii="Times New Roman" w:hAnsi="Times New Roman" w:cs="Times New Roman"/>
                <w:i/>
              </w:rPr>
            </w:pPr>
            <w:r w:rsidRPr="006C6BBC">
              <w:rPr>
                <w:rFonts w:ascii="Times New Roman" w:hAnsi="Times New Roman" w:cs="Times New Roman"/>
                <w:i/>
              </w:rPr>
              <w:t>Települési figyelemfelkeltő akciók: Egészségnap rendezvény</w:t>
            </w:r>
          </w:p>
          <w:p w14:paraId="2FB7F4A6" w14:textId="77777777" w:rsidR="00FC4551" w:rsidRPr="006C6BBC" w:rsidRDefault="00FC4551" w:rsidP="00177CDF">
            <w:pPr>
              <w:spacing w:after="120" w:line="288" w:lineRule="auto"/>
              <w:jc w:val="both"/>
              <w:rPr>
                <w:rFonts w:ascii="Times New Roman" w:hAnsi="Times New Roman" w:cs="Times New Roman"/>
                <w:i/>
              </w:rPr>
            </w:pPr>
            <w:r w:rsidRPr="006C6BBC">
              <w:rPr>
                <w:rFonts w:ascii="Times New Roman" w:hAnsi="Times New Roman" w:cs="Times New Roman"/>
                <w:i/>
              </w:rPr>
              <w:lastRenderedPageBreak/>
              <w:t>Települési figyelemfelkeltő akciók: Ludovika Fesztivál” rendezvény</w:t>
            </w:r>
          </w:p>
          <w:p w14:paraId="3F314EDC"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i/>
              </w:rPr>
              <w:t>Helyi tanulmányi verseny</w:t>
            </w:r>
            <w:r w:rsidRPr="006C6BBC">
              <w:rPr>
                <w:rFonts w:ascii="Times New Roman" w:hAnsi="Times New Roman" w:cs="Times New Roman"/>
              </w:rPr>
              <w:t xml:space="preserve"> (második)</w:t>
            </w:r>
          </w:p>
          <w:p w14:paraId="61AB1D7E" w14:textId="2DAC4F40" w:rsidR="00FC4551" w:rsidRPr="006C6BBC" w:rsidRDefault="00FC4551" w:rsidP="00177CDF">
            <w:pPr>
              <w:spacing w:after="120" w:line="288" w:lineRule="auto"/>
              <w:jc w:val="both"/>
              <w:rPr>
                <w:rFonts w:ascii="Times New Roman" w:hAnsi="Times New Roman" w:cs="Times New Roman"/>
                <w:i/>
              </w:rPr>
            </w:pPr>
            <w:r w:rsidRPr="006C6BBC">
              <w:rPr>
                <w:rFonts w:ascii="Times New Roman" w:hAnsi="Times New Roman" w:cs="Times New Roman"/>
                <w:i/>
              </w:rPr>
              <w:t>Gyer</w:t>
            </w:r>
            <w:r w:rsidR="006C6BBC">
              <w:rPr>
                <w:rFonts w:ascii="Times New Roman" w:hAnsi="Times New Roman" w:cs="Times New Roman"/>
                <w:i/>
              </w:rPr>
              <w:t>m</w:t>
            </w:r>
            <w:r w:rsidRPr="006C6BBC">
              <w:rPr>
                <w:rFonts w:ascii="Times New Roman" w:hAnsi="Times New Roman" w:cs="Times New Roman"/>
                <w:i/>
              </w:rPr>
              <w:t>eknap</w:t>
            </w:r>
          </w:p>
          <w:p w14:paraId="7C97673A" w14:textId="77777777" w:rsidR="00FC4551" w:rsidRPr="006C6BBC" w:rsidRDefault="00FC4551" w:rsidP="00177CDF">
            <w:pPr>
              <w:spacing w:after="120" w:line="288" w:lineRule="auto"/>
              <w:jc w:val="both"/>
              <w:rPr>
                <w:rFonts w:ascii="Times New Roman" w:eastAsia="Times New Roman" w:hAnsi="Times New Roman" w:cs="Times New Roman"/>
                <w:color w:val="000000"/>
                <w:lang w:eastAsia="hu-HU"/>
              </w:rPr>
            </w:pPr>
            <w:r w:rsidRPr="006C6BBC">
              <w:rPr>
                <w:rFonts w:ascii="Times New Roman" w:hAnsi="Times New Roman" w:cs="Times New Roman"/>
                <w:i/>
              </w:rPr>
              <w:t xml:space="preserve">Települési programsorozathoz és figyelemfelkeltő akcióhoz kapcsolódó médiakampányok megszervezése és lebonyolítása - </w:t>
            </w:r>
            <w:r w:rsidRPr="006C6BBC">
              <w:rPr>
                <w:rFonts w:ascii="Times New Roman" w:eastAsia="Times New Roman" w:hAnsi="Times New Roman" w:cs="Times New Roman"/>
                <w:color w:val="000000"/>
                <w:lang w:eastAsia="hu-HU"/>
              </w:rPr>
              <w:t xml:space="preserve">Rendezvénykampány </w:t>
            </w:r>
          </w:p>
        </w:tc>
        <w:tc>
          <w:tcPr>
            <w:tcW w:w="1417" w:type="dxa"/>
            <w:shd w:val="clear" w:color="auto" w:fill="auto"/>
          </w:tcPr>
          <w:p w14:paraId="576010F5"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lastRenderedPageBreak/>
              <w:t>25%-a</w:t>
            </w:r>
          </w:p>
          <w:p w14:paraId="1B776EA2"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100%-a</w:t>
            </w:r>
          </w:p>
          <w:p w14:paraId="1238BF56" w14:textId="77777777" w:rsidR="006C6BBC" w:rsidRDefault="006C6BBC" w:rsidP="00177CDF">
            <w:pPr>
              <w:spacing w:after="120" w:line="288" w:lineRule="auto"/>
              <w:jc w:val="center"/>
              <w:rPr>
                <w:rFonts w:ascii="Times New Roman" w:hAnsi="Times New Roman" w:cs="Times New Roman"/>
              </w:rPr>
            </w:pPr>
          </w:p>
          <w:p w14:paraId="4FDBF858" w14:textId="2B41B13A"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lastRenderedPageBreak/>
              <w:t>100%-a</w:t>
            </w:r>
          </w:p>
          <w:p w14:paraId="44D32A5A" w14:textId="261101BD" w:rsidR="00FC4551" w:rsidRPr="006C6BBC" w:rsidRDefault="00FC4551" w:rsidP="006C6BBC">
            <w:pPr>
              <w:spacing w:after="120" w:line="288" w:lineRule="auto"/>
              <w:jc w:val="center"/>
              <w:rPr>
                <w:rFonts w:ascii="Times New Roman" w:hAnsi="Times New Roman" w:cs="Times New Roman"/>
              </w:rPr>
            </w:pPr>
            <w:r w:rsidRPr="006C6BBC">
              <w:rPr>
                <w:rFonts w:ascii="Times New Roman" w:hAnsi="Times New Roman" w:cs="Times New Roman"/>
              </w:rPr>
              <w:t>50%-a</w:t>
            </w:r>
          </w:p>
          <w:p w14:paraId="740C8520"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100%-a</w:t>
            </w:r>
          </w:p>
          <w:p w14:paraId="1F5C12F0"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25%-a</w:t>
            </w:r>
          </w:p>
        </w:tc>
      </w:tr>
      <w:tr w:rsidR="00FC4551" w:rsidRPr="006C6BBC" w14:paraId="4CCB91E7" w14:textId="77777777" w:rsidTr="00FC4551">
        <w:tc>
          <w:tcPr>
            <w:tcW w:w="988" w:type="dxa"/>
          </w:tcPr>
          <w:p w14:paraId="404FF9A1"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lastRenderedPageBreak/>
              <w:t>4.</w:t>
            </w:r>
          </w:p>
        </w:tc>
        <w:tc>
          <w:tcPr>
            <w:tcW w:w="1417" w:type="dxa"/>
          </w:tcPr>
          <w:p w14:paraId="57287ADD"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rPr>
              <w:t>2020. szept.30.</w:t>
            </w:r>
          </w:p>
        </w:tc>
        <w:tc>
          <w:tcPr>
            <w:tcW w:w="5245" w:type="dxa"/>
          </w:tcPr>
          <w:p w14:paraId="46FE6745" w14:textId="77777777" w:rsidR="00FC4551" w:rsidRPr="006C6BBC" w:rsidRDefault="00FC4551" w:rsidP="00177CDF">
            <w:pPr>
              <w:spacing w:after="120" w:line="288" w:lineRule="auto"/>
              <w:jc w:val="both"/>
              <w:rPr>
                <w:rFonts w:ascii="Times New Roman" w:hAnsi="Times New Roman" w:cs="Times New Roman"/>
                <w:i/>
              </w:rPr>
            </w:pPr>
            <w:r w:rsidRPr="006C6BBC">
              <w:rPr>
                <w:rFonts w:ascii="Times New Roman" w:hAnsi="Times New Roman" w:cs="Times New Roman"/>
                <w:i/>
              </w:rPr>
              <w:t>Záró konferencia</w:t>
            </w:r>
          </w:p>
          <w:p w14:paraId="28CCACFE" w14:textId="77777777" w:rsidR="00FC4551" w:rsidRPr="006C6BBC" w:rsidRDefault="00FC4551" w:rsidP="00177CDF">
            <w:pPr>
              <w:spacing w:after="120" w:line="288" w:lineRule="auto"/>
              <w:jc w:val="both"/>
              <w:rPr>
                <w:rFonts w:ascii="Times New Roman" w:hAnsi="Times New Roman" w:cs="Times New Roman"/>
                <w:i/>
              </w:rPr>
            </w:pPr>
            <w:r w:rsidRPr="006C6BBC">
              <w:rPr>
                <w:rFonts w:ascii="Times New Roman" w:hAnsi="Times New Roman" w:cs="Times New Roman"/>
                <w:i/>
              </w:rPr>
              <w:t>Projekt aloldalak tartalom fejlesztése, feltöltése, tartalomszolgáltatás</w:t>
            </w:r>
          </w:p>
          <w:p w14:paraId="4F154777" w14:textId="77777777" w:rsidR="00FC4551" w:rsidRPr="006C6BBC" w:rsidRDefault="00FC4551" w:rsidP="00177CDF">
            <w:pPr>
              <w:spacing w:after="120" w:line="288" w:lineRule="auto"/>
              <w:jc w:val="both"/>
              <w:rPr>
                <w:rFonts w:ascii="Times New Roman" w:hAnsi="Times New Roman" w:cs="Times New Roman"/>
                <w:i/>
              </w:rPr>
            </w:pPr>
            <w:r w:rsidRPr="006C6BBC">
              <w:rPr>
                <w:rFonts w:ascii="Times New Roman" w:hAnsi="Times New Roman" w:cs="Times New Roman"/>
                <w:i/>
              </w:rPr>
              <w:t>Ismeretterjesztést célzó kiadványok kidolgozása, terjesztése</w:t>
            </w:r>
          </w:p>
          <w:p w14:paraId="7E638D19" w14:textId="77777777" w:rsidR="00FC4551" w:rsidRPr="006C6BBC" w:rsidRDefault="00FC4551" w:rsidP="00177CDF">
            <w:pPr>
              <w:spacing w:after="120" w:line="288" w:lineRule="auto"/>
              <w:jc w:val="both"/>
              <w:rPr>
                <w:rFonts w:ascii="Times New Roman" w:hAnsi="Times New Roman" w:cs="Times New Roman"/>
              </w:rPr>
            </w:pPr>
            <w:r w:rsidRPr="006C6BBC">
              <w:rPr>
                <w:rFonts w:ascii="Times New Roman" w:hAnsi="Times New Roman" w:cs="Times New Roman"/>
                <w:i/>
              </w:rPr>
              <w:t xml:space="preserve">Települési programsorozathoz és figyelemfelkeltő akcióhoz kapcsolódó médiakampányok megszervezése és lebonyolítása - </w:t>
            </w:r>
            <w:r w:rsidRPr="006C6BBC">
              <w:rPr>
                <w:rFonts w:ascii="Times New Roman" w:eastAsia="Times New Roman" w:hAnsi="Times New Roman" w:cs="Times New Roman"/>
                <w:color w:val="000000"/>
                <w:lang w:eastAsia="hu-HU"/>
              </w:rPr>
              <w:t>Zárókampány</w:t>
            </w:r>
          </w:p>
        </w:tc>
        <w:tc>
          <w:tcPr>
            <w:tcW w:w="1417" w:type="dxa"/>
          </w:tcPr>
          <w:p w14:paraId="4C28F55D"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100%-a</w:t>
            </w:r>
          </w:p>
          <w:p w14:paraId="5A59BF3C" w14:textId="7777777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100%-a</w:t>
            </w:r>
          </w:p>
          <w:p w14:paraId="2B2761E4" w14:textId="77777777" w:rsidR="006C6BBC" w:rsidRDefault="006C6BBC" w:rsidP="00177CDF">
            <w:pPr>
              <w:spacing w:after="120" w:line="288" w:lineRule="auto"/>
              <w:jc w:val="center"/>
              <w:rPr>
                <w:rFonts w:ascii="Times New Roman" w:hAnsi="Times New Roman" w:cs="Times New Roman"/>
              </w:rPr>
            </w:pPr>
          </w:p>
          <w:p w14:paraId="400A4174" w14:textId="413BB8A5"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50%-a</w:t>
            </w:r>
          </w:p>
          <w:p w14:paraId="48443B56" w14:textId="77777777" w:rsidR="006C6BBC" w:rsidRDefault="006C6BBC" w:rsidP="00177CDF">
            <w:pPr>
              <w:spacing w:after="120" w:line="288" w:lineRule="auto"/>
              <w:jc w:val="center"/>
              <w:rPr>
                <w:rFonts w:ascii="Times New Roman" w:hAnsi="Times New Roman" w:cs="Times New Roman"/>
              </w:rPr>
            </w:pPr>
          </w:p>
          <w:p w14:paraId="647DE51E" w14:textId="20E33A67" w:rsidR="00FC4551" w:rsidRPr="006C6BBC" w:rsidRDefault="00FC4551" w:rsidP="00177CDF">
            <w:pPr>
              <w:spacing w:after="120" w:line="288" w:lineRule="auto"/>
              <w:jc w:val="center"/>
              <w:rPr>
                <w:rFonts w:ascii="Times New Roman" w:hAnsi="Times New Roman" w:cs="Times New Roman"/>
              </w:rPr>
            </w:pPr>
            <w:r w:rsidRPr="006C6BBC">
              <w:rPr>
                <w:rFonts w:ascii="Times New Roman" w:hAnsi="Times New Roman" w:cs="Times New Roman"/>
              </w:rPr>
              <w:t>25%-a</w:t>
            </w:r>
          </w:p>
        </w:tc>
      </w:tr>
    </w:tbl>
    <w:p w14:paraId="55F3057E" w14:textId="77777777" w:rsidR="00FC4551" w:rsidRPr="006C6BBC" w:rsidRDefault="00FC4551" w:rsidP="00FC4551">
      <w:pPr>
        <w:spacing w:after="0" w:line="240" w:lineRule="auto"/>
        <w:jc w:val="both"/>
        <w:rPr>
          <w:rFonts w:ascii="Times New Roman" w:hAnsi="Times New Roman" w:cs="Times New Roman"/>
          <w:bCs/>
          <w:iCs/>
        </w:rPr>
      </w:pPr>
    </w:p>
    <w:p w14:paraId="14A79402" w14:textId="06DE08F9" w:rsidR="00F26988" w:rsidRPr="006C6BBC" w:rsidRDefault="00F26988" w:rsidP="00F26988">
      <w:pPr>
        <w:spacing w:after="0" w:line="240" w:lineRule="auto"/>
        <w:jc w:val="both"/>
        <w:rPr>
          <w:rFonts w:ascii="Times New Roman" w:hAnsi="Times New Roman" w:cs="Times New Roman"/>
          <w:bCs/>
        </w:rPr>
      </w:pPr>
    </w:p>
    <w:p w14:paraId="4BFC8B16" w14:textId="2DF665D7" w:rsidR="00FC4551" w:rsidRPr="006C6BBC" w:rsidRDefault="00FC4551" w:rsidP="00FC4551">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bCs/>
        </w:rPr>
        <w:t xml:space="preserve">Vállalkozó a Megrendelő által kiállított teljesítési igazolás alapján állíthat ki számlát, melyet </w:t>
      </w:r>
      <w:r w:rsidRPr="003A0855">
        <w:rPr>
          <w:rFonts w:ascii="Times New Roman" w:hAnsi="Times New Roman" w:cs="Times New Roman"/>
          <w:bCs/>
        </w:rPr>
        <w:t xml:space="preserve">Megrendelő </w:t>
      </w:r>
      <w:r w:rsidR="00E1438D" w:rsidRPr="003A0855">
        <w:rPr>
          <w:rFonts w:ascii="Times New Roman" w:hAnsi="Times New Roman" w:cs="Times New Roman"/>
          <w:bCs/>
        </w:rPr>
        <w:t>30</w:t>
      </w:r>
      <w:r w:rsidRPr="006C6BBC">
        <w:rPr>
          <w:rFonts w:ascii="Times New Roman" w:hAnsi="Times New Roman" w:cs="Times New Roman"/>
          <w:bCs/>
        </w:rPr>
        <w:t xml:space="preserve"> napos fizetési határidővel, Vállalkozó alábbi bankszámlájára fizeti meg átutalással:</w:t>
      </w:r>
    </w:p>
    <w:p w14:paraId="2C99590C" w14:textId="13EC07D6" w:rsidR="00FC4551" w:rsidRPr="006C6BBC" w:rsidRDefault="00FC4551" w:rsidP="00FC4551">
      <w:pPr>
        <w:pStyle w:val="Listaszerbekezds"/>
        <w:spacing w:after="0" w:line="240" w:lineRule="auto"/>
        <w:ind w:left="993"/>
        <w:jc w:val="both"/>
        <w:rPr>
          <w:rFonts w:ascii="Times New Roman" w:hAnsi="Times New Roman" w:cs="Times New Roman"/>
          <w:bCs/>
        </w:rPr>
      </w:pPr>
      <w:r w:rsidRPr="006C6BBC">
        <w:rPr>
          <w:rFonts w:ascii="Times New Roman" w:hAnsi="Times New Roman" w:cs="Times New Roman"/>
          <w:bCs/>
        </w:rPr>
        <w:t xml:space="preserve">Pénzintézet neve: </w:t>
      </w:r>
      <w:r w:rsidRPr="006C6BBC">
        <w:rPr>
          <w:rFonts w:ascii="Times New Roman" w:hAnsi="Times New Roman" w:cs="Times New Roman"/>
          <w:bCs/>
          <w:highlight w:val="yellow"/>
        </w:rPr>
        <w:t>...</w:t>
      </w:r>
    </w:p>
    <w:p w14:paraId="7F932D43" w14:textId="1FC41427" w:rsidR="00FC4551" w:rsidRPr="006C6BBC" w:rsidRDefault="00FC4551" w:rsidP="00FC4551">
      <w:pPr>
        <w:pStyle w:val="Listaszerbekezds"/>
        <w:spacing w:after="0" w:line="240" w:lineRule="auto"/>
        <w:ind w:left="993"/>
        <w:jc w:val="both"/>
        <w:rPr>
          <w:rFonts w:ascii="Times New Roman" w:hAnsi="Times New Roman" w:cs="Times New Roman"/>
          <w:bCs/>
        </w:rPr>
      </w:pPr>
      <w:r w:rsidRPr="006C6BBC">
        <w:rPr>
          <w:rFonts w:ascii="Times New Roman" w:hAnsi="Times New Roman" w:cs="Times New Roman"/>
          <w:bCs/>
        </w:rPr>
        <w:t xml:space="preserve">Számlaszám: </w:t>
      </w:r>
      <w:r w:rsidRPr="006C6BBC">
        <w:rPr>
          <w:rFonts w:ascii="Times New Roman" w:hAnsi="Times New Roman" w:cs="Times New Roman"/>
          <w:bCs/>
          <w:highlight w:val="yellow"/>
        </w:rPr>
        <w:t>...</w:t>
      </w:r>
    </w:p>
    <w:p w14:paraId="23358E77" w14:textId="79BFC7B3" w:rsidR="00FC4551" w:rsidRPr="006C6BBC" w:rsidRDefault="00FC4551" w:rsidP="00FC4551">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bCs/>
        </w:rPr>
        <w:t>A 2.1. pontban meghatározott díj tartalmazza a Vállalkozónak a tárgyi szolgáltatás elvégzésével kapcsolatos valamennyi költségét, ezen az áron felül egyéb költség elszámolását nem követelheti.</w:t>
      </w:r>
    </w:p>
    <w:p w14:paraId="13903E38" w14:textId="77777777" w:rsidR="00045E6D" w:rsidRDefault="00FC4551" w:rsidP="00045E6D">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bCs/>
        </w:rPr>
        <w:t>Megrendelő késedelmes fizetése esetén Vállalkozót a vonatkozó számla fizetési határidejének lejártától számítva a teljes késedelem idejére a Ptk. által megállapított késedelmi kamat illeti meg. A késedelmi kamat összegét a számla értékéhez, vagy külön számla formájában a Megrendelő köteles befogadni és kiegyenlíteni.</w:t>
      </w:r>
    </w:p>
    <w:p w14:paraId="527F5879" w14:textId="31C3AEF2" w:rsidR="00045E6D" w:rsidRPr="00045E6D" w:rsidRDefault="00045E6D" w:rsidP="00045E6D">
      <w:pPr>
        <w:pStyle w:val="Listaszerbekezds"/>
        <w:numPr>
          <w:ilvl w:val="1"/>
          <w:numId w:val="32"/>
        </w:numPr>
        <w:spacing w:after="0" w:line="240" w:lineRule="auto"/>
        <w:jc w:val="both"/>
        <w:rPr>
          <w:rFonts w:ascii="Times New Roman" w:hAnsi="Times New Roman" w:cs="Times New Roman"/>
          <w:bCs/>
          <w:sz w:val="20"/>
          <w:szCs w:val="20"/>
        </w:rPr>
      </w:pPr>
      <w:r w:rsidRPr="00045E6D">
        <w:rPr>
          <w:rFonts w:ascii="Times New Roman" w:eastAsia="Calibri" w:hAnsi="Times New Roman"/>
        </w:rPr>
        <w:t xml:space="preserve">A szerződéses ellenérték a </w:t>
      </w:r>
      <w:r w:rsidRPr="00045E6D">
        <w:rPr>
          <w:rFonts w:ascii="Times New Roman" w:hAnsi="Times New Roman" w:cs="Times New Roman"/>
          <w:bCs/>
          <w:iCs/>
        </w:rPr>
        <w:t>Helyi klímastratégia kidolgozása, valamint a klímatudatosságot erősítő szemléletformálás Józsefvárosban” című, KEHOP-1.2.1-18-2018-00011 azonosítószámú projekt terhére</w:t>
      </w:r>
      <w:r>
        <w:rPr>
          <w:rFonts w:ascii="Times New Roman" w:hAnsi="Times New Roman" w:cs="Times New Roman"/>
          <w:bCs/>
          <w:i/>
        </w:rPr>
        <w:t xml:space="preserve"> </w:t>
      </w:r>
      <w:r w:rsidRPr="00045E6D">
        <w:rPr>
          <w:rFonts w:ascii="Times New Roman" w:hAnsi="Times New Roman"/>
        </w:rPr>
        <w:t xml:space="preserve">elszámolható, amely a Megrendelő Magyar Államkincstárnál vezetett </w:t>
      </w:r>
      <w:r>
        <w:rPr>
          <w:rFonts w:ascii="Times New Roman" w:hAnsi="Times New Roman"/>
        </w:rPr>
        <w:t>10023002-00344506-00000024</w:t>
      </w:r>
      <w:r w:rsidRPr="00045E6D">
        <w:rPr>
          <w:rFonts w:ascii="Times New Roman" w:hAnsi="Times New Roman"/>
        </w:rPr>
        <w:t xml:space="preserve"> számú számláról kerül kifizetésre.</w:t>
      </w:r>
    </w:p>
    <w:p w14:paraId="27ED37B8" w14:textId="77777777" w:rsidR="00045E6D" w:rsidRPr="006C6BBC" w:rsidRDefault="00045E6D" w:rsidP="00045E6D">
      <w:pPr>
        <w:pStyle w:val="Listaszerbekezds"/>
        <w:spacing w:after="0" w:line="240" w:lineRule="auto"/>
        <w:ind w:left="360"/>
        <w:jc w:val="both"/>
        <w:rPr>
          <w:rFonts w:ascii="Times New Roman" w:hAnsi="Times New Roman" w:cs="Times New Roman"/>
          <w:bCs/>
        </w:rPr>
      </w:pPr>
    </w:p>
    <w:p w14:paraId="4B212C21" w14:textId="77777777" w:rsidR="00FC4551" w:rsidRPr="006C6BBC" w:rsidRDefault="00FC4551" w:rsidP="00FC4551">
      <w:pPr>
        <w:pStyle w:val="Listaszerbekezds"/>
        <w:spacing w:after="0" w:line="240" w:lineRule="auto"/>
        <w:ind w:left="360"/>
        <w:jc w:val="both"/>
        <w:rPr>
          <w:rFonts w:ascii="Times New Roman" w:hAnsi="Times New Roman" w:cs="Times New Roman"/>
          <w:bCs/>
        </w:rPr>
      </w:pPr>
    </w:p>
    <w:p w14:paraId="29D9D25E" w14:textId="61443A36" w:rsidR="00FC4551" w:rsidRPr="006C6BBC" w:rsidRDefault="00FC4551" w:rsidP="00FC4551">
      <w:pPr>
        <w:pStyle w:val="Listaszerbekezds"/>
        <w:numPr>
          <w:ilvl w:val="0"/>
          <w:numId w:val="32"/>
        </w:numPr>
        <w:spacing w:after="0" w:line="240" w:lineRule="auto"/>
        <w:jc w:val="both"/>
        <w:rPr>
          <w:rFonts w:ascii="Times New Roman" w:hAnsi="Times New Roman" w:cs="Times New Roman"/>
          <w:b/>
        </w:rPr>
      </w:pPr>
      <w:r w:rsidRPr="006C6BBC">
        <w:rPr>
          <w:rFonts w:ascii="Times New Roman" w:hAnsi="Times New Roman" w:cs="Times New Roman"/>
          <w:b/>
        </w:rPr>
        <w:t>Felek együttműködése</w:t>
      </w:r>
    </w:p>
    <w:p w14:paraId="48BDA2AE" w14:textId="6085793F" w:rsidR="00FC4551" w:rsidRPr="006C6BBC" w:rsidRDefault="00FC4551" w:rsidP="00FC4551">
      <w:pPr>
        <w:spacing w:after="0" w:line="240" w:lineRule="auto"/>
        <w:jc w:val="both"/>
        <w:rPr>
          <w:rFonts w:ascii="Times New Roman" w:hAnsi="Times New Roman" w:cs="Times New Roman"/>
          <w:bCs/>
        </w:rPr>
      </w:pPr>
    </w:p>
    <w:p w14:paraId="7B895228" w14:textId="65A9ABBB" w:rsidR="00FC4551" w:rsidRPr="006C6BBC" w:rsidRDefault="00FC4551" w:rsidP="00FC4551">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bCs/>
        </w:rPr>
        <w:t>Megrendelő kijelenti, hogy megoszt Vállalkozóval minden olyan információt, adatot vagy dokumentumot, ami a Vállalkozó jelen szerződésben vállalt feladatainak ellátásához szükséges.</w:t>
      </w:r>
    </w:p>
    <w:p w14:paraId="392E00B9" w14:textId="46EA158A" w:rsidR="00FC4551" w:rsidRPr="006C6BBC" w:rsidRDefault="00FC4551" w:rsidP="00FC4551">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bCs/>
        </w:rPr>
        <w:t xml:space="preserve">Vállalkozó kijelenti, hogy a fentiek szerint rendelkezésére bocsátott információk elegendőek </w:t>
      </w:r>
      <w:r w:rsidR="002C1C9C" w:rsidRPr="006C6BBC">
        <w:rPr>
          <w:rFonts w:ascii="Times New Roman" w:hAnsi="Times New Roman" w:cs="Times New Roman"/>
          <w:bCs/>
        </w:rPr>
        <w:t>a szerződésben vállalt feladatok teljesítéséhez; amennyiben a feladatok teljesítése során további információkra, adatokra vagy dokumentumokra van szüksége, amely neki nem, ám a Megrendelőnek rendelkezésére állnak, azok átadását írásban kérheti Megrendelőtől.</w:t>
      </w:r>
    </w:p>
    <w:p w14:paraId="1D492C32" w14:textId="6F4E9AE3" w:rsidR="002C1C9C" w:rsidRPr="006C6BBC" w:rsidRDefault="002C1C9C" w:rsidP="00FC4551">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bCs/>
        </w:rPr>
        <w:t>Felek kötelesek a jelen szerződésben foglalt adatokat, illetve a projekt egészének teljesítése érdekében egymással együttműködni, és kölcsönösen haladéktalanul tájékoztatni egymást minden olyan körülményről, ami a teljesítés minőségét, vagy a teljesítési határidő betartását megakadályozza, gátolja, vagy veszélyezteti.</w:t>
      </w:r>
    </w:p>
    <w:p w14:paraId="3598F83E" w14:textId="17D350C5" w:rsidR="002C1C9C" w:rsidRPr="006C6BBC" w:rsidRDefault="002C1C9C" w:rsidP="00FC4551">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bCs/>
        </w:rPr>
        <w:t>Vállalkozó azokról az általa ismert körülményekről is tájékoztatni tartozik a Megrendelőt, amelyek ugyan nem érintik közvetlenül jelen szerződés teljesítését, de a projekt egészének megvalósítását közvetlenül befolyásolhatják.</w:t>
      </w:r>
    </w:p>
    <w:p w14:paraId="20CE56C2" w14:textId="718211C3" w:rsidR="002C1C9C" w:rsidRPr="006C6BBC" w:rsidRDefault="002C1C9C" w:rsidP="00FC4551">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bCs/>
        </w:rPr>
        <w:lastRenderedPageBreak/>
        <w:t>Felek a szerződés teljesítése során egymás közötti kapcsolattartásra a következő személyeket jelölik ki:</w:t>
      </w:r>
    </w:p>
    <w:p w14:paraId="25F05A48" w14:textId="0A5D0447" w:rsidR="002C1C9C" w:rsidRPr="006C6BBC" w:rsidRDefault="002C1C9C" w:rsidP="002C1C9C">
      <w:pPr>
        <w:pStyle w:val="Listaszerbekezds"/>
        <w:spacing w:after="0" w:line="240" w:lineRule="auto"/>
        <w:ind w:left="708"/>
        <w:jc w:val="both"/>
        <w:rPr>
          <w:rFonts w:ascii="Times New Roman" w:hAnsi="Times New Roman" w:cs="Times New Roman"/>
          <w:bCs/>
        </w:rPr>
      </w:pPr>
      <w:r w:rsidRPr="006C6BBC">
        <w:rPr>
          <w:rFonts w:ascii="Times New Roman" w:hAnsi="Times New Roman" w:cs="Times New Roman"/>
          <w:bCs/>
        </w:rPr>
        <w:t xml:space="preserve">Megrendelő részéről: </w:t>
      </w:r>
      <w:r w:rsidRPr="006C6BBC">
        <w:rPr>
          <w:rFonts w:ascii="Times New Roman" w:hAnsi="Times New Roman" w:cs="Times New Roman"/>
          <w:bCs/>
          <w:highlight w:val="yellow"/>
        </w:rPr>
        <w:t>...</w:t>
      </w:r>
    </w:p>
    <w:p w14:paraId="2D79D443" w14:textId="0CC19806" w:rsidR="002C1C9C" w:rsidRPr="006C6BBC" w:rsidRDefault="002C1C9C" w:rsidP="002C1C9C">
      <w:pPr>
        <w:pStyle w:val="Listaszerbekezds"/>
        <w:spacing w:after="0" w:line="240" w:lineRule="auto"/>
        <w:ind w:left="708"/>
        <w:jc w:val="both"/>
        <w:rPr>
          <w:rFonts w:ascii="Times New Roman" w:hAnsi="Times New Roman" w:cs="Times New Roman"/>
          <w:bCs/>
        </w:rPr>
      </w:pPr>
      <w:r w:rsidRPr="006C6BBC">
        <w:rPr>
          <w:rFonts w:ascii="Times New Roman" w:hAnsi="Times New Roman" w:cs="Times New Roman"/>
          <w:bCs/>
        </w:rPr>
        <w:tab/>
        <w:t xml:space="preserve">telefonszám: </w:t>
      </w:r>
      <w:r w:rsidRPr="006C6BBC">
        <w:rPr>
          <w:rFonts w:ascii="Times New Roman" w:hAnsi="Times New Roman" w:cs="Times New Roman"/>
          <w:bCs/>
          <w:highlight w:val="yellow"/>
        </w:rPr>
        <w:t>...</w:t>
      </w:r>
    </w:p>
    <w:p w14:paraId="665E363B" w14:textId="19815141" w:rsidR="002C1C9C" w:rsidRPr="006C6BBC" w:rsidRDefault="002C1C9C" w:rsidP="002C1C9C">
      <w:pPr>
        <w:pStyle w:val="Listaszerbekezds"/>
        <w:spacing w:after="0" w:line="240" w:lineRule="auto"/>
        <w:ind w:left="708"/>
        <w:jc w:val="both"/>
        <w:rPr>
          <w:rFonts w:ascii="Times New Roman" w:hAnsi="Times New Roman" w:cs="Times New Roman"/>
          <w:bCs/>
        </w:rPr>
      </w:pPr>
      <w:r w:rsidRPr="006C6BBC">
        <w:rPr>
          <w:rFonts w:ascii="Times New Roman" w:hAnsi="Times New Roman" w:cs="Times New Roman"/>
          <w:bCs/>
        </w:rPr>
        <w:tab/>
        <w:t xml:space="preserve">e-mail: </w:t>
      </w:r>
      <w:r w:rsidRPr="006C6BBC">
        <w:rPr>
          <w:rFonts w:ascii="Times New Roman" w:hAnsi="Times New Roman" w:cs="Times New Roman"/>
          <w:bCs/>
          <w:highlight w:val="yellow"/>
        </w:rPr>
        <w:t>...</w:t>
      </w:r>
    </w:p>
    <w:p w14:paraId="4C9093EF" w14:textId="657A4CB3" w:rsidR="002C1C9C" w:rsidRPr="006C6BBC" w:rsidRDefault="002C1C9C" w:rsidP="002C1C9C">
      <w:pPr>
        <w:pStyle w:val="Listaszerbekezds"/>
        <w:spacing w:after="0" w:line="240" w:lineRule="auto"/>
        <w:ind w:left="708"/>
        <w:jc w:val="both"/>
        <w:rPr>
          <w:rFonts w:ascii="Times New Roman" w:hAnsi="Times New Roman" w:cs="Times New Roman"/>
          <w:bCs/>
        </w:rPr>
      </w:pPr>
      <w:r w:rsidRPr="006C6BBC">
        <w:rPr>
          <w:rFonts w:ascii="Times New Roman" w:hAnsi="Times New Roman" w:cs="Times New Roman"/>
          <w:bCs/>
        </w:rPr>
        <w:t xml:space="preserve">Vállalkozó részéről: </w:t>
      </w:r>
      <w:r w:rsidRPr="006C6BBC">
        <w:rPr>
          <w:rFonts w:ascii="Times New Roman" w:hAnsi="Times New Roman" w:cs="Times New Roman"/>
          <w:bCs/>
          <w:highlight w:val="yellow"/>
        </w:rPr>
        <w:t>...</w:t>
      </w:r>
    </w:p>
    <w:p w14:paraId="08A2CE6B" w14:textId="3453158A" w:rsidR="002C1C9C" w:rsidRPr="006C6BBC" w:rsidRDefault="002C1C9C" w:rsidP="002C1C9C">
      <w:pPr>
        <w:pStyle w:val="Listaszerbekezds"/>
        <w:spacing w:after="0" w:line="240" w:lineRule="auto"/>
        <w:ind w:left="708" w:firstLine="708"/>
        <w:jc w:val="both"/>
        <w:rPr>
          <w:rFonts w:ascii="Times New Roman" w:hAnsi="Times New Roman" w:cs="Times New Roman"/>
          <w:bCs/>
        </w:rPr>
      </w:pPr>
      <w:r w:rsidRPr="006C6BBC">
        <w:rPr>
          <w:rFonts w:ascii="Times New Roman" w:hAnsi="Times New Roman" w:cs="Times New Roman"/>
          <w:bCs/>
        </w:rPr>
        <w:t xml:space="preserve">telefonszám: </w:t>
      </w:r>
      <w:r w:rsidRPr="006C6BBC">
        <w:rPr>
          <w:rFonts w:ascii="Times New Roman" w:hAnsi="Times New Roman" w:cs="Times New Roman"/>
          <w:bCs/>
          <w:highlight w:val="yellow"/>
        </w:rPr>
        <w:t>...</w:t>
      </w:r>
    </w:p>
    <w:p w14:paraId="68D589BA" w14:textId="726E17A9" w:rsidR="002C1C9C" w:rsidRPr="006C6BBC" w:rsidRDefault="002C1C9C" w:rsidP="002C1C9C">
      <w:pPr>
        <w:pStyle w:val="Listaszerbekezds"/>
        <w:spacing w:after="0" w:line="240" w:lineRule="auto"/>
        <w:ind w:left="708"/>
        <w:jc w:val="both"/>
        <w:rPr>
          <w:rFonts w:ascii="Times New Roman" w:hAnsi="Times New Roman" w:cs="Times New Roman"/>
          <w:bCs/>
        </w:rPr>
      </w:pPr>
      <w:r w:rsidRPr="006C6BBC">
        <w:rPr>
          <w:rFonts w:ascii="Times New Roman" w:hAnsi="Times New Roman" w:cs="Times New Roman"/>
          <w:bCs/>
        </w:rPr>
        <w:tab/>
        <w:t xml:space="preserve">e-mail: </w:t>
      </w:r>
      <w:r w:rsidRPr="006C6BBC">
        <w:rPr>
          <w:rFonts w:ascii="Times New Roman" w:hAnsi="Times New Roman" w:cs="Times New Roman"/>
          <w:bCs/>
          <w:highlight w:val="yellow"/>
        </w:rPr>
        <w:t>...</w:t>
      </w:r>
    </w:p>
    <w:p w14:paraId="1FDD5216" w14:textId="1B07D7E0" w:rsidR="002C1C9C" w:rsidRPr="006C6BBC" w:rsidRDefault="002C1C9C" w:rsidP="002C1C9C">
      <w:pPr>
        <w:spacing w:after="0" w:line="240" w:lineRule="auto"/>
        <w:ind w:left="426"/>
        <w:jc w:val="both"/>
        <w:rPr>
          <w:rFonts w:ascii="Times New Roman" w:hAnsi="Times New Roman" w:cs="Times New Roman"/>
          <w:bCs/>
        </w:rPr>
      </w:pPr>
      <w:r w:rsidRPr="006C6BBC">
        <w:rPr>
          <w:rFonts w:ascii="Times New Roman" w:hAnsi="Times New Roman" w:cs="Times New Roman"/>
          <w:bCs/>
        </w:rPr>
        <w:t>Felek haladéktalanul kötelesek tájékoztatni egymást, amennyiben a kapcsolattartásra kijelölt személyekben, vagy azok elérhetőségében változás következik be.</w:t>
      </w:r>
    </w:p>
    <w:p w14:paraId="55E5F202" w14:textId="5275F499" w:rsidR="002C1C9C" w:rsidRPr="006C6BBC" w:rsidRDefault="002C1C9C" w:rsidP="002C1C9C">
      <w:pPr>
        <w:spacing w:after="0" w:line="240" w:lineRule="auto"/>
        <w:jc w:val="both"/>
        <w:rPr>
          <w:rFonts w:ascii="Times New Roman" w:hAnsi="Times New Roman" w:cs="Times New Roman"/>
          <w:bCs/>
        </w:rPr>
      </w:pPr>
    </w:p>
    <w:p w14:paraId="3B444AAE" w14:textId="4E94DBBA" w:rsidR="00BA1AD8" w:rsidRPr="006C6BBC" w:rsidRDefault="002C1C9C" w:rsidP="002C1C9C">
      <w:pPr>
        <w:pStyle w:val="Listaszerbekezds"/>
        <w:numPr>
          <w:ilvl w:val="0"/>
          <w:numId w:val="32"/>
        </w:numPr>
        <w:spacing w:after="0" w:line="240" w:lineRule="auto"/>
        <w:jc w:val="both"/>
        <w:rPr>
          <w:rFonts w:ascii="Times New Roman" w:hAnsi="Times New Roman" w:cs="Times New Roman"/>
          <w:b/>
        </w:rPr>
      </w:pPr>
      <w:r w:rsidRPr="006C6BBC">
        <w:rPr>
          <w:rFonts w:ascii="Times New Roman" w:hAnsi="Times New Roman" w:cs="Times New Roman"/>
          <w:b/>
        </w:rPr>
        <w:t>Szerzői jog</w:t>
      </w:r>
    </w:p>
    <w:p w14:paraId="3FBE40D8" w14:textId="77777777" w:rsidR="002C1C9C" w:rsidRPr="006C6BBC" w:rsidRDefault="002C1C9C" w:rsidP="002C1C9C">
      <w:pPr>
        <w:pStyle w:val="Listaszerbekezds"/>
        <w:spacing w:after="0" w:line="240" w:lineRule="auto"/>
        <w:ind w:left="360"/>
        <w:jc w:val="both"/>
        <w:rPr>
          <w:rFonts w:ascii="Times New Roman" w:hAnsi="Times New Roman" w:cs="Times New Roman"/>
          <w:b/>
        </w:rPr>
      </w:pPr>
    </w:p>
    <w:p w14:paraId="54487A89" w14:textId="3674589D" w:rsidR="002C1C9C" w:rsidRPr="006C6BBC" w:rsidRDefault="002C1C9C" w:rsidP="002C1C9C">
      <w:pPr>
        <w:pStyle w:val="Listaszerbekezds"/>
        <w:numPr>
          <w:ilvl w:val="1"/>
          <w:numId w:val="32"/>
        </w:numPr>
        <w:spacing w:after="0" w:line="240" w:lineRule="auto"/>
        <w:jc w:val="both"/>
        <w:rPr>
          <w:rFonts w:ascii="Times New Roman" w:hAnsi="Times New Roman" w:cs="Times New Roman"/>
          <w:bCs/>
        </w:rPr>
      </w:pPr>
      <w:r w:rsidRPr="006C6BBC">
        <w:rPr>
          <w:rFonts w:ascii="Times New Roman" w:hAnsi="Times New Roman" w:cs="Times New Roman"/>
          <w:bCs/>
        </w:rPr>
        <w:t xml:space="preserve">Vállalkozó szavatol azért, hogy a jelen szerződés keretében </w:t>
      </w:r>
      <w:r w:rsidR="00AA6E32" w:rsidRPr="006C6BBC">
        <w:rPr>
          <w:rFonts w:ascii="Times New Roman" w:hAnsi="Times New Roman" w:cs="Times New Roman"/>
          <w:bCs/>
        </w:rPr>
        <w:t xml:space="preserve">teljesített feladatok kapcsán </w:t>
      </w:r>
      <w:r w:rsidRPr="006C6BBC">
        <w:rPr>
          <w:rFonts w:ascii="Times New Roman" w:hAnsi="Times New Roman" w:cs="Times New Roman"/>
          <w:bCs/>
        </w:rPr>
        <w:t xml:space="preserve">Megrendelő részére elkészülő és átadott </w:t>
      </w:r>
      <w:r w:rsidR="00AA6E32" w:rsidRPr="006C6BBC">
        <w:rPr>
          <w:rFonts w:ascii="Times New Roman" w:hAnsi="Times New Roman" w:cs="Times New Roman"/>
          <w:bCs/>
        </w:rPr>
        <w:t xml:space="preserve">eredmények – így különösen </w:t>
      </w:r>
      <w:r w:rsidRPr="006C6BBC">
        <w:rPr>
          <w:rFonts w:ascii="Times New Roman" w:hAnsi="Times New Roman" w:cs="Times New Roman"/>
          <w:bCs/>
        </w:rPr>
        <w:t>dokumentumok</w:t>
      </w:r>
      <w:r w:rsidR="00AA6E32" w:rsidRPr="006C6BBC">
        <w:rPr>
          <w:rFonts w:ascii="Times New Roman" w:hAnsi="Times New Roman" w:cs="Times New Roman"/>
          <w:bCs/>
        </w:rPr>
        <w:t xml:space="preserve">, weblapok, logók, védjegyoltalomban részesíthető szellemi termékek – </w:t>
      </w:r>
      <w:r w:rsidRPr="006C6BBC">
        <w:rPr>
          <w:rFonts w:ascii="Times New Roman" w:hAnsi="Times New Roman" w:cs="Times New Roman"/>
          <w:bCs/>
        </w:rPr>
        <w:t>harmadik személynek tulajdonjogát, szerzői jogát, üzleti titkát nem sértik.</w:t>
      </w:r>
    </w:p>
    <w:p w14:paraId="5157618D" w14:textId="77777777" w:rsidR="00943C69" w:rsidRPr="006C6BBC" w:rsidRDefault="00943C69" w:rsidP="00943C69">
      <w:pPr>
        <w:pStyle w:val="Listaszerbekezds"/>
        <w:numPr>
          <w:ilvl w:val="1"/>
          <w:numId w:val="32"/>
        </w:numPr>
        <w:spacing w:after="0" w:line="240" w:lineRule="auto"/>
        <w:jc w:val="both"/>
        <w:rPr>
          <w:rFonts w:ascii="Times New Roman" w:eastAsia="Times New Roman" w:hAnsi="Times New Roman" w:cs="Times New Roman"/>
          <w:b/>
          <w:lang w:eastAsia="hu-HU"/>
        </w:rPr>
      </w:pPr>
      <w:r w:rsidRPr="006C6BBC">
        <w:rPr>
          <w:rFonts w:ascii="Times New Roman" w:hAnsi="Times New Roman" w:cs="Times New Roman"/>
          <w:bCs/>
        </w:rPr>
        <w:t>A szerzői jogi védelemben részesíthető eredmények tekintetében a Vállalkozó</w:t>
      </w:r>
      <w:r w:rsidRPr="006C6BBC">
        <w:rPr>
          <w:rFonts w:ascii="Times New Roman" w:eastAsia="Times New Roman" w:hAnsi="Times New Roman" w:cs="Times New Roman"/>
          <w:lang w:eastAsia="hu-HU"/>
        </w:rPr>
        <w:t xml:space="preserve"> </w:t>
      </w:r>
      <w:r w:rsidR="00AA6E32" w:rsidRPr="006C6BBC">
        <w:rPr>
          <w:rFonts w:ascii="Times New Roman" w:eastAsia="Times New Roman" w:hAnsi="Times New Roman" w:cs="Times New Roman"/>
          <w:lang w:eastAsia="hu-HU"/>
        </w:rPr>
        <w:t xml:space="preserve">kizárólagos, területi korlátozás nélküli, határozatlan időtartamú - azaz az átadott eredmények teljes védelmi idejére szóló -, felhasználási mód és mérték tekintetében is korlátlan, harmadik személynek átengedhető felhasználási jogot enged </w:t>
      </w:r>
      <w:r w:rsidRPr="006C6BBC">
        <w:rPr>
          <w:rFonts w:ascii="Times New Roman" w:eastAsia="Times New Roman" w:hAnsi="Times New Roman" w:cs="Times New Roman"/>
          <w:lang w:eastAsia="hu-HU"/>
        </w:rPr>
        <w:t>Megrendelő</w:t>
      </w:r>
      <w:r w:rsidR="00AA6E32" w:rsidRPr="006C6BBC">
        <w:rPr>
          <w:rFonts w:ascii="Times New Roman" w:eastAsia="Times New Roman" w:hAnsi="Times New Roman" w:cs="Times New Roman"/>
          <w:lang w:eastAsia="hu-HU"/>
        </w:rPr>
        <w:t xml:space="preserve"> részére.</w:t>
      </w:r>
      <w:r w:rsidRPr="006C6BBC">
        <w:rPr>
          <w:rFonts w:ascii="Times New Roman" w:eastAsia="Times New Roman" w:hAnsi="Times New Roman" w:cs="Times New Roman"/>
          <w:lang w:eastAsia="hu-HU"/>
        </w:rPr>
        <w:t xml:space="preserve"> Ha a jelen szerződésben meghatározott felhasználási módok a szerződés hatálya alatt úgy változnak / bővülnek, hogy a szerződés megkötésekor ismert, és a szerződésben engedélyezett felhasználási módok megvalósulását hatékonyabban, kedvezőbb feltételekkel, vagy jobb minőségben teszik lehetővé, a jelen szerződéssel megszerzett felhasználási jog e megváltozott, illetve kibővült felhasználási módokra is kiterjed.</w:t>
      </w:r>
    </w:p>
    <w:p w14:paraId="1F48F3A1" w14:textId="20462F5F" w:rsidR="00943C69" w:rsidRPr="006C6BBC" w:rsidRDefault="00AA6E32" w:rsidP="00943C69">
      <w:pPr>
        <w:pStyle w:val="Listaszerbekezds"/>
        <w:numPr>
          <w:ilvl w:val="1"/>
          <w:numId w:val="32"/>
        </w:numPr>
        <w:spacing w:after="0" w:line="240" w:lineRule="auto"/>
        <w:jc w:val="both"/>
        <w:rPr>
          <w:rFonts w:ascii="Times New Roman" w:eastAsia="Times New Roman" w:hAnsi="Times New Roman" w:cs="Times New Roman"/>
          <w:b/>
          <w:lang w:eastAsia="hu-HU"/>
        </w:rPr>
      </w:pPr>
      <w:r w:rsidRPr="006C6BBC">
        <w:rPr>
          <w:rFonts w:ascii="Times New Roman" w:eastAsia="Times New Roman" w:hAnsi="Times New Roman" w:cs="Times New Roman"/>
          <w:lang w:eastAsia="hu-HU"/>
        </w:rPr>
        <w:t xml:space="preserve">Felek kifejezetten rögzítik, hogy jelen szerződésben </w:t>
      </w:r>
      <w:r w:rsidR="00943C69" w:rsidRPr="006C6BBC">
        <w:rPr>
          <w:rFonts w:ascii="Times New Roman" w:eastAsia="Times New Roman" w:hAnsi="Times New Roman" w:cs="Times New Roman"/>
          <w:lang w:eastAsia="hu-HU"/>
        </w:rPr>
        <w:t>Vállalkozó</w:t>
      </w:r>
      <w:r w:rsidRPr="006C6BBC">
        <w:rPr>
          <w:rFonts w:ascii="Times New Roman" w:eastAsia="Times New Roman" w:hAnsi="Times New Roman" w:cs="Times New Roman"/>
          <w:lang w:eastAsia="hu-HU"/>
        </w:rPr>
        <w:t xml:space="preserve"> kizárólagos felhasználási jogot enged </w:t>
      </w:r>
      <w:r w:rsidR="00943C69" w:rsidRPr="006C6BBC">
        <w:rPr>
          <w:rFonts w:ascii="Times New Roman" w:eastAsia="Times New Roman" w:hAnsi="Times New Roman" w:cs="Times New Roman"/>
          <w:lang w:eastAsia="hu-HU"/>
        </w:rPr>
        <w:t>Megrendelőnek</w:t>
      </w:r>
      <w:r w:rsidRPr="006C6BBC">
        <w:rPr>
          <w:rFonts w:ascii="Times New Roman" w:eastAsia="Times New Roman" w:hAnsi="Times New Roman" w:cs="Times New Roman"/>
          <w:lang w:eastAsia="hu-HU"/>
        </w:rPr>
        <w:t xml:space="preserve">, azaz a kizárólagos felhasználási engedély alapján csak a </w:t>
      </w:r>
      <w:r w:rsidR="00943C69" w:rsidRPr="006C6BBC">
        <w:rPr>
          <w:rFonts w:ascii="Times New Roman" w:eastAsia="Times New Roman" w:hAnsi="Times New Roman" w:cs="Times New Roman"/>
          <w:lang w:eastAsia="hu-HU"/>
        </w:rPr>
        <w:t>Megrendelő</w:t>
      </w:r>
      <w:r w:rsidRPr="006C6BBC">
        <w:rPr>
          <w:rFonts w:ascii="Times New Roman" w:eastAsia="Times New Roman" w:hAnsi="Times New Roman" w:cs="Times New Roman"/>
          <w:lang w:eastAsia="hu-HU"/>
        </w:rPr>
        <w:t xml:space="preserve"> használhatja fel </w:t>
      </w:r>
      <w:r w:rsidR="00943C69" w:rsidRPr="006C6BBC">
        <w:rPr>
          <w:rFonts w:ascii="Times New Roman" w:eastAsia="Times New Roman" w:hAnsi="Times New Roman" w:cs="Times New Roman"/>
          <w:lang w:eastAsia="hu-HU"/>
        </w:rPr>
        <w:t>az eredményeket</w:t>
      </w:r>
      <w:r w:rsidRPr="006C6BBC">
        <w:rPr>
          <w:rFonts w:ascii="Times New Roman" w:eastAsia="Times New Roman" w:hAnsi="Times New Roman" w:cs="Times New Roman"/>
          <w:lang w:eastAsia="hu-HU"/>
        </w:rPr>
        <w:t xml:space="preserve">, a </w:t>
      </w:r>
      <w:r w:rsidR="00943C69" w:rsidRPr="006C6BBC">
        <w:rPr>
          <w:rFonts w:ascii="Times New Roman" w:eastAsia="Times New Roman" w:hAnsi="Times New Roman" w:cs="Times New Roman"/>
          <w:lang w:eastAsia="hu-HU"/>
        </w:rPr>
        <w:t>Vállalkozó</w:t>
      </w:r>
      <w:r w:rsidRPr="006C6BBC">
        <w:rPr>
          <w:rFonts w:ascii="Times New Roman" w:eastAsia="Times New Roman" w:hAnsi="Times New Roman" w:cs="Times New Roman"/>
          <w:lang w:eastAsia="hu-HU"/>
        </w:rPr>
        <w:t xml:space="preserve"> további felhasználási engedélyt nem adhat.</w:t>
      </w:r>
    </w:p>
    <w:p w14:paraId="3F941E7D" w14:textId="46E58050" w:rsidR="00943C69" w:rsidRPr="006C6BBC" w:rsidRDefault="00943C69" w:rsidP="00943C69">
      <w:pPr>
        <w:pStyle w:val="Listaszerbekezds"/>
        <w:numPr>
          <w:ilvl w:val="1"/>
          <w:numId w:val="32"/>
        </w:numPr>
        <w:spacing w:after="0" w:line="240" w:lineRule="auto"/>
        <w:jc w:val="both"/>
        <w:rPr>
          <w:rFonts w:ascii="Times New Roman" w:eastAsia="Times New Roman" w:hAnsi="Times New Roman" w:cs="Times New Roman"/>
          <w:b/>
          <w:lang w:eastAsia="hu-HU"/>
        </w:rPr>
      </w:pPr>
      <w:r w:rsidRPr="006C6BBC">
        <w:rPr>
          <w:rFonts w:ascii="Times New Roman" w:eastAsia="Times New Roman" w:hAnsi="Times New Roman" w:cs="Times New Roman"/>
          <w:lang w:eastAsia="hu-HU"/>
        </w:rPr>
        <w:t>Felek rögzítik, hogy a felhasználás kezdő időpontjának minden esetben Vállalkozó által Megrendelő részére történő átadás időpontját tekintik.</w:t>
      </w:r>
    </w:p>
    <w:p w14:paraId="5C7646CC" w14:textId="6D786403" w:rsidR="00AA6E32" w:rsidRPr="006C6BBC" w:rsidRDefault="00AA6E32" w:rsidP="00943C69">
      <w:pPr>
        <w:spacing w:after="120"/>
        <w:jc w:val="both"/>
        <w:rPr>
          <w:rFonts w:ascii="Times New Roman" w:eastAsia="Times New Roman" w:hAnsi="Times New Roman" w:cs="Times New Roman"/>
          <w:lang w:eastAsia="hu-HU"/>
        </w:rPr>
      </w:pPr>
    </w:p>
    <w:p w14:paraId="3EA1B6F5" w14:textId="33F86331" w:rsidR="00943C69" w:rsidRPr="006C6BBC" w:rsidRDefault="00943C69" w:rsidP="00943C69">
      <w:pPr>
        <w:pStyle w:val="Listaszerbekezds"/>
        <w:numPr>
          <w:ilvl w:val="0"/>
          <w:numId w:val="32"/>
        </w:numPr>
        <w:spacing w:after="120"/>
        <w:jc w:val="both"/>
        <w:rPr>
          <w:rFonts w:ascii="Times New Roman" w:eastAsia="Times New Roman" w:hAnsi="Times New Roman" w:cs="Times New Roman"/>
          <w:b/>
          <w:bCs/>
          <w:lang w:eastAsia="hu-HU"/>
        </w:rPr>
      </w:pPr>
      <w:r w:rsidRPr="006C6BBC">
        <w:rPr>
          <w:rFonts w:ascii="Times New Roman" w:eastAsia="Times New Roman" w:hAnsi="Times New Roman" w:cs="Times New Roman"/>
          <w:b/>
          <w:bCs/>
          <w:lang w:eastAsia="hu-HU"/>
        </w:rPr>
        <w:t>A szerződés hatálya, módosítása, megszüntetése</w:t>
      </w:r>
    </w:p>
    <w:p w14:paraId="5B0210BD" w14:textId="77777777" w:rsidR="00B006DD" w:rsidRPr="006C6BBC" w:rsidRDefault="00B006DD" w:rsidP="00B006DD">
      <w:pPr>
        <w:pStyle w:val="Listaszerbekezds"/>
        <w:spacing w:after="120"/>
        <w:ind w:left="360"/>
        <w:jc w:val="both"/>
        <w:rPr>
          <w:rFonts w:ascii="Times New Roman" w:eastAsia="Times New Roman" w:hAnsi="Times New Roman" w:cs="Times New Roman"/>
          <w:b/>
          <w:bCs/>
          <w:lang w:eastAsia="hu-HU"/>
        </w:rPr>
      </w:pPr>
    </w:p>
    <w:p w14:paraId="32062589" w14:textId="71271C73" w:rsidR="00943C69" w:rsidRPr="006C6BBC" w:rsidRDefault="00943C69" w:rsidP="00943C69">
      <w:pPr>
        <w:pStyle w:val="Listaszerbekezds"/>
        <w:numPr>
          <w:ilvl w:val="1"/>
          <w:numId w:val="32"/>
        </w:numPr>
        <w:spacing w:after="120"/>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 xml:space="preserve">Felek jelen szerződést határozott, a szerződés aláírásának napjától </w:t>
      </w:r>
      <w:r w:rsidRPr="003A0855">
        <w:rPr>
          <w:rFonts w:ascii="Times New Roman" w:eastAsia="Times New Roman" w:hAnsi="Times New Roman" w:cs="Times New Roman"/>
          <w:lang w:eastAsia="hu-HU"/>
        </w:rPr>
        <w:t>2020. szeptember 30. napjáig</w:t>
      </w:r>
      <w:r w:rsidRPr="006C6BBC">
        <w:rPr>
          <w:rFonts w:ascii="Times New Roman" w:eastAsia="Times New Roman" w:hAnsi="Times New Roman" w:cs="Times New Roman"/>
          <w:lang w:eastAsia="hu-HU"/>
        </w:rPr>
        <w:t xml:space="preserve"> tartó, illetőleg a tárgyi feladat teljesüléséig terjedő időtartamra kötik.</w:t>
      </w:r>
    </w:p>
    <w:p w14:paraId="047B4D89" w14:textId="5431BF79" w:rsidR="00943C69" w:rsidRPr="006C6BBC" w:rsidRDefault="00943C69" w:rsidP="00943C69">
      <w:pPr>
        <w:pStyle w:val="Listaszerbekezds"/>
        <w:numPr>
          <w:ilvl w:val="1"/>
          <w:numId w:val="32"/>
        </w:numPr>
        <w:spacing w:after="120"/>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 xml:space="preserve">A jelen szerződésben rögzített határidők, szerződéses pontok a Feleket kötik, azok teljesülése mindenki felé kötelező érvényű, azok módosítása közös egyetértés mellett kizárólag írásban történhet. </w:t>
      </w:r>
    </w:p>
    <w:p w14:paraId="138B6AB6" w14:textId="3DEE6D92" w:rsidR="002C33D6" w:rsidRPr="006C6BBC" w:rsidRDefault="002C33D6" w:rsidP="00943C69">
      <w:pPr>
        <w:pStyle w:val="Listaszerbekezds"/>
        <w:numPr>
          <w:ilvl w:val="1"/>
          <w:numId w:val="32"/>
        </w:numPr>
        <w:spacing w:after="120"/>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A jelen szerződés megszűnik:</w:t>
      </w:r>
    </w:p>
    <w:p w14:paraId="7EEE43D7" w14:textId="55E0AC43" w:rsidR="002C33D6" w:rsidRPr="006C6BBC" w:rsidRDefault="002C33D6" w:rsidP="002C33D6">
      <w:pPr>
        <w:pStyle w:val="Listaszerbekezds"/>
        <w:numPr>
          <w:ilvl w:val="2"/>
          <w:numId w:val="32"/>
        </w:numPr>
        <w:spacing w:after="120"/>
        <w:ind w:left="1134"/>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A Felek közös megegyezése esetén írásbeli közös nyilatkozatukkal, az abban megjelölt napon és feltételekkel;</w:t>
      </w:r>
    </w:p>
    <w:p w14:paraId="473A8D37" w14:textId="273D6893" w:rsidR="002C33D6" w:rsidRPr="006C6BBC" w:rsidRDefault="002C33D6" w:rsidP="002C33D6">
      <w:pPr>
        <w:pStyle w:val="Listaszerbekezds"/>
        <w:numPr>
          <w:ilvl w:val="2"/>
          <w:numId w:val="32"/>
        </w:numPr>
        <w:spacing w:after="120"/>
        <w:ind w:left="1134"/>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A határozott idő lejártával, illetve a tárgyi feladat teljesülésével;</w:t>
      </w:r>
    </w:p>
    <w:p w14:paraId="79E187E5" w14:textId="337D73C4" w:rsidR="002C33D6" w:rsidRPr="006C6BBC" w:rsidRDefault="002C33D6" w:rsidP="002C33D6">
      <w:pPr>
        <w:pStyle w:val="Listaszerbekezds"/>
        <w:numPr>
          <w:ilvl w:val="2"/>
          <w:numId w:val="32"/>
        </w:numPr>
        <w:spacing w:after="120"/>
        <w:ind w:left="1134"/>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Rendkívüli felmondással, a másik fél súlyos szerződésszegése esetén;</w:t>
      </w:r>
    </w:p>
    <w:p w14:paraId="6ECEF879" w14:textId="33225ACB" w:rsidR="002C33D6" w:rsidRPr="006C6BBC" w:rsidRDefault="002C33D6" w:rsidP="002C33D6">
      <w:pPr>
        <w:pStyle w:val="Listaszerbekezds"/>
        <w:numPr>
          <w:ilvl w:val="2"/>
          <w:numId w:val="32"/>
        </w:numPr>
        <w:spacing w:after="120"/>
        <w:ind w:left="1134"/>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Rendes felmondással, bármely fél a másik félhez intézett írásbeli nyilatkozatával 30 (harminc) napos határidővel;</w:t>
      </w:r>
    </w:p>
    <w:p w14:paraId="4801E899" w14:textId="65E8E217" w:rsidR="002C33D6" w:rsidRPr="006C6BBC" w:rsidRDefault="002C33D6" w:rsidP="002C33D6">
      <w:pPr>
        <w:pStyle w:val="Listaszerbekezds"/>
        <w:numPr>
          <w:ilvl w:val="2"/>
          <w:numId w:val="32"/>
        </w:numPr>
        <w:spacing w:after="120"/>
        <w:ind w:left="1134"/>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Bármelyik fél jogutód nélküli megszűnésével.</w:t>
      </w:r>
    </w:p>
    <w:p w14:paraId="323683B8" w14:textId="0324CD9A" w:rsidR="002C33D6" w:rsidRPr="006C6BBC" w:rsidRDefault="002C33D6" w:rsidP="002C33D6">
      <w:pPr>
        <w:pStyle w:val="Listaszerbekezds"/>
        <w:numPr>
          <w:ilvl w:val="1"/>
          <w:numId w:val="32"/>
        </w:numPr>
        <w:spacing w:after="120"/>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 xml:space="preserve">A szerződés megszűnésekor a Felek kötelesek egymással elszámolni, a felmondási idő alatt a Felek a jelen megállapodás szerinti jogaikat gyakorolják és kötelezettségeiket teljesítik. Amennyiben Felek között Vállalkozó teljesítésének </w:t>
      </w:r>
      <w:r w:rsidR="002E6AE3" w:rsidRPr="006C6BBC">
        <w:rPr>
          <w:rFonts w:ascii="Times New Roman" w:eastAsia="Times New Roman" w:hAnsi="Times New Roman" w:cs="Times New Roman"/>
          <w:lang w:eastAsia="hu-HU"/>
        </w:rPr>
        <w:t xml:space="preserve">mértéke vitás, úgy kizárólag Megrendelő által teljesítésigazolással elfogadott eredmények tekintetében kötelesek elszámolni egymással, melyek </w:t>
      </w:r>
      <w:r w:rsidR="002E6AE3" w:rsidRPr="006C6BBC">
        <w:rPr>
          <w:rFonts w:ascii="Times New Roman" w:eastAsia="Times New Roman" w:hAnsi="Times New Roman" w:cs="Times New Roman"/>
          <w:lang w:eastAsia="hu-HU"/>
        </w:rPr>
        <w:lastRenderedPageBreak/>
        <w:t>vonatkozásában Vállalkozó köteles az eredményeket átruházni Megrendelőre, Megrendelő pedig köteles azok jelen szerződés szerinti, teljesítésigazolt ellenértékét megfizetni.</w:t>
      </w:r>
    </w:p>
    <w:p w14:paraId="7C789337" w14:textId="450C7596" w:rsidR="006C6BBC" w:rsidRPr="006C6BBC" w:rsidRDefault="002C33D6" w:rsidP="006C6BBC">
      <w:pPr>
        <w:pStyle w:val="Listaszerbekezds"/>
        <w:numPr>
          <w:ilvl w:val="1"/>
          <w:numId w:val="32"/>
        </w:numPr>
        <w:spacing w:after="120"/>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 xml:space="preserve">Felek megállapodnak abban, hogy e szerződéssel kapcsolatos </w:t>
      </w:r>
      <w:r w:rsidR="002E6AE3" w:rsidRPr="006C6BBC">
        <w:rPr>
          <w:rFonts w:ascii="Times New Roman" w:eastAsia="Times New Roman" w:hAnsi="Times New Roman" w:cs="Times New Roman"/>
          <w:lang w:eastAsia="hu-HU"/>
        </w:rPr>
        <w:t>esetleges jogvitáikat egyeztetés keretében, békés úton kívánják rendezni. Amennyiben a vita rendezésére szolgáló egyeztetések meghiúsulnak, úgy e szerződéssel kapcsolatos jogvita esetére a hatáskörtől függően kikötik a Megrendelő székhelye szerint illetékes bíróság illetőleg Törvényszék kizárólagos illetékességét.</w:t>
      </w:r>
    </w:p>
    <w:p w14:paraId="6B2DDCED" w14:textId="77777777" w:rsidR="006C6BBC" w:rsidRPr="006C6BBC" w:rsidRDefault="006C6BBC" w:rsidP="006C6BBC">
      <w:pPr>
        <w:numPr>
          <w:ilvl w:val="0"/>
          <w:numId w:val="32"/>
        </w:numPr>
        <w:spacing w:before="240" w:after="120" w:line="240" w:lineRule="auto"/>
        <w:jc w:val="both"/>
        <w:rPr>
          <w:rFonts w:ascii="Times New Roman" w:hAnsi="Times New Roman" w:cs="Times New Roman"/>
          <w:b/>
        </w:rPr>
      </w:pPr>
      <w:r w:rsidRPr="006C6BBC">
        <w:rPr>
          <w:rFonts w:ascii="Times New Roman" w:hAnsi="Times New Roman" w:cs="Times New Roman"/>
          <w:b/>
        </w:rPr>
        <w:t>Szerződést biztosító mellékkötelezettség</w:t>
      </w:r>
    </w:p>
    <w:p w14:paraId="59815DDE" w14:textId="77777777" w:rsidR="006C6BBC" w:rsidRPr="006C6BBC" w:rsidRDefault="006C6BBC" w:rsidP="006C6BBC">
      <w:pPr>
        <w:numPr>
          <w:ilvl w:val="1"/>
          <w:numId w:val="32"/>
        </w:numPr>
        <w:spacing w:before="120" w:after="120" w:line="240" w:lineRule="auto"/>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Késedelmi kötbér: Vállalkozó késedelmi kötbér megfizetésére köteles, ha olyan okból, amiért felelős (Ptk. 6:186. §) a teljesítési határidőt elmulasztja. Minden rész esetében a késedelmi kötbér alapja a nettó díj; mértéke az eredménytelenül eltelt teljesítési határidőtől számítva a késedelem 1-10. napja alatt 0,5 %, a késedelem 11. napjától napi 1 % mértékű minden megkezdett naptári napra. A 25 naptári napot elérő késedelem esetén Megrendelő jogosult a szerződéstől azonnali hatállyal elállni, mely okán Vállalkozó meghiúsulási kötbérfizetésre lesz kötelezett.</w:t>
      </w:r>
    </w:p>
    <w:p w14:paraId="52FAEB88" w14:textId="77777777" w:rsidR="006C6BBC" w:rsidRPr="006C6BBC" w:rsidRDefault="006C6BBC" w:rsidP="006C6BBC">
      <w:pPr>
        <w:numPr>
          <w:ilvl w:val="1"/>
          <w:numId w:val="32"/>
        </w:numPr>
        <w:spacing w:before="120" w:after="120" w:line="240" w:lineRule="auto"/>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Meghiúsulási kötbér: Vállalkozó meghiúsulási kötbér megfizetésére kötelezett, ha olyan okból, amiért felelős (Ptk. 6:186. §) a teljesítés meghiúsul. Meghiúsulásnak értékelendő különösen a 25 naptári napot elérő késedelem. A meghiúsulási kötbér alapja a nettó díj. A meghiúsulási kötbér mértéke a nettó díj 25 %-a.</w:t>
      </w:r>
    </w:p>
    <w:p w14:paraId="7F2AB118" w14:textId="77777777" w:rsidR="006C6BBC" w:rsidRPr="006C6BBC" w:rsidRDefault="006C6BBC" w:rsidP="006C6BBC">
      <w:pPr>
        <w:numPr>
          <w:ilvl w:val="1"/>
          <w:numId w:val="32"/>
        </w:numPr>
        <w:spacing w:before="120" w:after="120" w:line="240" w:lineRule="auto"/>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Vállalkozó felel a kötbéren felül felmerült, neki felróható károkért.</w:t>
      </w:r>
    </w:p>
    <w:p w14:paraId="0A07E020" w14:textId="71C20C0F" w:rsidR="006C6BBC" w:rsidRPr="006C6BBC" w:rsidRDefault="006C6BBC" w:rsidP="006C6BBC">
      <w:pPr>
        <w:numPr>
          <w:ilvl w:val="1"/>
          <w:numId w:val="32"/>
        </w:numPr>
        <w:spacing w:before="120" w:after="120" w:line="240" w:lineRule="auto"/>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 xml:space="preserve">A kötbért a Vállalkozó a Megrendelő 8 napos fizetési kötelezettséget tartalmazó írásbeli felszólítása alapján átutalással köteles megfizetni. Amennyiben Vállalkozó a felszólítás kézhezvételét követő 3 napon belül érdemi – dokumentumokkal </w:t>
      </w:r>
      <w:proofErr w:type="spellStart"/>
      <w:r w:rsidRPr="006C6BBC">
        <w:rPr>
          <w:rFonts w:ascii="Times New Roman" w:eastAsia="Times New Roman" w:hAnsi="Times New Roman" w:cs="Times New Roman"/>
          <w:lang w:eastAsia="hu-HU"/>
        </w:rPr>
        <w:t>tényszerűen</w:t>
      </w:r>
      <w:proofErr w:type="spellEnd"/>
      <w:r w:rsidRPr="006C6BBC">
        <w:rPr>
          <w:rFonts w:ascii="Times New Roman" w:eastAsia="Times New Roman" w:hAnsi="Times New Roman" w:cs="Times New Roman"/>
          <w:lang w:eastAsia="hu-HU"/>
        </w:rPr>
        <w:t xml:space="preserve"> alátámasztott – kimentést nem tesz, akkor a kötbérigény elismertnek minősül Vállalkozó részéről és beszámítható.</w:t>
      </w:r>
    </w:p>
    <w:p w14:paraId="7F259684" w14:textId="01813AF0" w:rsidR="00B006DD" w:rsidRPr="006C6BBC" w:rsidRDefault="00D75813" w:rsidP="006C6BBC">
      <w:pPr>
        <w:numPr>
          <w:ilvl w:val="0"/>
          <w:numId w:val="32"/>
        </w:numPr>
        <w:spacing w:before="240" w:after="120" w:line="240" w:lineRule="auto"/>
        <w:jc w:val="both"/>
        <w:rPr>
          <w:rFonts w:ascii="Times New Roman" w:eastAsia="Times New Roman" w:hAnsi="Times New Roman" w:cs="Times New Roman"/>
          <w:b/>
          <w:bCs/>
          <w:lang w:eastAsia="hu-HU"/>
        </w:rPr>
      </w:pPr>
      <w:r w:rsidRPr="006C6BBC">
        <w:rPr>
          <w:rFonts w:ascii="Times New Roman" w:eastAsia="Times New Roman" w:hAnsi="Times New Roman" w:cs="Times New Roman"/>
          <w:b/>
          <w:bCs/>
          <w:lang w:eastAsia="hu-HU"/>
        </w:rPr>
        <w:t>Záró rendelkezések</w:t>
      </w:r>
    </w:p>
    <w:p w14:paraId="3651E4CD" w14:textId="77777777" w:rsidR="00D75813" w:rsidRPr="006C6BBC" w:rsidRDefault="00D75813" w:rsidP="00D75813">
      <w:pPr>
        <w:pStyle w:val="Listaszerbekezds"/>
        <w:numPr>
          <w:ilvl w:val="1"/>
          <w:numId w:val="32"/>
        </w:numPr>
        <w:spacing w:after="120"/>
        <w:jc w:val="both"/>
        <w:rPr>
          <w:rFonts w:ascii="Times New Roman" w:eastAsia="Times New Roman" w:hAnsi="Times New Roman" w:cs="Times New Roman"/>
          <w:b/>
          <w:bCs/>
          <w:lang w:eastAsia="hu-HU"/>
        </w:rPr>
      </w:pPr>
      <w:r w:rsidRPr="006C6BBC">
        <w:rPr>
          <w:rFonts w:ascii="Times New Roman" w:eastAsia="Times New Roman" w:hAnsi="Times New Roman" w:cs="Times New Roman"/>
          <w:lang w:eastAsia="hu-HU"/>
        </w:rPr>
        <w:t>Szerződő Felek megállapodnak abban, hogy a jelen megállapodásban foglaltakat, valamint a teljesítésük során az egymásnak átadott információkat bizalmasan kezelik. Ez nem vonatkozik azokra az információkra, amelyek titokban tartását jogszabály nem teszi lehetővé.</w:t>
      </w:r>
    </w:p>
    <w:p w14:paraId="53B094F6" w14:textId="77777777" w:rsidR="00D75813" w:rsidRPr="006C6BBC" w:rsidRDefault="00D75813" w:rsidP="00D75813">
      <w:pPr>
        <w:pStyle w:val="Listaszerbekezds"/>
        <w:numPr>
          <w:ilvl w:val="1"/>
          <w:numId w:val="32"/>
        </w:numPr>
        <w:spacing w:after="120"/>
        <w:jc w:val="both"/>
        <w:rPr>
          <w:rFonts w:ascii="Times New Roman" w:eastAsia="Times New Roman" w:hAnsi="Times New Roman" w:cs="Times New Roman"/>
          <w:b/>
          <w:bCs/>
          <w:lang w:eastAsia="hu-HU"/>
        </w:rPr>
      </w:pPr>
      <w:r w:rsidRPr="006C6BBC">
        <w:rPr>
          <w:rFonts w:ascii="Times New Roman" w:eastAsia="Times New Roman" w:hAnsi="Times New Roman" w:cs="Times New Roman"/>
          <w:lang w:eastAsia="hu-HU"/>
        </w:rPr>
        <w:t>Felek magukra nézve kötelezőnek fogadják el, hogy a közpénzek felhasználásával, a köztulajdon használatának nyilvánosságával, átláthatóbbá tételével és ellenőrzésének bővítésével összefüggő egyes törvények módosításáról szóló 2003. évi. XXIV. törvény alapján az Állami Számvevőszék is jogosult ellenőrizni a rendelkezésükre bocsátott költségvetési pénzeszközök szerződésszerű felhasználását.</w:t>
      </w:r>
    </w:p>
    <w:p w14:paraId="46ADCE8F" w14:textId="1C70F3A7" w:rsidR="00D75813" w:rsidRPr="006C6BBC" w:rsidRDefault="00D75813" w:rsidP="00D75813">
      <w:pPr>
        <w:pStyle w:val="Listaszerbekezds"/>
        <w:numPr>
          <w:ilvl w:val="1"/>
          <w:numId w:val="32"/>
        </w:numPr>
        <w:spacing w:after="120"/>
        <w:jc w:val="both"/>
        <w:rPr>
          <w:rFonts w:ascii="Times New Roman" w:eastAsia="Times New Roman" w:hAnsi="Times New Roman" w:cs="Times New Roman"/>
          <w:b/>
          <w:bCs/>
          <w:lang w:eastAsia="hu-HU"/>
        </w:rPr>
      </w:pPr>
      <w:r w:rsidRPr="006C6BBC">
        <w:rPr>
          <w:rFonts w:ascii="Times New Roman" w:eastAsia="Times New Roman" w:hAnsi="Times New Roman" w:cs="Times New Roman"/>
          <w:lang w:eastAsia="hu-HU"/>
        </w:rPr>
        <w:t>Felek tudomásul veszik, hogy az Állami Számvevőszékről szóló 1989. évi XXXVIII. törvény 2. §-</w:t>
      </w:r>
      <w:proofErr w:type="spellStart"/>
      <w:r w:rsidRPr="006C6BBC">
        <w:rPr>
          <w:rFonts w:ascii="Times New Roman" w:eastAsia="Times New Roman" w:hAnsi="Times New Roman" w:cs="Times New Roman"/>
          <w:lang w:eastAsia="hu-HU"/>
        </w:rPr>
        <w:t>ának</w:t>
      </w:r>
      <w:proofErr w:type="spellEnd"/>
      <w:r w:rsidRPr="006C6BBC">
        <w:rPr>
          <w:rFonts w:ascii="Times New Roman" w:eastAsia="Times New Roman" w:hAnsi="Times New Roman" w:cs="Times New Roman"/>
          <w:lang w:eastAsia="hu-HU"/>
        </w:rPr>
        <w:t xml:space="preserve"> (9) bekezdésében foglaltak alapján az Állami Számvevőszék vizsgálhatja az államháztartás alrendszereiből finanszírozott beszerzéseket és az államháztartás alrendszereinek vagyonát érintő szerződéseket Megrendelőnél, a Megrendelő nevében vagy képviseletében eljáró természetes személynél és jogi személynél, valamint azoknál a szerződő feleknél, akik, illetve amelyek a szerződés teljesítéséért felelősek, továbbá a szerződés teljesítésében közrem</w:t>
      </w:r>
      <w:r w:rsidR="00CA30CC" w:rsidRPr="006C6BBC">
        <w:rPr>
          <w:rFonts w:ascii="Times New Roman" w:eastAsia="Times New Roman" w:hAnsi="Times New Roman" w:cs="Times New Roman"/>
          <w:lang w:eastAsia="hu-HU"/>
        </w:rPr>
        <w:t xml:space="preserve">űködő valamennyi gazdálkodó szervezetnél. </w:t>
      </w:r>
    </w:p>
    <w:p w14:paraId="343FFCF3" w14:textId="081EC61A" w:rsidR="00CA30CC" w:rsidRPr="006C6BBC" w:rsidRDefault="00CA30CC" w:rsidP="00D75813">
      <w:pPr>
        <w:pStyle w:val="Listaszerbekezds"/>
        <w:numPr>
          <w:ilvl w:val="1"/>
          <w:numId w:val="32"/>
        </w:numPr>
        <w:spacing w:after="120"/>
        <w:jc w:val="both"/>
        <w:rPr>
          <w:rFonts w:ascii="Times New Roman" w:eastAsia="Times New Roman" w:hAnsi="Times New Roman" w:cs="Times New Roman"/>
          <w:b/>
          <w:bCs/>
          <w:lang w:eastAsia="hu-HU"/>
        </w:rPr>
      </w:pPr>
      <w:r w:rsidRPr="006C6BBC">
        <w:rPr>
          <w:rFonts w:ascii="Times New Roman" w:eastAsia="Times New Roman" w:hAnsi="Times New Roman" w:cs="Times New Roman"/>
          <w:lang w:eastAsia="hu-HU"/>
        </w:rPr>
        <w:t xml:space="preserve">Felek tudomásul veszik, hogy nem minősül üzleti titoknak  az állami és a helyi önkormányzati költségvetés, illetve az európai közösségi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w:t>
      </w:r>
      <w:r w:rsidR="00795A95" w:rsidRPr="006C6BBC">
        <w:rPr>
          <w:rFonts w:ascii="Times New Roman" w:eastAsia="Times New Roman" w:hAnsi="Times New Roman" w:cs="Times New Roman"/>
          <w:lang w:eastAsia="hu-HU"/>
        </w:rPr>
        <w:t xml:space="preserve">olyan adatokhoz – így különösen a technológiai eljárásokra, a műszaki megoldásokra, a gyártási folyamatokra, a munkaszervezési és logisztikai </w:t>
      </w:r>
      <w:r w:rsidR="00795A95" w:rsidRPr="006C6BBC">
        <w:rPr>
          <w:rFonts w:ascii="Times New Roman" w:eastAsia="Times New Roman" w:hAnsi="Times New Roman" w:cs="Times New Roman"/>
          <w:lang w:eastAsia="hu-HU"/>
        </w:rPr>
        <w:lastRenderedPageBreak/>
        <w:t>módszerekre, továbbá a know-how-</w:t>
      </w:r>
      <w:proofErr w:type="spellStart"/>
      <w:r w:rsidR="00795A95" w:rsidRPr="006C6BBC">
        <w:rPr>
          <w:rFonts w:ascii="Times New Roman" w:eastAsia="Times New Roman" w:hAnsi="Times New Roman" w:cs="Times New Roman"/>
          <w:lang w:eastAsia="hu-HU"/>
        </w:rPr>
        <w:t>ra</w:t>
      </w:r>
      <w:proofErr w:type="spellEnd"/>
      <w:r w:rsidR="00795A95" w:rsidRPr="006C6BBC">
        <w:rPr>
          <w:rFonts w:ascii="Times New Roman" w:eastAsia="Times New Roman" w:hAnsi="Times New Roman" w:cs="Times New Roman"/>
          <w:lang w:eastAsia="hu-HU"/>
        </w:rPr>
        <w:t xml:space="preserve"> vonatkozó adatokhoz – való hozzáférést, amelyek megismerése az üzleti tevékenység végzése szempontjából aránytalan sérelmet okozna, feltéve, hogy ez nem akadályozza meg a közérdekből nyilvános adat megismerésének lehetőségét.</w:t>
      </w:r>
    </w:p>
    <w:p w14:paraId="1FA29AA2" w14:textId="5094FD25" w:rsidR="00795A95" w:rsidRPr="006C6BBC" w:rsidRDefault="00795A95" w:rsidP="00D75813">
      <w:pPr>
        <w:pStyle w:val="Listaszerbekezds"/>
        <w:numPr>
          <w:ilvl w:val="1"/>
          <w:numId w:val="32"/>
        </w:numPr>
        <w:spacing w:after="120"/>
        <w:jc w:val="both"/>
        <w:rPr>
          <w:rFonts w:ascii="Times New Roman" w:eastAsia="Times New Roman" w:hAnsi="Times New Roman" w:cs="Times New Roman"/>
          <w:b/>
          <w:bCs/>
          <w:lang w:eastAsia="hu-HU"/>
        </w:rPr>
      </w:pPr>
      <w:r w:rsidRPr="006C6BBC">
        <w:rPr>
          <w:rFonts w:ascii="Times New Roman" w:eastAsia="Times New Roman" w:hAnsi="Times New Roman" w:cs="Times New Roman"/>
          <w:lang w:eastAsia="hu-HU"/>
        </w:rPr>
        <w:t xml:space="preserve">Felek tudomásul veszik, hogy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14:paraId="7EC05E03" w14:textId="310BD102" w:rsidR="00795A95" w:rsidRPr="006C6BBC" w:rsidRDefault="00795A95" w:rsidP="00D75813">
      <w:pPr>
        <w:pStyle w:val="Listaszerbekezds"/>
        <w:numPr>
          <w:ilvl w:val="1"/>
          <w:numId w:val="32"/>
        </w:numPr>
        <w:spacing w:after="120"/>
        <w:jc w:val="both"/>
        <w:rPr>
          <w:rFonts w:ascii="Times New Roman" w:eastAsia="Times New Roman" w:hAnsi="Times New Roman" w:cs="Times New Roman"/>
          <w:b/>
          <w:bCs/>
          <w:lang w:eastAsia="hu-HU"/>
        </w:rPr>
      </w:pPr>
      <w:r w:rsidRPr="006C6BBC">
        <w:rPr>
          <w:rFonts w:ascii="Times New Roman" w:eastAsia="Times New Roman" w:hAnsi="Times New Roman" w:cs="Times New Roman"/>
          <w:lang w:eastAsia="hu-HU"/>
        </w:rPr>
        <w:t>Vállalkozó kijelenti, hogy a nemzeti vagyonról szóló 2011. évi CXCVI. törvény (</w:t>
      </w:r>
      <w:proofErr w:type="spellStart"/>
      <w:r w:rsidRPr="006C6BBC">
        <w:rPr>
          <w:rFonts w:ascii="Times New Roman" w:eastAsia="Times New Roman" w:hAnsi="Times New Roman" w:cs="Times New Roman"/>
          <w:lang w:eastAsia="hu-HU"/>
        </w:rPr>
        <w:t>Nvtv</w:t>
      </w:r>
      <w:proofErr w:type="spellEnd"/>
      <w:r w:rsidRPr="006C6BBC">
        <w:rPr>
          <w:rFonts w:ascii="Times New Roman" w:eastAsia="Times New Roman" w:hAnsi="Times New Roman" w:cs="Times New Roman"/>
          <w:lang w:eastAsia="hu-HU"/>
        </w:rPr>
        <w:t>.) 3. § (1) bekezdés 1. pontja alapján átlátható szervezetnek minősül.</w:t>
      </w:r>
    </w:p>
    <w:p w14:paraId="03770E16" w14:textId="2046EEA9" w:rsidR="00795A95" w:rsidRPr="006C6BBC" w:rsidRDefault="00795A95" w:rsidP="00795A95">
      <w:pPr>
        <w:pStyle w:val="Listaszerbekezds"/>
        <w:numPr>
          <w:ilvl w:val="1"/>
          <w:numId w:val="32"/>
        </w:numPr>
        <w:spacing w:after="120"/>
        <w:jc w:val="both"/>
        <w:rPr>
          <w:rFonts w:ascii="Times New Roman" w:eastAsia="Times New Roman" w:hAnsi="Times New Roman" w:cs="Times New Roman"/>
          <w:b/>
          <w:bCs/>
          <w:lang w:eastAsia="hu-HU"/>
        </w:rPr>
      </w:pPr>
      <w:r w:rsidRPr="006C6BBC">
        <w:rPr>
          <w:rFonts w:ascii="Times New Roman" w:eastAsia="Times New Roman" w:hAnsi="Times New Roman" w:cs="Times New Roman"/>
          <w:lang w:eastAsia="hu-HU"/>
        </w:rPr>
        <w:t xml:space="preserve">Vállalkozó kijelenti, hogy lejárt köztartozással, illetve a Megrendelő, mint Önkormányzat felé más lejárt tartozással nem </w:t>
      </w:r>
      <w:r w:rsidR="00B006DD" w:rsidRPr="006C6BBC">
        <w:rPr>
          <w:rFonts w:ascii="Times New Roman" w:eastAsia="Times New Roman" w:hAnsi="Times New Roman" w:cs="Times New Roman"/>
          <w:lang w:eastAsia="hu-HU"/>
        </w:rPr>
        <w:t xml:space="preserve">rendelkezik. </w:t>
      </w:r>
    </w:p>
    <w:p w14:paraId="45508AC2" w14:textId="6C07C929" w:rsidR="00B006DD" w:rsidRPr="006C6BBC" w:rsidRDefault="00B006DD" w:rsidP="00B006DD">
      <w:pPr>
        <w:pStyle w:val="Listaszerbekezds"/>
        <w:numPr>
          <w:ilvl w:val="1"/>
          <w:numId w:val="32"/>
        </w:numPr>
        <w:spacing w:after="120"/>
        <w:jc w:val="both"/>
        <w:rPr>
          <w:rFonts w:ascii="Times New Roman" w:eastAsia="Times New Roman" w:hAnsi="Times New Roman" w:cs="Times New Roman"/>
          <w:b/>
          <w:bCs/>
          <w:lang w:eastAsia="hu-HU"/>
        </w:rPr>
      </w:pPr>
      <w:r w:rsidRPr="006C6BBC">
        <w:rPr>
          <w:rFonts w:ascii="Times New Roman" w:eastAsia="Times New Roman" w:hAnsi="Times New Roman" w:cs="Times New Roman"/>
          <w:lang w:eastAsia="hu-HU"/>
        </w:rPr>
        <w:t>Jelen szerződésben nem szabályozott kérdésekben a Polgári Törvénykönyvről szóló 2013. évi V. törvény rendelkezéseit kell alkalmazni.</w:t>
      </w:r>
    </w:p>
    <w:p w14:paraId="4326D9EF" w14:textId="0319C5EB" w:rsidR="00B006DD" w:rsidRPr="006C6BBC" w:rsidRDefault="00B006DD" w:rsidP="00B006DD">
      <w:pPr>
        <w:spacing w:after="120"/>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Mellékletek:</w:t>
      </w:r>
    </w:p>
    <w:p w14:paraId="0ECA7016" w14:textId="1807FBE0" w:rsidR="00B006DD" w:rsidRPr="006C6BBC" w:rsidRDefault="00B006DD" w:rsidP="00B006DD">
      <w:pPr>
        <w:pStyle w:val="Listaszerbekezds"/>
        <w:numPr>
          <w:ilvl w:val="0"/>
          <w:numId w:val="34"/>
        </w:numPr>
        <w:spacing w:after="120"/>
        <w:jc w:val="both"/>
        <w:rPr>
          <w:rFonts w:ascii="Times New Roman" w:eastAsia="Times New Roman" w:hAnsi="Times New Roman" w:cs="Times New Roman"/>
          <w:lang w:eastAsia="hu-HU"/>
        </w:rPr>
      </w:pPr>
      <w:r w:rsidRPr="006C6BBC">
        <w:rPr>
          <w:rFonts w:ascii="Times New Roman" w:eastAsia="Times New Roman" w:hAnsi="Times New Roman" w:cs="Times New Roman"/>
          <w:lang w:eastAsia="hu-HU"/>
        </w:rPr>
        <w:t xml:space="preserve">számú melléklet </w:t>
      </w:r>
      <w:r w:rsidRPr="006C6BBC">
        <w:rPr>
          <w:rFonts w:ascii="Times New Roman" w:eastAsia="Times New Roman" w:hAnsi="Times New Roman" w:cs="Times New Roman"/>
          <w:lang w:eastAsia="hu-HU"/>
        </w:rPr>
        <w:tab/>
        <w:t>Műszaki leírás</w:t>
      </w:r>
    </w:p>
    <w:p w14:paraId="310B1DBA" w14:textId="50E9BC54" w:rsidR="00AA6E32" w:rsidRPr="006C6BBC" w:rsidRDefault="00B006DD" w:rsidP="00943C69">
      <w:pPr>
        <w:pStyle w:val="Listaszerbekezds"/>
        <w:numPr>
          <w:ilvl w:val="0"/>
          <w:numId w:val="34"/>
        </w:numPr>
        <w:spacing w:after="120"/>
        <w:jc w:val="both"/>
        <w:rPr>
          <w:rFonts w:ascii="Times New Roman" w:hAnsi="Times New Roman" w:cs="Times New Roman"/>
          <w:bCs/>
        </w:rPr>
      </w:pPr>
      <w:r w:rsidRPr="006C6BBC">
        <w:rPr>
          <w:rFonts w:ascii="Times New Roman" w:eastAsia="Times New Roman" w:hAnsi="Times New Roman" w:cs="Times New Roman"/>
          <w:lang w:eastAsia="hu-HU"/>
        </w:rPr>
        <w:t>számú melléklet</w:t>
      </w:r>
      <w:r w:rsidRPr="006C6BBC">
        <w:rPr>
          <w:rFonts w:ascii="Times New Roman" w:eastAsia="Times New Roman" w:hAnsi="Times New Roman" w:cs="Times New Roman"/>
          <w:lang w:eastAsia="hu-HU"/>
        </w:rPr>
        <w:tab/>
        <w:t>Vállalkozó árajánlata</w:t>
      </w:r>
    </w:p>
    <w:p w14:paraId="2EFFB0AB" w14:textId="110AAF0C" w:rsidR="00B006DD" w:rsidRPr="006C6BBC" w:rsidRDefault="00B006DD" w:rsidP="00943C69">
      <w:pPr>
        <w:rPr>
          <w:rFonts w:ascii="Times New Roman" w:hAnsi="Times New Roman" w:cs="Times New Roman"/>
          <w:bCs/>
        </w:rPr>
      </w:pPr>
      <w:r w:rsidRPr="006C6BBC">
        <w:rPr>
          <w:rFonts w:ascii="Times New Roman" w:hAnsi="Times New Roman" w:cs="Times New Roman"/>
          <w:bCs/>
        </w:rPr>
        <w:t>Kelt: Budapest, 2019. _____________ hó ___ napján.</w:t>
      </w:r>
    </w:p>
    <w:p w14:paraId="61EA27D0" w14:textId="6F064933" w:rsidR="006C6BBC" w:rsidRPr="006C6BBC" w:rsidRDefault="006C6BBC" w:rsidP="00943C69">
      <w:pPr>
        <w:rPr>
          <w:rFonts w:ascii="Times New Roman" w:hAnsi="Times New Roman" w:cs="Times New Roman"/>
          <w:bCs/>
        </w:rPr>
      </w:pPr>
    </w:p>
    <w:p w14:paraId="5F332648" w14:textId="77777777" w:rsidR="006C6BBC" w:rsidRPr="006C6BBC" w:rsidRDefault="006C6BBC" w:rsidP="00943C69">
      <w:pPr>
        <w:rPr>
          <w:rFonts w:ascii="Times New Roman" w:hAnsi="Times New Roman" w:cs="Times New Roman"/>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006DD" w:rsidRPr="006C6BBC" w14:paraId="0E676D34" w14:textId="77777777" w:rsidTr="009271F8">
        <w:tc>
          <w:tcPr>
            <w:tcW w:w="4531" w:type="dxa"/>
          </w:tcPr>
          <w:p w14:paraId="616A3C66" w14:textId="77777777" w:rsidR="00B006DD" w:rsidRPr="006C6BBC" w:rsidRDefault="00B006DD" w:rsidP="00B006DD">
            <w:pPr>
              <w:spacing w:after="0"/>
              <w:jc w:val="center"/>
              <w:rPr>
                <w:rFonts w:ascii="Times New Roman" w:hAnsi="Times New Roman" w:cs="Times New Roman"/>
                <w:bCs/>
              </w:rPr>
            </w:pPr>
            <w:r w:rsidRPr="006C6BBC">
              <w:rPr>
                <w:rFonts w:ascii="Times New Roman" w:hAnsi="Times New Roman" w:cs="Times New Roman"/>
                <w:bCs/>
              </w:rPr>
              <w:t>....................................................................</w:t>
            </w:r>
          </w:p>
          <w:p w14:paraId="6CB60ED3" w14:textId="77777777" w:rsidR="00B006DD" w:rsidRPr="006C6BBC" w:rsidRDefault="00B006DD" w:rsidP="00B006DD">
            <w:pPr>
              <w:spacing w:after="0"/>
              <w:jc w:val="center"/>
              <w:rPr>
                <w:rFonts w:ascii="Times New Roman" w:hAnsi="Times New Roman" w:cs="Times New Roman"/>
                <w:bCs/>
              </w:rPr>
            </w:pPr>
            <w:r w:rsidRPr="006C6BBC">
              <w:rPr>
                <w:rFonts w:ascii="Times New Roman" w:hAnsi="Times New Roman" w:cs="Times New Roman"/>
                <w:bCs/>
              </w:rPr>
              <w:t>Budapest Főváros VIII. kerület Józsefvárosi Önkormányzat</w:t>
            </w:r>
          </w:p>
          <w:p w14:paraId="43521ED3" w14:textId="77777777" w:rsidR="00B006DD" w:rsidRPr="006C6BBC" w:rsidRDefault="00B006DD" w:rsidP="00B006DD">
            <w:pPr>
              <w:spacing w:after="0"/>
              <w:jc w:val="center"/>
              <w:rPr>
                <w:rFonts w:ascii="Times New Roman" w:hAnsi="Times New Roman" w:cs="Times New Roman"/>
                <w:bCs/>
              </w:rPr>
            </w:pPr>
            <w:r w:rsidRPr="006C6BBC">
              <w:rPr>
                <w:rFonts w:ascii="Times New Roman" w:hAnsi="Times New Roman" w:cs="Times New Roman"/>
                <w:bCs/>
              </w:rPr>
              <w:t>képviseli: dr. Sára Botond polgármester</w:t>
            </w:r>
          </w:p>
          <w:p w14:paraId="496CBD7C" w14:textId="4D5BC3A0" w:rsidR="009271F8" w:rsidRPr="006C6BBC" w:rsidRDefault="009271F8" w:rsidP="00B006DD">
            <w:pPr>
              <w:spacing w:after="0"/>
              <w:jc w:val="center"/>
              <w:rPr>
                <w:rFonts w:ascii="Times New Roman" w:hAnsi="Times New Roman" w:cs="Times New Roman"/>
                <w:bCs/>
              </w:rPr>
            </w:pPr>
            <w:r w:rsidRPr="006C6BBC">
              <w:rPr>
                <w:rFonts w:ascii="Times New Roman" w:hAnsi="Times New Roman" w:cs="Times New Roman"/>
                <w:bCs/>
              </w:rPr>
              <w:t>Megrendelő</w:t>
            </w:r>
          </w:p>
        </w:tc>
        <w:tc>
          <w:tcPr>
            <w:tcW w:w="4531" w:type="dxa"/>
          </w:tcPr>
          <w:p w14:paraId="41EFF905" w14:textId="77777777" w:rsidR="00B006DD" w:rsidRPr="006C6BBC" w:rsidRDefault="00B006DD" w:rsidP="00B006DD">
            <w:pPr>
              <w:spacing w:after="0"/>
              <w:jc w:val="center"/>
              <w:rPr>
                <w:rFonts w:ascii="Times New Roman" w:hAnsi="Times New Roman" w:cs="Times New Roman"/>
                <w:bCs/>
              </w:rPr>
            </w:pPr>
            <w:r w:rsidRPr="006C6BBC">
              <w:rPr>
                <w:rFonts w:ascii="Times New Roman" w:hAnsi="Times New Roman" w:cs="Times New Roman"/>
                <w:bCs/>
              </w:rPr>
              <w:t>....................................................................</w:t>
            </w:r>
          </w:p>
          <w:p w14:paraId="73E28F15" w14:textId="5DBEAD10" w:rsidR="009271F8" w:rsidRPr="006C6BBC" w:rsidRDefault="009271F8" w:rsidP="00B006DD">
            <w:pPr>
              <w:spacing w:after="0"/>
              <w:jc w:val="center"/>
              <w:rPr>
                <w:rFonts w:ascii="Times New Roman" w:hAnsi="Times New Roman" w:cs="Times New Roman"/>
                <w:bCs/>
              </w:rPr>
            </w:pPr>
            <w:r w:rsidRPr="006C6BBC">
              <w:rPr>
                <w:rFonts w:ascii="Times New Roman" w:hAnsi="Times New Roman" w:cs="Times New Roman"/>
                <w:bCs/>
                <w:highlight w:val="yellow"/>
              </w:rPr>
              <w:t>...</w:t>
            </w:r>
          </w:p>
          <w:p w14:paraId="6BAE07A0" w14:textId="6027D9FC" w:rsidR="00B006DD" w:rsidRPr="006C6BBC" w:rsidRDefault="009271F8" w:rsidP="00B006DD">
            <w:pPr>
              <w:spacing w:after="0"/>
              <w:jc w:val="center"/>
              <w:rPr>
                <w:rFonts w:ascii="Times New Roman" w:hAnsi="Times New Roman" w:cs="Times New Roman"/>
                <w:bCs/>
              </w:rPr>
            </w:pPr>
            <w:r w:rsidRPr="006C6BBC">
              <w:rPr>
                <w:rFonts w:ascii="Times New Roman" w:hAnsi="Times New Roman" w:cs="Times New Roman"/>
                <w:bCs/>
              </w:rPr>
              <w:t>Vállalkozó</w:t>
            </w:r>
          </w:p>
        </w:tc>
      </w:tr>
    </w:tbl>
    <w:p w14:paraId="00721083" w14:textId="25FED0AE" w:rsidR="00246A1B" w:rsidRPr="006C6BBC" w:rsidRDefault="00246A1B" w:rsidP="002F0EFF">
      <w:pPr>
        <w:rPr>
          <w:rFonts w:ascii="Times New Roman" w:hAnsi="Times New Roman" w:cs="Times New Roman"/>
          <w:bCs/>
        </w:rPr>
      </w:pPr>
    </w:p>
    <w:p w14:paraId="076E9CD2"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Fedezete: ……………………</w:t>
      </w:r>
      <w:proofErr w:type="gramStart"/>
      <w:r w:rsidRPr="006C6BBC">
        <w:rPr>
          <w:rFonts w:ascii="Times New Roman" w:hAnsi="Times New Roman"/>
        </w:rPr>
        <w:t>…….</w:t>
      </w:r>
      <w:proofErr w:type="gramEnd"/>
      <w:r w:rsidRPr="006C6BBC">
        <w:rPr>
          <w:rFonts w:ascii="Times New Roman" w:hAnsi="Times New Roman"/>
        </w:rPr>
        <w:t>.dátum: Budapest, 2019. ……………. …</w:t>
      </w:r>
    </w:p>
    <w:p w14:paraId="3982DF8F" w14:textId="77777777" w:rsidR="006C6BBC" w:rsidRPr="006C6BBC" w:rsidRDefault="006C6BBC" w:rsidP="006C6BBC">
      <w:pPr>
        <w:pStyle w:val="Szvegtrzsbehzssal"/>
        <w:spacing w:after="0" w:line="240" w:lineRule="auto"/>
        <w:ind w:left="0" w:firstLine="283"/>
        <w:jc w:val="both"/>
        <w:rPr>
          <w:rFonts w:ascii="Times New Roman" w:hAnsi="Times New Roman"/>
        </w:rPr>
      </w:pPr>
    </w:p>
    <w:p w14:paraId="6CC73E6C" w14:textId="77777777" w:rsidR="006C6BBC" w:rsidRPr="006C6BBC" w:rsidRDefault="006C6BBC" w:rsidP="006C6BBC">
      <w:pPr>
        <w:pStyle w:val="Szvegtrzsbehzssal"/>
        <w:spacing w:after="0" w:line="240" w:lineRule="auto"/>
        <w:ind w:left="0" w:firstLine="283"/>
        <w:jc w:val="both"/>
        <w:rPr>
          <w:rFonts w:ascii="Times New Roman" w:hAnsi="Times New Roman"/>
        </w:rPr>
      </w:pPr>
      <w:r w:rsidRPr="006C6BBC">
        <w:rPr>
          <w:rFonts w:ascii="Times New Roman" w:hAnsi="Times New Roman"/>
        </w:rPr>
        <w:t xml:space="preserve">Pénzügyileg </w:t>
      </w:r>
      <w:proofErr w:type="spellStart"/>
      <w:r w:rsidRPr="006C6BBC">
        <w:rPr>
          <w:rFonts w:ascii="Times New Roman" w:hAnsi="Times New Roman"/>
        </w:rPr>
        <w:t>ellenjegyzem</w:t>
      </w:r>
      <w:proofErr w:type="spellEnd"/>
      <w:r w:rsidRPr="006C6BBC">
        <w:rPr>
          <w:rFonts w:ascii="Times New Roman" w:hAnsi="Times New Roman"/>
        </w:rPr>
        <w:t>:</w:t>
      </w:r>
    </w:p>
    <w:p w14:paraId="32B2AE65" w14:textId="77777777" w:rsidR="006C6BBC" w:rsidRPr="006C6BBC" w:rsidRDefault="006C6BBC" w:rsidP="006C6BBC">
      <w:pPr>
        <w:pStyle w:val="Szvegtrzsbehzssal"/>
        <w:spacing w:after="0" w:line="240" w:lineRule="auto"/>
        <w:ind w:left="0"/>
        <w:jc w:val="both"/>
        <w:rPr>
          <w:rFonts w:ascii="Times New Roman" w:hAnsi="Times New Roman"/>
        </w:rPr>
      </w:pPr>
    </w:p>
    <w:p w14:paraId="0BD92798"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w:t>
      </w:r>
    </w:p>
    <w:p w14:paraId="24D0AFF6"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Páris Gyuláné</w:t>
      </w:r>
    </w:p>
    <w:p w14:paraId="74FB3D9E"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gazdasági vezető</w:t>
      </w:r>
    </w:p>
    <w:p w14:paraId="6577BAA7" w14:textId="77777777" w:rsidR="006C6BBC" w:rsidRPr="006C6BBC" w:rsidRDefault="006C6BBC" w:rsidP="006C6BBC">
      <w:pPr>
        <w:pStyle w:val="Szvegtrzsbehzssal"/>
        <w:spacing w:after="0" w:line="240" w:lineRule="auto"/>
        <w:jc w:val="both"/>
        <w:rPr>
          <w:rFonts w:ascii="Times New Roman" w:hAnsi="Times New Roman"/>
        </w:rPr>
      </w:pPr>
    </w:p>
    <w:p w14:paraId="3D407402"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 xml:space="preserve">Jogi szempontból </w:t>
      </w:r>
      <w:proofErr w:type="spellStart"/>
      <w:r w:rsidRPr="006C6BBC">
        <w:rPr>
          <w:rFonts w:ascii="Times New Roman" w:hAnsi="Times New Roman"/>
        </w:rPr>
        <w:t>ellenjegyzem</w:t>
      </w:r>
      <w:proofErr w:type="spellEnd"/>
      <w:r w:rsidRPr="006C6BBC">
        <w:rPr>
          <w:rFonts w:ascii="Times New Roman" w:hAnsi="Times New Roman"/>
        </w:rPr>
        <w:t>:</w:t>
      </w:r>
    </w:p>
    <w:p w14:paraId="6CAF344F" w14:textId="668CC74F"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Rimán Edina</w:t>
      </w:r>
    </w:p>
    <w:p w14:paraId="1876B4C3"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 xml:space="preserve">jegyző </w:t>
      </w:r>
    </w:p>
    <w:p w14:paraId="1D014C46"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nevében és megbízásából</w:t>
      </w:r>
    </w:p>
    <w:p w14:paraId="55D7CC15" w14:textId="77777777" w:rsidR="006C6BBC" w:rsidRPr="006C6BBC" w:rsidRDefault="006C6BBC" w:rsidP="006C6BBC">
      <w:pPr>
        <w:pStyle w:val="Szvegtrzsbehzssal"/>
        <w:spacing w:after="0" w:line="240" w:lineRule="auto"/>
        <w:ind w:left="0"/>
        <w:jc w:val="both"/>
        <w:rPr>
          <w:rFonts w:ascii="Times New Roman" w:hAnsi="Times New Roman"/>
        </w:rPr>
      </w:pPr>
    </w:p>
    <w:p w14:paraId="52BD1360"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w:t>
      </w:r>
    </w:p>
    <w:p w14:paraId="3A9D2A3C"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dr. Mészár Erika</w:t>
      </w:r>
    </w:p>
    <w:p w14:paraId="3A6A09E7" w14:textId="77777777" w:rsidR="006C6BBC" w:rsidRPr="006C6BBC" w:rsidRDefault="006C6BBC" w:rsidP="006C6BBC">
      <w:pPr>
        <w:pStyle w:val="Szvegtrzsbehzssal"/>
        <w:spacing w:after="0" w:line="240" w:lineRule="auto"/>
        <w:jc w:val="both"/>
        <w:rPr>
          <w:rFonts w:ascii="Times New Roman" w:hAnsi="Times New Roman"/>
        </w:rPr>
      </w:pPr>
      <w:r w:rsidRPr="006C6BBC">
        <w:rPr>
          <w:rFonts w:ascii="Times New Roman" w:hAnsi="Times New Roman"/>
        </w:rPr>
        <w:t>aljegyző</w:t>
      </w:r>
    </w:p>
    <w:p w14:paraId="32F030E8" w14:textId="17E2EFEE" w:rsidR="00246A1B" w:rsidRPr="00B006DD" w:rsidRDefault="00246A1B" w:rsidP="00CF0BA1">
      <w:pPr>
        <w:spacing w:after="40" w:line="240" w:lineRule="auto"/>
        <w:jc w:val="both"/>
        <w:rPr>
          <w:rFonts w:ascii="Times New Roman" w:hAnsi="Times New Roman" w:cs="Times New Roman"/>
          <w:sz w:val="20"/>
          <w:szCs w:val="20"/>
        </w:rPr>
      </w:pPr>
    </w:p>
    <w:sectPr w:rsidR="00246A1B" w:rsidRPr="00B006DD" w:rsidSect="0041204D">
      <w:headerReference w:type="default" r:id="rId11"/>
      <w:footerReference w:type="defaul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90F8" w14:textId="77777777" w:rsidR="00595858" w:rsidRDefault="00595858" w:rsidP="00E20B7D">
      <w:pPr>
        <w:spacing w:after="0" w:line="240" w:lineRule="auto"/>
      </w:pPr>
      <w:r>
        <w:separator/>
      </w:r>
    </w:p>
  </w:endnote>
  <w:endnote w:type="continuationSeparator" w:id="0">
    <w:p w14:paraId="2487B2D0" w14:textId="77777777" w:rsidR="00595858" w:rsidRDefault="00595858" w:rsidP="00E2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805779005"/>
      <w:docPartObj>
        <w:docPartGallery w:val="Page Numbers (Bottom of Page)"/>
        <w:docPartUnique/>
      </w:docPartObj>
    </w:sdtPr>
    <w:sdtEndPr>
      <w:rPr>
        <w:rStyle w:val="Oldalszm"/>
      </w:rPr>
    </w:sdtEndPr>
    <w:sdtContent>
      <w:p w14:paraId="121AD12D" w14:textId="464F36F9" w:rsidR="0006313A" w:rsidRDefault="0006313A" w:rsidP="00AC7C3F">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38A0F66F" w14:textId="77777777" w:rsidR="0006313A" w:rsidRDefault="0006313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348871024"/>
      <w:docPartObj>
        <w:docPartGallery w:val="Page Numbers (Bottom of Page)"/>
        <w:docPartUnique/>
      </w:docPartObj>
    </w:sdtPr>
    <w:sdtEndPr>
      <w:rPr>
        <w:rStyle w:val="Oldalszm"/>
        <w:rFonts w:ascii="Times New Roman" w:hAnsi="Times New Roman" w:cs="Times New Roman"/>
        <w:sz w:val="20"/>
        <w:szCs w:val="20"/>
      </w:rPr>
    </w:sdtEndPr>
    <w:sdtContent>
      <w:p w14:paraId="3F1DFA14" w14:textId="09276602" w:rsidR="0006313A" w:rsidRPr="0006313A" w:rsidRDefault="0006313A" w:rsidP="00AC7C3F">
        <w:pPr>
          <w:pStyle w:val="llb"/>
          <w:framePr w:wrap="none" w:vAnchor="text" w:hAnchor="margin" w:xAlign="center" w:y="1"/>
          <w:rPr>
            <w:rStyle w:val="Oldalszm"/>
            <w:rFonts w:ascii="Times New Roman" w:hAnsi="Times New Roman" w:cs="Times New Roman"/>
            <w:sz w:val="20"/>
            <w:szCs w:val="20"/>
          </w:rPr>
        </w:pPr>
        <w:r w:rsidRPr="0006313A">
          <w:rPr>
            <w:rStyle w:val="Oldalszm"/>
            <w:rFonts w:ascii="Times New Roman" w:hAnsi="Times New Roman" w:cs="Times New Roman"/>
            <w:sz w:val="20"/>
            <w:szCs w:val="20"/>
          </w:rPr>
          <w:fldChar w:fldCharType="begin"/>
        </w:r>
        <w:r w:rsidRPr="0006313A">
          <w:rPr>
            <w:rStyle w:val="Oldalszm"/>
            <w:rFonts w:ascii="Times New Roman" w:hAnsi="Times New Roman" w:cs="Times New Roman"/>
            <w:sz w:val="20"/>
            <w:szCs w:val="20"/>
          </w:rPr>
          <w:instrText xml:space="preserve"> PAGE </w:instrText>
        </w:r>
        <w:r w:rsidRPr="0006313A">
          <w:rPr>
            <w:rStyle w:val="Oldalszm"/>
            <w:rFonts w:ascii="Times New Roman" w:hAnsi="Times New Roman" w:cs="Times New Roman"/>
            <w:sz w:val="20"/>
            <w:szCs w:val="20"/>
          </w:rPr>
          <w:fldChar w:fldCharType="separate"/>
        </w:r>
        <w:r w:rsidRPr="0006313A">
          <w:rPr>
            <w:rStyle w:val="Oldalszm"/>
            <w:rFonts w:ascii="Times New Roman" w:hAnsi="Times New Roman" w:cs="Times New Roman"/>
            <w:noProof/>
            <w:sz w:val="20"/>
            <w:szCs w:val="20"/>
          </w:rPr>
          <w:t>1</w:t>
        </w:r>
        <w:r w:rsidRPr="0006313A">
          <w:rPr>
            <w:rStyle w:val="Oldalszm"/>
            <w:rFonts w:ascii="Times New Roman" w:hAnsi="Times New Roman" w:cs="Times New Roman"/>
            <w:sz w:val="20"/>
            <w:szCs w:val="20"/>
          </w:rPr>
          <w:fldChar w:fldCharType="end"/>
        </w:r>
      </w:p>
    </w:sdtContent>
  </w:sdt>
  <w:p w14:paraId="5FCC63D0" w14:textId="3C26A1EB" w:rsidR="0006313A" w:rsidRPr="0006313A" w:rsidRDefault="0006313A">
    <w:pPr>
      <w:pStyle w:val="llb"/>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C60F" w14:textId="387326F6" w:rsidR="0041204D" w:rsidRDefault="0041204D">
    <w:pPr>
      <w:pStyle w:val="llb"/>
    </w:pPr>
    <w:r>
      <w:rPr>
        <w:noProof/>
      </w:rPr>
      <w:drawing>
        <wp:anchor distT="0" distB="0" distL="114300" distR="114300" simplePos="0" relativeHeight="251659264" behindDoc="0" locked="0" layoutInCell="1" allowOverlap="1" wp14:anchorId="34AA8EA6" wp14:editId="756048EB">
          <wp:simplePos x="0" y="0"/>
          <wp:positionH relativeFrom="page">
            <wp:align>right</wp:align>
          </wp:positionH>
          <wp:positionV relativeFrom="paragraph">
            <wp:posOffset>-1790700</wp:posOffset>
          </wp:positionV>
          <wp:extent cx="3459480" cy="2390775"/>
          <wp:effectExtent l="0" t="0" r="7620" b="9525"/>
          <wp:wrapSquare wrapText="bothSides"/>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KA.jpg"/>
                  <pic:cNvPicPr/>
                </pic:nvPicPr>
                <pic:blipFill>
                  <a:blip r:embed="rId1">
                    <a:extLst>
                      <a:ext uri="{28A0092B-C50C-407E-A947-70E740481C1C}">
                        <a14:useLocalDpi xmlns:a14="http://schemas.microsoft.com/office/drawing/2010/main" val="0"/>
                      </a:ext>
                    </a:extLst>
                  </a:blip>
                  <a:stretch>
                    <a:fillRect/>
                  </a:stretch>
                </pic:blipFill>
                <pic:spPr>
                  <a:xfrm>
                    <a:off x="0" y="0"/>
                    <a:ext cx="3459480" cy="239077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527763812"/>
      <w:docPartObj>
        <w:docPartGallery w:val="Page Numbers (Bottom of Page)"/>
        <w:docPartUnique/>
      </w:docPartObj>
    </w:sdtPr>
    <w:sdtEndPr>
      <w:rPr>
        <w:rStyle w:val="Oldalszm"/>
        <w:rFonts w:ascii="Times New Roman" w:hAnsi="Times New Roman" w:cs="Times New Roman"/>
        <w:sz w:val="20"/>
        <w:szCs w:val="20"/>
      </w:rPr>
    </w:sdtEndPr>
    <w:sdtContent>
      <w:p w14:paraId="4021D5B8" w14:textId="77777777" w:rsidR="0041204D" w:rsidRPr="0006313A" w:rsidRDefault="0041204D" w:rsidP="00AC7C3F">
        <w:pPr>
          <w:pStyle w:val="llb"/>
          <w:framePr w:wrap="none" w:vAnchor="text" w:hAnchor="margin" w:xAlign="center" w:y="1"/>
          <w:rPr>
            <w:rStyle w:val="Oldalszm"/>
            <w:rFonts w:ascii="Times New Roman" w:hAnsi="Times New Roman" w:cs="Times New Roman"/>
            <w:sz w:val="20"/>
            <w:szCs w:val="20"/>
          </w:rPr>
        </w:pPr>
        <w:r w:rsidRPr="0006313A">
          <w:rPr>
            <w:rStyle w:val="Oldalszm"/>
            <w:rFonts w:ascii="Times New Roman" w:hAnsi="Times New Roman" w:cs="Times New Roman"/>
            <w:sz w:val="20"/>
            <w:szCs w:val="20"/>
          </w:rPr>
          <w:fldChar w:fldCharType="begin"/>
        </w:r>
        <w:r w:rsidRPr="0006313A">
          <w:rPr>
            <w:rStyle w:val="Oldalszm"/>
            <w:rFonts w:ascii="Times New Roman" w:hAnsi="Times New Roman" w:cs="Times New Roman"/>
            <w:sz w:val="20"/>
            <w:szCs w:val="20"/>
          </w:rPr>
          <w:instrText xml:space="preserve"> PAGE </w:instrText>
        </w:r>
        <w:r w:rsidRPr="0006313A">
          <w:rPr>
            <w:rStyle w:val="Oldalszm"/>
            <w:rFonts w:ascii="Times New Roman" w:hAnsi="Times New Roman" w:cs="Times New Roman"/>
            <w:sz w:val="20"/>
            <w:szCs w:val="20"/>
          </w:rPr>
          <w:fldChar w:fldCharType="separate"/>
        </w:r>
        <w:r w:rsidRPr="0006313A">
          <w:rPr>
            <w:rStyle w:val="Oldalszm"/>
            <w:rFonts w:ascii="Times New Roman" w:hAnsi="Times New Roman" w:cs="Times New Roman"/>
            <w:noProof/>
            <w:sz w:val="20"/>
            <w:szCs w:val="20"/>
          </w:rPr>
          <w:t>1</w:t>
        </w:r>
        <w:r w:rsidRPr="0006313A">
          <w:rPr>
            <w:rStyle w:val="Oldalszm"/>
            <w:rFonts w:ascii="Times New Roman" w:hAnsi="Times New Roman" w:cs="Times New Roman"/>
            <w:sz w:val="20"/>
            <w:szCs w:val="20"/>
          </w:rPr>
          <w:fldChar w:fldCharType="end"/>
        </w:r>
      </w:p>
    </w:sdtContent>
  </w:sdt>
  <w:p w14:paraId="6D10CC1B" w14:textId="77777777" w:rsidR="0041204D" w:rsidRPr="0006313A" w:rsidRDefault="0041204D">
    <w:pPr>
      <w:pStyle w:val="llb"/>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E85B" w14:textId="77777777" w:rsidR="00595858" w:rsidRDefault="00595858" w:rsidP="00E20B7D">
      <w:pPr>
        <w:spacing w:after="0" w:line="240" w:lineRule="auto"/>
      </w:pPr>
      <w:r>
        <w:separator/>
      </w:r>
    </w:p>
  </w:footnote>
  <w:footnote w:type="continuationSeparator" w:id="0">
    <w:p w14:paraId="632769C1" w14:textId="77777777" w:rsidR="00595858" w:rsidRDefault="00595858" w:rsidP="00E2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70EB" w14:textId="77777777" w:rsidR="00B006DD" w:rsidRDefault="00B006D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19"/>
    <w:multiLevelType w:val="hybridMultilevel"/>
    <w:tmpl w:val="57D27E70"/>
    <w:lvl w:ilvl="0" w:tplc="040E0017">
      <w:start w:val="1"/>
      <w:numFmt w:val="lowerLetter"/>
      <w:lvlText w:val="%1)"/>
      <w:lvlJc w:val="left"/>
      <w:pPr>
        <w:ind w:left="720" w:hanging="360"/>
      </w:pPr>
      <w:rPr>
        <w:rFonts w:hint="default"/>
      </w:rPr>
    </w:lvl>
    <w:lvl w:ilvl="1" w:tplc="040E001B">
      <w:start w:val="1"/>
      <w:numFmt w:val="lowerRoman"/>
      <w:lvlText w:val="%2."/>
      <w:lvlJc w:val="righ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9024FC"/>
    <w:multiLevelType w:val="multilevel"/>
    <w:tmpl w:val="355A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A1937"/>
    <w:multiLevelType w:val="hybridMultilevel"/>
    <w:tmpl w:val="1A545A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99146F"/>
    <w:multiLevelType w:val="hybridMultilevel"/>
    <w:tmpl w:val="521EBEB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136F32AB"/>
    <w:multiLevelType w:val="hybridMultilevel"/>
    <w:tmpl w:val="BDF616E2"/>
    <w:lvl w:ilvl="0" w:tplc="36526FA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1439AB"/>
    <w:multiLevelType w:val="hybridMultilevel"/>
    <w:tmpl w:val="6FCE9E62"/>
    <w:lvl w:ilvl="0" w:tplc="7AC8D8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735BF4"/>
    <w:multiLevelType w:val="hybridMultilevel"/>
    <w:tmpl w:val="CCEABE2C"/>
    <w:lvl w:ilvl="0" w:tplc="D8B4283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141678"/>
    <w:multiLevelType w:val="multilevel"/>
    <w:tmpl w:val="49D86F92"/>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7B1DE1"/>
    <w:multiLevelType w:val="hybridMultilevel"/>
    <w:tmpl w:val="DCBCD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A7374E"/>
    <w:multiLevelType w:val="hybridMultilevel"/>
    <w:tmpl w:val="8604C844"/>
    <w:lvl w:ilvl="0" w:tplc="36526FA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41D1CA6"/>
    <w:multiLevelType w:val="hybridMultilevel"/>
    <w:tmpl w:val="8F12347A"/>
    <w:lvl w:ilvl="0" w:tplc="9FA29B7A">
      <w:start w:val="1"/>
      <w:numFmt w:val="decimal"/>
      <w:lvlText w:val="%1."/>
      <w:lvlJc w:val="left"/>
      <w:pPr>
        <w:ind w:left="720" w:hanging="360"/>
      </w:pPr>
      <w:rPr>
        <w:rFonts w:hint="default"/>
        <w:b w:val="0"/>
        <w:bCs/>
        <w:sz w:val="22"/>
        <w:szCs w:val="22"/>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5C82989"/>
    <w:multiLevelType w:val="hybridMultilevel"/>
    <w:tmpl w:val="FD02E8E8"/>
    <w:lvl w:ilvl="0" w:tplc="02EC9A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6E970B0"/>
    <w:multiLevelType w:val="hybridMultilevel"/>
    <w:tmpl w:val="9C028AE6"/>
    <w:lvl w:ilvl="0" w:tplc="02EC9A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F66160"/>
    <w:multiLevelType w:val="hybridMultilevel"/>
    <w:tmpl w:val="BB96FB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A065F5F"/>
    <w:multiLevelType w:val="hybridMultilevel"/>
    <w:tmpl w:val="1CD210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D623F0F"/>
    <w:multiLevelType w:val="multilevel"/>
    <w:tmpl w:val="0464DC2A"/>
    <w:lvl w:ilvl="0">
      <w:start w:val="1"/>
      <w:numFmt w:val="decimal"/>
      <w:lvlText w:val="%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D6E10A3"/>
    <w:multiLevelType w:val="hybridMultilevel"/>
    <w:tmpl w:val="D044578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0746AB"/>
    <w:multiLevelType w:val="hybridMultilevel"/>
    <w:tmpl w:val="90F0DEC2"/>
    <w:lvl w:ilvl="0" w:tplc="4DC0276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4E61509"/>
    <w:multiLevelType w:val="hybridMultilevel"/>
    <w:tmpl w:val="47F04AC6"/>
    <w:lvl w:ilvl="0" w:tplc="02EC9A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2C278E"/>
    <w:multiLevelType w:val="hybridMultilevel"/>
    <w:tmpl w:val="554A54C4"/>
    <w:lvl w:ilvl="0" w:tplc="36526FA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C3D264D"/>
    <w:multiLevelType w:val="hybridMultilevel"/>
    <w:tmpl w:val="1F345AF8"/>
    <w:lvl w:ilvl="0" w:tplc="4DC0276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3F4669"/>
    <w:multiLevelType w:val="multilevel"/>
    <w:tmpl w:val="D472CE3A"/>
    <w:lvl w:ilvl="0">
      <w:start w:val="1"/>
      <w:numFmt w:val="decimal"/>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2A749E1"/>
    <w:multiLevelType w:val="hybridMultilevel"/>
    <w:tmpl w:val="17E030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44F5C3A"/>
    <w:multiLevelType w:val="hybridMultilevel"/>
    <w:tmpl w:val="C5D2A592"/>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4B50C58"/>
    <w:multiLevelType w:val="hybridMultilevel"/>
    <w:tmpl w:val="D9CC1D46"/>
    <w:lvl w:ilvl="0" w:tplc="FF5E6666">
      <w:start w:val="3"/>
      <w:numFmt w:val="bullet"/>
      <w:lvlText w:val=""/>
      <w:lvlJc w:val="left"/>
      <w:pPr>
        <w:ind w:left="720" w:hanging="360"/>
      </w:pPr>
      <w:rPr>
        <w:rFonts w:ascii="Symbol" w:eastAsiaTheme="minorHAnsi" w:hAnsi="Symbol" w:cstheme="minorHAns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8F75FF3"/>
    <w:multiLevelType w:val="hybridMultilevel"/>
    <w:tmpl w:val="51EE75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752659"/>
    <w:multiLevelType w:val="hybridMultilevel"/>
    <w:tmpl w:val="D0F6F22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50493810"/>
    <w:multiLevelType w:val="multilevel"/>
    <w:tmpl w:val="90D600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2324CB"/>
    <w:multiLevelType w:val="hybridMultilevel"/>
    <w:tmpl w:val="C492A192"/>
    <w:lvl w:ilvl="0" w:tplc="02EC9A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31562C2"/>
    <w:multiLevelType w:val="multilevel"/>
    <w:tmpl w:val="1A50B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7222E5"/>
    <w:multiLevelType w:val="hybridMultilevel"/>
    <w:tmpl w:val="D62C0B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547837"/>
    <w:multiLevelType w:val="hybridMultilevel"/>
    <w:tmpl w:val="DB7CAFA6"/>
    <w:lvl w:ilvl="0" w:tplc="FF5E6666">
      <w:start w:val="3"/>
      <w:numFmt w:val="bullet"/>
      <w:lvlText w:val=""/>
      <w:lvlJc w:val="left"/>
      <w:pPr>
        <w:ind w:left="720" w:hanging="360"/>
      </w:pPr>
      <w:rPr>
        <w:rFonts w:ascii="Symbol" w:eastAsiaTheme="minorHAnsi" w:hAnsi="Symbol" w:cstheme="minorHAns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2A32FE1"/>
    <w:multiLevelType w:val="hybridMultilevel"/>
    <w:tmpl w:val="D9508D4A"/>
    <w:lvl w:ilvl="0" w:tplc="61CE96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8C02F7E"/>
    <w:multiLevelType w:val="hybridMultilevel"/>
    <w:tmpl w:val="4216C58A"/>
    <w:lvl w:ilvl="0" w:tplc="02EC9A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FE37664"/>
    <w:multiLevelType w:val="hybridMultilevel"/>
    <w:tmpl w:val="CED09E78"/>
    <w:lvl w:ilvl="0" w:tplc="02EC9A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15"/>
  </w:num>
  <w:num w:numId="3">
    <w:abstractNumId w:val="21"/>
  </w:num>
  <w:num w:numId="4">
    <w:abstractNumId w:val="6"/>
  </w:num>
  <w:num w:numId="5">
    <w:abstractNumId w:val="2"/>
  </w:num>
  <w:num w:numId="6">
    <w:abstractNumId w:val="30"/>
  </w:num>
  <w:num w:numId="7">
    <w:abstractNumId w:val="3"/>
  </w:num>
  <w:num w:numId="8">
    <w:abstractNumId w:val="26"/>
  </w:num>
  <w:num w:numId="9">
    <w:abstractNumId w:val="1"/>
  </w:num>
  <w:num w:numId="10">
    <w:abstractNumId w:val="8"/>
  </w:num>
  <w:num w:numId="11">
    <w:abstractNumId w:val="24"/>
  </w:num>
  <w:num w:numId="12">
    <w:abstractNumId w:val="31"/>
  </w:num>
  <w:num w:numId="13">
    <w:abstractNumId w:val="17"/>
  </w:num>
  <w:num w:numId="14">
    <w:abstractNumId w:val="9"/>
  </w:num>
  <w:num w:numId="15">
    <w:abstractNumId w:val="19"/>
  </w:num>
  <w:num w:numId="16">
    <w:abstractNumId w:val="25"/>
  </w:num>
  <w:num w:numId="17">
    <w:abstractNumId w:val="14"/>
  </w:num>
  <w:num w:numId="18">
    <w:abstractNumId w:val="20"/>
  </w:num>
  <w:num w:numId="19">
    <w:abstractNumId w:val="34"/>
  </w:num>
  <w:num w:numId="20">
    <w:abstractNumId w:val="16"/>
  </w:num>
  <w:num w:numId="21">
    <w:abstractNumId w:val="12"/>
  </w:num>
  <w:num w:numId="22">
    <w:abstractNumId w:val="11"/>
  </w:num>
  <w:num w:numId="23">
    <w:abstractNumId w:val="18"/>
  </w:num>
  <w:num w:numId="24">
    <w:abstractNumId w:val="22"/>
  </w:num>
  <w:num w:numId="25">
    <w:abstractNumId w:val="28"/>
  </w:num>
  <w:num w:numId="26">
    <w:abstractNumId w:val="13"/>
  </w:num>
  <w:num w:numId="27">
    <w:abstractNumId w:val="33"/>
  </w:num>
  <w:num w:numId="28">
    <w:abstractNumId w:val="10"/>
  </w:num>
  <w:num w:numId="29">
    <w:abstractNumId w:val="23"/>
  </w:num>
  <w:num w:numId="30">
    <w:abstractNumId w:val="0"/>
  </w:num>
  <w:num w:numId="31">
    <w:abstractNumId w:val="4"/>
  </w:num>
  <w:num w:numId="32">
    <w:abstractNumId w:val="29"/>
  </w:num>
  <w:num w:numId="33">
    <w:abstractNumId w:val="27"/>
  </w:num>
  <w:num w:numId="34">
    <w:abstractNumId w:val="5"/>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7D"/>
    <w:rsid w:val="00005FF2"/>
    <w:rsid w:val="000166EB"/>
    <w:rsid w:val="00044E82"/>
    <w:rsid w:val="00045E6D"/>
    <w:rsid w:val="00062E52"/>
    <w:rsid w:val="0006313A"/>
    <w:rsid w:val="000A3B13"/>
    <w:rsid w:val="000B6193"/>
    <w:rsid w:val="000D52CB"/>
    <w:rsid w:val="000E0A04"/>
    <w:rsid w:val="000E52FC"/>
    <w:rsid w:val="00146DFB"/>
    <w:rsid w:val="00156CCE"/>
    <w:rsid w:val="00195031"/>
    <w:rsid w:val="001B25FB"/>
    <w:rsid w:val="001F0739"/>
    <w:rsid w:val="00246A1B"/>
    <w:rsid w:val="00265526"/>
    <w:rsid w:val="00272B1A"/>
    <w:rsid w:val="00291F3B"/>
    <w:rsid w:val="002C1C9C"/>
    <w:rsid w:val="002C33D6"/>
    <w:rsid w:val="002D6E8C"/>
    <w:rsid w:val="002E6AE3"/>
    <w:rsid w:val="002F0EFF"/>
    <w:rsid w:val="002F6017"/>
    <w:rsid w:val="0030048C"/>
    <w:rsid w:val="00300684"/>
    <w:rsid w:val="0031510C"/>
    <w:rsid w:val="00316BB1"/>
    <w:rsid w:val="003526C5"/>
    <w:rsid w:val="00353888"/>
    <w:rsid w:val="00391015"/>
    <w:rsid w:val="003A0032"/>
    <w:rsid w:val="003A0855"/>
    <w:rsid w:val="0041204D"/>
    <w:rsid w:val="00431D84"/>
    <w:rsid w:val="00464D1C"/>
    <w:rsid w:val="004811F5"/>
    <w:rsid w:val="004A186A"/>
    <w:rsid w:val="004D2D2C"/>
    <w:rsid w:val="00527A04"/>
    <w:rsid w:val="005505AE"/>
    <w:rsid w:val="00595858"/>
    <w:rsid w:val="005974AB"/>
    <w:rsid w:val="005B3158"/>
    <w:rsid w:val="005E0A1E"/>
    <w:rsid w:val="005E7FB6"/>
    <w:rsid w:val="006A7958"/>
    <w:rsid w:val="006C6BBC"/>
    <w:rsid w:val="006C7D22"/>
    <w:rsid w:val="006D2E10"/>
    <w:rsid w:val="006D4B4F"/>
    <w:rsid w:val="00723CA9"/>
    <w:rsid w:val="00742D86"/>
    <w:rsid w:val="00771D95"/>
    <w:rsid w:val="00784449"/>
    <w:rsid w:val="00795A95"/>
    <w:rsid w:val="007A2638"/>
    <w:rsid w:val="007A6F92"/>
    <w:rsid w:val="007C3FF2"/>
    <w:rsid w:val="007E6945"/>
    <w:rsid w:val="007F1D80"/>
    <w:rsid w:val="008837A4"/>
    <w:rsid w:val="009042B4"/>
    <w:rsid w:val="0091382C"/>
    <w:rsid w:val="009271F8"/>
    <w:rsid w:val="00930391"/>
    <w:rsid w:val="00935F4D"/>
    <w:rsid w:val="00943C69"/>
    <w:rsid w:val="00960C45"/>
    <w:rsid w:val="009A035E"/>
    <w:rsid w:val="009D7BD4"/>
    <w:rsid w:val="00A153CC"/>
    <w:rsid w:val="00A30E14"/>
    <w:rsid w:val="00A3325F"/>
    <w:rsid w:val="00A36EF3"/>
    <w:rsid w:val="00A43AE7"/>
    <w:rsid w:val="00A94164"/>
    <w:rsid w:val="00AA6E32"/>
    <w:rsid w:val="00AB1299"/>
    <w:rsid w:val="00AD176F"/>
    <w:rsid w:val="00AF107C"/>
    <w:rsid w:val="00B006DD"/>
    <w:rsid w:val="00B27A88"/>
    <w:rsid w:val="00B52E33"/>
    <w:rsid w:val="00BA1AD8"/>
    <w:rsid w:val="00BB7BC9"/>
    <w:rsid w:val="00BD1047"/>
    <w:rsid w:val="00BE175E"/>
    <w:rsid w:val="00BE2803"/>
    <w:rsid w:val="00C00B27"/>
    <w:rsid w:val="00C30689"/>
    <w:rsid w:val="00C30AEB"/>
    <w:rsid w:val="00CA30CC"/>
    <w:rsid w:val="00CD51B2"/>
    <w:rsid w:val="00CF0BA1"/>
    <w:rsid w:val="00D07D14"/>
    <w:rsid w:val="00D75813"/>
    <w:rsid w:val="00DC4B53"/>
    <w:rsid w:val="00DE22EE"/>
    <w:rsid w:val="00DF5CF3"/>
    <w:rsid w:val="00E1438D"/>
    <w:rsid w:val="00E20B7D"/>
    <w:rsid w:val="00E23CDA"/>
    <w:rsid w:val="00E247C8"/>
    <w:rsid w:val="00E266AF"/>
    <w:rsid w:val="00E82E0C"/>
    <w:rsid w:val="00E9074E"/>
    <w:rsid w:val="00EE0B1C"/>
    <w:rsid w:val="00F13878"/>
    <w:rsid w:val="00F26988"/>
    <w:rsid w:val="00F540B7"/>
    <w:rsid w:val="00F54ED2"/>
    <w:rsid w:val="00F559CB"/>
    <w:rsid w:val="00F93F62"/>
    <w:rsid w:val="00F946C8"/>
    <w:rsid w:val="00FA213A"/>
    <w:rsid w:val="00FC4551"/>
    <w:rsid w:val="00FE1CDD"/>
    <w:rsid w:val="00FF61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0B7D"/>
    <w:pPr>
      <w:spacing w:after="200" w:line="276" w:lineRule="auto"/>
      <w:jc w:val="left"/>
    </w:pPr>
    <w:rPr>
      <w:rFonts w:eastAsiaTheme="minorEastAsia" w:cstheme="minorBidi"/>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rFonts w:ascii="Times New Roman" w:hAnsi="Times New Roman" w:cs="Times New Roman"/>
      <w:b/>
      <w:bCs/>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customStyle="1" w:styleId="Kpalrs2">
    <w:name w:val="Képaláírás_2"/>
    <w:basedOn w:val="Kpalrs"/>
    <w:link w:val="Kpalrs2Char"/>
    <w:qFormat/>
    <w:rsid w:val="00EE0B1C"/>
    <w:pPr>
      <w:spacing w:after="0" w:line="360" w:lineRule="auto"/>
      <w:ind w:firstLine="567"/>
      <w:jc w:val="center"/>
    </w:pPr>
    <w:rPr>
      <w:rFonts w:ascii="Times New Roman" w:eastAsia="Myriad Pro Cond" w:hAnsi="Times New Roman" w:cs="Myriad Pro Cond"/>
      <w:bCs/>
      <w:iCs w:val="0"/>
      <w:color w:val="auto"/>
      <w:sz w:val="20"/>
    </w:rPr>
  </w:style>
  <w:style w:type="character" w:customStyle="1" w:styleId="Kpalrs2Char">
    <w:name w:val="Képaláírás_2 Char"/>
    <w:basedOn w:val="Bekezdsalapbettpusa"/>
    <w:link w:val="Kpalrs2"/>
    <w:rsid w:val="00EE0B1C"/>
    <w:rPr>
      <w:rFonts w:ascii="Times New Roman" w:eastAsia="Myriad Pro Cond" w:hAnsi="Times New Roman" w:cs="Myriad Pro Cond"/>
      <w:bCs/>
      <w:i/>
      <w:sz w:val="20"/>
      <w:szCs w:val="18"/>
    </w:rPr>
  </w:style>
  <w:style w:type="paragraph" w:styleId="Kpalrs">
    <w:name w:val="caption"/>
    <w:basedOn w:val="Norml"/>
    <w:next w:val="Norml"/>
    <w:uiPriority w:val="35"/>
    <w:semiHidden/>
    <w:unhideWhenUsed/>
    <w:qFormat/>
    <w:rsid w:val="00EE0B1C"/>
    <w:pPr>
      <w:spacing w:line="240" w:lineRule="auto"/>
    </w:pPr>
    <w:rPr>
      <w:i/>
      <w:iCs/>
      <w:color w:val="44546A" w:themeColor="text2"/>
      <w:sz w:val="18"/>
      <w:szCs w:val="18"/>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Tigr,Bullet_1"/>
    <w:basedOn w:val="Norml"/>
    <w:link w:val="ListaszerbekezdsChar"/>
    <w:uiPriority w:val="34"/>
    <w:qFormat/>
    <w:rsid w:val="00E20B7D"/>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E20B7D"/>
    <w:rPr>
      <w:rFonts w:cstheme="minorBidi"/>
    </w:rPr>
  </w:style>
  <w:style w:type="paragraph" w:styleId="lfej">
    <w:name w:val="header"/>
    <w:basedOn w:val="Norml"/>
    <w:link w:val="lfejChar"/>
    <w:uiPriority w:val="99"/>
    <w:unhideWhenUsed/>
    <w:rsid w:val="00E20B7D"/>
    <w:pPr>
      <w:tabs>
        <w:tab w:val="center" w:pos="4536"/>
        <w:tab w:val="right" w:pos="9072"/>
      </w:tabs>
      <w:spacing w:after="0" w:line="240" w:lineRule="auto"/>
    </w:pPr>
  </w:style>
  <w:style w:type="character" w:customStyle="1" w:styleId="lfejChar">
    <w:name w:val="Élőfej Char"/>
    <w:basedOn w:val="Bekezdsalapbettpusa"/>
    <w:link w:val="lfej"/>
    <w:uiPriority w:val="99"/>
    <w:rsid w:val="00E20B7D"/>
    <w:rPr>
      <w:rFonts w:cstheme="minorBidi"/>
    </w:rPr>
  </w:style>
  <w:style w:type="paragraph" w:styleId="llb">
    <w:name w:val="footer"/>
    <w:basedOn w:val="Norml"/>
    <w:link w:val="llbChar"/>
    <w:uiPriority w:val="99"/>
    <w:unhideWhenUsed/>
    <w:rsid w:val="00E20B7D"/>
    <w:pPr>
      <w:tabs>
        <w:tab w:val="center" w:pos="4536"/>
        <w:tab w:val="right" w:pos="9072"/>
      </w:tabs>
      <w:spacing w:after="0" w:line="240" w:lineRule="auto"/>
    </w:pPr>
  </w:style>
  <w:style w:type="character" w:customStyle="1" w:styleId="llbChar">
    <w:name w:val="Élőláb Char"/>
    <w:basedOn w:val="Bekezdsalapbettpusa"/>
    <w:link w:val="llb"/>
    <w:uiPriority w:val="99"/>
    <w:rsid w:val="00E20B7D"/>
    <w:rPr>
      <w:rFonts w:cstheme="minorBidi"/>
    </w:rPr>
  </w:style>
  <w:style w:type="table" w:styleId="Rcsostblzat">
    <w:name w:val="Table Grid"/>
    <w:basedOn w:val="Normltblzat"/>
    <w:rsid w:val="00E20B7D"/>
    <w:pPr>
      <w:spacing w:after="0"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E20B7D"/>
    <w:pPr>
      <w:spacing w:after="20" w:line="240" w:lineRule="auto"/>
      <w:ind w:firstLine="180"/>
      <w:jc w:val="both"/>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64D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64D1C"/>
    <w:rPr>
      <w:rFonts w:ascii="Segoe UI" w:hAnsi="Segoe UI" w:cs="Segoe UI"/>
      <w:sz w:val="18"/>
      <w:szCs w:val="18"/>
    </w:rPr>
  </w:style>
  <w:style w:type="character" w:styleId="Jegyzethivatkozs">
    <w:name w:val="annotation reference"/>
    <w:basedOn w:val="Bekezdsalapbettpusa"/>
    <w:uiPriority w:val="99"/>
    <w:semiHidden/>
    <w:unhideWhenUsed/>
    <w:rsid w:val="0030048C"/>
    <w:rPr>
      <w:sz w:val="16"/>
      <w:szCs w:val="16"/>
    </w:rPr>
  </w:style>
  <w:style w:type="paragraph" w:styleId="Jegyzetszveg">
    <w:name w:val="annotation text"/>
    <w:basedOn w:val="Norml"/>
    <w:link w:val="JegyzetszvegChar"/>
    <w:uiPriority w:val="99"/>
    <w:semiHidden/>
    <w:unhideWhenUsed/>
    <w:rsid w:val="0030048C"/>
    <w:pPr>
      <w:spacing w:line="240" w:lineRule="auto"/>
    </w:pPr>
    <w:rPr>
      <w:sz w:val="20"/>
      <w:szCs w:val="20"/>
    </w:rPr>
  </w:style>
  <w:style w:type="character" w:customStyle="1" w:styleId="JegyzetszvegChar">
    <w:name w:val="Jegyzetszöveg Char"/>
    <w:basedOn w:val="Bekezdsalapbettpusa"/>
    <w:link w:val="Jegyzetszveg"/>
    <w:uiPriority w:val="99"/>
    <w:semiHidden/>
    <w:rsid w:val="0030048C"/>
    <w:rPr>
      <w:rFonts w:cstheme="minorBidi"/>
      <w:sz w:val="20"/>
      <w:szCs w:val="20"/>
    </w:rPr>
  </w:style>
  <w:style w:type="paragraph" w:styleId="Megjegyzstrgya">
    <w:name w:val="annotation subject"/>
    <w:basedOn w:val="Jegyzetszveg"/>
    <w:next w:val="Jegyzetszveg"/>
    <w:link w:val="MegjegyzstrgyaChar"/>
    <w:uiPriority w:val="99"/>
    <w:semiHidden/>
    <w:unhideWhenUsed/>
    <w:rsid w:val="0030048C"/>
    <w:rPr>
      <w:b/>
      <w:bCs/>
    </w:rPr>
  </w:style>
  <w:style w:type="character" w:customStyle="1" w:styleId="MegjegyzstrgyaChar">
    <w:name w:val="Megjegyzés tárgya Char"/>
    <w:basedOn w:val="JegyzetszvegChar"/>
    <w:link w:val="Megjegyzstrgya"/>
    <w:uiPriority w:val="99"/>
    <w:semiHidden/>
    <w:rsid w:val="0030048C"/>
    <w:rPr>
      <w:rFonts w:cstheme="minorBidi"/>
      <w:b/>
      <w:bCs/>
      <w:sz w:val="20"/>
      <w:szCs w:val="20"/>
    </w:rPr>
  </w:style>
  <w:style w:type="paragraph" w:styleId="Vltozat">
    <w:name w:val="Revision"/>
    <w:hidden/>
    <w:uiPriority w:val="99"/>
    <w:semiHidden/>
    <w:rsid w:val="0031510C"/>
    <w:pPr>
      <w:spacing w:after="0" w:line="240" w:lineRule="auto"/>
      <w:jc w:val="left"/>
    </w:pPr>
    <w:rPr>
      <w:rFonts w:eastAsiaTheme="minorEastAsia" w:cstheme="minorBidi"/>
    </w:rPr>
  </w:style>
  <w:style w:type="paragraph" w:styleId="Nincstrkz">
    <w:name w:val="No Spacing"/>
    <w:link w:val="NincstrkzChar"/>
    <w:uiPriority w:val="1"/>
    <w:qFormat/>
    <w:rsid w:val="00B27A88"/>
    <w:pPr>
      <w:spacing w:after="0" w:line="240" w:lineRule="auto"/>
      <w:jc w:val="left"/>
    </w:pPr>
    <w:rPr>
      <w:rFonts w:eastAsiaTheme="minorEastAsia" w:cstheme="minorBidi"/>
      <w:lang w:val="en-US" w:eastAsia="zh-CN"/>
    </w:rPr>
  </w:style>
  <w:style w:type="character" w:customStyle="1" w:styleId="NincstrkzChar">
    <w:name w:val="Nincs térköz Char"/>
    <w:basedOn w:val="Bekezdsalapbettpusa"/>
    <w:link w:val="Nincstrkz"/>
    <w:uiPriority w:val="1"/>
    <w:rsid w:val="00B27A88"/>
    <w:rPr>
      <w:rFonts w:eastAsiaTheme="minorEastAsia" w:cstheme="minorBidi"/>
      <w:lang w:val="en-US" w:eastAsia="zh-CN"/>
    </w:rPr>
  </w:style>
  <w:style w:type="character" w:styleId="Oldalszm">
    <w:name w:val="page number"/>
    <w:basedOn w:val="Bekezdsalapbettpusa"/>
    <w:uiPriority w:val="99"/>
    <w:semiHidden/>
    <w:unhideWhenUsed/>
    <w:rsid w:val="0006313A"/>
  </w:style>
  <w:style w:type="paragraph" w:styleId="Szvegtrzsbehzssal">
    <w:name w:val="Body Text Indent"/>
    <w:basedOn w:val="Norml"/>
    <w:link w:val="SzvegtrzsbehzssalChar"/>
    <w:unhideWhenUsed/>
    <w:rsid w:val="006C6BBC"/>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rsid w:val="006C6B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877E-ACF3-41A4-AEB0-768230DA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14568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2019-08-26T11:22:00Z</dcterms:created>
  <dcterms:modified xsi:type="dcterms:W3CDTF">2019-08-26T11:22:00Z</dcterms:modified>
</cp:coreProperties>
</file>