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83" w:rsidRDefault="00171083" w:rsidP="00171083">
      <w:pPr>
        <w:pStyle w:val="Nincstrkz"/>
        <w:rPr>
          <w:i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 kihirdetés módja: kifüggesztés</w:t>
      </w:r>
    </w:p>
    <w:p w:rsidR="00171083" w:rsidRDefault="00171083" w:rsidP="00171083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 kihirdetés napja: 2020. június 2</w:t>
      </w:r>
      <w:r w:rsidR="00F06284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171083" w:rsidRDefault="00171083" w:rsidP="00171083">
      <w:pPr>
        <w:pStyle w:val="Nincstrkz"/>
        <w:rPr>
          <w:sz w:val="24"/>
          <w:szCs w:val="24"/>
        </w:rPr>
      </w:pPr>
    </w:p>
    <w:p w:rsidR="00171083" w:rsidRDefault="00171083" w:rsidP="00171083">
      <w:pPr>
        <w:pStyle w:val="Nincstrkz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Czukkerné dr. Pintér Erzsébet</w:t>
      </w:r>
    </w:p>
    <w:p w:rsidR="00171083" w:rsidRDefault="00171083" w:rsidP="00171083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jegyző</w:t>
      </w:r>
      <w:proofErr w:type="gramEnd"/>
    </w:p>
    <w:p w:rsidR="00171083" w:rsidRDefault="00171083" w:rsidP="002474B3">
      <w:pPr>
        <w:tabs>
          <w:tab w:val="center" w:pos="6379"/>
        </w:tabs>
        <w:suppressAutoHyphens/>
        <w:autoSpaceDN w:val="0"/>
        <w:spacing w:before="0"/>
        <w:jc w:val="center"/>
        <w:textAlignment w:val="baseline"/>
        <w:rPr>
          <w:rFonts w:eastAsia="Calibri"/>
          <w:b/>
          <w:sz w:val="22"/>
          <w:szCs w:val="22"/>
        </w:rPr>
      </w:pPr>
    </w:p>
    <w:p w:rsidR="004C4397" w:rsidRPr="0083023D" w:rsidRDefault="004C4397" w:rsidP="004C4397">
      <w:pPr>
        <w:tabs>
          <w:tab w:val="center" w:pos="6379"/>
        </w:tabs>
        <w:suppressAutoHyphens/>
        <w:autoSpaceDN w:val="0"/>
        <w:spacing w:before="0"/>
        <w:jc w:val="center"/>
        <w:textAlignment w:val="baseline"/>
        <w:rPr>
          <w:rFonts w:eastAsia="Calibri"/>
          <w:b/>
          <w:sz w:val="22"/>
          <w:szCs w:val="22"/>
        </w:rPr>
      </w:pPr>
      <w:r w:rsidRPr="0083023D">
        <w:rPr>
          <w:rFonts w:eastAsia="Calibri"/>
          <w:b/>
          <w:sz w:val="22"/>
          <w:szCs w:val="22"/>
        </w:rPr>
        <w:t>Budapest Főváros VIII. kerület Józsefvárosi Önkormányzat Képviselő-testületének</w:t>
      </w:r>
    </w:p>
    <w:p w:rsidR="004C4397" w:rsidRPr="0083023D" w:rsidRDefault="004C4397" w:rsidP="004C4397">
      <w:pPr>
        <w:tabs>
          <w:tab w:val="center" w:pos="6379"/>
        </w:tabs>
        <w:suppressAutoHyphens/>
        <w:autoSpaceDN w:val="0"/>
        <w:spacing w:before="0"/>
        <w:jc w:val="center"/>
        <w:textAlignment w:val="baseline"/>
        <w:rPr>
          <w:rFonts w:eastAsia="Calibri"/>
          <w:b/>
          <w:sz w:val="22"/>
          <w:szCs w:val="22"/>
        </w:rPr>
      </w:pPr>
    </w:p>
    <w:p w:rsidR="004C4397" w:rsidRPr="0083023D" w:rsidRDefault="0020788E" w:rsidP="004C4397">
      <w:pPr>
        <w:tabs>
          <w:tab w:val="center" w:pos="6379"/>
        </w:tabs>
        <w:suppressAutoHyphens/>
        <w:autoSpaceDN w:val="0"/>
        <w:spacing w:before="0"/>
        <w:jc w:val="center"/>
        <w:textAlignment w:val="baseline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37</w:t>
      </w:r>
      <w:r w:rsidR="004C4397" w:rsidRPr="00AB6113">
        <w:rPr>
          <w:rFonts w:eastAsia="Calibri"/>
          <w:b/>
          <w:sz w:val="22"/>
          <w:szCs w:val="22"/>
        </w:rPr>
        <w:t>/2020. (VI</w:t>
      </w:r>
      <w:r w:rsidR="004C4397" w:rsidRPr="0083023D">
        <w:rPr>
          <w:rFonts w:eastAsia="Calibri"/>
          <w:b/>
          <w:sz w:val="22"/>
          <w:szCs w:val="22"/>
        </w:rPr>
        <w:t>.</w:t>
      </w:r>
      <w:r w:rsidR="00820DC1">
        <w:rPr>
          <w:rFonts w:eastAsia="Calibri"/>
          <w:b/>
          <w:sz w:val="22"/>
          <w:szCs w:val="22"/>
        </w:rPr>
        <w:t>2</w:t>
      </w:r>
      <w:r w:rsidR="00F06284">
        <w:rPr>
          <w:rFonts w:eastAsia="Calibri"/>
          <w:b/>
          <w:sz w:val="22"/>
          <w:szCs w:val="22"/>
        </w:rPr>
        <w:t>5</w:t>
      </w:r>
      <w:r w:rsidR="004C4397">
        <w:rPr>
          <w:rFonts w:eastAsia="Calibri"/>
          <w:b/>
          <w:sz w:val="22"/>
          <w:szCs w:val="22"/>
        </w:rPr>
        <w:t>.</w:t>
      </w:r>
      <w:r w:rsidR="004C4397" w:rsidRPr="0083023D">
        <w:rPr>
          <w:rFonts w:eastAsia="Calibri"/>
          <w:b/>
          <w:sz w:val="22"/>
          <w:szCs w:val="22"/>
        </w:rPr>
        <w:t>) önkormányzati rendelete</w:t>
      </w:r>
    </w:p>
    <w:p w:rsidR="004C4397" w:rsidRPr="0083023D" w:rsidRDefault="004C4397" w:rsidP="004C4397">
      <w:pPr>
        <w:tabs>
          <w:tab w:val="center" w:pos="6379"/>
        </w:tabs>
        <w:suppressAutoHyphens/>
        <w:autoSpaceDN w:val="0"/>
        <w:spacing w:before="0"/>
        <w:jc w:val="center"/>
        <w:textAlignment w:val="baseline"/>
        <w:rPr>
          <w:rFonts w:eastAsia="Calibri"/>
          <w:b/>
          <w:sz w:val="22"/>
          <w:szCs w:val="22"/>
        </w:rPr>
      </w:pPr>
    </w:p>
    <w:p w:rsidR="004C4397" w:rsidRPr="0083023D" w:rsidRDefault="004C4397" w:rsidP="004C4397">
      <w:pPr>
        <w:tabs>
          <w:tab w:val="center" w:pos="6379"/>
        </w:tabs>
        <w:suppressAutoHyphens/>
        <w:autoSpaceDN w:val="0"/>
        <w:spacing w:before="0"/>
        <w:jc w:val="center"/>
        <w:textAlignment w:val="baseline"/>
        <w:rPr>
          <w:rFonts w:eastAsia="Calibri"/>
          <w:b/>
          <w:sz w:val="22"/>
          <w:szCs w:val="22"/>
        </w:rPr>
      </w:pPr>
      <w:proofErr w:type="gramStart"/>
      <w:r w:rsidRPr="0083023D">
        <w:rPr>
          <w:rFonts w:eastAsia="Calibri"/>
          <w:b/>
          <w:sz w:val="22"/>
          <w:szCs w:val="22"/>
        </w:rPr>
        <w:t>a</w:t>
      </w:r>
      <w:proofErr w:type="gramEnd"/>
      <w:r w:rsidRPr="0083023D">
        <w:rPr>
          <w:rFonts w:eastAsia="Calibri"/>
          <w:b/>
          <w:sz w:val="22"/>
          <w:szCs w:val="22"/>
        </w:rPr>
        <w:t xml:space="preserve"> Társasházaknak adható önkormányzati támogatásokról szóló</w:t>
      </w:r>
    </w:p>
    <w:p w:rsidR="004C4397" w:rsidRPr="0083023D" w:rsidRDefault="004C4397" w:rsidP="004C4397">
      <w:pPr>
        <w:tabs>
          <w:tab w:val="center" w:pos="6379"/>
        </w:tabs>
        <w:suppressAutoHyphens/>
        <w:autoSpaceDN w:val="0"/>
        <w:spacing w:before="0"/>
        <w:jc w:val="center"/>
        <w:textAlignment w:val="baseline"/>
        <w:rPr>
          <w:rFonts w:eastAsia="Calibri"/>
          <w:b/>
          <w:sz w:val="22"/>
          <w:szCs w:val="22"/>
        </w:rPr>
      </w:pPr>
      <w:r w:rsidRPr="0083023D">
        <w:rPr>
          <w:rFonts w:eastAsia="Calibri"/>
          <w:b/>
          <w:sz w:val="22"/>
          <w:szCs w:val="22"/>
        </w:rPr>
        <w:t>49/2017. (XII.20.) önkormányzati rendelet módosításáról</w:t>
      </w:r>
    </w:p>
    <w:p w:rsidR="004C4397" w:rsidRDefault="004C4397" w:rsidP="004C4397">
      <w:pPr>
        <w:tabs>
          <w:tab w:val="center" w:pos="6379"/>
        </w:tabs>
        <w:suppressAutoHyphens/>
        <w:autoSpaceDN w:val="0"/>
        <w:spacing w:before="0"/>
        <w:textAlignment w:val="baseline"/>
        <w:rPr>
          <w:rFonts w:eastAsia="Calibri"/>
          <w:sz w:val="22"/>
          <w:szCs w:val="22"/>
        </w:rPr>
      </w:pPr>
    </w:p>
    <w:p w:rsidR="004C4397" w:rsidRPr="0083023D" w:rsidRDefault="004C4397" w:rsidP="004C4397">
      <w:pPr>
        <w:tabs>
          <w:tab w:val="center" w:pos="6379"/>
        </w:tabs>
        <w:suppressAutoHyphens/>
        <w:autoSpaceDN w:val="0"/>
        <w:spacing w:before="0"/>
        <w:textAlignment w:val="baseline"/>
        <w:rPr>
          <w:rFonts w:eastAsia="Calibri"/>
          <w:sz w:val="22"/>
          <w:szCs w:val="22"/>
        </w:rPr>
      </w:pPr>
      <w:r w:rsidRPr="0083023D">
        <w:rPr>
          <w:rFonts w:eastAsia="Calibri"/>
          <w:sz w:val="22"/>
          <w:szCs w:val="22"/>
        </w:rPr>
        <w:t>Budapest Főváros VIII. kerület Józsefvárosi Önkormányzat Képviselő-testülete a lakások és helyiségek bérletére, valamint az elidegenítésükre vonatkozó egyes szabályokról szóló 1993. évi LXXVIII. törvény 62. § (3) bekezdésében kapott felhatalmazás alapján, az Alaptörvény 32. cikk (1) bekezdés a) pontjában meghatározott feladatkörében eljárva a következőket rendeli el:</w:t>
      </w:r>
    </w:p>
    <w:p w:rsidR="004C4397" w:rsidRPr="0083023D" w:rsidRDefault="004C4397" w:rsidP="004C4397">
      <w:pPr>
        <w:tabs>
          <w:tab w:val="center" w:pos="6379"/>
        </w:tabs>
        <w:suppressAutoHyphens/>
        <w:autoSpaceDN w:val="0"/>
        <w:spacing w:before="0"/>
        <w:textAlignment w:val="baseline"/>
        <w:rPr>
          <w:rFonts w:eastAsia="Calibri"/>
          <w:sz w:val="22"/>
          <w:szCs w:val="22"/>
        </w:rPr>
      </w:pPr>
    </w:p>
    <w:p w:rsidR="004C4397" w:rsidRPr="0083023D" w:rsidRDefault="004C4397" w:rsidP="004C4397">
      <w:pPr>
        <w:spacing w:before="0"/>
        <w:ind w:left="852" w:hanging="852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1</w:t>
      </w:r>
      <w:r w:rsidRPr="0083023D">
        <w:rPr>
          <w:rFonts w:eastAsiaTheme="minorHAnsi"/>
          <w:sz w:val="22"/>
          <w:szCs w:val="22"/>
        </w:rPr>
        <w:t xml:space="preserve">. § </w:t>
      </w:r>
      <w:r>
        <w:rPr>
          <w:rFonts w:eastAsiaTheme="minorHAnsi"/>
          <w:sz w:val="22"/>
          <w:szCs w:val="22"/>
        </w:rPr>
        <w:tab/>
        <w:t xml:space="preserve">A </w:t>
      </w:r>
      <w:r w:rsidRPr="008F4CCA">
        <w:rPr>
          <w:rFonts w:eastAsiaTheme="minorHAnsi"/>
          <w:sz w:val="22"/>
          <w:szCs w:val="22"/>
        </w:rPr>
        <w:t xml:space="preserve">Társasházaknak adható önkormányzati támogatásokról szóló 49/2017. (XII.20.) önkormányzati rendelet (a továbbiakban: Rendelet) </w:t>
      </w:r>
      <w:r>
        <w:rPr>
          <w:rFonts w:eastAsiaTheme="minorHAnsi"/>
          <w:sz w:val="22"/>
          <w:szCs w:val="22"/>
        </w:rPr>
        <w:t>1. §</w:t>
      </w:r>
      <w:proofErr w:type="spellStart"/>
      <w:r>
        <w:rPr>
          <w:rFonts w:eastAsiaTheme="minorHAnsi"/>
          <w:sz w:val="22"/>
          <w:szCs w:val="22"/>
        </w:rPr>
        <w:t>-</w:t>
      </w:r>
      <w:proofErr w:type="gramStart"/>
      <w:r>
        <w:rPr>
          <w:rFonts w:eastAsiaTheme="minorHAnsi"/>
          <w:sz w:val="22"/>
          <w:szCs w:val="22"/>
        </w:rPr>
        <w:t>a</w:t>
      </w:r>
      <w:proofErr w:type="spellEnd"/>
      <w:proofErr w:type="gramEnd"/>
      <w:r>
        <w:rPr>
          <w:rFonts w:eastAsiaTheme="minorHAnsi"/>
          <w:sz w:val="22"/>
          <w:szCs w:val="22"/>
        </w:rPr>
        <w:t xml:space="preserve"> a következő g. </w:t>
      </w:r>
      <w:proofErr w:type="gramStart"/>
      <w:r>
        <w:rPr>
          <w:rFonts w:eastAsiaTheme="minorHAnsi"/>
          <w:sz w:val="22"/>
          <w:szCs w:val="22"/>
        </w:rPr>
        <w:t>ponttal</w:t>
      </w:r>
      <w:proofErr w:type="gramEnd"/>
      <w:r>
        <w:rPr>
          <w:rFonts w:eastAsiaTheme="minorHAnsi"/>
          <w:sz w:val="22"/>
          <w:szCs w:val="22"/>
        </w:rPr>
        <w:t xml:space="preserve"> egészül ki</w:t>
      </w:r>
      <w:r w:rsidRPr="008F4CCA">
        <w:rPr>
          <w:rFonts w:eastAsiaTheme="minorHAnsi"/>
          <w:sz w:val="22"/>
          <w:szCs w:val="22"/>
        </w:rPr>
        <w:t>:</w:t>
      </w:r>
    </w:p>
    <w:p w:rsidR="004C4397" w:rsidRDefault="004C4397" w:rsidP="004C4397">
      <w:pPr>
        <w:spacing w:before="0"/>
        <w:ind w:left="852"/>
        <w:rPr>
          <w:rFonts w:eastAsiaTheme="minorHAnsi"/>
          <w:sz w:val="22"/>
          <w:szCs w:val="22"/>
        </w:rPr>
      </w:pPr>
    </w:p>
    <w:p w:rsidR="004C4397" w:rsidRPr="008F4CCA" w:rsidRDefault="004C4397" w:rsidP="004C4397">
      <w:pPr>
        <w:spacing w:before="0"/>
        <w:ind w:left="852"/>
        <w:rPr>
          <w:rFonts w:eastAsiaTheme="minorHAnsi"/>
          <w:i/>
          <w:sz w:val="22"/>
          <w:szCs w:val="22"/>
        </w:rPr>
      </w:pPr>
      <w:r w:rsidRPr="008F4CCA">
        <w:rPr>
          <w:rFonts w:eastAsiaTheme="minorHAnsi"/>
          <w:i/>
          <w:sz w:val="22"/>
          <w:szCs w:val="22"/>
        </w:rPr>
        <w:t>[E rendelet alkalmazásában]</w:t>
      </w:r>
    </w:p>
    <w:p w:rsidR="004C4397" w:rsidRPr="0083023D" w:rsidRDefault="004C4397" w:rsidP="004C4397">
      <w:pPr>
        <w:spacing w:before="0"/>
        <w:ind w:left="852"/>
        <w:rPr>
          <w:rFonts w:eastAsiaTheme="minorHAnsi"/>
          <w:sz w:val="22"/>
          <w:szCs w:val="22"/>
        </w:rPr>
      </w:pPr>
      <w:r w:rsidRPr="0083023D">
        <w:rPr>
          <w:rFonts w:eastAsiaTheme="minorHAnsi"/>
          <w:sz w:val="22"/>
          <w:szCs w:val="22"/>
        </w:rPr>
        <w:t>„</w:t>
      </w:r>
      <w:r>
        <w:rPr>
          <w:rFonts w:eastAsiaTheme="minorHAnsi"/>
          <w:sz w:val="22"/>
          <w:szCs w:val="22"/>
        </w:rPr>
        <w:t>g. életveszély elhárítása: szakértői véleménnyel igazolt életveszély elhárítása érdekében végzett munka, hatósági kötelezés alapján elvégzendő munka, víz-, gáz-, elektromos áram-, távfűtési szolgáltatásból való kizárás elhárítása érdekében végzett munka, egyéb halasztást nem tűrő munka.</w:t>
      </w:r>
      <w:r w:rsidRPr="0083023D">
        <w:rPr>
          <w:rFonts w:eastAsiaTheme="minorHAnsi"/>
          <w:sz w:val="22"/>
          <w:szCs w:val="22"/>
        </w:rPr>
        <w:t>”</w:t>
      </w:r>
    </w:p>
    <w:p w:rsidR="004C4397" w:rsidRPr="0083023D" w:rsidRDefault="004C4397" w:rsidP="004C4397">
      <w:pPr>
        <w:spacing w:before="0"/>
        <w:ind w:hanging="283"/>
        <w:rPr>
          <w:rFonts w:eastAsiaTheme="minorHAnsi"/>
          <w:sz w:val="22"/>
          <w:szCs w:val="22"/>
        </w:rPr>
      </w:pPr>
    </w:p>
    <w:p w:rsidR="004C4397" w:rsidRDefault="004C4397" w:rsidP="004C4397">
      <w:pPr>
        <w:suppressAutoHyphens/>
        <w:autoSpaceDN w:val="0"/>
        <w:spacing w:before="0"/>
        <w:ind w:left="852" w:hanging="852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</w:t>
      </w:r>
      <w:r w:rsidRPr="0083023D">
        <w:rPr>
          <w:rFonts w:eastAsia="Calibri"/>
          <w:sz w:val="22"/>
          <w:szCs w:val="22"/>
        </w:rPr>
        <w:t xml:space="preserve">. § </w:t>
      </w:r>
      <w:r w:rsidRPr="0083023D">
        <w:rPr>
          <w:rFonts w:eastAsia="Calibri"/>
          <w:sz w:val="22"/>
          <w:szCs w:val="22"/>
        </w:rPr>
        <w:tab/>
        <w:t xml:space="preserve">A </w:t>
      </w:r>
      <w:r>
        <w:rPr>
          <w:rFonts w:eastAsia="Calibri"/>
          <w:sz w:val="22"/>
          <w:szCs w:val="22"/>
        </w:rPr>
        <w:t>Rendelet</w:t>
      </w:r>
      <w:r w:rsidRPr="0083023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4. § (3) és (4) bekezdése helyébe a következő rendelkezés lép, és a § a következő (5) bekezdéssel egészül ki:</w:t>
      </w:r>
    </w:p>
    <w:p w:rsidR="004C4397" w:rsidRDefault="004C4397" w:rsidP="004C4397">
      <w:pPr>
        <w:suppressAutoHyphens/>
        <w:autoSpaceDN w:val="0"/>
        <w:spacing w:before="0"/>
        <w:ind w:left="852" w:hanging="852"/>
        <w:textAlignment w:val="baseline"/>
        <w:rPr>
          <w:rFonts w:eastAsia="Calibri"/>
          <w:sz w:val="22"/>
          <w:szCs w:val="22"/>
        </w:rPr>
      </w:pPr>
    </w:p>
    <w:p w:rsidR="004C4397" w:rsidRDefault="004C4397" w:rsidP="004C4397">
      <w:pPr>
        <w:spacing w:before="0"/>
        <w:ind w:left="852"/>
        <w:rPr>
          <w:rFonts w:eastAsiaTheme="minorHAnsi"/>
          <w:sz w:val="22"/>
          <w:szCs w:val="22"/>
        </w:rPr>
      </w:pPr>
      <w:r w:rsidRPr="0083023D">
        <w:rPr>
          <w:rFonts w:eastAsiaTheme="minorHAnsi"/>
          <w:sz w:val="22"/>
          <w:szCs w:val="22"/>
        </w:rPr>
        <w:t>„(</w:t>
      </w:r>
      <w:r>
        <w:rPr>
          <w:rFonts w:eastAsiaTheme="minorHAnsi"/>
          <w:sz w:val="22"/>
          <w:szCs w:val="22"/>
        </w:rPr>
        <w:t>3) A Társasház életveszély elhárítása érdekében – pályázati rendszeren kívül - támogatás iránti kérelmet nyújthat be a munka megkezdéséhez, vagy legkésőbb a munka megkezdését követő 30 napon belül</w:t>
      </w:r>
      <w:r w:rsidRPr="0083023D">
        <w:rPr>
          <w:rFonts w:eastAsiaTheme="minorHAnsi"/>
          <w:sz w:val="22"/>
          <w:szCs w:val="22"/>
        </w:rPr>
        <w:t>.</w:t>
      </w:r>
    </w:p>
    <w:p w:rsidR="004C4397" w:rsidRDefault="004C4397" w:rsidP="004C4397">
      <w:pPr>
        <w:spacing w:before="0"/>
        <w:ind w:left="852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(4) A Társasház a támogatás iránti </w:t>
      </w:r>
      <w:r w:rsidRPr="00F85F53">
        <w:rPr>
          <w:rFonts w:eastAsiaTheme="minorHAnsi"/>
          <w:sz w:val="22"/>
          <w:szCs w:val="22"/>
        </w:rPr>
        <w:t>kérelm</w:t>
      </w:r>
      <w:r>
        <w:rPr>
          <w:rFonts w:eastAsiaTheme="minorHAnsi"/>
          <w:sz w:val="22"/>
          <w:szCs w:val="22"/>
        </w:rPr>
        <w:t>et</w:t>
      </w:r>
      <w:r w:rsidRPr="00F85F53">
        <w:rPr>
          <w:rFonts w:eastAsiaTheme="minorHAnsi"/>
          <w:sz w:val="22"/>
          <w:szCs w:val="22"/>
        </w:rPr>
        <w:t xml:space="preserve"> a </w:t>
      </w:r>
      <w:r>
        <w:rPr>
          <w:rFonts w:eastAsiaTheme="minorHAnsi"/>
          <w:sz w:val="22"/>
          <w:szCs w:val="22"/>
        </w:rPr>
        <w:t>4</w:t>
      </w:r>
      <w:r w:rsidRPr="00F85F53">
        <w:rPr>
          <w:rFonts w:eastAsiaTheme="minorHAnsi"/>
          <w:sz w:val="22"/>
          <w:szCs w:val="22"/>
        </w:rPr>
        <w:t>. melléklet szerinti formanyomtatvány kitöltése útján nyújt</w:t>
      </w:r>
      <w:r>
        <w:rPr>
          <w:rFonts w:eastAsiaTheme="minorHAnsi"/>
          <w:sz w:val="22"/>
          <w:szCs w:val="22"/>
        </w:rPr>
        <w:t>hat</w:t>
      </w:r>
      <w:r w:rsidRPr="00F85F53">
        <w:rPr>
          <w:rFonts w:eastAsiaTheme="minorHAnsi"/>
          <w:sz w:val="22"/>
          <w:szCs w:val="22"/>
        </w:rPr>
        <w:t>ja be.</w:t>
      </w:r>
    </w:p>
    <w:p w:rsidR="004C4397" w:rsidRPr="0083023D" w:rsidRDefault="004C4397" w:rsidP="004C4397">
      <w:pPr>
        <w:spacing w:before="0"/>
        <w:ind w:left="852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(5) A Rendelet pályázatra vonatkozó rendelkezéseit a (3) bekezdés szerinti kérelemre is megfelelően kell alkalmazni.</w:t>
      </w:r>
      <w:r w:rsidRPr="0083023D">
        <w:rPr>
          <w:rFonts w:eastAsiaTheme="minorHAnsi"/>
          <w:sz w:val="22"/>
          <w:szCs w:val="22"/>
        </w:rPr>
        <w:t>”</w:t>
      </w:r>
    </w:p>
    <w:p w:rsidR="004C4397" w:rsidRDefault="004C4397" w:rsidP="004C4397">
      <w:pPr>
        <w:suppressAutoHyphens/>
        <w:autoSpaceDN w:val="0"/>
        <w:spacing w:before="0"/>
        <w:ind w:left="852" w:hanging="852"/>
        <w:textAlignment w:val="baseline"/>
        <w:rPr>
          <w:rFonts w:eastAsia="Calibri"/>
          <w:sz w:val="22"/>
          <w:szCs w:val="22"/>
        </w:rPr>
      </w:pPr>
    </w:p>
    <w:p w:rsidR="004C4397" w:rsidRPr="00D51030" w:rsidRDefault="004C4397" w:rsidP="004C4397">
      <w:pPr>
        <w:spacing w:befor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</w:t>
      </w:r>
      <w:r w:rsidRPr="00D51030">
        <w:rPr>
          <w:rFonts w:eastAsia="Calibri"/>
          <w:sz w:val="22"/>
          <w:szCs w:val="22"/>
        </w:rPr>
        <w:t>. § (1)</w:t>
      </w:r>
      <w:r w:rsidRPr="00D51030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ab/>
        <w:t>A Rendelet</w:t>
      </w:r>
      <w:r w:rsidRPr="0083023D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 xml:space="preserve">5. </w:t>
      </w:r>
      <w:r w:rsidRPr="0083023D">
        <w:rPr>
          <w:rFonts w:eastAsiaTheme="minorHAnsi"/>
          <w:sz w:val="22"/>
          <w:szCs w:val="22"/>
        </w:rPr>
        <w:t xml:space="preserve">§ (1) </w:t>
      </w:r>
      <w:r w:rsidRPr="00D51030">
        <w:rPr>
          <w:rFonts w:eastAsia="Calibri"/>
          <w:sz w:val="22"/>
          <w:szCs w:val="22"/>
        </w:rPr>
        <w:t>bekezdése a következő m) ponttal egészül ki:</w:t>
      </w:r>
    </w:p>
    <w:p w:rsidR="004C4397" w:rsidRPr="0083023D" w:rsidRDefault="004C4397" w:rsidP="004C4397">
      <w:pPr>
        <w:suppressAutoHyphens/>
        <w:autoSpaceDN w:val="0"/>
        <w:ind w:left="709" w:firstLine="142"/>
        <w:textAlignment w:val="baseline"/>
        <w:rPr>
          <w:rFonts w:eastAsiaTheme="minorHAnsi"/>
          <w:i/>
          <w:sz w:val="22"/>
          <w:szCs w:val="22"/>
        </w:rPr>
      </w:pPr>
      <w:r w:rsidRPr="0083023D">
        <w:rPr>
          <w:rFonts w:eastAsiaTheme="minorHAnsi"/>
          <w:i/>
          <w:sz w:val="22"/>
          <w:szCs w:val="22"/>
        </w:rPr>
        <w:t>[A pályázathoz csatolni kell]</w:t>
      </w:r>
    </w:p>
    <w:p w:rsidR="004C4397" w:rsidRPr="0083023D" w:rsidRDefault="004C4397" w:rsidP="004C4397">
      <w:pPr>
        <w:suppressAutoHyphens/>
        <w:autoSpaceDN w:val="0"/>
        <w:spacing w:before="0"/>
        <w:ind w:left="852"/>
        <w:textAlignment w:val="baseline"/>
        <w:rPr>
          <w:rFonts w:eastAsiaTheme="minorHAnsi"/>
          <w:sz w:val="22"/>
          <w:szCs w:val="22"/>
        </w:rPr>
      </w:pPr>
      <w:r w:rsidRPr="0083023D">
        <w:rPr>
          <w:rFonts w:eastAsiaTheme="minorHAnsi"/>
          <w:sz w:val="22"/>
          <w:szCs w:val="22"/>
        </w:rPr>
        <w:t>„m)</w:t>
      </w:r>
      <w:r w:rsidRPr="0083023D">
        <w:rPr>
          <w:rFonts w:eastAsiaTheme="minorHAnsi"/>
          <w:sz w:val="22"/>
          <w:szCs w:val="22"/>
        </w:rPr>
        <w:tab/>
        <w:t>a pályázati kiírásban meghatározott egyéb dokumentumokat, (iratokat, igazolásokat, stb.)”</w:t>
      </w:r>
    </w:p>
    <w:p w:rsidR="004C4397" w:rsidRPr="0083023D" w:rsidRDefault="004C4397" w:rsidP="004C4397">
      <w:pPr>
        <w:spacing w:before="0"/>
        <w:rPr>
          <w:rFonts w:eastAsiaTheme="minorHAnsi"/>
          <w:sz w:val="22"/>
          <w:szCs w:val="22"/>
        </w:rPr>
      </w:pPr>
    </w:p>
    <w:p w:rsidR="004C4397" w:rsidRPr="0083023D" w:rsidRDefault="004C4397" w:rsidP="004C4397">
      <w:pPr>
        <w:spacing w:before="0"/>
        <w:ind w:left="426"/>
        <w:rPr>
          <w:rFonts w:eastAsiaTheme="minorHAnsi"/>
          <w:sz w:val="22"/>
          <w:szCs w:val="22"/>
        </w:rPr>
      </w:pPr>
      <w:r w:rsidRPr="0083023D">
        <w:rPr>
          <w:rFonts w:eastAsiaTheme="minorHAnsi"/>
          <w:sz w:val="22"/>
          <w:szCs w:val="22"/>
        </w:rPr>
        <w:t xml:space="preserve">(2) </w:t>
      </w:r>
      <w:r w:rsidR="004041C9">
        <w:rPr>
          <w:rFonts w:eastAsiaTheme="minorHAnsi"/>
          <w:sz w:val="22"/>
          <w:szCs w:val="22"/>
        </w:rPr>
        <w:t xml:space="preserve"> </w:t>
      </w:r>
      <w:r w:rsidRPr="0083023D">
        <w:rPr>
          <w:rFonts w:eastAsiaTheme="minorHAnsi"/>
          <w:sz w:val="22"/>
          <w:szCs w:val="22"/>
        </w:rPr>
        <w:t>A</w:t>
      </w:r>
      <w:r>
        <w:rPr>
          <w:rFonts w:eastAsiaTheme="minorHAnsi"/>
          <w:sz w:val="22"/>
          <w:szCs w:val="22"/>
        </w:rPr>
        <w:t xml:space="preserve"> Rendelet</w:t>
      </w:r>
      <w:r w:rsidRPr="0083023D">
        <w:rPr>
          <w:rFonts w:eastAsiaTheme="minorHAnsi"/>
          <w:sz w:val="22"/>
          <w:szCs w:val="22"/>
        </w:rPr>
        <w:t xml:space="preserve"> 5. § (2) bekezdése helyébe a következő rendelkezés lép:</w:t>
      </w:r>
    </w:p>
    <w:p w:rsidR="004C4397" w:rsidRDefault="004C4397" w:rsidP="004C4397">
      <w:pPr>
        <w:spacing w:before="0"/>
        <w:ind w:left="852"/>
        <w:rPr>
          <w:rFonts w:eastAsiaTheme="minorHAnsi"/>
          <w:sz w:val="22"/>
          <w:szCs w:val="22"/>
        </w:rPr>
      </w:pPr>
    </w:p>
    <w:p w:rsidR="004C4397" w:rsidRPr="0083023D" w:rsidRDefault="004C4397" w:rsidP="004C4397">
      <w:pPr>
        <w:spacing w:before="0"/>
        <w:ind w:left="852"/>
        <w:rPr>
          <w:rFonts w:eastAsiaTheme="minorHAnsi"/>
          <w:sz w:val="22"/>
          <w:szCs w:val="22"/>
        </w:rPr>
      </w:pPr>
      <w:r w:rsidRPr="0083023D">
        <w:rPr>
          <w:rFonts w:eastAsiaTheme="minorHAnsi"/>
          <w:sz w:val="22"/>
          <w:szCs w:val="22"/>
        </w:rPr>
        <w:t>„(2) A pályázat kizárólag az összes (1) bekezdés szerinti dokumentum egyidejű benyújtásával érvényes. Dokumentumok utólagos pótlására nincs lehetőség.”</w:t>
      </w:r>
    </w:p>
    <w:p w:rsidR="004C4397" w:rsidRPr="0083023D" w:rsidRDefault="004C4397" w:rsidP="004C4397">
      <w:pPr>
        <w:spacing w:before="0"/>
        <w:rPr>
          <w:rFonts w:eastAsiaTheme="minorHAnsi"/>
          <w:sz w:val="22"/>
          <w:szCs w:val="22"/>
        </w:rPr>
      </w:pPr>
    </w:p>
    <w:p w:rsidR="004C4397" w:rsidRPr="0083023D" w:rsidRDefault="004C4397" w:rsidP="004C4397">
      <w:pPr>
        <w:spacing w:before="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4</w:t>
      </w:r>
      <w:r w:rsidRPr="0083023D">
        <w:rPr>
          <w:rFonts w:eastAsiaTheme="minorHAnsi"/>
          <w:sz w:val="22"/>
          <w:szCs w:val="22"/>
        </w:rPr>
        <w:t>. § (1)</w:t>
      </w:r>
      <w:r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ab/>
        <w:t>A Rendelet</w:t>
      </w:r>
      <w:r w:rsidRPr="0083023D">
        <w:rPr>
          <w:rFonts w:eastAsiaTheme="minorHAnsi"/>
          <w:sz w:val="22"/>
          <w:szCs w:val="22"/>
        </w:rPr>
        <w:t xml:space="preserve"> 10. § (1) és (2) bekezdése helyébe a következő rendelkezések lépnek:</w:t>
      </w:r>
    </w:p>
    <w:p w:rsidR="004C4397" w:rsidRDefault="004C4397" w:rsidP="004C4397">
      <w:pPr>
        <w:spacing w:before="0"/>
        <w:ind w:left="852"/>
        <w:rPr>
          <w:rFonts w:eastAsiaTheme="minorHAnsi"/>
          <w:sz w:val="22"/>
          <w:szCs w:val="22"/>
        </w:rPr>
      </w:pPr>
    </w:p>
    <w:p w:rsidR="004C4397" w:rsidRDefault="004C4397" w:rsidP="004C4397">
      <w:pPr>
        <w:spacing w:before="0"/>
        <w:ind w:left="852"/>
        <w:rPr>
          <w:rFonts w:eastAsiaTheme="minorHAnsi"/>
          <w:sz w:val="22"/>
          <w:szCs w:val="22"/>
        </w:rPr>
      </w:pPr>
      <w:r w:rsidRPr="0083023D">
        <w:rPr>
          <w:rFonts w:eastAsiaTheme="minorHAnsi"/>
          <w:sz w:val="22"/>
          <w:szCs w:val="22"/>
        </w:rPr>
        <w:t>„(1) A beérkezett pályázatok megfelelőségét a Polgármesteri Hivatal illetékes szervezeti egysége ellenőrzi, és terjeszti elő a hatáskörrel rendelkező bizottság elé.</w:t>
      </w:r>
    </w:p>
    <w:p w:rsidR="009D2662" w:rsidRPr="0083023D" w:rsidRDefault="009D2662" w:rsidP="004C4397">
      <w:pPr>
        <w:spacing w:before="0"/>
        <w:ind w:left="852"/>
        <w:rPr>
          <w:rFonts w:eastAsiaTheme="minorHAnsi"/>
          <w:sz w:val="22"/>
          <w:szCs w:val="22"/>
        </w:rPr>
      </w:pPr>
      <w:r w:rsidRPr="005B1500">
        <w:rPr>
          <w:rStyle w:val="Lbjegyzet-hivatkozs"/>
        </w:rPr>
        <w:sym w:font="Symbol" w:char="F02A"/>
      </w:r>
      <w:r>
        <w:rPr>
          <w:color w:val="0000FF"/>
          <w:sz w:val="22"/>
          <w:szCs w:val="22"/>
        </w:rPr>
        <w:t xml:space="preserve"> RENDELKEZÉSEI BEÉPÍTVE </w:t>
      </w:r>
      <w:proofErr w:type="gramStart"/>
      <w:r>
        <w:rPr>
          <w:color w:val="0000FF"/>
          <w:sz w:val="22"/>
          <w:szCs w:val="22"/>
        </w:rPr>
        <w:t>A</w:t>
      </w:r>
      <w:proofErr w:type="gramEnd"/>
      <w:r>
        <w:rPr>
          <w:color w:val="0000FF"/>
          <w:sz w:val="22"/>
          <w:szCs w:val="22"/>
        </w:rPr>
        <w:t xml:space="preserve"> 49/2017. (VI.25.) ÖNKORMÁNYZATI RENDELETBE.</w:t>
      </w:r>
    </w:p>
    <w:p w:rsidR="004C4397" w:rsidRPr="0083023D" w:rsidRDefault="004C4397" w:rsidP="004C4397">
      <w:pPr>
        <w:ind w:left="144" w:firstLine="708"/>
        <w:rPr>
          <w:rFonts w:eastAsiaTheme="minorHAnsi"/>
          <w:sz w:val="22"/>
          <w:szCs w:val="22"/>
        </w:rPr>
      </w:pPr>
      <w:r w:rsidRPr="0083023D">
        <w:rPr>
          <w:rFonts w:eastAsiaTheme="minorHAnsi"/>
          <w:sz w:val="22"/>
          <w:szCs w:val="22"/>
        </w:rPr>
        <w:lastRenderedPageBreak/>
        <w:t>(2) Érvénytelen a pályázat, ha</w:t>
      </w:r>
    </w:p>
    <w:p w:rsidR="004C4397" w:rsidRPr="0083023D" w:rsidRDefault="004C4397" w:rsidP="004C4397">
      <w:pPr>
        <w:spacing w:before="0"/>
        <w:ind w:left="992"/>
        <w:rPr>
          <w:rFonts w:eastAsiaTheme="minorHAnsi"/>
          <w:sz w:val="22"/>
          <w:szCs w:val="22"/>
        </w:rPr>
      </w:pPr>
      <w:proofErr w:type="gramStart"/>
      <w:r w:rsidRPr="0083023D">
        <w:rPr>
          <w:rFonts w:eastAsiaTheme="minorHAnsi"/>
          <w:sz w:val="22"/>
          <w:szCs w:val="22"/>
        </w:rPr>
        <w:t>a</w:t>
      </w:r>
      <w:proofErr w:type="gramEnd"/>
      <w:r w:rsidRPr="0083023D">
        <w:rPr>
          <w:rFonts w:eastAsiaTheme="minorHAnsi"/>
          <w:sz w:val="22"/>
          <w:szCs w:val="22"/>
        </w:rPr>
        <w:t>)</w:t>
      </w:r>
      <w:r>
        <w:rPr>
          <w:rFonts w:eastAsiaTheme="minorHAnsi"/>
          <w:sz w:val="22"/>
          <w:szCs w:val="22"/>
        </w:rPr>
        <w:t xml:space="preserve"> </w:t>
      </w:r>
      <w:proofErr w:type="spellStart"/>
      <w:r w:rsidRPr="0083023D">
        <w:rPr>
          <w:rFonts w:eastAsiaTheme="minorHAnsi"/>
          <w:sz w:val="22"/>
          <w:szCs w:val="22"/>
        </w:rPr>
        <w:t>a</w:t>
      </w:r>
      <w:proofErr w:type="spellEnd"/>
      <w:r w:rsidRPr="0083023D">
        <w:rPr>
          <w:rFonts w:eastAsiaTheme="minorHAnsi"/>
          <w:sz w:val="22"/>
          <w:szCs w:val="22"/>
        </w:rPr>
        <w:t xml:space="preserve"> pályázati kiírásban szereplő határidő után nyújtották be,</w:t>
      </w:r>
      <w:r>
        <w:rPr>
          <w:rFonts w:eastAsiaTheme="minorHAnsi"/>
          <w:sz w:val="22"/>
          <w:szCs w:val="22"/>
        </w:rPr>
        <w:tab/>
      </w:r>
    </w:p>
    <w:p w:rsidR="004C4397" w:rsidRPr="0083023D" w:rsidRDefault="004C4397" w:rsidP="004C4397">
      <w:pPr>
        <w:spacing w:before="0"/>
        <w:ind w:left="284" w:firstLine="708"/>
        <w:rPr>
          <w:rFonts w:eastAsiaTheme="minorHAnsi"/>
          <w:sz w:val="22"/>
          <w:szCs w:val="22"/>
        </w:rPr>
      </w:pPr>
      <w:r w:rsidRPr="0083023D">
        <w:rPr>
          <w:rFonts w:eastAsiaTheme="minorHAnsi"/>
          <w:sz w:val="22"/>
          <w:szCs w:val="22"/>
        </w:rPr>
        <w:t>b)</w:t>
      </w:r>
      <w:r>
        <w:rPr>
          <w:rFonts w:eastAsiaTheme="minorHAnsi"/>
          <w:sz w:val="22"/>
          <w:szCs w:val="22"/>
        </w:rPr>
        <w:t xml:space="preserve"> </w:t>
      </w:r>
      <w:r w:rsidRPr="0083023D">
        <w:rPr>
          <w:rFonts w:eastAsiaTheme="minorHAnsi"/>
          <w:sz w:val="22"/>
          <w:szCs w:val="22"/>
        </w:rPr>
        <w:t>hiányosan nyújtották be,</w:t>
      </w:r>
    </w:p>
    <w:p w:rsidR="004C4397" w:rsidRPr="0083023D" w:rsidRDefault="004C4397" w:rsidP="004C4397">
      <w:pPr>
        <w:spacing w:before="0"/>
        <w:ind w:left="284" w:firstLine="708"/>
        <w:rPr>
          <w:rFonts w:eastAsiaTheme="minorHAnsi"/>
          <w:sz w:val="22"/>
          <w:szCs w:val="22"/>
        </w:rPr>
      </w:pPr>
      <w:r w:rsidRPr="0083023D">
        <w:rPr>
          <w:rFonts w:eastAsiaTheme="minorHAnsi"/>
          <w:sz w:val="22"/>
          <w:szCs w:val="22"/>
        </w:rPr>
        <w:t>c)</w:t>
      </w:r>
      <w:r>
        <w:rPr>
          <w:rFonts w:eastAsiaTheme="minorHAnsi"/>
          <w:sz w:val="22"/>
          <w:szCs w:val="22"/>
        </w:rPr>
        <w:t xml:space="preserve"> </w:t>
      </w:r>
      <w:r w:rsidRPr="0083023D">
        <w:rPr>
          <w:rFonts w:eastAsiaTheme="minorHAnsi"/>
          <w:sz w:val="22"/>
          <w:szCs w:val="22"/>
        </w:rPr>
        <w:t>annak célja nem szerepel a pályázati kiírásban,</w:t>
      </w:r>
    </w:p>
    <w:p w:rsidR="004C4397" w:rsidRPr="0083023D" w:rsidRDefault="004C4397" w:rsidP="004C4397">
      <w:pPr>
        <w:spacing w:before="0"/>
        <w:ind w:left="284" w:firstLine="708"/>
        <w:rPr>
          <w:rFonts w:eastAsiaTheme="minorHAnsi"/>
          <w:sz w:val="22"/>
          <w:szCs w:val="22"/>
        </w:rPr>
      </w:pPr>
      <w:r w:rsidRPr="0083023D">
        <w:rPr>
          <w:rFonts w:eastAsiaTheme="minorHAnsi"/>
          <w:sz w:val="22"/>
          <w:szCs w:val="22"/>
        </w:rPr>
        <w:t>d)</w:t>
      </w:r>
      <w:r>
        <w:rPr>
          <w:rFonts w:eastAsiaTheme="minorHAnsi"/>
          <w:sz w:val="22"/>
          <w:szCs w:val="22"/>
        </w:rPr>
        <w:t xml:space="preserve"> </w:t>
      </w:r>
      <w:r w:rsidRPr="0083023D">
        <w:rPr>
          <w:rFonts w:eastAsiaTheme="minorHAnsi"/>
          <w:sz w:val="22"/>
          <w:szCs w:val="22"/>
        </w:rPr>
        <w:t>pályázó adószáma felfüggesztésre, törlésre került.”</w:t>
      </w:r>
    </w:p>
    <w:p w:rsidR="004C4397" w:rsidRPr="0083023D" w:rsidRDefault="004C4397" w:rsidP="004C4397">
      <w:pPr>
        <w:spacing w:before="0"/>
        <w:ind w:hanging="283"/>
        <w:rPr>
          <w:rFonts w:eastAsiaTheme="minorHAnsi"/>
          <w:sz w:val="22"/>
          <w:szCs w:val="22"/>
        </w:rPr>
      </w:pPr>
    </w:p>
    <w:p w:rsidR="004C4397" w:rsidRPr="0083023D" w:rsidRDefault="004C4397" w:rsidP="004C4397">
      <w:pPr>
        <w:spacing w:before="0"/>
        <w:ind w:left="426"/>
        <w:rPr>
          <w:rFonts w:eastAsiaTheme="minorHAnsi"/>
          <w:sz w:val="22"/>
          <w:szCs w:val="22"/>
        </w:rPr>
      </w:pPr>
      <w:r w:rsidRPr="0083023D">
        <w:rPr>
          <w:rFonts w:eastAsiaTheme="minorHAnsi"/>
          <w:sz w:val="22"/>
          <w:szCs w:val="22"/>
        </w:rPr>
        <w:t>(2)</w:t>
      </w:r>
      <w:r w:rsidR="00FA4693">
        <w:rPr>
          <w:rFonts w:eastAsiaTheme="minorHAnsi"/>
          <w:sz w:val="22"/>
          <w:szCs w:val="22"/>
        </w:rPr>
        <w:t xml:space="preserve">  </w:t>
      </w:r>
      <w:r>
        <w:rPr>
          <w:rFonts w:eastAsiaTheme="minorHAnsi"/>
          <w:sz w:val="22"/>
          <w:szCs w:val="22"/>
        </w:rPr>
        <w:t>A Rendelet</w:t>
      </w:r>
      <w:r w:rsidRPr="0083023D">
        <w:rPr>
          <w:rFonts w:eastAsiaTheme="minorHAnsi"/>
          <w:sz w:val="22"/>
          <w:szCs w:val="22"/>
        </w:rPr>
        <w:t xml:space="preserve"> 10. § (4) bekezdése helyébe a következő rendelkezés lép:</w:t>
      </w:r>
    </w:p>
    <w:p w:rsidR="004C4397" w:rsidRPr="0083023D" w:rsidRDefault="004C4397" w:rsidP="004C4397">
      <w:pPr>
        <w:spacing w:before="0"/>
        <w:ind w:left="852"/>
        <w:rPr>
          <w:rFonts w:eastAsiaTheme="minorHAnsi"/>
          <w:sz w:val="22"/>
          <w:szCs w:val="22"/>
        </w:rPr>
      </w:pPr>
      <w:r w:rsidRPr="0083023D">
        <w:rPr>
          <w:rFonts w:eastAsiaTheme="minorHAnsi"/>
          <w:sz w:val="22"/>
          <w:szCs w:val="22"/>
        </w:rPr>
        <w:t>„(4) A hatáskörrel rendelkező bizottság dönt az előterjesztett pályázatok érvényességéről, és összegszerű javaslatot tesz a polgármesternek az érvényes pályázatok támogatása tárgyában.”</w:t>
      </w:r>
    </w:p>
    <w:p w:rsidR="004C4397" w:rsidRPr="0083023D" w:rsidRDefault="004C4397" w:rsidP="004C4397">
      <w:pPr>
        <w:spacing w:before="0"/>
        <w:rPr>
          <w:rFonts w:eastAsiaTheme="minorHAnsi"/>
          <w:sz w:val="22"/>
          <w:szCs w:val="22"/>
        </w:rPr>
      </w:pPr>
    </w:p>
    <w:p w:rsidR="004C4397" w:rsidRPr="00F45154" w:rsidRDefault="004C4397" w:rsidP="004C4397">
      <w:pPr>
        <w:spacing w:before="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5</w:t>
      </w:r>
      <w:r w:rsidRPr="00F45154">
        <w:rPr>
          <w:rFonts w:eastAsiaTheme="minorHAnsi"/>
          <w:sz w:val="22"/>
          <w:szCs w:val="22"/>
        </w:rPr>
        <w:t>.</w:t>
      </w:r>
      <w:r w:rsidR="006329DE">
        <w:rPr>
          <w:rFonts w:eastAsiaTheme="minorHAnsi"/>
          <w:sz w:val="22"/>
          <w:szCs w:val="22"/>
        </w:rPr>
        <w:t xml:space="preserve"> §</w:t>
      </w:r>
      <w:r w:rsidR="006329DE">
        <w:rPr>
          <w:rFonts w:eastAsiaTheme="minorHAnsi"/>
          <w:sz w:val="22"/>
          <w:szCs w:val="22"/>
        </w:rPr>
        <w:tab/>
        <w:t xml:space="preserve"> </w:t>
      </w:r>
      <w:r w:rsidRPr="00F45154">
        <w:rPr>
          <w:rFonts w:eastAsiaTheme="minorHAnsi"/>
          <w:sz w:val="22"/>
          <w:szCs w:val="22"/>
        </w:rPr>
        <w:t>A Rendelet 11. §</w:t>
      </w:r>
      <w:proofErr w:type="spellStart"/>
      <w:r w:rsidRPr="00F45154">
        <w:rPr>
          <w:rFonts w:eastAsiaTheme="minorHAnsi"/>
          <w:sz w:val="22"/>
          <w:szCs w:val="22"/>
        </w:rPr>
        <w:t>-</w:t>
      </w:r>
      <w:proofErr w:type="gramStart"/>
      <w:r w:rsidRPr="00F45154">
        <w:rPr>
          <w:rFonts w:eastAsiaTheme="minorHAnsi"/>
          <w:sz w:val="22"/>
          <w:szCs w:val="22"/>
        </w:rPr>
        <w:t>a</w:t>
      </w:r>
      <w:proofErr w:type="spellEnd"/>
      <w:proofErr w:type="gramEnd"/>
      <w:r w:rsidRPr="00F45154">
        <w:rPr>
          <w:rFonts w:eastAsiaTheme="minorHAnsi"/>
          <w:sz w:val="22"/>
          <w:szCs w:val="22"/>
        </w:rPr>
        <w:t xml:space="preserve"> a következő (2a) és (2b) bekezdéssel egészül ki:</w:t>
      </w:r>
    </w:p>
    <w:p w:rsidR="004C4397" w:rsidRDefault="004C4397" w:rsidP="004C4397">
      <w:pPr>
        <w:spacing w:before="0"/>
        <w:ind w:left="144" w:firstLine="708"/>
        <w:rPr>
          <w:rFonts w:eastAsiaTheme="minorHAnsi"/>
          <w:sz w:val="22"/>
          <w:szCs w:val="22"/>
        </w:rPr>
      </w:pPr>
    </w:p>
    <w:p w:rsidR="004C4397" w:rsidRPr="0083023D" w:rsidRDefault="004C4397" w:rsidP="004C4397">
      <w:pPr>
        <w:spacing w:before="0"/>
        <w:ind w:left="144" w:firstLine="708"/>
        <w:rPr>
          <w:rFonts w:eastAsiaTheme="minorHAnsi"/>
          <w:sz w:val="22"/>
          <w:szCs w:val="22"/>
        </w:rPr>
      </w:pPr>
      <w:r w:rsidRPr="0083023D">
        <w:rPr>
          <w:rFonts w:eastAsiaTheme="minorHAnsi"/>
          <w:sz w:val="22"/>
          <w:szCs w:val="22"/>
        </w:rPr>
        <w:t xml:space="preserve">„(2a) </w:t>
      </w:r>
      <w:proofErr w:type="gramStart"/>
      <w:r w:rsidRPr="0083023D">
        <w:rPr>
          <w:rFonts w:eastAsiaTheme="minorHAnsi"/>
          <w:sz w:val="22"/>
          <w:szCs w:val="22"/>
        </w:rPr>
        <w:t>A</w:t>
      </w:r>
      <w:proofErr w:type="gramEnd"/>
      <w:r w:rsidRPr="0083023D">
        <w:rPr>
          <w:rFonts w:eastAsiaTheme="minorHAnsi"/>
          <w:sz w:val="22"/>
          <w:szCs w:val="22"/>
        </w:rPr>
        <w:t xml:space="preserve"> támogatási szerződést a Polgármester és a társasház megbízott képviselője írja alá.</w:t>
      </w:r>
    </w:p>
    <w:p w:rsidR="004C4397" w:rsidRPr="0083023D" w:rsidRDefault="004C4397" w:rsidP="004C4397">
      <w:pPr>
        <w:spacing w:before="0"/>
        <w:ind w:left="852"/>
        <w:rPr>
          <w:rFonts w:eastAsiaTheme="minorHAnsi"/>
          <w:sz w:val="22"/>
          <w:szCs w:val="22"/>
        </w:rPr>
      </w:pPr>
      <w:r w:rsidRPr="0083023D">
        <w:rPr>
          <w:rFonts w:eastAsiaTheme="minorHAnsi"/>
          <w:sz w:val="22"/>
          <w:szCs w:val="22"/>
        </w:rPr>
        <w:t>(2b) Ha a társasház 10. § (8) bekezdés szerinti értesítést követő 30 napon belül a támogatási szerződést nem írja alá, az elnyert támogatást elveszti.”</w:t>
      </w:r>
    </w:p>
    <w:p w:rsidR="004C4397" w:rsidRDefault="004C4397" w:rsidP="004C4397">
      <w:pPr>
        <w:spacing w:before="0"/>
        <w:rPr>
          <w:rFonts w:eastAsiaTheme="minorHAnsi"/>
          <w:sz w:val="22"/>
          <w:szCs w:val="22"/>
        </w:rPr>
      </w:pPr>
    </w:p>
    <w:p w:rsidR="004C4397" w:rsidRPr="00602453" w:rsidRDefault="004C4397" w:rsidP="004C4397">
      <w:pPr>
        <w:spacing w:before="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6</w:t>
      </w:r>
      <w:r w:rsidR="006329DE">
        <w:rPr>
          <w:rFonts w:eastAsiaTheme="minorHAnsi"/>
          <w:sz w:val="22"/>
          <w:szCs w:val="22"/>
        </w:rPr>
        <w:t xml:space="preserve">. § </w:t>
      </w:r>
      <w:r w:rsidR="006329DE">
        <w:rPr>
          <w:rFonts w:eastAsiaTheme="minorHAnsi"/>
          <w:sz w:val="22"/>
          <w:szCs w:val="22"/>
        </w:rPr>
        <w:tab/>
        <w:t xml:space="preserve"> </w:t>
      </w:r>
      <w:r w:rsidRPr="00602453">
        <w:rPr>
          <w:rFonts w:eastAsiaTheme="minorHAnsi"/>
          <w:sz w:val="22"/>
          <w:szCs w:val="22"/>
        </w:rPr>
        <w:t>A Rendelet 15. §</w:t>
      </w:r>
      <w:proofErr w:type="spellStart"/>
      <w:r w:rsidRPr="00602453">
        <w:rPr>
          <w:rFonts w:eastAsiaTheme="minorHAnsi"/>
          <w:sz w:val="22"/>
          <w:szCs w:val="22"/>
        </w:rPr>
        <w:t>-a</w:t>
      </w:r>
      <w:proofErr w:type="spellEnd"/>
      <w:r w:rsidRPr="00602453">
        <w:rPr>
          <w:rFonts w:eastAsiaTheme="minorHAnsi"/>
          <w:sz w:val="22"/>
          <w:szCs w:val="22"/>
        </w:rPr>
        <w:t xml:space="preserve"> helyébe a következő rendelkezés lép: </w:t>
      </w:r>
    </w:p>
    <w:p w:rsidR="004C4397" w:rsidRDefault="004C4397" w:rsidP="004C4397">
      <w:pPr>
        <w:spacing w:before="0"/>
        <w:ind w:left="852"/>
        <w:rPr>
          <w:rFonts w:eastAsiaTheme="minorHAnsi"/>
          <w:sz w:val="22"/>
          <w:szCs w:val="22"/>
        </w:rPr>
      </w:pPr>
    </w:p>
    <w:p w:rsidR="004C4397" w:rsidRPr="007D05C6" w:rsidRDefault="004C4397" w:rsidP="004C4397">
      <w:pPr>
        <w:spacing w:before="0"/>
        <w:ind w:left="852"/>
        <w:rPr>
          <w:rFonts w:eastAsiaTheme="minorHAnsi"/>
          <w:sz w:val="22"/>
          <w:szCs w:val="22"/>
        </w:rPr>
      </w:pPr>
      <w:r w:rsidRPr="00602453">
        <w:rPr>
          <w:rFonts w:eastAsiaTheme="minorHAnsi"/>
          <w:sz w:val="22"/>
          <w:szCs w:val="22"/>
        </w:rPr>
        <w:t>„15. § E rendelet hatályba lépése</w:t>
      </w:r>
      <w:r>
        <w:rPr>
          <w:rFonts w:eastAsiaTheme="minorHAnsi"/>
          <w:sz w:val="22"/>
          <w:szCs w:val="22"/>
        </w:rPr>
        <w:t xml:space="preserve"> előtt </w:t>
      </w:r>
      <w:r w:rsidRPr="00602453">
        <w:rPr>
          <w:rFonts w:eastAsiaTheme="minorHAnsi"/>
          <w:sz w:val="22"/>
          <w:szCs w:val="22"/>
        </w:rPr>
        <w:t xml:space="preserve">benyújtott, de el nem bírált kérelmek a költségvetésben erre a célra biztosított </w:t>
      </w:r>
      <w:proofErr w:type="gramStart"/>
      <w:r w:rsidRPr="00602453">
        <w:rPr>
          <w:rFonts w:eastAsiaTheme="minorHAnsi"/>
          <w:sz w:val="22"/>
          <w:szCs w:val="22"/>
        </w:rPr>
        <w:t>keret rendelkezésre</w:t>
      </w:r>
      <w:proofErr w:type="gramEnd"/>
      <w:r w:rsidRPr="00602453">
        <w:rPr>
          <w:rFonts w:eastAsiaTheme="minorHAnsi"/>
          <w:sz w:val="22"/>
          <w:szCs w:val="22"/>
        </w:rPr>
        <w:t xml:space="preserve"> állását követően kerülnek elbírálásra.”</w:t>
      </w:r>
    </w:p>
    <w:p w:rsidR="004C4397" w:rsidRDefault="004C4397" w:rsidP="004C4397">
      <w:pPr>
        <w:spacing w:before="0"/>
        <w:rPr>
          <w:rFonts w:eastAsiaTheme="minorHAnsi"/>
          <w:sz w:val="22"/>
          <w:szCs w:val="22"/>
        </w:rPr>
      </w:pPr>
    </w:p>
    <w:p w:rsidR="004C4397" w:rsidRPr="00602453" w:rsidRDefault="004C4397" w:rsidP="004C4397">
      <w:pPr>
        <w:spacing w:before="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7</w:t>
      </w:r>
      <w:r w:rsidR="00E51C61">
        <w:rPr>
          <w:rFonts w:eastAsiaTheme="minorHAnsi"/>
          <w:sz w:val="22"/>
          <w:szCs w:val="22"/>
        </w:rPr>
        <w:t xml:space="preserve">. § </w:t>
      </w:r>
      <w:r w:rsidR="00E51C61">
        <w:rPr>
          <w:rFonts w:eastAsiaTheme="minorHAnsi"/>
          <w:sz w:val="22"/>
          <w:szCs w:val="22"/>
        </w:rPr>
        <w:tab/>
        <w:t xml:space="preserve"> </w:t>
      </w:r>
      <w:r w:rsidRPr="00602453">
        <w:rPr>
          <w:rFonts w:eastAsiaTheme="minorHAnsi"/>
          <w:sz w:val="22"/>
          <w:szCs w:val="22"/>
        </w:rPr>
        <w:t xml:space="preserve">A Rendelet </w:t>
      </w:r>
      <w:r>
        <w:rPr>
          <w:rFonts w:eastAsiaTheme="minorHAnsi"/>
          <w:sz w:val="22"/>
          <w:szCs w:val="22"/>
        </w:rPr>
        <w:t>az 1. melléklet szerinti 4. melléklettel egészül ki.</w:t>
      </w:r>
    </w:p>
    <w:p w:rsidR="004C4397" w:rsidRDefault="004C4397" w:rsidP="004C4397">
      <w:pPr>
        <w:spacing w:before="0"/>
        <w:rPr>
          <w:rFonts w:eastAsiaTheme="minorHAnsi"/>
          <w:sz w:val="22"/>
          <w:szCs w:val="22"/>
        </w:rPr>
      </w:pPr>
    </w:p>
    <w:p w:rsidR="004C4397" w:rsidRDefault="004C4397" w:rsidP="004C4397">
      <w:pPr>
        <w:spacing w:before="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8</w:t>
      </w:r>
      <w:r w:rsidRPr="0083023D">
        <w:rPr>
          <w:rFonts w:eastAsiaTheme="minorHAnsi"/>
          <w:sz w:val="22"/>
          <w:szCs w:val="22"/>
        </w:rPr>
        <w:t>. §</w:t>
      </w:r>
      <w:r w:rsidR="00E51C61">
        <w:rPr>
          <w:rFonts w:eastAsiaTheme="minorHAnsi"/>
          <w:sz w:val="22"/>
          <w:szCs w:val="22"/>
        </w:rPr>
        <w:tab/>
        <w:t xml:space="preserve"> </w:t>
      </w:r>
      <w:r w:rsidRPr="0083023D">
        <w:rPr>
          <w:rFonts w:eastAsiaTheme="minorHAnsi"/>
          <w:sz w:val="22"/>
          <w:szCs w:val="22"/>
        </w:rPr>
        <w:t>Hatályát veszti a</w:t>
      </w:r>
      <w:r>
        <w:rPr>
          <w:rFonts w:eastAsiaTheme="minorHAnsi"/>
          <w:sz w:val="22"/>
          <w:szCs w:val="22"/>
        </w:rPr>
        <w:t xml:space="preserve"> Rendelet </w:t>
      </w:r>
    </w:p>
    <w:p w:rsidR="004C4397" w:rsidRDefault="004C4397" w:rsidP="004C4397">
      <w:pPr>
        <w:spacing w:before="0"/>
        <w:ind w:left="852" w:firstLine="284"/>
        <w:rPr>
          <w:rFonts w:eastAsiaTheme="minorHAnsi"/>
          <w:sz w:val="22"/>
          <w:szCs w:val="22"/>
        </w:rPr>
      </w:pPr>
      <w:proofErr w:type="gramStart"/>
      <w:r>
        <w:rPr>
          <w:rFonts w:eastAsiaTheme="minorHAnsi"/>
          <w:sz w:val="22"/>
          <w:szCs w:val="22"/>
        </w:rPr>
        <w:t>a</w:t>
      </w:r>
      <w:proofErr w:type="gramEnd"/>
      <w:r>
        <w:rPr>
          <w:rFonts w:eastAsiaTheme="minorHAnsi"/>
          <w:sz w:val="22"/>
          <w:szCs w:val="22"/>
        </w:rPr>
        <w:t>) 10. § (5) bekezdése,</w:t>
      </w:r>
    </w:p>
    <w:p w:rsidR="004C4397" w:rsidRDefault="004C4397" w:rsidP="004C4397">
      <w:pPr>
        <w:spacing w:before="0"/>
        <w:ind w:left="852" w:firstLine="284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b) 10. § (6) bekezdés a)</w:t>
      </w:r>
      <w:proofErr w:type="spellStart"/>
      <w:r>
        <w:rPr>
          <w:rFonts w:eastAsiaTheme="minorHAnsi"/>
          <w:sz w:val="22"/>
          <w:szCs w:val="22"/>
        </w:rPr>
        <w:t>-c</w:t>
      </w:r>
      <w:proofErr w:type="spellEnd"/>
      <w:r>
        <w:rPr>
          <w:rFonts w:eastAsiaTheme="minorHAnsi"/>
          <w:sz w:val="22"/>
          <w:szCs w:val="22"/>
        </w:rPr>
        <w:t>) pontja.</w:t>
      </w:r>
    </w:p>
    <w:p w:rsidR="004C4397" w:rsidRPr="0083023D" w:rsidRDefault="004C4397" w:rsidP="004C4397">
      <w:pPr>
        <w:suppressAutoHyphens/>
        <w:autoSpaceDN w:val="0"/>
        <w:spacing w:before="200" w:after="200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</w:t>
      </w:r>
      <w:r w:rsidRPr="0083023D">
        <w:rPr>
          <w:rFonts w:eastAsia="Calibri"/>
          <w:sz w:val="22"/>
          <w:szCs w:val="22"/>
        </w:rPr>
        <w:t xml:space="preserve">. § </w:t>
      </w:r>
      <w:r w:rsidR="00E51C61">
        <w:rPr>
          <w:rFonts w:eastAsia="Calibri"/>
          <w:sz w:val="22"/>
          <w:szCs w:val="22"/>
        </w:rPr>
        <w:tab/>
        <w:t xml:space="preserve"> </w:t>
      </w:r>
      <w:r w:rsidRPr="0083023D">
        <w:rPr>
          <w:rFonts w:eastAsia="Calibri"/>
          <w:sz w:val="22"/>
          <w:szCs w:val="22"/>
        </w:rPr>
        <w:t xml:space="preserve">Ez a rendelet </w:t>
      </w:r>
      <w:r>
        <w:rPr>
          <w:rFonts w:eastAsia="Calibri"/>
          <w:sz w:val="22"/>
          <w:szCs w:val="22"/>
        </w:rPr>
        <w:t>a kihirdetését követő napon</w:t>
      </w:r>
      <w:r w:rsidRPr="0083023D">
        <w:rPr>
          <w:rFonts w:eastAsia="Calibri"/>
          <w:sz w:val="22"/>
          <w:szCs w:val="22"/>
        </w:rPr>
        <w:t xml:space="preserve"> lép hatályba.</w:t>
      </w:r>
    </w:p>
    <w:p w:rsidR="004C4397" w:rsidRDefault="004C4397" w:rsidP="004C4397">
      <w:pPr>
        <w:spacing w:before="0"/>
        <w:jc w:val="left"/>
        <w:rPr>
          <w:rFonts w:eastAsia="Calibri"/>
          <w:sz w:val="22"/>
          <w:szCs w:val="22"/>
          <w:lang w:eastAsia="hu-HU"/>
        </w:rPr>
      </w:pPr>
    </w:p>
    <w:p w:rsidR="004C4397" w:rsidRPr="0083023D" w:rsidRDefault="004C4397" w:rsidP="004C4397">
      <w:pPr>
        <w:spacing w:before="0"/>
        <w:jc w:val="left"/>
        <w:rPr>
          <w:rFonts w:eastAsia="Calibri"/>
          <w:sz w:val="22"/>
          <w:szCs w:val="22"/>
          <w:lang w:eastAsia="hu-HU"/>
        </w:rPr>
      </w:pPr>
      <w:r w:rsidRPr="0083023D">
        <w:rPr>
          <w:rFonts w:eastAsia="Calibri"/>
          <w:sz w:val="22"/>
          <w:szCs w:val="22"/>
          <w:lang w:eastAsia="hu-HU"/>
        </w:rPr>
        <w:t xml:space="preserve">Budapest, 2020. </w:t>
      </w:r>
      <w:r w:rsidRPr="00AB6113">
        <w:rPr>
          <w:rFonts w:eastAsia="Calibri"/>
          <w:sz w:val="22"/>
          <w:szCs w:val="22"/>
          <w:lang w:eastAsia="hu-HU"/>
        </w:rPr>
        <w:t xml:space="preserve">június </w:t>
      </w:r>
      <w:r>
        <w:rPr>
          <w:rFonts w:eastAsia="Calibri"/>
          <w:sz w:val="22"/>
          <w:szCs w:val="22"/>
          <w:lang w:eastAsia="hu-HU"/>
        </w:rPr>
        <w:t>25.</w:t>
      </w:r>
    </w:p>
    <w:p w:rsidR="004C4397" w:rsidRDefault="004C4397" w:rsidP="004C4397">
      <w:pPr>
        <w:tabs>
          <w:tab w:val="center" w:pos="1985"/>
          <w:tab w:val="center" w:pos="6946"/>
        </w:tabs>
        <w:spacing w:before="0"/>
        <w:rPr>
          <w:rFonts w:eastAsia="Calibri"/>
          <w:sz w:val="22"/>
          <w:szCs w:val="22"/>
          <w:lang w:eastAsia="hu-HU"/>
        </w:rPr>
      </w:pPr>
    </w:p>
    <w:p w:rsidR="004C4397" w:rsidRDefault="004C4397" w:rsidP="004C4397">
      <w:pPr>
        <w:tabs>
          <w:tab w:val="center" w:pos="1985"/>
          <w:tab w:val="center" w:pos="6946"/>
        </w:tabs>
        <w:spacing w:before="0"/>
        <w:rPr>
          <w:rFonts w:eastAsia="Calibri"/>
          <w:sz w:val="22"/>
          <w:szCs w:val="22"/>
          <w:lang w:eastAsia="hu-HU"/>
        </w:rPr>
      </w:pPr>
    </w:p>
    <w:p w:rsidR="004C4397" w:rsidRDefault="004C4397" w:rsidP="004C4397">
      <w:pPr>
        <w:tabs>
          <w:tab w:val="center" w:pos="1985"/>
          <w:tab w:val="center" w:pos="6946"/>
        </w:tabs>
        <w:spacing w:before="0"/>
        <w:rPr>
          <w:rFonts w:eastAsia="Calibri"/>
          <w:sz w:val="22"/>
          <w:szCs w:val="22"/>
          <w:lang w:eastAsia="hu-HU"/>
        </w:rPr>
      </w:pPr>
    </w:p>
    <w:p w:rsidR="00E3501F" w:rsidRDefault="00E3501F" w:rsidP="00E3501F">
      <w:pPr>
        <w:tabs>
          <w:tab w:val="center" w:pos="1985"/>
          <w:tab w:val="center" w:pos="6946"/>
        </w:tabs>
        <w:spacing w:before="0"/>
        <w:rPr>
          <w:rFonts w:eastAsia="Calibri"/>
          <w:sz w:val="22"/>
          <w:szCs w:val="22"/>
          <w:lang w:eastAsia="hu-HU"/>
        </w:rPr>
      </w:pPr>
    </w:p>
    <w:p w:rsidR="00E3501F" w:rsidRDefault="00E3501F" w:rsidP="00E3501F">
      <w:pPr>
        <w:tabs>
          <w:tab w:val="center" w:pos="1985"/>
          <w:tab w:val="center" w:pos="6946"/>
        </w:tabs>
        <w:spacing w:before="0"/>
        <w:rPr>
          <w:rFonts w:eastAsia="Calibri"/>
          <w:sz w:val="22"/>
          <w:szCs w:val="22"/>
          <w:lang w:eastAsia="hu-HU"/>
        </w:rPr>
      </w:pPr>
    </w:p>
    <w:p w:rsidR="00E3501F" w:rsidRPr="00FB5F39" w:rsidRDefault="00E3501F" w:rsidP="00E3501F">
      <w:pPr>
        <w:pStyle w:val="Nincstrkz"/>
        <w:rPr>
          <w:bCs/>
        </w:rPr>
      </w:pPr>
    </w:p>
    <w:p w:rsidR="00E3501F" w:rsidRPr="00FB5F39" w:rsidRDefault="00E3501F" w:rsidP="00E3501F">
      <w:pPr>
        <w:pStyle w:val="Nincstrkz"/>
        <w:rPr>
          <w:bCs/>
        </w:rPr>
      </w:pPr>
      <w:r w:rsidRPr="00FB5F39">
        <w:tab/>
      </w:r>
      <w:r w:rsidRPr="00FB5F39">
        <w:rPr>
          <w:b/>
        </w:rPr>
        <w:t>Czukkerné dr. Pintér Erzsébet</w:t>
      </w:r>
      <w:r w:rsidRPr="00FB5F39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B5F39">
        <w:rPr>
          <w:b/>
          <w:bCs/>
        </w:rPr>
        <w:t>Pikó András</w:t>
      </w:r>
    </w:p>
    <w:p w:rsidR="00E3501F" w:rsidRDefault="00E3501F" w:rsidP="00E3501F">
      <w:pPr>
        <w:pStyle w:val="Nincstrkz"/>
      </w:pPr>
      <w:r w:rsidRPr="00FB5F39">
        <w:tab/>
      </w:r>
      <w:r>
        <w:tab/>
        <w:t xml:space="preserve">     </w:t>
      </w:r>
      <w:proofErr w:type="gramStart"/>
      <w:r w:rsidRPr="00FB5F39">
        <w:t>jegyző</w:t>
      </w:r>
      <w:proofErr w:type="gramEnd"/>
      <w:r w:rsidRPr="00FB5F39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Pr="00FB5F39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B5F39">
        <w:rPr>
          <w:bCs/>
        </w:rPr>
        <w:t>polgármester</w:t>
      </w:r>
    </w:p>
    <w:p w:rsidR="00E3501F" w:rsidRPr="0083023D" w:rsidRDefault="00E3501F" w:rsidP="00E3501F">
      <w:pPr>
        <w:pStyle w:val="Nincstrkz"/>
        <w:rPr>
          <w:rFonts w:eastAsia="Calibri"/>
        </w:rPr>
      </w:pPr>
      <w:r w:rsidRPr="0083023D">
        <w:rPr>
          <w:rFonts w:eastAsia="Calibri"/>
        </w:rPr>
        <w:br w:type="page"/>
      </w:r>
    </w:p>
    <w:p w:rsidR="004C4397" w:rsidRPr="00C502D6" w:rsidRDefault="004C4397" w:rsidP="004C4397">
      <w:pPr>
        <w:spacing w:before="0" w:after="200"/>
        <w:jc w:val="left"/>
        <w:rPr>
          <w:rFonts w:eastAsia="Calibri"/>
          <w:i/>
          <w:sz w:val="22"/>
          <w:szCs w:val="22"/>
          <w:lang w:eastAsia="hu-HU"/>
        </w:rPr>
      </w:pPr>
      <w:r w:rsidRPr="00C502D6">
        <w:rPr>
          <w:rFonts w:eastAsia="Calibri"/>
          <w:i/>
          <w:sz w:val="22"/>
          <w:szCs w:val="22"/>
          <w:lang w:eastAsia="hu-HU"/>
        </w:rPr>
        <w:lastRenderedPageBreak/>
        <w:t xml:space="preserve">1. melléklet a </w:t>
      </w:r>
      <w:r>
        <w:rPr>
          <w:rFonts w:eastAsia="Calibri"/>
          <w:i/>
          <w:sz w:val="22"/>
          <w:szCs w:val="22"/>
          <w:lang w:eastAsia="hu-HU"/>
        </w:rPr>
        <w:t>37</w:t>
      </w:r>
      <w:r w:rsidR="000575BE">
        <w:rPr>
          <w:rFonts w:eastAsia="Calibri"/>
          <w:i/>
          <w:sz w:val="22"/>
          <w:szCs w:val="22"/>
          <w:lang w:eastAsia="hu-HU"/>
        </w:rPr>
        <w:t>/2020. (VI.2</w:t>
      </w:r>
      <w:r w:rsidR="00F96044">
        <w:rPr>
          <w:rFonts w:eastAsia="Calibri"/>
          <w:i/>
          <w:sz w:val="22"/>
          <w:szCs w:val="22"/>
          <w:lang w:eastAsia="hu-HU"/>
        </w:rPr>
        <w:t>5</w:t>
      </w:r>
      <w:r w:rsidRPr="00C502D6">
        <w:rPr>
          <w:rFonts w:eastAsia="Calibri"/>
          <w:i/>
          <w:sz w:val="22"/>
          <w:szCs w:val="22"/>
          <w:lang w:eastAsia="hu-HU"/>
        </w:rPr>
        <w:t xml:space="preserve">.) </w:t>
      </w:r>
      <w:proofErr w:type="gramStart"/>
      <w:r w:rsidRPr="00C502D6">
        <w:rPr>
          <w:rFonts w:eastAsia="Calibri"/>
          <w:i/>
          <w:sz w:val="22"/>
          <w:szCs w:val="22"/>
          <w:lang w:eastAsia="hu-HU"/>
        </w:rPr>
        <w:t>önkormányzati  rendelethez</w:t>
      </w:r>
      <w:proofErr w:type="gramEnd"/>
      <w:r w:rsidRPr="00C502D6">
        <w:rPr>
          <w:rFonts w:eastAsia="Calibri"/>
          <w:i/>
          <w:sz w:val="22"/>
          <w:szCs w:val="22"/>
          <w:lang w:eastAsia="hu-HU"/>
        </w:rPr>
        <w:t xml:space="preserve"> </w:t>
      </w:r>
    </w:p>
    <w:p w:rsidR="004C4397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r>
        <w:rPr>
          <w:rFonts w:eastAsia="Calibri"/>
          <w:sz w:val="22"/>
          <w:szCs w:val="22"/>
          <w:lang w:eastAsia="hu-HU"/>
        </w:rPr>
        <w:t>„4. melléklet a 49/2017. (XII.20.) önkormányzati rendelethez</w:t>
      </w:r>
    </w:p>
    <w:p w:rsidR="004C4397" w:rsidRDefault="004C4397" w:rsidP="004C4397">
      <w:pPr>
        <w:spacing w:before="0"/>
        <w:jc w:val="center"/>
        <w:rPr>
          <w:rFonts w:eastAsia="Calibri"/>
          <w:b/>
          <w:bCs/>
          <w:sz w:val="22"/>
          <w:szCs w:val="22"/>
          <w:lang w:eastAsia="hu-HU"/>
        </w:rPr>
      </w:pPr>
      <w:r>
        <w:rPr>
          <w:rFonts w:eastAsia="Calibri"/>
          <w:b/>
          <w:bCs/>
          <w:sz w:val="22"/>
          <w:szCs w:val="22"/>
          <w:lang w:eastAsia="hu-HU"/>
        </w:rPr>
        <w:t>K É R E L E M</w:t>
      </w:r>
    </w:p>
    <w:p w:rsidR="004C4397" w:rsidRPr="00C502D6" w:rsidRDefault="004C4397" w:rsidP="004C4397">
      <w:pPr>
        <w:spacing w:before="0"/>
        <w:jc w:val="center"/>
        <w:rPr>
          <w:rFonts w:eastAsia="Calibri"/>
          <w:b/>
          <w:bCs/>
          <w:sz w:val="22"/>
          <w:szCs w:val="22"/>
          <w:lang w:eastAsia="hu-HU"/>
        </w:rPr>
      </w:pPr>
      <w:r>
        <w:rPr>
          <w:rFonts w:eastAsia="Calibri"/>
          <w:b/>
          <w:bCs/>
          <w:sz w:val="22"/>
          <w:szCs w:val="22"/>
          <w:lang w:eastAsia="hu-HU"/>
        </w:rPr>
        <w:t>(életveszély elhárítása érdekében)</w:t>
      </w:r>
    </w:p>
    <w:p w:rsidR="004C4397" w:rsidRPr="00C502D6" w:rsidRDefault="004C4397" w:rsidP="004C4397">
      <w:pPr>
        <w:spacing w:before="0" w:after="200"/>
        <w:jc w:val="left"/>
        <w:rPr>
          <w:rFonts w:eastAsia="Calibri"/>
          <w:b/>
          <w:bCs/>
          <w:i/>
          <w:sz w:val="22"/>
          <w:szCs w:val="22"/>
          <w:lang w:eastAsia="hu-HU"/>
        </w:rPr>
      </w:pPr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r w:rsidRPr="00C502D6">
        <w:rPr>
          <w:rFonts w:eastAsia="Calibri"/>
          <w:sz w:val="22"/>
          <w:szCs w:val="22"/>
          <w:lang w:eastAsia="hu-HU"/>
        </w:rPr>
        <w:t xml:space="preserve">Társasház/Lakásszövetkezet címe: </w:t>
      </w:r>
      <w:r w:rsidRPr="00C502D6"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>…</w:t>
      </w:r>
      <w:proofErr w:type="gramStart"/>
      <w:r>
        <w:rPr>
          <w:rFonts w:eastAsia="Calibri"/>
          <w:sz w:val="22"/>
          <w:szCs w:val="22"/>
          <w:lang w:eastAsia="hu-HU"/>
        </w:rPr>
        <w:t>…………………………………………………….</w:t>
      </w:r>
      <w:proofErr w:type="gramEnd"/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r w:rsidRPr="00C502D6">
        <w:rPr>
          <w:rFonts w:eastAsia="Calibri"/>
          <w:sz w:val="22"/>
          <w:szCs w:val="22"/>
          <w:lang w:eastAsia="hu-HU"/>
        </w:rPr>
        <w:t xml:space="preserve">Társasház/Lakásszövetkezet helyrajzi száma: </w:t>
      </w:r>
      <w:r w:rsidRPr="00C502D6"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>…</w:t>
      </w:r>
      <w:proofErr w:type="gramStart"/>
      <w:r>
        <w:rPr>
          <w:rFonts w:eastAsia="Calibri"/>
          <w:sz w:val="22"/>
          <w:szCs w:val="22"/>
          <w:lang w:eastAsia="hu-HU"/>
        </w:rPr>
        <w:t>………………………………………</w:t>
      </w:r>
      <w:proofErr w:type="gramEnd"/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proofErr w:type="spellStart"/>
      <w:r w:rsidRPr="00C502D6">
        <w:rPr>
          <w:rFonts w:eastAsia="Calibri"/>
          <w:sz w:val="22"/>
          <w:szCs w:val="22"/>
          <w:lang w:eastAsia="hu-HU"/>
        </w:rPr>
        <w:t>Albetétek</w:t>
      </w:r>
      <w:proofErr w:type="spellEnd"/>
      <w:r w:rsidRPr="00C502D6">
        <w:rPr>
          <w:rFonts w:eastAsia="Calibri"/>
          <w:sz w:val="22"/>
          <w:szCs w:val="22"/>
          <w:lang w:eastAsia="hu-HU"/>
        </w:rPr>
        <w:t xml:space="preserve"> és lakások száma: </w:t>
      </w:r>
      <w:r w:rsidRPr="00C502D6"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>…</w:t>
      </w:r>
      <w:proofErr w:type="gramStart"/>
      <w:r>
        <w:rPr>
          <w:rFonts w:eastAsia="Calibri"/>
          <w:sz w:val="22"/>
          <w:szCs w:val="22"/>
          <w:lang w:eastAsia="hu-HU"/>
        </w:rPr>
        <w:t>……………………………………………………………</w:t>
      </w:r>
      <w:proofErr w:type="gramEnd"/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r w:rsidRPr="00C502D6">
        <w:rPr>
          <w:rFonts w:eastAsia="Calibri"/>
          <w:sz w:val="22"/>
          <w:szCs w:val="22"/>
          <w:lang w:eastAsia="hu-HU"/>
        </w:rPr>
        <w:t xml:space="preserve">Magántulajdoni részarány: </w:t>
      </w:r>
      <w:r w:rsidRPr="00C502D6"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>…</w:t>
      </w:r>
      <w:proofErr w:type="gramStart"/>
      <w:r>
        <w:rPr>
          <w:rFonts w:eastAsia="Calibri"/>
          <w:sz w:val="22"/>
          <w:szCs w:val="22"/>
          <w:lang w:eastAsia="hu-HU"/>
        </w:rPr>
        <w:t>……………………………………………………………</w:t>
      </w:r>
      <w:proofErr w:type="gramEnd"/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r w:rsidRPr="00C502D6">
        <w:rPr>
          <w:rFonts w:eastAsia="Calibri"/>
          <w:sz w:val="22"/>
          <w:szCs w:val="22"/>
          <w:lang w:eastAsia="hu-HU"/>
        </w:rPr>
        <w:t xml:space="preserve">A Társasház/Lakásszövetkezet megalakulásának időpontja: </w:t>
      </w:r>
      <w:r w:rsidRPr="00C502D6"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>…</w:t>
      </w:r>
      <w:proofErr w:type="gramStart"/>
      <w:r>
        <w:rPr>
          <w:rFonts w:eastAsia="Calibri"/>
          <w:sz w:val="22"/>
          <w:szCs w:val="22"/>
          <w:lang w:eastAsia="hu-HU"/>
        </w:rPr>
        <w:t>………………………….</w:t>
      </w:r>
      <w:proofErr w:type="gramEnd"/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r w:rsidRPr="00C502D6">
        <w:rPr>
          <w:rFonts w:eastAsia="Calibri"/>
          <w:sz w:val="22"/>
          <w:szCs w:val="22"/>
          <w:lang w:eastAsia="hu-HU"/>
        </w:rPr>
        <w:t>Társasház/Lakásszövetkezet bankszámla számai:</w:t>
      </w:r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r w:rsidRPr="00C502D6">
        <w:rPr>
          <w:rFonts w:eastAsia="Calibri"/>
          <w:sz w:val="22"/>
          <w:szCs w:val="22"/>
          <w:lang w:eastAsia="hu-HU"/>
        </w:rPr>
        <w:t>Üzemeltetési:</w:t>
      </w:r>
      <w:r w:rsidRPr="00C502D6"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>…</w:t>
      </w:r>
      <w:proofErr w:type="gramStart"/>
      <w:r>
        <w:rPr>
          <w:rFonts w:eastAsia="Calibri"/>
          <w:sz w:val="22"/>
          <w:szCs w:val="22"/>
          <w:lang w:eastAsia="hu-HU"/>
        </w:rPr>
        <w:t>……………………………………………</w:t>
      </w:r>
      <w:proofErr w:type="gramEnd"/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r w:rsidRPr="00C502D6">
        <w:rPr>
          <w:rFonts w:eastAsia="Calibri"/>
          <w:sz w:val="22"/>
          <w:szCs w:val="22"/>
          <w:lang w:eastAsia="hu-HU"/>
        </w:rPr>
        <w:t>Felújítási:</w:t>
      </w:r>
      <w:r w:rsidRPr="00C502D6"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>…</w:t>
      </w:r>
      <w:proofErr w:type="gramStart"/>
      <w:r>
        <w:rPr>
          <w:rFonts w:eastAsia="Calibri"/>
          <w:sz w:val="22"/>
          <w:szCs w:val="22"/>
          <w:lang w:eastAsia="hu-HU"/>
        </w:rPr>
        <w:t>……………………………………………….</w:t>
      </w:r>
      <w:proofErr w:type="gramEnd"/>
    </w:p>
    <w:p w:rsidR="004C4397" w:rsidRPr="00C502D6" w:rsidRDefault="004C4397" w:rsidP="004C4397">
      <w:pPr>
        <w:spacing w:before="0" w:after="200"/>
        <w:jc w:val="left"/>
        <w:rPr>
          <w:rFonts w:eastAsia="Calibri"/>
          <w:i/>
          <w:sz w:val="22"/>
          <w:szCs w:val="22"/>
          <w:lang w:eastAsia="hu-HU"/>
        </w:rPr>
      </w:pPr>
      <w:r w:rsidRPr="00C502D6">
        <w:rPr>
          <w:rFonts w:eastAsia="Calibri"/>
          <w:b/>
          <w:sz w:val="22"/>
          <w:szCs w:val="22"/>
          <w:lang w:eastAsia="hu-HU"/>
        </w:rPr>
        <w:t>Közös képviseletet ellátó</w:t>
      </w:r>
      <w:r w:rsidRPr="00C502D6">
        <w:rPr>
          <w:rFonts w:eastAsia="Calibri"/>
          <w:i/>
          <w:sz w:val="22"/>
          <w:szCs w:val="22"/>
          <w:lang w:eastAsia="hu-HU"/>
        </w:rPr>
        <w:t>:</w:t>
      </w:r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r w:rsidRPr="00C502D6">
        <w:rPr>
          <w:rFonts w:eastAsia="Calibri"/>
          <w:sz w:val="22"/>
          <w:szCs w:val="22"/>
          <w:lang w:eastAsia="hu-HU"/>
        </w:rPr>
        <w:t>Neve, megnevezése:</w:t>
      </w:r>
      <w:r w:rsidRPr="00C502D6"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>…</w:t>
      </w:r>
      <w:proofErr w:type="gramStart"/>
      <w:r>
        <w:rPr>
          <w:rFonts w:eastAsia="Calibri"/>
          <w:sz w:val="22"/>
          <w:szCs w:val="22"/>
          <w:lang w:eastAsia="hu-HU"/>
        </w:rPr>
        <w:t>…………………………………………………………………</w:t>
      </w:r>
      <w:proofErr w:type="gramEnd"/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r w:rsidRPr="00C502D6">
        <w:rPr>
          <w:rFonts w:eastAsia="Calibri"/>
          <w:sz w:val="22"/>
          <w:szCs w:val="22"/>
          <w:lang w:eastAsia="hu-HU"/>
        </w:rPr>
        <w:t xml:space="preserve">Címe/székhelye: </w:t>
      </w:r>
      <w:r w:rsidRPr="00C502D6"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>…</w:t>
      </w:r>
      <w:proofErr w:type="gramStart"/>
      <w:r>
        <w:rPr>
          <w:rFonts w:eastAsia="Calibri"/>
          <w:sz w:val="22"/>
          <w:szCs w:val="22"/>
          <w:lang w:eastAsia="hu-HU"/>
        </w:rPr>
        <w:t>…………………………………………………………………….</w:t>
      </w:r>
      <w:proofErr w:type="gramEnd"/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r w:rsidRPr="00C502D6">
        <w:rPr>
          <w:rFonts w:eastAsia="Calibri"/>
          <w:sz w:val="22"/>
          <w:szCs w:val="22"/>
          <w:lang w:eastAsia="hu-HU"/>
        </w:rPr>
        <w:t>Levelezési címe – ha az eltér a címétől/székhely-címétől</w:t>
      </w:r>
      <w:proofErr w:type="gramStart"/>
      <w:r w:rsidRPr="00C502D6">
        <w:rPr>
          <w:rFonts w:eastAsia="Calibri"/>
          <w:sz w:val="22"/>
          <w:szCs w:val="22"/>
          <w:lang w:eastAsia="hu-HU"/>
        </w:rPr>
        <w:t>: …</w:t>
      </w:r>
      <w:proofErr w:type="gramEnd"/>
      <w:r w:rsidRPr="00C502D6">
        <w:rPr>
          <w:rFonts w:eastAsia="Calibri"/>
          <w:sz w:val="22"/>
          <w:szCs w:val="22"/>
          <w:lang w:eastAsia="hu-HU"/>
        </w:rPr>
        <w:t>………………………………………………………………………………………………..</w:t>
      </w:r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r w:rsidRPr="00C502D6">
        <w:rPr>
          <w:rFonts w:eastAsia="Calibri"/>
          <w:sz w:val="22"/>
          <w:szCs w:val="22"/>
          <w:lang w:eastAsia="hu-HU"/>
        </w:rPr>
        <w:t xml:space="preserve">Vezetékes telefonszáma: </w:t>
      </w:r>
      <w:r w:rsidRPr="00C502D6"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>…</w:t>
      </w:r>
      <w:proofErr w:type="gramStart"/>
      <w:r>
        <w:rPr>
          <w:rFonts w:eastAsia="Calibri"/>
          <w:sz w:val="22"/>
          <w:szCs w:val="22"/>
          <w:lang w:eastAsia="hu-HU"/>
        </w:rPr>
        <w:t>………………………………………………………………</w:t>
      </w:r>
      <w:proofErr w:type="gramEnd"/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r w:rsidRPr="00C502D6">
        <w:rPr>
          <w:rFonts w:eastAsia="Calibri"/>
          <w:sz w:val="22"/>
          <w:szCs w:val="22"/>
          <w:lang w:eastAsia="hu-HU"/>
        </w:rPr>
        <w:t>Mobiltelefon száma:</w:t>
      </w:r>
      <w:r w:rsidRPr="00C502D6"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>…</w:t>
      </w:r>
      <w:proofErr w:type="gramStart"/>
      <w:r>
        <w:rPr>
          <w:rFonts w:eastAsia="Calibri"/>
          <w:sz w:val="22"/>
          <w:szCs w:val="22"/>
          <w:lang w:eastAsia="hu-HU"/>
        </w:rPr>
        <w:t>………………………………………………………………….</w:t>
      </w:r>
      <w:proofErr w:type="gramEnd"/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r w:rsidRPr="00C502D6">
        <w:rPr>
          <w:rFonts w:eastAsia="Calibri"/>
          <w:sz w:val="22"/>
          <w:szCs w:val="22"/>
          <w:lang w:eastAsia="hu-HU"/>
        </w:rPr>
        <w:t xml:space="preserve">E-mail címe: </w:t>
      </w:r>
      <w:r w:rsidRPr="00C502D6"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>…</w:t>
      </w:r>
      <w:proofErr w:type="gramStart"/>
      <w:r>
        <w:rPr>
          <w:rFonts w:eastAsia="Calibri"/>
          <w:sz w:val="22"/>
          <w:szCs w:val="22"/>
          <w:lang w:eastAsia="hu-HU"/>
        </w:rPr>
        <w:t>…………………………………………………………………………</w:t>
      </w:r>
      <w:proofErr w:type="gramEnd"/>
    </w:p>
    <w:p w:rsidR="004C4397" w:rsidRPr="00C502D6" w:rsidRDefault="004C4397" w:rsidP="004C4397">
      <w:pPr>
        <w:spacing w:before="0" w:after="200"/>
        <w:jc w:val="left"/>
        <w:rPr>
          <w:rFonts w:eastAsia="Calibri"/>
          <w:b/>
          <w:sz w:val="22"/>
          <w:szCs w:val="22"/>
          <w:lang w:eastAsia="hu-HU"/>
        </w:rPr>
      </w:pPr>
      <w:r w:rsidRPr="00C502D6">
        <w:rPr>
          <w:rFonts w:eastAsia="Calibri"/>
          <w:b/>
          <w:sz w:val="22"/>
          <w:szCs w:val="22"/>
          <w:lang w:eastAsia="hu-HU"/>
        </w:rPr>
        <w:t>A tervezett munkálatok a Társasház/Lakásszövetkezet döntése alapján:</w:t>
      </w:r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r w:rsidRPr="00C502D6">
        <w:rPr>
          <w:rFonts w:eastAsia="Calibri"/>
          <w:sz w:val="22"/>
          <w:szCs w:val="22"/>
          <w:lang w:eastAsia="hu-HU"/>
        </w:rPr>
        <w:t>A</w:t>
      </w:r>
      <w:r>
        <w:rPr>
          <w:rFonts w:eastAsia="Calibri"/>
          <w:sz w:val="22"/>
          <w:szCs w:val="22"/>
          <w:lang w:eastAsia="hu-HU"/>
        </w:rPr>
        <w:t xml:space="preserve">z életveszély elhárítása érdekében </w:t>
      </w:r>
      <w:proofErr w:type="gramStart"/>
      <w:r>
        <w:rPr>
          <w:rFonts w:eastAsia="Calibri"/>
          <w:sz w:val="22"/>
          <w:szCs w:val="22"/>
          <w:lang w:eastAsia="hu-HU"/>
        </w:rPr>
        <w:t xml:space="preserve">végzett </w:t>
      </w:r>
      <w:r w:rsidRPr="00C502D6">
        <w:rPr>
          <w:rFonts w:eastAsia="Calibri"/>
          <w:sz w:val="22"/>
          <w:szCs w:val="22"/>
          <w:lang w:eastAsia="hu-HU"/>
        </w:rPr>
        <w:t xml:space="preserve"> munka</w:t>
      </w:r>
      <w:proofErr w:type="gramEnd"/>
      <w:r w:rsidRPr="00C502D6">
        <w:rPr>
          <w:rFonts w:eastAsia="Calibri"/>
          <w:sz w:val="22"/>
          <w:szCs w:val="22"/>
          <w:lang w:eastAsia="hu-HU"/>
        </w:rPr>
        <w:t xml:space="preserve"> megnevezése:</w:t>
      </w:r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r>
        <w:rPr>
          <w:rFonts w:eastAsia="Calibri"/>
          <w:sz w:val="22"/>
          <w:szCs w:val="22"/>
          <w:lang w:eastAsia="hu-HU"/>
        </w:rPr>
        <w:t>……………………………………………………………………………………………………</w:t>
      </w:r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r>
        <w:rPr>
          <w:rFonts w:eastAsia="Calibri"/>
          <w:sz w:val="22"/>
          <w:szCs w:val="22"/>
          <w:lang w:eastAsia="hu-HU"/>
        </w:rPr>
        <w:t>……………………………………………………………………………………………………</w:t>
      </w:r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r w:rsidRPr="00C502D6">
        <w:rPr>
          <w:rFonts w:eastAsia="Calibri"/>
          <w:sz w:val="22"/>
          <w:szCs w:val="22"/>
          <w:lang w:eastAsia="hu-HU"/>
        </w:rPr>
        <w:t>…………………………………………………………………………………………………...</w:t>
      </w:r>
      <w:r>
        <w:rPr>
          <w:rFonts w:eastAsia="Calibri"/>
          <w:sz w:val="22"/>
          <w:szCs w:val="22"/>
          <w:lang w:eastAsia="hu-HU"/>
        </w:rPr>
        <w:t>.</w:t>
      </w:r>
    </w:p>
    <w:p w:rsidR="004C4397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r w:rsidRPr="00C502D6">
        <w:rPr>
          <w:rFonts w:eastAsia="Calibri"/>
          <w:sz w:val="22"/>
          <w:szCs w:val="22"/>
          <w:lang w:eastAsia="hu-HU"/>
        </w:rPr>
        <w:t xml:space="preserve">A </w:t>
      </w:r>
      <w:r w:rsidRPr="00E23B37">
        <w:rPr>
          <w:rFonts w:eastAsia="Calibri"/>
          <w:sz w:val="22"/>
          <w:szCs w:val="22"/>
          <w:lang w:eastAsia="hu-HU"/>
        </w:rPr>
        <w:t xml:space="preserve">életveszély elhárítása érdekében </w:t>
      </w:r>
      <w:proofErr w:type="gramStart"/>
      <w:r w:rsidRPr="00E23B37">
        <w:rPr>
          <w:rFonts w:eastAsia="Calibri"/>
          <w:sz w:val="22"/>
          <w:szCs w:val="22"/>
          <w:lang w:eastAsia="hu-HU"/>
        </w:rPr>
        <w:t>végzett  munka</w:t>
      </w:r>
      <w:proofErr w:type="gramEnd"/>
      <w:r w:rsidRPr="00E23B37">
        <w:rPr>
          <w:rFonts w:eastAsia="Calibri"/>
          <w:sz w:val="22"/>
          <w:szCs w:val="22"/>
          <w:lang w:eastAsia="hu-HU"/>
        </w:rPr>
        <w:t xml:space="preserve"> </w:t>
      </w:r>
      <w:r w:rsidRPr="00C502D6">
        <w:rPr>
          <w:rFonts w:eastAsia="Calibri"/>
          <w:sz w:val="22"/>
          <w:szCs w:val="22"/>
          <w:lang w:eastAsia="hu-HU"/>
        </w:rPr>
        <w:t xml:space="preserve">bruttó kivitelezési költsége – az elvégezni kívánt munkálatok kivitelezési és a műszaki </w:t>
      </w:r>
      <w:r>
        <w:rPr>
          <w:rFonts w:eastAsia="Calibri"/>
          <w:sz w:val="22"/>
          <w:szCs w:val="22"/>
          <w:lang w:eastAsia="hu-HU"/>
        </w:rPr>
        <w:t>ellenőrzés költsége együttesen:.</w:t>
      </w:r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r>
        <w:rPr>
          <w:rFonts w:eastAsia="Calibri"/>
          <w:sz w:val="22"/>
          <w:szCs w:val="22"/>
          <w:lang w:eastAsia="hu-HU"/>
        </w:rPr>
        <w:t>………………………………………………………………………………………………………..</w:t>
      </w:r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r w:rsidRPr="00C502D6">
        <w:rPr>
          <w:rFonts w:eastAsia="Calibri"/>
          <w:sz w:val="22"/>
          <w:szCs w:val="22"/>
          <w:lang w:eastAsia="hu-HU"/>
        </w:rPr>
        <w:t xml:space="preserve">A Társasház/Lakásszövetkezet által vállalt összeg (önrész): </w:t>
      </w:r>
      <w:r w:rsidRPr="00C502D6"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>…</w:t>
      </w:r>
      <w:proofErr w:type="gramStart"/>
      <w:r>
        <w:rPr>
          <w:rFonts w:eastAsia="Calibri"/>
          <w:sz w:val="22"/>
          <w:szCs w:val="22"/>
          <w:lang w:eastAsia="hu-HU"/>
        </w:rPr>
        <w:t>……………………………………</w:t>
      </w:r>
      <w:proofErr w:type="gramEnd"/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r w:rsidRPr="00C502D6">
        <w:rPr>
          <w:rFonts w:eastAsia="Calibri"/>
          <w:sz w:val="22"/>
          <w:szCs w:val="22"/>
          <w:lang w:eastAsia="hu-HU"/>
        </w:rPr>
        <w:t xml:space="preserve">A Társasház/Lakásszövetkezet által igényelt </w:t>
      </w:r>
      <w:r w:rsidRPr="00C502D6">
        <w:rPr>
          <w:rFonts w:eastAsia="Calibri"/>
          <w:b/>
          <w:sz w:val="22"/>
          <w:szCs w:val="22"/>
          <w:lang w:eastAsia="hu-HU"/>
        </w:rPr>
        <w:t>vissza nem térítendő</w:t>
      </w:r>
      <w:r w:rsidRPr="00C502D6">
        <w:rPr>
          <w:rFonts w:eastAsia="Calibri"/>
          <w:sz w:val="22"/>
          <w:szCs w:val="22"/>
          <w:lang w:eastAsia="hu-HU"/>
        </w:rPr>
        <w:t xml:space="preserve"> támogatás:</w:t>
      </w:r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r>
        <w:rPr>
          <w:rFonts w:eastAsia="Calibri"/>
          <w:sz w:val="22"/>
          <w:szCs w:val="22"/>
          <w:lang w:eastAsia="hu-HU"/>
        </w:rPr>
        <w:t>………………………………………………………………………………………………………..</w:t>
      </w:r>
    </w:p>
    <w:p w:rsidR="0016295D" w:rsidRDefault="0016295D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r w:rsidRPr="00C502D6">
        <w:rPr>
          <w:rFonts w:eastAsia="Calibri"/>
          <w:sz w:val="22"/>
          <w:szCs w:val="22"/>
          <w:lang w:eastAsia="hu-HU"/>
        </w:rPr>
        <w:lastRenderedPageBreak/>
        <w:t xml:space="preserve">A Társasház/Lakásszövetkezet által igényelt </w:t>
      </w:r>
      <w:r w:rsidRPr="00C502D6">
        <w:rPr>
          <w:rFonts w:eastAsia="Calibri"/>
          <w:b/>
          <w:sz w:val="22"/>
          <w:szCs w:val="22"/>
          <w:lang w:eastAsia="hu-HU"/>
        </w:rPr>
        <w:t>kamatmentes kölcsön</w:t>
      </w:r>
      <w:r w:rsidRPr="00C502D6">
        <w:rPr>
          <w:rFonts w:eastAsia="Calibri"/>
          <w:sz w:val="22"/>
          <w:szCs w:val="22"/>
          <w:lang w:eastAsia="hu-HU"/>
        </w:rPr>
        <w:t xml:space="preserve"> támogatás összege:</w:t>
      </w:r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r w:rsidRPr="00C502D6">
        <w:rPr>
          <w:rFonts w:eastAsia="Calibri"/>
          <w:sz w:val="22"/>
          <w:szCs w:val="22"/>
          <w:lang w:eastAsia="hu-HU"/>
        </w:rPr>
        <w:t>…………………………………………………………………………………………………...</w:t>
      </w:r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r w:rsidRPr="00C502D6">
        <w:rPr>
          <w:rFonts w:eastAsia="Calibri"/>
          <w:sz w:val="22"/>
          <w:szCs w:val="22"/>
          <w:lang w:eastAsia="hu-HU"/>
        </w:rPr>
        <w:t>A munkálatok megkezdésének tervezett időpontja, a kivitelezés időbeli ütemezése:</w:t>
      </w:r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r w:rsidRPr="00C502D6">
        <w:rPr>
          <w:rFonts w:eastAsia="Calibri"/>
          <w:sz w:val="22"/>
          <w:szCs w:val="22"/>
          <w:lang w:eastAsia="hu-HU"/>
        </w:rPr>
        <w:t>……………………………………………………………………………………………….…..</w:t>
      </w:r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r w:rsidRPr="00C502D6">
        <w:rPr>
          <w:rFonts w:eastAsia="Calibri"/>
          <w:sz w:val="22"/>
          <w:szCs w:val="22"/>
          <w:lang w:eastAsia="hu-HU"/>
        </w:rPr>
        <w:t>………………………………………………………………………………………………...…</w:t>
      </w:r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r w:rsidRPr="00C502D6">
        <w:rPr>
          <w:rFonts w:eastAsia="Calibri"/>
          <w:sz w:val="22"/>
          <w:szCs w:val="22"/>
          <w:lang w:eastAsia="hu-HU"/>
        </w:rPr>
        <w:t>………………………………………………………………………………………………...…</w:t>
      </w:r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r w:rsidRPr="00C502D6">
        <w:rPr>
          <w:rFonts w:eastAsia="Calibri"/>
          <w:sz w:val="22"/>
          <w:szCs w:val="22"/>
          <w:lang w:eastAsia="hu-HU"/>
        </w:rPr>
        <w:t>………………………………………………………………………………………………...…</w:t>
      </w:r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r w:rsidRPr="00C502D6">
        <w:rPr>
          <w:rFonts w:eastAsia="Calibri"/>
          <w:sz w:val="22"/>
          <w:szCs w:val="22"/>
          <w:lang w:eastAsia="hu-HU"/>
        </w:rPr>
        <w:t>……………………………………………………………………………………………...........</w:t>
      </w:r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r w:rsidRPr="00C502D6">
        <w:rPr>
          <w:rFonts w:eastAsia="Calibri"/>
          <w:sz w:val="22"/>
          <w:szCs w:val="22"/>
          <w:lang w:eastAsia="hu-HU"/>
        </w:rPr>
        <w:t xml:space="preserve">A Társasház, Lakásszövetkezet kíván-e ezzel a </w:t>
      </w:r>
      <w:r>
        <w:rPr>
          <w:rFonts w:eastAsia="Calibri"/>
          <w:sz w:val="22"/>
          <w:szCs w:val="22"/>
          <w:lang w:eastAsia="hu-HU"/>
        </w:rPr>
        <w:t>kérelemmel</w:t>
      </w:r>
      <w:r w:rsidRPr="00C502D6">
        <w:rPr>
          <w:rFonts w:eastAsia="Calibri"/>
          <w:sz w:val="22"/>
          <w:szCs w:val="22"/>
          <w:lang w:eastAsia="hu-HU"/>
        </w:rPr>
        <w:t xml:space="preserve"> külső pályázathoz csatlakozni:</w:t>
      </w:r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r w:rsidRPr="00C502D6">
        <w:rPr>
          <w:rFonts w:eastAsia="Calibri"/>
          <w:sz w:val="22"/>
          <w:szCs w:val="22"/>
          <w:lang w:eastAsia="hu-HU"/>
        </w:rPr>
        <w:tab/>
        <w:t>Igen</w:t>
      </w:r>
      <w:r w:rsidRPr="00C502D6">
        <w:rPr>
          <w:rFonts w:eastAsia="Calibri"/>
          <w:sz w:val="22"/>
          <w:szCs w:val="22"/>
          <w:lang w:eastAsia="hu-HU"/>
        </w:rPr>
        <w:tab/>
        <w:t>Nem</w:t>
      </w:r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r w:rsidRPr="00C502D6">
        <w:rPr>
          <w:rFonts w:eastAsia="Calibri"/>
          <w:sz w:val="22"/>
          <w:szCs w:val="22"/>
          <w:lang w:eastAsia="hu-HU"/>
        </w:rPr>
        <w:t>Amennyiben külső pályázathoz csatlakozik a külső pályázat megnevezése:</w:t>
      </w:r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r w:rsidRPr="00C502D6">
        <w:rPr>
          <w:rFonts w:eastAsia="Calibri"/>
          <w:sz w:val="22"/>
          <w:szCs w:val="22"/>
          <w:lang w:eastAsia="hu-HU"/>
        </w:rPr>
        <w:tab/>
        <w:t>………………………………………………………………...</w:t>
      </w:r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proofErr w:type="gramStart"/>
      <w:r w:rsidRPr="00C502D6">
        <w:rPr>
          <w:rFonts w:eastAsia="Calibri"/>
          <w:sz w:val="22"/>
          <w:szCs w:val="22"/>
          <w:lang w:eastAsia="hu-HU"/>
        </w:rPr>
        <w:t>a</w:t>
      </w:r>
      <w:proofErr w:type="gramEnd"/>
      <w:r w:rsidRPr="00C502D6">
        <w:rPr>
          <w:rFonts w:eastAsia="Calibri"/>
          <w:sz w:val="22"/>
          <w:szCs w:val="22"/>
          <w:lang w:eastAsia="hu-HU"/>
        </w:rPr>
        <w:t xml:space="preserve"> Társasház, Lakásszövetkezet által igényelt/elnyert támogatás mértéke, formája:</w:t>
      </w:r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r w:rsidRPr="00C502D6">
        <w:rPr>
          <w:rFonts w:eastAsia="Calibri"/>
          <w:sz w:val="22"/>
          <w:szCs w:val="22"/>
          <w:lang w:eastAsia="hu-HU"/>
        </w:rPr>
        <w:t>…………………………………………………………………………………………………...</w:t>
      </w:r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r w:rsidRPr="00C502D6">
        <w:rPr>
          <w:rFonts w:eastAsia="Calibri"/>
          <w:sz w:val="22"/>
          <w:szCs w:val="22"/>
          <w:lang w:eastAsia="hu-HU"/>
        </w:rPr>
        <w:t>Az Önkormányzat felé az elmúlt négy évben benyújtott, sikeres korábbi pályázatok részletezése (év, munkanem, kapott támogatási összeg):</w:t>
      </w:r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r w:rsidRPr="00C502D6">
        <w:rPr>
          <w:rFonts w:eastAsia="Calibri"/>
          <w:sz w:val="22"/>
          <w:szCs w:val="22"/>
          <w:lang w:eastAsia="hu-HU"/>
        </w:rPr>
        <w:t>…………………………………………………………………………………………………...</w:t>
      </w:r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r w:rsidRPr="00C502D6">
        <w:rPr>
          <w:rFonts w:eastAsia="Calibri"/>
          <w:sz w:val="22"/>
          <w:szCs w:val="22"/>
          <w:lang w:eastAsia="hu-HU"/>
        </w:rPr>
        <w:t>…………………………………………………………………………………………………...</w:t>
      </w:r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</w:p>
    <w:p w:rsidR="004C4397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r w:rsidRPr="00C502D6">
        <w:rPr>
          <w:rFonts w:eastAsia="Calibri"/>
          <w:sz w:val="22"/>
          <w:szCs w:val="22"/>
          <w:lang w:eastAsia="hu-HU"/>
        </w:rPr>
        <w:t xml:space="preserve">Alulírott (képviselő neve): </w:t>
      </w:r>
      <w:r w:rsidRPr="00C502D6"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>…</w:t>
      </w:r>
      <w:proofErr w:type="gramStart"/>
      <w:r>
        <w:rPr>
          <w:rFonts w:eastAsia="Calibri"/>
          <w:sz w:val="22"/>
          <w:szCs w:val="22"/>
          <w:lang w:eastAsia="hu-HU"/>
        </w:rPr>
        <w:t>…………………………………………………………………</w:t>
      </w:r>
      <w:proofErr w:type="gramEnd"/>
    </w:p>
    <w:p w:rsidR="004C4397" w:rsidRPr="00CD577F" w:rsidRDefault="004C4397" w:rsidP="004C4397">
      <w:pPr>
        <w:spacing w:before="0" w:after="200"/>
        <w:rPr>
          <w:rFonts w:eastAsia="Calibri"/>
          <w:sz w:val="22"/>
          <w:szCs w:val="22"/>
          <w:lang w:eastAsia="hu-HU"/>
        </w:rPr>
      </w:pPr>
      <w:r w:rsidRPr="00CD577F">
        <w:rPr>
          <w:rFonts w:eastAsia="Calibri"/>
          <w:sz w:val="22"/>
          <w:szCs w:val="22"/>
          <w:lang w:eastAsia="hu-HU"/>
        </w:rPr>
        <w:t>Társasház/Lakásszövetkezet</w:t>
      </w:r>
      <w:r w:rsidRPr="00CD577F" w:rsidDel="0029083E">
        <w:rPr>
          <w:rFonts w:eastAsia="Calibri"/>
          <w:sz w:val="22"/>
          <w:szCs w:val="22"/>
          <w:lang w:eastAsia="hu-HU"/>
        </w:rPr>
        <w:t xml:space="preserve"> </w:t>
      </w:r>
      <w:r w:rsidRPr="00CD577F">
        <w:rPr>
          <w:rFonts w:eastAsia="Calibri"/>
          <w:sz w:val="22"/>
          <w:szCs w:val="22"/>
          <w:lang w:eastAsia="hu-HU"/>
        </w:rPr>
        <w:t xml:space="preserve">képviselője nyilatkozom, hogy a 49/2017. (XII.20.) önkormányzati rendeletben meghatározott feltételeket, előírásokat ismerem, a kérelemben leírtak a valóságnak megfelelőek, a másolatban becsatolt dokumentumok az eredetivel mindenben megegyezők. </w:t>
      </w:r>
    </w:p>
    <w:p w:rsidR="004C4397" w:rsidRPr="00CD577F" w:rsidRDefault="004C4397" w:rsidP="004C4397">
      <w:pPr>
        <w:spacing w:before="0" w:after="200"/>
        <w:rPr>
          <w:rFonts w:eastAsia="Calibri"/>
          <w:sz w:val="22"/>
          <w:szCs w:val="22"/>
          <w:lang w:eastAsia="hu-HU"/>
        </w:rPr>
      </w:pPr>
      <w:r w:rsidRPr="00CD577F">
        <w:rPr>
          <w:rFonts w:eastAsia="Calibri"/>
          <w:sz w:val="22"/>
          <w:szCs w:val="22"/>
          <w:lang w:eastAsia="hu-HU"/>
        </w:rPr>
        <w:t>Tudomásul veszem, hogy amennyiben a támogatónak, a valóságnak nem megfelelő adatszolgáltatás, vagy az eredetivel nem megegyező dokumentáció benyújtása tudomására jut, a társasházat/lakásszövetkezetet a támogató a támogatás folyósításából kizárja, a támogatási szerződéstől eláll és a társasház/lakásszövetkezet a folyósított támogatást köteles visszafizetni.</w:t>
      </w:r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r>
        <w:rPr>
          <w:rFonts w:eastAsia="Calibri"/>
          <w:sz w:val="22"/>
          <w:szCs w:val="22"/>
          <w:lang w:eastAsia="hu-HU"/>
        </w:rPr>
        <w:t>Kelt</w:t>
      </w:r>
      <w:proofErr w:type="gramStart"/>
      <w:r>
        <w:rPr>
          <w:rFonts w:eastAsia="Calibri"/>
          <w:sz w:val="22"/>
          <w:szCs w:val="22"/>
          <w:lang w:eastAsia="hu-HU"/>
        </w:rPr>
        <w:t>: …</w:t>
      </w:r>
      <w:proofErr w:type="gramEnd"/>
      <w:r>
        <w:rPr>
          <w:rFonts w:eastAsia="Calibri"/>
          <w:sz w:val="22"/>
          <w:szCs w:val="22"/>
          <w:lang w:eastAsia="hu-HU"/>
        </w:rPr>
        <w:t>………………………………………………………………….</w:t>
      </w:r>
    </w:p>
    <w:p w:rsidR="004C4397" w:rsidRPr="00C502D6" w:rsidRDefault="004C4397" w:rsidP="004C4397">
      <w:pPr>
        <w:spacing w:before="0"/>
        <w:jc w:val="left"/>
        <w:rPr>
          <w:rFonts w:eastAsia="Calibri"/>
          <w:sz w:val="22"/>
          <w:szCs w:val="22"/>
          <w:lang w:eastAsia="hu-HU"/>
        </w:rPr>
      </w:pPr>
      <w:r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ab/>
      </w:r>
      <w:r w:rsidR="00B85EE9">
        <w:rPr>
          <w:rFonts w:eastAsia="Calibri"/>
          <w:sz w:val="22"/>
          <w:szCs w:val="22"/>
          <w:lang w:eastAsia="hu-HU"/>
        </w:rPr>
        <w:tab/>
      </w:r>
      <w:r w:rsidR="00B85EE9">
        <w:rPr>
          <w:rFonts w:eastAsia="Calibri"/>
          <w:sz w:val="22"/>
          <w:szCs w:val="22"/>
          <w:lang w:eastAsia="hu-HU"/>
        </w:rPr>
        <w:tab/>
      </w:r>
      <w:r w:rsidR="00B85EE9">
        <w:rPr>
          <w:rFonts w:eastAsia="Calibri"/>
          <w:sz w:val="22"/>
          <w:szCs w:val="22"/>
          <w:lang w:eastAsia="hu-HU"/>
        </w:rPr>
        <w:tab/>
      </w:r>
      <w:r w:rsidR="00B85EE9">
        <w:rPr>
          <w:rFonts w:eastAsia="Calibri"/>
          <w:sz w:val="22"/>
          <w:szCs w:val="22"/>
          <w:lang w:eastAsia="hu-HU"/>
        </w:rPr>
        <w:tab/>
      </w:r>
      <w:r w:rsidR="00B85EE9">
        <w:rPr>
          <w:rFonts w:eastAsia="Calibri"/>
          <w:sz w:val="22"/>
          <w:szCs w:val="22"/>
          <w:lang w:eastAsia="hu-HU"/>
        </w:rPr>
        <w:tab/>
      </w:r>
      <w:r w:rsidR="00B85EE9">
        <w:rPr>
          <w:rFonts w:eastAsia="Calibri"/>
          <w:sz w:val="22"/>
          <w:szCs w:val="22"/>
          <w:lang w:eastAsia="hu-HU"/>
        </w:rPr>
        <w:tab/>
      </w:r>
      <w:r w:rsidR="00B85EE9">
        <w:rPr>
          <w:rFonts w:eastAsia="Calibri"/>
          <w:sz w:val="22"/>
          <w:szCs w:val="22"/>
          <w:lang w:eastAsia="hu-HU"/>
        </w:rPr>
        <w:tab/>
      </w:r>
      <w:r w:rsidR="00B85EE9">
        <w:rPr>
          <w:rFonts w:eastAsia="Calibri"/>
          <w:sz w:val="22"/>
          <w:szCs w:val="22"/>
          <w:lang w:eastAsia="hu-HU"/>
        </w:rPr>
        <w:tab/>
      </w:r>
      <w:r w:rsidR="00B85EE9">
        <w:rPr>
          <w:rFonts w:eastAsia="Calibri"/>
          <w:sz w:val="22"/>
          <w:szCs w:val="22"/>
          <w:lang w:eastAsia="hu-HU"/>
        </w:rPr>
        <w:tab/>
      </w:r>
      <w:r w:rsidR="00B85EE9"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>………………………..</w:t>
      </w:r>
    </w:p>
    <w:p w:rsidR="004C4397" w:rsidRPr="00C502D6" w:rsidRDefault="004C4397" w:rsidP="004C4397">
      <w:pPr>
        <w:spacing w:before="0" w:after="200"/>
        <w:jc w:val="left"/>
        <w:rPr>
          <w:rFonts w:eastAsia="Calibri"/>
          <w:sz w:val="22"/>
          <w:szCs w:val="22"/>
          <w:lang w:eastAsia="hu-HU"/>
        </w:rPr>
      </w:pPr>
      <w:r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ab/>
      </w:r>
      <w:r>
        <w:rPr>
          <w:rFonts w:eastAsia="Calibri"/>
          <w:sz w:val="22"/>
          <w:szCs w:val="22"/>
          <w:lang w:eastAsia="hu-HU"/>
        </w:rPr>
        <w:tab/>
      </w:r>
      <w:r w:rsidRPr="00C502D6">
        <w:rPr>
          <w:rFonts w:eastAsia="Calibri"/>
          <w:sz w:val="22"/>
          <w:szCs w:val="22"/>
          <w:lang w:eastAsia="hu-HU"/>
        </w:rPr>
        <w:tab/>
      </w:r>
      <w:proofErr w:type="gramStart"/>
      <w:r>
        <w:rPr>
          <w:rFonts w:eastAsia="Calibri"/>
          <w:sz w:val="22"/>
          <w:szCs w:val="22"/>
          <w:lang w:eastAsia="hu-HU"/>
        </w:rPr>
        <w:t>k</w:t>
      </w:r>
      <w:r w:rsidRPr="00C502D6">
        <w:rPr>
          <w:rFonts w:eastAsia="Calibri"/>
          <w:sz w:val="22"/>
          <w:szCs w:val="22"/>
          <w:lang w:eastAsia="hu-HU"/>
        </w:rPr>
        <w:t>épviselő</w:t>
      </w:r>
      <w:proofErr w:type="gramEnd"/>
      <w:r w:rsidRPr="00C502D6">
        <w:rPr>
          <w:rFonts w:eastAsia="Calibri"/>
          <w:sz w:val="22"/>
          <w:szCs w:val="22"/>
          <w:lang w:eastAsia="hu-HU"/>
        </w:rPr>
        <w:t xml:space="preserve"> neve, aláírása</w:t>
      </w:r>
      <w:r>
        <w:rPr>
          <w:rFonts w:eastAsia="Calibri"/>
          <w:sz w:val="22"/>
          <w:szCs w:val="22"/>
          <w:lang w:eastAsia="hu-HU"/>
        </w:rPr>
        <w:t>”</w:t>
      </w:r>
    </w:p>
    <w:p w:rsidR="004C4397" w:rsidRPr="002C13F6" w:rsidRDefault="004C4397" w:rsidP="004C4397">
      <w:pPr>
        <w:spacing w:before="0" w:after="200" w:line="276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  <w:lang w:eastAsia="hu-HU"/>
        </w:rPr>
        <w:br w:type="page"/>
      </w:r>
      <w:proofErr w:type="gramStart"/>
      <w:r w:rsidRPr="002C13F6">
        <w:rPr>
          <w:rFonts w:eastAsia="Calibri"/>
          <w:b/>
          <w:sz w:val="22"/>
          <w:szCs w:val="22"/>
        </w:rPr>
        <w:lastRenderedPageBreak/>
        <w:t>a</w:t>
      </w:r>
      <w:proofErr w:type="gramEnd"/>
      <w:r w:rsidRPr="002C13F6">
        <w:rPr>
          <w:rFonts w:eastAsia="Calibri"/>
          <w:b/>
          <w:sz w:val="22"/>
          <w:szCs w:val="22"/>
        </w:rPr>
        <w:t xml:space="preserve"> Társasházaknak adható önkormányzati támogatásokról szóló</w:t>
      </w:r>
      <w:r>
        <w:rPr>
          <w:rFonts w:eastAsia="Calibri"/>
          <w:b/>
          <w:sz w:val="22"/>
          <w:szCs w:val="22"/>
        </w:rPr>
        <w:t xml:space="preserve"> </w:t>
      </w:r>
      <w:r w:rsidRPr="002C13F6">
        <w:rPr>
          <w:rFonts w:eastAsia="Calibri"/>
          <w:b/>
          <w:sz w:val="22"/>
          <w:szCs w:val="22"/>
        </w:rPr>
        <w:t>49/2017. (XII.</w:t>
      </w:r>
      <w:r>
        <w:rPr>
          <w:rFonts w:eastAsia="Calibri"/>
          <w:b/>
          <w:sz w:val="22"/>
          <w:szCs w:val="22"/>
        </w:rPr>
        <w:t xml:space="preserve"> </w:t>
      </w:r>
      <w:r w:rsidRPr="002C13F6">
        <w:rPr>
          <w:rFonts w:eastAsia="Calibri"/>
          <w:b/>
          <w:sz w:val="22"/>
          <w:szCs w:val="22"/>
        </w:rPr>
        <w:t>20.) önkormányzati rendelet módosításáról</w:t>
      </w:r>
      <w:r>
        <w:rPr>
          <w:rFonts w:eastAsia="Calibri"/>
          <w:b/>
          <w:sz w:val="22"/>
          <w:szCs w:val="22"/>
        </w:rPr>
        <w:t xml:space="preserve"> szóló önkormányzati rendelet indokolása</w:t>
      </w:r>
    </w:p>
    <w:p w:rsidR="004C4397" w:rsidRDefault="004C4397" w:rsidP="004C4397">
      <w:pPr>
        <w:suppressAutoHyphens/>
        <w:autoSpaceDE w:val="0"/>
        <w:autoSpaceDN w:val="0"/>
        <w:spacing w:before="0"/>
        <w:jc w:val="center"/>
        <w:rPr>
          <w:rFonts w:eastAsia="Calibri"/>
          <w:b/>
          <w:bCs/>
          <w:sz w:val="22"/>
          <w:szCs w:val="22"/>
          <w:highlight w:val="yellow"/>
          <w:lang w:eastAsia="hu-HU"/>
        </w:rPr>
      </w:pPr>
    </w:p>
    <w:p w:rsidR="004C4397" w:rsidRPr="002C13F6" w:rsidRDefault="004C4397" w:rsidP="004C4397">
      <w:pPr>
        <w:suppressAutoHyphens/>
        <w:autoSpaceDE w:val="0"/>
        <w:autoSpaceDN w:val="0"/>
        <w:spacing w:before="0"/>
        <w:jc w:val="center"/>
        <w:rPr>
          <w:rFonts w:eastAsia="Calibri"/>
          <w:b/>
          <w:bCs/>
          <w:sz w:val="22"/>
          <w:szCs w:val="22"/>
          <w:lang w:eastAsia="hu-HU"/>
        </w:rPr>
      </w:pPr>
      <w:r w:rsidRPr="002C13F6">
        <w:rPr>
          <w:rFonts w:eastAsia="Calibri"/>
          <w:b/>
          <w:bCs/>
          <w:sz w:val="22"/>
          <w:szCs w:val="22"/>
          <w:lang w:eastAsia="hu-HU"/>
        </w:rPr>
        <w:t>Általános indokolás</w:t>
      </w:r>
    </w:p>
    <w:p w:rsidR="004C4397" w:rsidRPr="002C13F6" w:rsidRDefault="004C4397" w:rsidP="004C4397">
      <w:pPr>
        <w:suppressAutoHyphens/>
        <w:autoSpaceDE w:val="0"/>
        <w:autoSpaceDN w:val="0"/>
        <w:spacing w:before="0"/>
        <w:rPr>
          <w:rFonts w:eastAsia="Calibri"/>
          <w:bCs/>
          <w:sz w:val="22"/>
          <w:szCs w:val="22"/>
          <w:lang w:eastAsia="hu-HU"/>
        </w:rPr>
      </w:pPr>
    </w:p>
    <w:p w:rsidR="004C4397" w:rsidRPr="002C13F6" w:rsidRDefault="004C4397" w:rsidP="004C4397">
      <w:pPr>
        <w:spacing w:before="0"/>
        <w:rPr>
          <w:rFonts w:eastAsia="Calibri"/>
          <w:bCs/>
          <w:sz w:val="22"/>
          <w:szCs w:val="22"/>
          <w:lang w:eastAsia="hu-HU"/>
        </w:rPr>
      </w:pPr>
      <w:r w:rsidRPr="002C13F6">
        <w:rPr>
          <w:rFonts w:eastAsia="Calibri"/>
          <w:bCs/>
          <w:sz w:val="22"/>
          <w:szCs w:val="22"/>
          <w:lang w:eastAsia="hu-HU"/>
        </w:rPr>
        <w:t>A módosító rendelet a társasházaknak adható önkormányzati támogatások esetében az érvénytelen pályázatok tekintetében tartalmaz új rendelkezéseket.</w:t>
      </w:r>
    </w:p>
    <w:p w:rsidR="004C4397" w:rsidRPr="002C13F6" w:rsidRDefault="004C4397" w:rsidP="004C4397">
      <w:pPr>
        <w:suppressAutoHyphens/>
        <w:autoSpaceDE w:val="0"/>
        <w:autoSpaceDN w:val="0"/>
        <w:spacing w:before="0"/>
        <w:jc w:val="center"/>
        <w:rPr>
          <w:rFonts w:eastAsia="Calibri"/>
          <w:b/>
          <w:bCs/>
          <w:sz w:val="22"/>
          <w:szCs w:val="22"/>
          <w:lang w:eastAsia="hu-HU"/>
        </w:rPr>
      </w:pPr>
    </w:p>
    <w:p w:rsidR="004C4397" w:rsidRPr="002C13F6" w:rsidRDefault="004C4397" w:rsidP="004C4397">
      <w:pPr>
        <w:suppressAutoHyphens/>
        <w:autoSpaceDE w:val="0"/>
        <w:autoSpaceDN w:val="0"/>
        <w:spacing w:before="0"/>
        <w:jc w:val="center"/>
        <w:rPr>
          <w:rFonts w:eastAsia="Calibri"/>
          <w:b/>
          <w:bCs/>
          <w:sz w:val="22"/>
          <w:szCs w:val="22"/>
          <w:lang w:eastAsia="hu-HU"/>
        </w:rPr>
      </w:pPr>
      <w:r w:rsidRPr="002C13F6">
        <w:rPr>
          <w:rFonts w:eastAsia="Calibri"/>
          <w:b/>
          <w:bCs/>
          <w:sz w:val="22"/>
          <w:szCs w:val="22"/>
          <w:lang w:eastAsia="hu-HU"/>
        </w:rPr>
        <w:t>Részletes indokolás</w:t>
      </w:r>
    </w:p>
    <w:p w:rsidR="004C4397" w:rsidRPr="002C13F6" w:rsidRDefault="004C4397" w:rsidP="004C4397">
      <w:pPr>
        <w:suppressAutoHyphens/>
        <w:autoSpaceDE w:val="0"/>
        <w:autoSpaceDN w:val="0"/>
        <w:spacing w:before="0"/>
        <w:jc w:val="center"/>
        <w:rPr>
          <w:rFonts w:eastAsia="Calibri"/>
          <w:b/>
          <w:bCs/>
          <w:sz w:val="22"/>
          <w:szCs w:val="22"/>
          <w:lang w:eastAsia="hu-HU"/>
        </w:rPr>
      </w:pPr>
    </w:p>
    <w:p w:rsidR="004C4397" w:rsidRPr="008A036F" w:rsidRDefault="004C4397" w:rsidP="004C4397">
      <w:pPr>
        <w:suppressAutoHyphens/>
        <w:autoSpaceDE w:val="0"/>
        <w:autoSpaceDN w:val="0"/>
        <w:spacing w:before="0"/>
        <w:jc w:val="center"/>
        <w:rPr>
          <w:rFonts w:eastAsia="Calibri"/>
          <w:bCs/>
          <w:sz w:val="22"/>
          <w:szCs w:val="22"/>
          <w:lang w:eastAsia="hu-HU"/>
        </w:rPr>
      </w:pPr>
      <w:r w:rsidRPr="008A036F">
        <w:rPr>
          <w:rFonts w:eastAsia="Calibri"/>
          <w:bCs/>
          <w:sz w:val="22"/>
          <w:szCs w:val="22"/>
          <w:lang w:eastAsia="hu-HU"/>
        </w:rPr>
        <w:t>1.</w:t>
      </w:r>
      <w:r>
        <w:rPr>
          <w:rFonts w:eastAsia="Calibri"/>
          <w:bCs/>
          <w:sz w:val="22"/>
          <w:szCs w:val="22"/>
          <w:lang w:eastAsia="hu-HU"/>
        </w:rPr>
        <w:t xml:space="preserve"> </w:t>
      </w:r>
      <w:r w:rsidRPr="008A036F">
        <w:rPr>
          <w:rFonts w:eastAsia="Calibri"/>
          <w:bCs/>
          <w:sz w:val="22"/>
          <w:szCs w:val="22"/>
          <w:lang w:eastAsia="hu-HU"/>
        </w:rPr>
        <w:t>§</w:t>
      </w:r>
      <w:proofErr w:type="spellStart"/>
      <w:r w:rsidRPr="008A036F">
        <w:rPr>
          <w:rFonts w:eastAsia="Calibri"/>
          <w:bCs/>
          <w:sz w:val="22"/>
          <w:szCs w:val="22"/>
          <w:lang w:eastAsia="hu-HU"/>
        </w:rPr>
        <w:t>-hoz</w:t>
      </w:r>
      <w:proofErr w:type="spellEnd"/>
    </w:p>
    <w:p w:rsidR="004C4397" w:rsidRDefault="004C4397" w:rsidP="004C4397">
      <w:pPr>
        <w:rPr>
          <w:rFonts w:eastAsia="Calibri"/>
          <w:lang w:eastAsia="hu-HU"/>
        </w:rPr>
      </w:pPr>
      <w:r>
        <w:rPr>
          <w:rFonts w:eastAsia="Calibri"/>
          <w:lang w:eastAsia="hu-HU"/>
        </w:rPr>
        <w:t xml:space="preserve">A </w:t>
      </w:r>
      <w:proofErr w:type="gramStart"/>
      <w:r>
        <w:rPr>
          <w:rFonts w:eastAsia="Calibri"/>
          <w:lang w:eastAsia="hu-HU"/>
        </w:rPr>
        <w:t>rendelet értelmező</w:t>
      </w:r>
      <w:proofErr w:type="gramEnd"/>
      <w:r>
        <w:rPr>
          <w:rFonts w:eastAsia="Calibri"/>
          <w:lang w:eastAsia="hu-HU"/>
        </w:rPr>
        <w:t xml:space="preserve"> rendelkezése kiegészül egy új ponttal.</w:t>
      </w:r>
    </w:p>
    <w:p w:rsidR="004C4397" w:rsidRDefault="004C4397" w:rsidP="004C4397">
      <w:pPr>
        <w:jc w:val="center"/>
        <w:rPr>
          <w:rFonts w:eastAsia="Calibri"/>
          <w:lang w:eastAsia="hu-HU"/>
        </w:rPr>
      </w:pPr>
      <w:r w:rsidRPr="008A036F">
        <w:rPr>
          <w:rFonts w:eastAsia="Calibri"/>
          <w:lang w:eastAsia="hu-HU"/>
        </w:rPr>
        <w:t>2.</w:t>
      </w:r>
      <w:r>
        <w:rPr>
          <w:rFonts w:eastAsia="Calibri"/>
          <w:lang w:eastAsia="hu-HU"/>
        </w:rPr>
        <w:t xml:space="preserve"> </w:t>
      </w:r>
      <w:r w:rsidRPr="008A036F">
        <w:rPr>
          <w:rFonts w:eastAsia="Calibri"/>
          <w:lang w:eastAsia="hu-HU"/>
        </w:rPr>
        <w:t>§</w:t>
      </w:r>
      <w:proofErr w:type="spellStart"/>
      <w:r w:rsidRPr="008A036F">
        <w:rPr>
          <w:rFonts w:eastAsia="Calibri"/>
          <w:lang w:eastAsia="hu-HU"/>
        </w:rPr>
        <w:t>-hoz</w:t>
      </w:r>
      <w:proofErr w:type="spellEnd"/>
    </w:p>
    <w:p w:rsidR="004C4397" w:rsidRPr="008A036F" w:rsidRDefault="004C4397" w:rsidP="004C4397">
      <w:pPr>
        <w:rPr>
          <w:rFonts w:eastAsia="Calibri"/>
          <w:lang w:eastAsia="hu-HU"/>
        </w:rPr>
      </w:pPr>
      <w:r>
        <w:rPr>
          <w:rFonts w:eastAsia="Calibri"/>
          <w:lang w:eastAsia="hu-HU"/>
        </w:rPr>
        <w:t>Az életveszély elhárítása érdekében végzett munka kérelemre történő benyújtásának módját, határidejét szabályozza.</w:t>
      </w:r>
    </w:p>
    <w:p w:rsidR="004C4397" w:rsidRPr="008A036F" w:rsidRDefault="004C4397" w:rsidP="004C4397">
      <w:pPr>
        <w:tabs>
          <w:tab w:val="left" w:pos="4253"/>
          <w:tab w:val="left" w:pos="4536"/>
        </w:tabs>
        <w:suppressAutoHyphens/>
        <w:autoSpaceDE w:val="0"/>
        <w:autoSpaceDN w:val="0"/>
        <w:spacing w:before="0"/>
        <w:ind w:left="357"/>
        <w:jc w:val="center"/>
        <w:rPr>
          <w:rFonts w:eastAsia="Calibri"/>
          <w:bCs/>
          <w:sz w:val="22"/>
          <w:szCs w:val="22"/>
          <w:lang w:eastAsia="hu-HU"/>
        </w:rPr>
      </w:pPr>
      <w:r w:rsidRPr="008A036F">
        <w:rPr>
          <w:rFonts w:eastAsia="Calibri"/>
          <w:bCs/>
          <w:sz w:val="22"/>
          <w:szCs w:val="22"/>
          <w:lang w:eastAsia="hu-HU"/>
        </w:rPr>
        <w:t>3.</w:t>
      </w:r>
      <w:r>
        <w:rPr>
          <w:rFonts w:eastAsia="Calibri"/>
          <w:bCs/>
          <w:sz w:val="22"/>
          <w:szCs w:val="22"/>
          <w:lang w:eastAsia="hu-HU"/>
        </w:rPr>
        <w:t xml:space="preserve"> §</w:t>
      </w:r>
      <w:proofErr w:type="spellStart"/>
      <w:r>
        <w:rPr>
          <w:rFonts w:eastAsia="Calibri"/>
          <w:bCs/>
          <w:sz w:val="22"/>
          <w:szCs w:val="22"/>
          <w:lang w:eastAsia="hu-HU"/>
        </w:rPr>
        <w:t>-hoz</w:t>
      </w:r>
      <w:proofErr w:type="spellEnd"/>
    </w:p>
    <w:p w:rsidR="004C4397" w:rsidRDefault="004C4397" w:rsidP="004C4397">
      <w:pPr>
        <w:suppressAutoHyphens/>
        <w:autoSpaceDE w:val="0"/>
        <w:autoSpaceDN w:val="0"/>
        <w:spacing w:before="0"/>
        <w:rPr>
          <w:rFonts w:eastAsia="Calibri"/>
          <w:bCs/>
          <w:sz w:val="22"/>
          <w:szCs w:val="22"/>
          <w:lang w:eastAsia="hu-HU"/>
        </w:rPr>
      </w:pPr>
      <w:r>
        <w:rPr>
          <w:rFonts w:eastAsia="Calibri"/>
          <w:bCs/>
          <w:sz w:val="22"/>
          <w:szCs w:val="22"/>
          <w:lang w:eastAsia="hu-HU"/>
        </w:rPr>
        <w:t>A pályázathoz csatolandó dokumentumok körét egészíti ki a jövőbeni pályázati kiírásban szereplő csatolandó igazolások, nyilatkozatok, egyéb dokumentumok körével.</w:t>
      </w:r>
    </w:p>
    <w:p w:rsidR="004C4397" w:rsidRDefault="004C4397" w:rsidP="004C4397">
      <w:pPr>
        <w:tabs>
          <w:tab w:val="left" w:pos="4253"/>
          <w:tab w:val="left" w:pos="4536"/>
        </w:tabs>
        <w:suppressAutoHyphens/>
        <w:autoSpaceDE w:val="0"/>
        <w:autoSpaceDN w:val="0"/>
        <w:spacing w:before="0"/>
        <w:ind w:left="357"/>
        <w:jc w:val="center"/>
        <w:rPr>
          <w:rFonts w:eastAsia="Calibri"/>
          <w:bCs/>
          <w:sz w:val="22"/>
          <w:szCs w:val="22"/>
          <w:lang w:eastAsia="hu-HU"/>
        </w:rPr>
      </w:pPr>
    </w:p>
    <w:p w:rsidR="004C4397" w:rsidRPr="000C4A34" w:rsidRDefault="004C4397" w:rsidP="004C4397">
      <w:pPr>
        <w:suppressAutoHyphens/>
        <w:autoSpaceDE w:val="0"/>
        <w:autoSpaceDN w:val="0"/>
        <w:spacing w:before="0"/>
        <w:jc w:val="center"/>
        <w:rPr>
          <w:rFonts w:eastAsia="Calibri"/>
          <w:bCs/>
          <w:sz w:val="22"/>
          <w:szCs w:val="22"/>
          <w:lang w:eastAsia="hu-HU"/>
        </w:rPr>
      </w:pPr>
      <w:r>
        <w:rPr>
          <w:rFonts w:eastAsia="Calibri"/>
          <w:bCs/>
          <w:sz w:val="22"/>
          <w:szCs w:val="22"/>
          <w:lang w:eastAsia="hu-HU"/>
        </w:rPr>
        <w:t>4</w:t>
      </w:r>
      <w:r w:rsidRPr="000C4A34">
        <w:rPr>
          <w:rFonts w:eastAsia="Calibri"/>
          <w:bCs/>
          <w:sz w:val="22"/>
          <w:szCs w:val="22"/>
          <w:lang w:eastAsia="hu-HU"/>
        </w:rPr>
        <w:t>. §</w:t>
      </w:r>
      <w:proofErr w:type="spellStart"/>
      <w:r w:rsidRPr="000C4A34">
        <w:rPr>
          <w:rFonts w:eastAsia="Calibri"/>
          <w:bCs/>
          <w:sz w:val="22"/>
          <w:szCs w:val="22"/>
          <w:lang w:eastAsia="hu-HU"/>
        </w:rPr>
        <w:t>-hoz</w:t>
      </w:r>
      <w:proofErr w:type="spellEnd"/>
    </w:p>
    <w:p w:rsidR="004C4397" w:rsidRPr="000C4A34" w:rsidRDefault="004C4397" w:rsidP="004C4397">
      <w:pPr>
        <w:suppressAutoHyphens/>
        <w:autoSpaceDE w:val="0"/>
        <w:autoSpaceDN w:val="0"/>
        <w:spacing w:before="0"/>
        <w:jc w:val="center"/>
        <w:rPr>
          <w:rFonts w:eastAsia="Calibri"/>
          <w:bCs/>
          <w:sz w:val="22"/>
          <w:szCs w:val="22"/>
          <w:lang w:eastAsia="hu-HU"/>
        </w:rPr>
      </w:pPr>
    </w:p>
    <w:p w:rsidR="004C4397" w:rsidRPr="000C4A34" w:rsidRDefault="004C4397" w:rsidP="004C4397">
      <w:pPr>
        <w:suppressAutoHyphens/>
        <w:autoSpaceDE w:val="0"/>
        <w:autoSpaceDN w:val="0"/>
        <w:spacing w:before="0"/>
        <w:rPr>
          <w:rFonts w:eastAsia="Calibri"/>
          <w:bCs/>
          <w:sz w:val="22"/>
          <w:szCs w:val="22"/>
          <w:lang w:eastAsia="hu-HU"/>
        </w:rPr>
      </w:pPr>
      <w:r w:rsidRPr="000C4A34">
        <w:rPr>
          <w:rFonts w:eastAsia="Calibri"/>
          <w:bCs/>
          <w:sz w:val="22"/>
          <w:szCs w:val="22"/>
          <w:lang w:eastAsia="hu-HU"/>
        </w:rPr>
        <w:t>Az érvénytelen pályázat jogintézményét vezeti be, az érvénytelenség esetköreit határozza meg, az érvénytelen pályázatról való döntési jogkört az illetékes bizottság hatáskörébe utalja.</w:t>
      </w:r>
    </w:p>
    <w:p w:rsidR="004C4397" w:rsidRPr="000C4A34" w:rsidRDefault="004C4397" w:rsidP="004C4397">
      <w:pPr>
        <w:suppressAutoHyphens/>
        <w:autoSpaceDE w:val="0"/>
        <w:autoSpaceDN w:val="0"/>
        <w:spacing w:before="0"/>
        <w:rPr>
          <w:rFonts w:eastAsia="Calibri"/>
          <w:bCs/>
          <w:sz w:val="22"/>
          <w:szCs w:val="22"/>
          <w:lang w:eastAsia="hu-HU"/>
        </w:rPr>
      </w:pPr>
    </w:p>
    <w:p w:rsidR="004C4397" w:rsidRPr="000C4A34" w:rsidRDefault="004C4397" w:rsidP="004C4397">
      <w:pPr>
        <w:suppressAutoHyphens/>
        <w:autoSpaceDE w:val="0"/>
        <w:autoSpaceDN w:val="0"/>
        <w:spacing w:before="0"/>
        <w:jc w:val="center"/>
        <w:rPr>
          <w:rFonts w:eastAsia="Calibri"/>
          <w:bCs/>
          <w:sz w:val="22"/>
          <w:szCs w:val="22"/>
          <w:lang w:eastAsia="hu-HU"/>
        </w:rPr>
      </w:pPr>
      <w:r>
        <w:rPr>
          <w:rFonts w:eastAsia="Calibri"/>
          <w:bCs/>
          <w:sz w:val="22"/>
          <w:szCs w:val="22"/>
          <w:lang w:eastAsia="hu-HU"/>
        </w:rPr>
        <w:t>5</w:t>
      </w:r>
      <w:r w:rsidRPr="000C4A34">
        <w:rPr>
          <w:rFonts w:eastAsia="Calibri"/>
          <w:bCs/>
          <w:sz w:val="22"/>
          <w:szCs w:val="22"/>
          <w:lang w:eastAsia="hu-HU"/>
        </w:rPr>
        <w:t>. §</w:t>
      </w:r>
      <w:proofErr w:type="spellStart"/>
      <w:r w:rsidRPr="000C4A34">
        <w:rPr>
          <w:rFonts w:eastAsia="Calibri"/>
          <w:bCs/>
          <w:sz w:val="22"/>
          <w:szCs w:val="22"/>
          <w:lang w:eastAsia="hu-HU"/>
        </w:rPr>
        <w:t>-hoz</w:t>
      </w:r>
      <w:proofErr w:type="spellEnd"/>
    </w:p>
    <w:p w:rsidR="004C4397" w:rsidRPr="000C4A34" w:rsidRDefault="004C4397" w:rsidP="004C4397">
      <w:pPr>
        <w:suppressAutoHyphens/>
        <w:autoSpaceDE w:val="0"/>
        <w:autoSpaceDN w:val="0"/>
        <w:spacing w:before="0"/>
        <w:rPr>
          <w:rFonts w:eastAsia="Calibri"/>
          <w:bCs/>
          <w:sz w:val="22"/>
          <w:szCs w:val="22"/>
          <w:lang w:eastAsia="hu-HU"/>
        </w:rPr>
      </w:pPr>
    </w:p>
    <w:p w:rsidR="004C4397" w:rsidRPr="000C4A34" w:rsidRDefault="004C4397" w:rsidP="004C4397">
      <w:pPr>
        <w:suppressAutoHyphens/>
        <w:autoSpaceDE w:val="0"/>
        <w:autoSpaceDN w:val="0"/>
        <w:spacing w:before="0"/>
        <w:rPr>
          <w:rFonts w:eastAsia="Calibri"/>
          <w:bCs/>
          <w:sz w:val="22"/>
          <w:szCs w:val="22"/>
          <w:lang w:eastAsia="hu-HU"/>
        </w:rPr>
      </w:pPr>
      <w:r w:rsidRPr="000C4A34">
        <w:rPr>
          <w:rFonts w:eastAsia="Calibri"/>
          <w:bCs/>
          <w:sz w:val="22"/>
          <w:szCs w:val="22"/>
          <w:lang w:eastAsia="hu-HU"/>
        </w:rPr>
        <w:t>A támogatási szerződés aláírási rendjét határozza meg.</w:t>
      </w:r>
    </w:p>
    <w:p w:rsidR="004C4397" w:rsidRDefault="004C4397" w:rsidP="004C4397">
      <w:pPr>
        <w:suppressAutoHyphens/>
        <w:autoSpaceDE w:val="0"/>
        <w:autoSpaceDN w:val="0"/>
        <w:spacing w:before="0"/>
        <w:rPr>
          <w:rFonts w:eastAsia="Calibri"/>
          <w:bCs/>
          <w:sz w:val="22"/>
          <w:szCs w:val="22"/>
          <w:highlight w:val="yellow"/>
          <w:lang w:eastAsia="hu-HU"/>
        </w:rPr>
      </w:pPr>
    </w:p>
    <w:p w:rsidR="004C4397" w:rsidRPr="000C4A34" w:rsidRDefault="004C4397" w:rsidP="004C4397">
      <w:pPr>
        <w:suppressAutoHyphens/>
        <w:autoSpaceDE w:val="0"/>
        <w:autoSpaceDN w:val="0"/>
        <w:spacing w:before="0"/>
        <w:jc w:val="center"/>
        <w:rPr>
          <w:rFonts w:eastAsia="Calibri"/>
          <w:bCs/>
          <w:sz w:val="22"/>
          <w:szCs w:val="22"/>
          <w:lang w:eastAsia="hu-HU"/>
        </w:rPr>
      </w:pPr>
      <w:r>
        <w:rPr>
          <w:rFonts w:eastAsia="Calibri"/>
          <w:bCs/>
          <w:sz w:val="22"/>
          <w:szCs w:val="22"/>
          <w:lang w:eastAsia="hu-HU"/>
        </w:rPr>
        <w:t>6</w:t>
      </w:r>
      <w:r w:rsidRPr="000C4A34">
        <w:rPr>
          <w:rFonts w:eastAsia="Calibri"/>
          <w:bCs/>
          <w:sz w:val="22"/>
          <w:szCs w:val="22"/>
          <w:lang w:eastAsia="hu-HU"/>
        </w:rPr>
        <w:t>. §</w:t>
      </w:r>
      <w:proofErr w:type="spellStart"/>
      <w:r w:rsidRPr="000C4A34">
        <w:rPr>
          <w:rFonts w:eastAsia="Calibri"/>
          <w:bCs/>
          <w:sz w:val="22"/>
          <w:szCs w:val="22"/>
          <w:lang w:eastAsia="hu-HU"/>
        </w:rPr>
        <w:t>-hoz</w:t>
      </w:r>
      <w:proofErr w:type="spellEnd"/>
    </w:p>
    <w:p w:rsidR="004C4397" w:rsidRPr="00AE6629" w:rsidRDefault="004C4397" w:rsidP="004C4397">
      <w:pPr>
        <w:suppressAutoHyphens/>
        <w:autoSpaceDE w:val="0"/>
        <w:autoSpaceDN w:val="0"/>
        <w:spacing w:before="0"/>
        <w:rPr>
          <w:rFonts w:eastAsia="Calibri"/>
          <w:bCs/>
          <w:sz w:val="22"/>
          <w:szCs w:val="22"/>
          <w:highlight w:val="yellow"/>
          <w:lang w:eastAsia="hu-HU"/>
        </w:rPr>
      </w:pPr>
    </w:p>
    <w:p w:rsidR="004C4397" w:rsidRDefault="004C4397" w:rsidP="004C4397">
      <w:pPr>
        <w:suppressAutoHyphens/>
        <w:autoSpaceDE w:val="0"/>
        <w:autoSpaceDN w:val="0"/>
        <w:spacing w:before="0"/>
        <w:rPr>
          <w:rFonts w:eastAsia="Calibri"/>
          <w:bCs/>
          <w:sz w:val="22"/>
          <w:szCs w:val="22"/>
          <w:lang w:eastAsia="hu-HU"/>
        </w:rPr>
      </w:pPr>
      <w:r w:rsidRPr="00602453">
        <w:rPr>
          <w:rFonts w:eastAsia="Calibri"/>
          <w:bCs/>
          <w:sz w:val="22"/>
          <w:szCs w:val="22"/>
          <w:lang w:eastAsia="hu-HU"/>
        </w:rPr>
        <w:t>A módosító rendelet hatályba lépését megelőzően benyújtott, de el nem bírált pályázatok elbírálási rendjét határozza meg.</w:t>
      </w:r>
    </w:p>
    <w:p w:rsidR="004C4397" w:rsidRDefault="004C4397" w:rsidP="004C4397">
      <w:pPr>
        <w:suppressAutoHyphens/>
        <w:autoSpaceDE w:val="0"/>
        <w:autoSpaceDN w:val="0"/>
        <w:spacing w:before="0"/>
        <w:rPr>
          <w:rFonts w:eastAsia="Calibri"/>
          <w:bCs/>
          <w:sz w:val="22"/>
          <w:szCs w:val="22"/>
          <w:lang w:eastAsia="hu-HU"/>
        </w:rPr>
      </w:pPr>
    </w:p>
    <w:p w:rsidR="004C4397" w:rsidRDefault="004C4397" w:rsidP="004C4397">
      <w:pPr>
        <w:suppressAutoHyphens/>
        <w:autoSpaceDE w:val="0"/>
        <w:autoSpaceDN w:val="0"/>
        <w:spacing w:before="0"/>
        <w:jc w:val="center"/>
        <w:rPr>
          <w:rFonts w:eastAsia="Calibri"/>
          <w:bCs/>
          <w:sz w:val="22"/>
          <w:szCs w:val="22"/>
          <w:lang w:eastAsia="hu-HU"/>
        </w:rPr>
      </w:pPr>
      <w:r>
        <w:rPr>
          <w:rFonts w:eastAsia="Calibri"/>
          <w:bCs/>
          <w:sz w:val="22"/>
          <w:szCs w:val="22"/>
          <w:lang w:eastAsia="hu-HU"/>
        </w:rPr>
        <w:t>7. §</w:t>
      </w:r>
      <w:proofErr w:type="spellStart"/>
      <w:r>
        <w:rPr>
          <w:rFonts w:eastAsia="Calibri"/>
          <w:bCs/>
          <w:sz w:val="22"/>
          <w:szCs w:val="22"/>
          <w:lang w:eastAsia="hu-HU"/>
        </w:rPr>
        <w:t>-hoz</w:t>
      </w:r>
      <w:proofErr w:type="spellEnd"/>
    </w:p>
    <w:p w:rsidR="004C4397" w:rsidRPr="000C4A34" w:rsidRDefault="004C4397" w:rsidP="004C4397">
      <w:pPr>
        <w:suppressAutoHyphens/>
        <w:autoSpaceDE w:val="0"/>
        <w:autoSpaceDN w:val="0"/>
        <w:spacing w:before="0"/>
        <w:jc w:val="center"/>
        <w:rPr>
          <w:rFonts w:eastAsia="Calibri"/>
          <w:bCs/>
          <w:sz w:val="22"/>
          <w:szCs w:val="22"/>
          <w:lang w:eastAsia="hu-HU"/>
        </w:rPr>
      </w:pPr>
    </w:p>
    <w:p w:rsidR="004C4397" w:rsidRPr="000C4A34" w:rsidRDefault="004C4397" w:rsidP="004C4397">
      <w:pPr>
        <w:suppressAutoHyphens/>
        <w:autoSpaceDE w:val="0"/>
        <w:autoSpaceDN w:val="0"/>
        <w:spacing w:before="0"/>
        <w:rPr>
          <w:rFonts w:eastAsia="Calibri"/>
          <w:bCs/>
          <w:sz w:val="22"/>
          <w:szCs w:val="22"/>
          <w:lang w:eastAsia="hu-HU"/>
        </w:rPr>
      </w:pPr>
      <w:r>
        <w:rPr>
          <w:rFonts w:eastAsia="Calibri"/>
          <w:bCs/>
          <w:sz w:val="22"/>
          <w:szCs w:val="22"/>
          <w:lang w:eastAsia="hu-HU"/>
        </w:rPr>
        <w:t>A rendelet melléklettel egészül ki (életveszély elhárítása érdekében végzett munkára vonatkozó kérelem nyomtatvány).</w:t>
      </w:r>
    </w:p>
    <w:p w:rsidR="004C4397" w:rsidRPr="000C4A34" w:rsidRDefault="004C4397" w:rsidP="004C4397">
      <w:pPr>
        <w:suppressAutoHyphens/>
        <w:autoSpaceDE w:val="0"/>
        <w:autoSpaceDN w:val="0"/>
        <w:spacing w:before="0"/>
        <w:jc w:val="center"/>
        <w:rPr>
          <w:rFonts w:eastAsia="Calibri"/>
          <w:bCs/>
          <w:sz w:val="22"/>
          <w:szCs w:val="22"/>
          <w:lang w:eastAsia="hu-HU"/>
        </w:rPr>
      </w:pPr>
      <w:r>
        <w:rPr>
          <w:rFonts w:eastAsia="Calibri"/>
          <w:bCs/>
          <w:sz w:val="22"/>
          <w:szCs w:val="22"/>
          <w:lang w:eastAsia="hu-HU"/>
        </w:rPr>
        <w:t>5-6.</w:t>
      </w:r>
      <w:r w:rsidRPr="000C4A34">
        <w:rPr>
          <w:rFonts w:eastAsia="Calibri"/>
          <w:bCs/>
          <w:sz w:val="22"/>
          <w:szCs w:val="22"/>
          <w:lang w:eastAsia="hu-HU"/>
        </w:rPr>
        <w:t xml:space="preserve"> §</w:t>
      </w:r>
      <w:proofErr w:type="spellStart"/>
      <w:r w:rsidRPr="000C4A34">
        <w:rPr>
          <w:rFonts w:eastAsia="Calibri"/>
          <w:bCs/>
          <w:sz w:val="22"/>
          <w:szCs w:val="22"/>
          <w:lang w:eastAsia="hu-HU"/>
        </w:rPr>
        <w:t>-hoz</w:t>
      </w:r>
      <w:proofErr w:type="spellEnd"/>
    </w:p>
    <w:p w:rsidR="004C4397" w:rsidRDefault="004C4397" w:rsidP="004C4397">
      <w:pPr>
        <w:suppressAutoHyphens/>
        <w:autoSpaceDE w:val="0"/>
        <w:autoSpaceDN w:val="0"/>
        <w:spacing w:before="0"/>
        <w:rPr>
          <w:rFonts w:eastAsia="Calibri"/>
          <w:bCs/>
          <w:sz w:val="22"/>
          <w:szCs w:val="22"/>
          <w:highlight w:val="yellow"/>
          <w:lang w:eastAsia="hu-HU"/>
        </w:rPr>
      </w:pPr>
    </w:p>
    <w:p w:rsidR="00171083" w:rsidRDefault="004C4397" w:rsidP="00740176">
      <w:pPr>
        <w:suppressAutoHyphens/>
        <w:autoSpaceDE w:val="0"/>
        <w:autoSpaceDN w:val="0"/>
        <w:spacing w:before="0"/>
        <w:rPr>
          <w:rFonts w:eastAsia="Calibri"/>
          <w:b/>
          <w:sz w:val="22"/>
          <w:szCs w:val="22"/>
        </w:rPr>
      </w:pPr>
      <w:r w:rsidRPr="000C4A34">
        <w:rPr>
          <w:rFonts w:eastAsia="Calibri"/>
          <w:bCs/>
          <w:sz w:val="22"/>
          <w:szCs w:val="22"/>
          <w:lang w:eastAsia="hu-HU"/>
        </w:rPr>
        <w:t>Hatályát vesztő és hatályba léptető rendelkezéseket tartalmaz.</w:t>
      </w:r>
    </w:p>
    <w:sectPr w:rsidR="001710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AF" w:rsidRDefault="00777AAF" w:rsidP="00636A6E">
      <w:pPr>
        <w:spacing w:before="0"/>
      </w:pPr>
      <w:r>
        <w:separator/>
      </w:r>
    </w:p>
  </w:endnote>
  <w:endnote w:type="continuationSeparator" w:id="0">
    <w:p w:rsidR="00777AAF" w:rsidRDefault="00777AAF" w:rsidP="00636A6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838290"/>
      <w:docPartObj>
        <w:docPartGallery w:val="Page Numbers (Bottom of Page)"/>
        <w:docPartUnique/>
      </w:docPartObj>
    </w:sdtPr>
    <w:sdtEndPr/>
    <w:sdtContent>
      <w:p w:rsidR="00636A6E" w:rsidRDefault="00636A6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35A">
          <w:rPr>
            <w:noProof/>
          </w:rPr>
          <w:t>1</w:t>
        </w:r>
        <w:r>
          <w:fldChar w:fldCharType="end"/>
        </w:r>
      </w:p>
    </w:sdtContent>
  </w:sdt>
  <w:p w:rsidR="00636A6E" w:rsidRDefault="00636A6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AF" w:rsidRDefault="00777AAF" w:rsidP="00636A6E">
      <w:pPr>
        <w:spacing w:before="0"/>
      </w:pPr>
      <w:r>
        <w:separator/>
      </w:r>
    </w:p>
  </w:footnote>
  <w:footnote w:type="continuationSeparator" w:id="0">
    <w:p w:rsidR="00777AAF" w:rsidRDefault="00777AAF" w:rsidP="00636A6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240F"/>
    <w:multiLevelType w:val="hybridMultilevel"/>
    <w:tmpl w:val="D300442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B3"/>
    <w:rsid w:val="000575BE"/>
    <w:rsid w:val="000E6172"/>
    <w:rsid w:val="0016295D"/>
    <w:rsid w:val="00171083"/>
    <w:rsid w:val="001F2226"/>
    <w:rsid w:val="0020788E"/>
    <w:rsid w:val="002474B3"/>
    <w:rsid w:val="004041C9"/>
    <w:rsid w:val="004C4397"/>
    <w:rsid w:val="006329DE"/>
    <w:rsid w:val="00636A6E"/>
    <w:rsid w:val="00740176"/>
    <w:rsid w:val="00777AAF"/>
    <w:rsid w:val="007D335A"/>
    <w:rsid w:val="007F2B87"/>
    <w:rsid w:val="00820DC1"/>
    <w:rsid w:val="00910EBC"/>
    <w:rsid w:val="009D2662"/>
    <w:rsid w:val="00B85EE9"/>
    <w:rsid w:val="00D6477F"/>
    <w:rsid w:val="00E3501F"/>
    <w:rsid w:val="00E51C61"/>
    <w:rsid w:val="00EC2C7E"/>
    <w:rsid w:val="00F06284"/>
    <w:rsid w:val="00F751C5"/>
    <w:rsid w:val="00F96044"/>
    <w:rsid w:val="00FA4693"/>
    <w:rsid w:val="00F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74B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74B3"/>
    <w:pPr>
      <w:ind w:left="720"/>
    </w:pPr>
  </w:style>
  <w:style w:type="table" w:styleId="Rcsostblzat">
    <w:name w:val="Table Grid"/>
    <w:basedOn w:val="Klasszikustblzat1"/>
    <w:uiPriority w:val="59"/>
    <w:rsid w:val="002474B3"/>
    <w:pPr>
      <w:spacing w:before="0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2474B3"/>
    <w:pPr>
      <w:spacing w:before="120"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incstrkz">
    <w:name w:val="No Spacing"/>
    <w:uiPriority w:val="1"/>
    <w:qFormat/>
    <w:rsid w:val="0017108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36A6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636A6E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36A6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636A6E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295D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295D"/>
    <w:rPr>
      <w:rFonts w:ascii="Tahoma" w:eastAsia="Times New Roman" w:hAnsi="Tahoma" w:cs="Tahoma"/>
      <w:sz w:val="16"/>
      <w:szCs w:val="16"/>
    </w:rPr>
  </w:style>
  <w:style w:type="character" w:styleId="Lbjegyzet-hivatkozs">
    <w:name w:val="footnote reference"/>
    <w:semiHidden/>
    <w:rsid w:val="009D26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74B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74B3"/>
    <w:pPr>
      <w:ind w:left="720"/>
    </w:pPr>
  </w:style>
  <w:style w:type="table" w:styleId="Rcsostblzat">
    <w:name w:val="Table Grid"/>
    <w:basedOn w:val="Klasszikustblzat1"/>
    <w:uiPriority w:val="59"/>
    <w:rsid w:val="002474B3"/>
    <w:pPr>
      <w:spacing w:before="0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2474B3"/>
    <w:pPr>
      <w:spacing w:before="120"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incstrkz">
    <w:name w:val="No Spacing"/>
    <w:uiPriority w:val="1"/>
    <w:qFormat/>
    <w:rsid w:val="0017108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36A6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636A6E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36A6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636A6E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295D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295D"/>
    <w:rPr>
      <w:rFonts w:ascii="Tahoma" w:eastAsia="Times New Roman" w:hAnsi="Tahoma" w:cs="Tahoma"/>
      <w:sz w:val="16"/>
      <w:szCs w:val="16"/>
    </w:rPr>
  </w:style>
  <w:style w:type="character" w:styleId="Lbjegyzet-hivatkozs">
    <w:name w:val="footnote reference"/>
    <w:semiHidden/>
    <w:rsid w:val="009D26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Czira Éva</dc:creator>
  <cp:lastModifiedBy>Páris Gyula</cp:lastModifiedBy>
  <cp:revision>2</cp:revision>
  <cp:lastPrinted>2020-06-25T11:11:00Z</cp:lastPrinted>
  <dcterms:created xsi:type="dcterms:W3CDTF">2020-07-08T08:29:00Z</dcterms:created>
  <dcterms:modified xsi:type="dcterms:W3CDTF">2020-07-08T08:29:00Z</dcterms:modified>
</cp:coreProperties>
</file>