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C7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C44E4"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Hatósági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Ügyosztály </w:t>
      </w:r>
      <w:r w:rsidR="000C44E4" w:rsidRPr="00AA2036">
        <w:rPr>
          <w:rFonts w:ascii="Times New Roman" w:eastAsia="Times New Roman" w:hAnsi="Times New Roman" w:cs="Times New Roman"/>
          <w:b/>
          <w:bCs/>
          <w:lang w:eastAsia="hu-HU"/>
        </w:rPr>
        <w:t>Anyakönyvi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C72B81">
        <w:rPr>
          <w:rFonts w:ascii="Times New Roman" w:eastAsia="Times New Roman" w:hAnsi="Times New Roman" w:cs="Times New Roman"/>
          <w:b/>
          <w:bCs/>
          <w:lang w:eastAsia="hu-HU"/>
        </w:rPr>
        <w:t>H</w:t>
      </w:r>
      <w:r w:rsidR="00482782">
        <w:rPr>
          <w:rFonts w:ascii="Times New Roman" w:eastAsia="Times New Roman" w:hAnsi="Times New Roman" w:cs="Times New Roman"/>
          <w:b/>
          <w:bCs/>
          <w:lang w:eastAsia="hu-HU"/>
        </w:rPr>
        <w:t>agyatéki</w:t>
      </w:r>
      <w:r w:rsidR="005C17A1">
        <w:rPr>
          <w:rFonts w:ascii="Times New Roman" w:eastAsia="Times New Roman" w:hAnsi="Times New Roman" w:cs="Times New Roman"/>
          <w:b/>
          <w:bCs/>
          <w:lang w:eastAsia="hu-HU"/>
        </w:rPr>
        <w:t xml:space="preserve"> ügyintéző</w:t>
      </w:r>
    </w:p>
    <w:p w:rsidR="008C32DF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344D96" w:rsidRPr="00AA5780" w:rsidRDefault="00482782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243F4">
        <w:rPr>
          <w:rFonts w:ascii="Times New Roman" w:eastAsia="Times New Roman" w:hAnsi="Times New Roman" w:cs="Times New Roman"/>
          <w:bCs/>
          <w:i/>
          <w:lang w:eastAsia="hu-HU"/>
        </w:rPr>
        <w:t xml:space="preserve">Ügyszám: </w:t>
      </w:r>
      <w:r w:rsidR="00D1435B">
        <w:rPr>
          <w:rFonts w:ascii="Times New Roman" w:eastAsia="Times New Roman" w:hAnsi="Times New Roman" w:cs="Times New Roman"/>
          <w:bCs/>
          <w:i/>
          <w:lang w:eastAsia="hu-HU"/>
        </w:rPr>
        <w:t>17/11</w:t>
      </w:r>
      <w:r w:rsidRPr="00DB6EAC">
        <w:rPr>
          <w:rFonts w:ascii="Times New Roman" w:eastAsia="Times New Roman" w:hAnsi="Times New Roman" w:cs="Times New Roman"/>
          <w:bCs/>
          <w:i/>
          <w:lang w:eastAsia="hu-HU"/>
        </w:rPr>
        <w:t>-</w:t>
      </w:r>
      <w:r w:rsidR="00D1435B">
        <w:rPr>
          <w:rFonts w:ascii="Times New Roman" w:eastAsia="Times New Roman" w:hAnsi="Times New Roman" w:cs="Times New Roman"/>
          <w:bCs/>
          <w:i/>
          <w:lang w:eastAsia="hu-HU"/>
        </w:rPr>
        <w:t>1/2021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határozatlan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13287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4795F">
        <w:rPr>
          <w:rFonts w:ascii="Times New Roman" w:eastAsia="Times New Roman" w:hAnsi="Times New Roman" w:cs="Times New Roman"/>
          <w:lang w:eastAsia="hu-HU"/>
        </w:rPr>
        <w:t xml:space="preserve">A 29/2012. (III. 7.) Korm. rendelet </w:t>
      </w:r>
      <w:r w:rsidRPr="00DB6EAC">
        <w:rPr>
          <w:rFonts w:ascii="Times New Roman" w:eastAsia="Times New Roman" w:hAnsi="Times New Roman" w:cs="Times New Roman"/>
          <w:lang w:eastAsia="hu-HU"/>
        </w:rPr>
        <w:t xml:space="preserve">1. számú melléklet </w:t>
      </w:r>
      <w:r w:rsidR="00F80E49" w:rsidRPr="00DB6EAC">
        <w:rPr>
          <w:rFonts w:ascii="Times New Roman" w:eastAsia="Times New Roman" w:hAnsi="Times New Roman" w:cs="Times New Roman"/>
          <w:lang w:eastAsia="hu-HU"/>
        </w:rPr>
        <w:t>14.</w:t>
      </w:r>
      <w:r w:rsidRPr="00DB6EAC">
        <w:rPr>
          <w:rFonts w:ascii="Times New Roman" w:eastAsia="Times New Roman" w:hAnsi="Times New Roman" w:cs="Times New Roman"/>
          <w:lang w:eastAsia="hu-HU"/>
        </w:rPr>
        <w:t xml:space="preserve"> pont</w:t>
      </w:r>
      <w:r w:rsidR="00210360" w:rsidRPr="00DB6EAC">
        <w:rPr>
          <w:rFonts w:ascii="Times New Roman" w:eastAsia="Times New Roman" w:hAnsi="Times New Roman" w:cs="Times New Roman"/>
          <w:lang w:eastAsia="hu-HU"/>
        </w:rPr>
        <w:t>ja szerinti „</w:t>
      </w:r>
      <w:r w:rsidR="00F80E49" w:rsidRPr="00DB6EAC">
        <w:rPr>
          <w:rFonts w:ascii="Times New Roman" w:eastAsia="Times New Roman" w:hAnsi="Times New Roman" w:cs="Times New Roman"/>
          <w:lang w:eastAsia="hu-HU"/>
        </w:rPr>
        <w:t xml:space="preserve">Hatósági </w:t>
      </w:r>
      <w:r w:rsidR="00C13074" w:rsidRPr="00DB6EAC">
        <w:rPr>
          <w:rFonts w:ascii="Times New Roman" w:eastAsia="Times New Roman" w:hAnsi="Times New Roman" w:cs="Times New Roman"/>
          <w:lang w:eastAsia="hu-HU"/>
        </w:rPr>
        <w:t>feladatkör</w:t>
      </w:r>
      <w:r w:rsidR="00132876" w:rsidRPr="00DB6EAC">
        <w:rPr>
          <w:rFonts w:ascii="Times New Roman" w:eastAsia="Times New Roman" w:hAnsi="Times New Roman" w:cs="Times New Roman"/>
          <w:lang w:eastAsia="hu-HU"/>
        </w:rPr>
        <w:t>”</w:t>
      </w:r>
      <w:r w:rsidR="0013287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C4795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4795F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554653" w:rsidRPr="00C4795F" w:rsidRDefault="00554653" w:rsidP="0055465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4653" w:rsidRPr="00C4795F" w:rsidRDefault="00482782" w:rsidP="00482782">
      <w:pPr>
        <w:spacing w:after="0" w:line="240" w:lineRule="auto"/>
        <w:jc w:val="both"/>
        <w:rPr>
          <w:lang w:eastAsia="hu-HU"/>
        </w:rPr>
      </w:pPr>
      <w:r w:rsidRPr="00DB6EAC">
        <w:rPr>
          <w:rFonts w:ascii="Times New Roman" w:eastAsia="Calibri" w:hAnsi="Times New Roman" w:cs="Times New Roman"/>
        </w:rPr>
        <w:t xml:space="preserve">A kerületi lakosok hagyatéki ügyeinek teljes körű intézése, a temetést intéző személy felhívása </w:t>
      </w:r>
      <w:proofErr w:type="gramStart"/>
      <w:r w:rsidRPr="00DB6EAC">
        <w:rPr>
          <w:rFonts w:ascii="Times New Roman" w:eastAsia="Calibri" w:hAnsi="Times New Roman" w:cs="Times New Roman"/>
        </w:rPr>
        <w:t xml:space="preserve">nyilatkozattételre, hagyatéki leltárfelvétele, ha az örökhagyó kizárólag külföldi állampolgár volt, a hagyatéki eljárás lefolytatásának </w:t>
      </w:r>
      <w:proofErr w:type="spellStart"/>
      <w:r w:rsidRPr="00DB6EAC">
        <w:rPr>
          <w:rFonts w:ascii="Times New Roman" w:eastAsia="Calibri" w:hAnsi="Times New Roman" w:cs="Times New Roman"/>
        </w:rPr>
        <w:t>tényéről</w:t>
      </w:r>
      <w:proofErr w:type="spellEnd"/>
      <w:r w:rsidRPr="00DB6EAC">
        <w:rPr>
          <w:rFonts w:ascii="Times New Roman" w:eastAsia="Calibri" w:hAnsi="Times New Roman" w:cs="Times New Roman"/>
        </w:rPr>
        <w:t xml:space="preserve"> az állampolgárság szerinti állam külképviseletének értesítése, helyszíni és </w:t>
      </w:r>
      <w:proofErr w:type="spellStart"/>
      <w:r w:rsidRPr="00DB6EAC">
        <w:rPr>
          <w:rFonts w:ascii="Times New Roman" w:eastAsia="Calibri" w:hAnsi="Times New Roman" w:cs="Times New Roman"/>
        </w:rPr>
        <w:t>safe</w:t>
      </w:r>
      <w:proofErr w:type="spellEnd"/>
      <w:r w:rsidRPr="00DB6EAC">
        <w:rPr>
          <w:rFonts w:ascii="Times New Roman" w:eastAsia="Calibri" w:hAnsi="Times New Roman" w:cs="Times New Roman"/>
        </w:rPr>
        <w:t xml:space="preserve"> leltárak felvétele, gyámi vagy gondnoksági leltárral kapcsolatos feladatok, ingóságok értékelése, biztosítási intézkedések megtétele, értékek bírói letétbe helyezése, adó-értékbizonyítványok megkérése, megüresedett, hagyatékkal terhelt önkormányzati bérlakások és öröklakások kulcs nyilvántartásának vezetése, a megüresedett bérlakásokról az önkormányzati vagyonkezelő értesítése,</w:t>
      </w:r>
      <w:proofErr w:type="gramEnd"/>
      <w:r w:rsidRPr="00DB6EAC">
        <w:rPr>
          <w:rFonts w:ascii="Times New Roman" w:eastAsia="Calibri" w:hAnsi="Times New Roman" w:cs="Times New Roman"/>
        </w:rPr>
        <w:t xml:space="preserve"> </w:t>
      </w:r>
      <w:proofErr w:type="gramStart"/>
      <w:r w:rsidRPr="00DB6EAC">
        <w:rPr>
          <w:rFonts w:ascii="Times New Roman" w:eastAsia="Calibri" w:hAnsi="Times New Roman" w:cs="Times New Roman"/>
        </w:rPr>
        <w:t>hagyatéki</w:t>
      </w:r>
      <w:proofErr w:type="gramEnd"/>
      <w:r w:rsidRPr="00DB6EAC">
        <w:rPr>
          <w:rFonts w:ascii="Times New Roman" w:eastAsia="Calibri" w:hAnsi="Times New Roman" w:cs="Times New Roman"/>
        </w:rPr>
        <w:t xml:space="preserve"> letár és mellékletei, valamint a hitelezői igények közjegyző felé való továbbítása.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4795F">
        <w:rPr>
          <w:rFonts w:ascii="Times New Roman" w:eastAsia="Times New Roman" w:hAnsi="Times New Roman" w:cs="Times New Roman"/>
          <w:b/>
          <w:bCs/>
          <w:lang w:eastAsia="hu-HU"/>
        </w:rPr>
        <w:t>Jogállás, illetmény és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jogállásra, az illetmény megállapítására és a juttatásokra a "Közszolgálati tisztviselők jogállásáról szóló" 2011. évi CXCIX. törvény, valamint a(z)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C4795F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C4795F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C4795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C4795F">
        <w:rPr>
          <w:rFonts w:ascii="Wingdings" w:eastAsia="Wingdings" w:hAnsi="Wingdings" w:cs="Wingdings"/>
          <w:lang w:eastAsia="hu-HU"/>
        </w:rPr>
        <w:t></w:t>
      </w:r>
      <w:r w:rsidRPr="00C4795F">
        <w:rPr>
          <w:rFonts w:ascii="Times New Roman" w:eastAsia="Wingdings" w:hAnsi="Times New Roman" w:cs="Times New Roman"/>
          <w:lang w:eastAsia="hu-HU"/>
        </w:rPr>
        <w:t xml:space="preserve"> </w:t>
      </w:r>
      <w:r w:rsidRPr="00C4795F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C4795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C4795F">
        <w:rPr>
          <w:rFonts w:ascii="Wingdings" w:eastAsia="Wingdings" w:hAnsi="Wingdings" w:cs="Wingdings"/>
          <w:lang w:eastAsia="hu-HU"/>
        </w:rPr>
        <w:t></w:t>
      </w:r>
      <w:r w:rsidRPr="00C4795F">
        <w:rPr>
          <w:rFonts w:ascii="Times New Roman" w:eastAsia="Wingdings" w:hAnsi="Times New Roman" w:cs="Times New Roman"/>
          <w:lang w:eastAsia="hu-HU"/>
        </w:rPr>
        <w:t xml:space="preserve"> </w:t>
      </w:r>
      <w:r w:rsidRPr="00C4795F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C4795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C4795F">
        <w:rPr>
          <w:rFonts w:ascii="Wingdings" w:eastAsia="Wingdings" w:hAnsi="Wingdings" w:cs="Wingdings"/>
          <w:lang w:eastAsia="hu-HU"/>
        </w:rPr>
        <w:t></w:t>
      </w:r>
      <w:r w:rsidRPr="00C4795F">
        <w:rPr>
          <w:rFonts w:ascii="Times New Roman" w:eastAsia="Wingdings" w:hAnsi="Times New Roman" w:cs="Times New Roman"/>
          <w:lang w:eastAsia="hu-HU"/>
        </w:rPr>
        <w:t xml:space="preserve"> </w:t>
      </w:r>
      <w:r w:rsidRPr="00C4795F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C32DF" w:rsidRPr="00DB6EAC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DB6EAC">
        <w:rPr>
          <w:rFonts w:ascii="Wingdings" w:eastAsia="Wingdings" w:hAnsi="Wingdings" w:cs="Wingdings"/>
          <w:lang w:eastAsia="hu-HU"/>
        </w:rPr>
        <w:t></w:t>
      </w:r>
      <w:r w:rsidRPr="00DB6EAC">
        <w:rPr>
          <w:rFonts w:ascii="Times New Roman" w:eastAsia="Wingdings" w:hAnsi="Times New Roman" w:cs="Times New Roman"/>
          <w:lang w:eastAsia="hu-HU"/>
        </w:rPr>
        <w:t xml:space="preserve"> </w:t>
      </w:r>
      <w:r w:rsidR="00AC6437" w:rsidRPr="00DB6EAC">
        <w:rPr>
          <w:rFonts w:ascii="Times New Roman" w:eastAsia="Times New Roman" w:hAnsi="Times New Roman" w:cs="Times New Roman"/>
          <w:lang w:eastAsia="hu-HU"/>
        </w:rPr>
        <w:t>Érettségi</w:t>
      </w:r>
      <w:r w:rsidR="00B5183D" w:rsidRPr="00DB6EAC">
        <w:rPr>
          <w:rFonts w:ascii="Times New Roman" w:eastAsia="Times New Roman" w:hAnsi="Times New Roman" w:cs="Times New Roman"/>
          <w:lang w:eastAsia="hu-HU"/>
        </w:rPr>
        <w:t xml:space="preserve"> végzettség</w:t>
      </w:r>
      <w:r w:rsidRPr="00DB6EAC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C4795F" w:rsidRPr="00DB6EAC" w:rsidRDefault="008C32DF" w:rsidP="00DB6EA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B6EAC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C4795F" w:rsidRPr="00DB6EAC" w:rsidRDefault="00C4795F" w:rsidP="00DB6EA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</w:t>
      </w:r>
      <w:r w:rsidRPr="00DB6EAC">
        <w:rPr>
          <w:rFonts w:ascii="Times New Roman" w:eastAsia="Times New Roman" w:hAnsi="Times New Roman" w:cs="Times New Roman"/>
          <w:lang w:eastAsia="hu-HU"/>
        </w:rPr>
        <w:t xml:space="preserve">agyatéki </w:t>
      </w:r>
      <w:r>
        <w:rPr>
          <w:rFonts w:ascii="Times New Roman" w:eastAsia="Times New Roman" w:hAnsi="Times New Roman" w:cs="Times New Roman"/>
          <w:lang w:eastAsia="hu-HU"/>
        </w:rPr>
        <w:t>eljárás</w:t>
      </w:r>
      <w:r w:rsidR="00B243F4">
        <w:rPr>
          <w:rFonts w:ascii="Times New Roman" w:eastAsia="Times New Roman" w:hAnsi="Times New Roman" w:cs="Times New Roman"/>
          <w:lang w:eastAsia="hu-HU"/>
        </w:rPr>
        <w:t>ok</w:t>
      </w:r>
      <w:r>
        <w:rPr>
          <w:rFonts w:ascii="Times New Roman" w:eastAsia="Times New Roman" w:hAnsi="Times New Roman" w:cs="Times New Roman"/>
          <w:lang w:eastAsia="hu-HU"/>
        </w:rPr>
        <w:t xml:space="preserve"> területén</w:t>
      </w:r>
      <w:r w:rsidRPr="00DB6EAC">
        <w:rPr>
          <w:rFonts w:ascii="Times New Roman" w:eastAsia="Times New Roman" w:hAnsi="Times New Roman" w:cs="Times New Roman"/>
          <w:lang w:eastAsia="hu-HU"/>
        </w:rPr>
        <w:t xml:space="preserve"> szerzett 1-3 év tapasztalat</w:t>
      </w:r>
    </w:p>
    <w:p w:rsidR="008C32DF" w:rsidRPr="00DB6EAC" w:rsidRDefault="008C32DF" w:rsidP="00DB6EA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B6EAC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DB6EAC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8C32DF" w:rsidRPr="00AA2036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 elbírálásánál előnyt jelent:</w:t>
      </w:r>
    </w:p>
    <w:p w:rsidR="00B5183D" w:rsidRPr="00DB6EAC" w:rsidRDefault="00AC6437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B6EAC">
        <w:rPr>
          <w:rFonts w:ascii="Times New Roman" w:eastAsia="Times New Roman" w:hAnsi="Times New Roman" w:cs="Times New Roman"/>
          <w:lang w:eastAsia="hu-HU"/>
        </w:rPr>
        <w:t>Felsőoktatásban szerzett szakképzettség</w:t>
      </w:r>
    </w:p>
    <w:p w:rsidR="000C44E4" w:rsidRPr="00DB6EAC" w:rsidRDefault="00B5183D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B6EAC">
        <w:rPr>
          <w:rFonts w:ascii="Times New Roman" w:eastAsia="Times New Roman" w:hAnsi="Times New Roman" w:cs="Times New Roman"/>
          <w:lang w:eastAsia="hu-HU"/>
        </w:rPr>
        <w:t>közi</w:t>
      </w:r>
      <w:r w:rsidR="000C44E4" w:rsidRPr="00DB6EAC">
        <w:rPr>
          <w:rFonts w:ascii="Times New Roman" w:eastAsia="Times New Roman" w:hAnsi="Times New Roman" w:cs="Times New Roman"/>
          <w:lang w:eastAsia="hu-HU"/>
        </w:rPr>
        <w:t xml:space="preserve">gazgatásban szerzett gyakorlat </w:t>
      </w:r>
    </w:p>
    <w:p w:rsidR="008C32DF" w:rsidRPr="00AA2036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C34A3">
        <w:rPr>
          <w:rFonts w:ascii="Times New Roman" w:eastAsia="Times New Roman" w:hAnsi="Times New Roman" w:cs="Times New Roman"/>
          <w:lang w:eastAsia="hu-HU"/>
        </w:rPr>
        <w:t>87</w:t>
      </w:r>
      <w:r w:rsidRPr="00AA2036">
        <w:rPr>
          <w:rFonts w:ascii="Times New Roman" w:eastAsia="Times New Roman" w:hAnsi="Times New Roman" w:cs="Times New Roman"/>
          <w:lang w:eastAsia="hu-HU"/>
        </w:rPr>
        <w:t>/201</w:t>
      </w:r>
      <w:r w:rsidR="006C34A3">
        <w:rPr>
          <w:rFonts w:ascii="Times New Roman" w:eastAsia="Times New Roman" w:hAnsi="Times New Roman" w:cs="Times New Roman"/>
          <w:lang w:eastAsia="hu-HU"/>
        </w:rPr>
        <w:t>9</w:t>
      </w:r>
      <w:r w:rsidRPr="00AA2036">
        <w:rPr>
          <w:rFonts w:ascii="Times New Roman" w:eastAsia="Times New Roman" w:hAnsi="Times New Roman" w:cs="Times New Roman"/>
          <w:lang w:eastAsia="hu-HU"/>
        </w:rPr>
        <w:t>. (</w:t>
      </w:r>
      <w:r w:rsidR="006C34A3">
        <w:rPr>
          <w:rFonts w:ascii="Times New Roman" w:eastAsia="Times New Roman" w:hAnsi="Times New Roman" w:cs="Times New Roman"/>
          <w:lang w:eastAsia="hu-HU"/>
        </w:rPr>
        <w:t>IV. 23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</w:t>
      </w:r>
      <w:r w:rsidR="000D2A74">
        <w:rPr>
          <w:rFonts w:ascii="Times New Roman" w:eastAsia="Times New Roman" w:hAnsi="Times New Roman" w:cs="Times New Roman"/>
          <w:lang w:eastAsia="hu-HU"/>
        </w:rPr>
        <w:t>a pályázat elbírálását követően azonnal betölthető.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 </w:t>
      </w:r>
      <w:r w:rsidRPr="00A564AF">
        <w:rPr>
          <w:rFonts w:ascii="Times New Roman" w:eastAsia="Times New Roman" w:hAnsi="Times New Roman" w:cs="Times New Roman"/>
          <w:b/>
          <w:lang w:eastAsia="hu-HU"/>
        </w:rPr>
        <w:t>benyújtásának határideje:</w:t>
      </w:r>
      <w:r w:rsidRPr="00A564AF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5C3F" w:rsidRPr="00A564AF">
        <w:rPr>
          <w:rFonts w:ascii="Times New Roman" w:eastAsia="Times New Roman" w:hAnsi="Times New Roman" w:cs="Times New Roman"/>
          <w:lang w:eastAsia="hu-HU"/>
        </w:rPr>
        <w:t>20</w:t>
      </w:r>
      <w:r w:rsidR="00231E4A">
        <w:rPr>
          <w:rFonts w:ascii="Times New Roman" w:eastAsia="Times New Roman" w:hAnsi="Times New Roman" w:cs="Times New Roman"/>
          <w:lang w:eastAsia="hu-HU"/>
        </w:rPr>
        <w:t>21</w:t>
      </w:r>
      <w:r w:rsidR="00605C3F" w:rsidRPr="00A564AF">
        <w:rPr>
          <w:rFonts w:ascii="Times New Roman" w:eastAsia="Times New Roman" w:hAnsi="Times New Roman" w:cs="Times New Roman"/>
          <w:lang w:eastAsia="hu-HU"/>
        </w:rPr>
        <w:t>.</w:t>
      </w:r>
      <w:r w:rsidR="00A564AF" w:rsidRPr="00A564AF">
        <w:rPr>
          <w:rFonts w:ascii="Times New Roman" w:eastAsia="Times New Roman" w:hAnsi="Times New Roman" w:cs="Times New Roman"/>
          <w:lang w:eastAsia="hu-HU"/>
        </w:rPr>
        <w:t xml:space="preserve"> </w:t>
      </w:r>
      <w:r w:rsidR="00231E4A">
        <w:rPr>
          <w:rFonts w:ascii="Times New Roman" w:eastAsia="Times New Roman" w:hAnsi="Times New Roman" w:cs="Times New Roman"/>
          <w:lang w:eastAsia="hu-HU"/>
        </w:rPr>
        <w:t>január</w:t>
      </w:r>
      <w:r w:rsidR="000D2A74">
        <w:rPr>
          <w:rFonts w:ascii="Times New Roman" w:eastAsia="Times New Roman" w:hAnsi="Times New Roman" w:cs="Times New Roman"/>
          <w:lang w:eastAsia="hu-HU"/>
        </w:rPr>
        <w:t xml:space="preserve"> </w:t>
      </w:r>
      <w:r w:rsidR="00D1435B">
        <w:rPr>
          <w:rFonts w:ascii="Times New Roman" w:eastAsia="Times New Roman" w:hAnsi="Times New Roman" w:cs="Times New Roman"/>
          <w:lang w:eastAsia="hu-HU"/>
        </w:rPr>
        <w:t>25.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6C34A3">
        <w:rPr>
          <w:rFonts w:ascii="Times New Roman" w:eastAsia="Times New Roman" w:hAnsi="Times New Roman" w:cs="Times New Roman"/>
          <w:lang w:eastAsia="hu-HU"/>
        </w:rPr>
        <w:t>Nyeste Zsuzsanna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F26CCF">
        <w:rPr>
          <w:rFonts w:ascii="Times New Roman" w:eastAsia="Times New Roman" w:hAnsi="Times New Roman" w:cs="Times New Roman"/>
          <w:lang w:eastAsia="hu-HU"/>
        </w:rPr>
        <w:t xml:space="preserve">anyakönyvi 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>irodavezető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a 459-2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26</w:t>
      </w:r>
      <w:r w:rsidR="006C34A3">
        <w:rPr>
          <w:rFonts w:ascii="Times New Roman" w:eastAsia="Times New Roman" w:hAnsi="Times New Roman" w:cs="Times New Roman"/>
          <w:lang w:eastAsia="hu-HU"/>
        </w:rPr>
        <w:t>9</w:t>
      </w:r>
      <w:r w:rsidRPr="00AA2036">
        <w:rPr>
          <w:rFonts w:ascii="Times New Roman" w:eastAsia="Times New Roman" w:hAnsi="Times New Roman" w:cs="Times New Roman"/>
          <w:lang w:eastAsia="hu-HU"/>
        </w:rPr>
        <w:t>-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e</w:t>
      </w:r>
      <w:r w:rsidRPr="00AA2036">
        <w:rPr>
          <w:rFonts w:ascii="Times New Roman" w:eastAsia="Times New Roman" w:hAnsi="Times New Roman" w:cs="Times New Roman"/>
          <w:lang w:eastAsia="hu-HU"/>
        </w:rPr>
        <w:t>s telefonszámon.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 xml:space="preserve"> 17</w:t>
      </w:r>
      <w:r w:rsidR="00C72B81">
        <w:rPr>
          <w:rFonts w:ascii="Times New Roman" w:eastAsia="Times New Roman" w:hAnsi="Times New Roman" w:cs="Times New Roman"/>
          <w:lang w:eastAsia="hu-HU"/>
        </w:rPr>
        <w:t>/11-1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/</w:t>
      </w:r>
      <w:r w:rsidR="00C72B81">
        <w:rPr>
          <w:rFonts w:ascii="Times New Roman" w:eastAsia="Times New Roman" w:hAnsi="Times New Roman" w:cs="Times New Roman"/>
          <w:lang w:eastAsia="hu-HU"/>
        </w:rPr>
        <w:t>2021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6C34A3">
        <w:rPr>
          <w:rFonts w:ascii="Times New Roman" w:eastAsia="Times New Roman" w:hAnsi="Times New Roman" w:cs="Times New Roman"/>
          <w:lang w:eastAsia="hu-HU"/>
        </w:rPr>
        <w:t>címnyilvántartási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szemelyugy@jozsefvaros.hu E-mail címen keresztül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</w:p>
    <w:p w:rsid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Személyesen: Jegyzői Kabinet Személyügyi Iroda, Budapest, 1082 Budapest, Baross utca 63-67. 1. 116. </w:t>
      </w:r>
    </w:p>
    <w:p w:rsidR="000D1533" w:rsidRPr="00AA2036" w:rsidRDefault="000D1533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231E4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0D1533" w:rsidRPr="00AA2036" w:rsidRDefault="000D1533" w:rsidP="00231E4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231E4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0D1533" w:rsidRPr="00AA2036" w:rsidRDefault="000D1533" w:rsidP="00231E4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Pr="000D1533" w:rsidRDefault="008C32DF" w:rsidP="00231E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1533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0D1533">
        <w:rPr>
          <w:rFonts w:ascii="Times New Roman" w:eastAsia="Times New Roman" w:hAnsi="Times New Roman" w:cs="Times New Roman"/>
          <w:lang w:eastAsia="hu-HU"/>
        </w:rPr>
        <w:t xml:space="preserve"> </w:t>
      </w:r>
      <w:r w:rsidR="00482782" w:rsidRPr="000D1533">
        <w:rPr>
          <w:rFonts w:ascii="Times New Roman" w:eastAsia="Times New Roman" w:hAnsi="Times New Roman" w:cs="Times New Roman"/>
          <w:lang w:eastAsia="hu-HU"/>
        </w:rPr>
        <w:t>202</w:t>
      </w:r>
      <w:r w:rsidR="00231E4A">
        <w:rPr>
          <w:rFonts w:ascii="Times New Roman" w:eastAsia="Times New Roman" w:hAnsi="Times New Roman" w:cs="Times New Roman"/>
          <w:lang w:eastAsia="hu-HU"/>
        </w:rPr>
        <w:t>1</w:t>
      </w:r>
      <w:r w:rsidR="00482782" w:rsidRPr="000D1533">
        <w:rPr>
          <w:rFonts w:ascii="Times New Roman" w:eastAsia="Times New Roman" w:hAnsi="Times New Roman" w:cs="Times New Roman"/>
          <w:lang w:eastAsia="hu-HU"/>
        </w:rPr>
        <w:t>.</w:t>
      </w:r>
      <w:r w:rsidR="000D2A74" w:rsidRPr="000D1533">
        <w:rPr>
          <w:rFonts w:ascii="Times New Roman" w:eastAsia="Times New Roman" w:hAnsi="Times New Roman" w:cs="Times New Roman"/>
          <w:lang w:eastAsia="hu-HU"/>
        </w:rPr>
        <w:t xml:space="preserve"> </w:t>
      </w:r>
      <w:r w:rsidR="00231E4A">
        <w:rPr>
          <w:rFonts w:ascii="Times New Roman" w:eastAsia="Times New Roman" w:hAnsi="Times New Roman" w:cs="Times New Roman"/>
          <w:lang w:eastAsia="hu-HU"/>
        </w:rPr>
        <w:t>január 31.</w:t>
      </w:r>
    </w:p>
    <w:p w:rsidR="000D1533" w:rsidRPr="000D1533" w:rsidRDefault="000D1533" w:rsidP="00231E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231E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1533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0D1533" w:rsidRPr="000D1533" w:rsidRDefault="000D1533" w:rsidP="00231E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2036" w:rsidRPr="00231E4A" w:rsidRDefault="00D42036" w:rsidP="00231E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E4A">
        <w:rPr>
          <w:rFonts w:ascii="Times New Roman" w:eastAsia="Calibri" w:hAnsi="Times New Roman" w:cs="Times New Roman"/>
        </w:rPr>
        <w:t xml:space="preserve">A közszolgálati jogviszony 6 hónap próbaidő kikötésével jön létre. </w:t>
      </w:r>
    </w:p>
    <w:p w:rsidR="00D42036" w:rsidRPr="00231E4A" w:rsidRDefault="00D42036" w:rsidP="00231E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2036" w:rsidRPr="00231E4A" w:rsidRDefault="00D42036" w:rsidP="00231E4A">
      <w:pPr>
        <w:spacing w:after="0" w:line="240" w:lineRule="auto"/>
        <w:rPr>
          <w:rFonts w:ascii="Times New Roman" w:hAnsi="Times New Roman" w:cs="Times New Roman"/>
        </w:rPr>
      </w:pPr>
      <w:r w:rsidRPr="00231E4A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D42036" w:rsidRPr="00231E4A" w:rsidRDefault="00D42036" w:rsidP="00231E4A">
      <w:pPr>
        <w:spacing w:after="0" w:line="240" w:lineRule="auto"/>
        <w:rPr>
          <w:rFonts w:ascii="Times New Roman" w:hAnsi="Times New Roman" w:cs="Times New Roman"/>
        </w:rPr>
      </w:pPr>
    </w:p>
    <w:p w:rsidR="00D42036" w:rsidRPr="00231E4A" w:rsidRDefault="00D42036" w:rsidP="00231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E4A">
        <w:rPr>
          <w:rFonts w:ascii="Times New Roman" w:hAnsi="Times New Roman" w:cs="Times New Roman"/>
        </w:rPr>
        <w:t>A Polgármesteri Hivatalnál foglalkoztatott köztisztviselők illetménykiegészítésre jogosultak, melynek mértéke 2020-ban középfokú iskolai végzettség esetén az alapilletményük 20%-</w:t>
      </w:r>
      <w:proofErr w:type="gramStart"/>
      <w:r w:rsidRPr="00231E4A">
        <w:rPr>
          <w:rFonts w:ascii="Times New Roman" w:hAnsi="Times New Roman" w:cs="Times New Roman"/>
        </w:rPr>
        <w:t>a</w:t>
      </w:r>
      <w:proofErr w:type="gramEnd"/>
      <w:r w:rsidRPr="00231E4A">
        <w:rPr>
          <w:rFonts w:ascii="Times New Roman" w:hAnsi="Times New Roman" w:cs="Times New Roman"/>
        </w:rPr>
        <w:t>, felsőfokú iskolai végzettség esetén az alapilletményük 35%-a.</w:t>
      </w:r>
    </w:p>
    <w:p w:rsidR="00D42036" w:rsidRPr="00231E4A" w:rsidRDefault="00D42036" w:rsidP="0023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DF" w:rsidRPr="000D1533" w:rsidRDefault="00D42036" w:rsidP="00231E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1E4A">
        <w:rPr>
          <w:rFonts w:ascii="Times New Roman" w:hAnsi="Times New Roman" w:cs="Times New Roman"/>
        </w:rPr>
        <w:t xml:space="preserve">A </w:t>
      </w:r>
      <w:proofErr w:type="spellStart"/>
      <w:r w:rsidRPr="00231E4A">
        <w:rPr>
          <w:rFonts w:ascii="Times New Roman" w:hAnsi="Times New Roman" w:cs="Times New Roman"/>
        </w:rPr>
        <w:t>cafetéria</w:t>
      </w:r>
      <w:proofErr w:type="spellEnd"/>
      <w:r w:rsidRPr="00231E4A">
        <w:rPr>
          <w:rFonts w:ascii="Times New Roman" w:hAnsi="Times New Roman" w:cs="Times New Roman"/>
        </w:rPr>
        <w:t xml:space="preserve"> juttatás éves összege bruttó 200.000 Ft.</w:t>
      </w:r>
      <w:bookmarkStart w:id="0" w:name="_GoBack"/>
      <w:bookmarkEnd w:id="0"/>
    </w:p>
    <w:sectPr w:rsidR="008C32DF" w:rsidRPr="000D1533" w:rsidSect="00231E4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CDF42A7"/>
    <w:multiLevelType w:val="hybridMultilevel"/>
    <w:tmpl w:val="BA947486"/>
    <w:lvl w:ilvl="0" w:tplc="BAB2E11E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63C679FC"/>
    <w:multiLevelType w:val="hybridMultilevel"/>
    <w:tmpl w:val="26B8BBC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51380"/>
    <w:rsid w:val="00063644"/>
    <w:rsid w:val="000C10B1"/>
    <w:rsid w:val="000C44E4"/>
    <w:rsid w:val="000D1533"/>
    <w:rsid w:val="000D2A74"/>
    <w:rsid w:val="000E6D0A"/>
    <w:rsid w:val="00132876"/>
    <w:rsid w:val="00141AAB"/>
    <w:rsid w:val="00161DC6"/>
    <w:rsid w:val="00210360"/>
    <w:rsid w:val="00231E4A"/>
    <w:rsid w:val="00245435"/>
    <w:rsid w:val="00250B47"/>
    <w:rsid w:val="0028184C"/>
    <w:rsid w:val="00344D96"/>
    <w:rsid w:val="0039446E"/>
    <w:rsid w:val="003C12AE"/>
    <w:rsid w:val="003D6072"/>
    <w:rsid w:val="00482782"/>
    <w:rsid w:val="004F24B1"/>
    <w:rsid w:val="00554653"/>
    <w:rsid w:val="005C17A1"/>
    <w:rsid w:val="00605C3F"/>
    <w:rsid w:val="00635B02"/>
    <w:rsid w:val="00684F9F"/>
    <w:rsid w:val="006C34A3"/>
    <w:rsid w:val="007117F0"/>
    <w:rsid w:val="007509D1"/>
    <w:rsid w:val="00761477"/>
    <w:rsid w:val="007D2D65"/>
    <w:rsid w:val="007F514C"/>
    <w:rsid w:val="00850FE4"/>
    <w:rsid w:val="00861513"/>
    <w:rsid w:val="008C141A"/>
    <w:rsid w:val="008C32DF"/>
    <w:rsid w:val="008C33A5"/>
    <w:rsid w:val="008F2BD8"/>
    <w:rsid w:val="008F4986"/>
    <w:rsid w:val="00A53D2A"/>
    <w:rsid w:val="00A564AF"/>
    <w:rsid w:val="00A56EF8"/>
    <w:rsid w:val="00A847FF"/>
    <w:rsid w:val="00A86C5E"/>
    <w:rsid w:val="00AA2036"/>
    <w:rsid w:val="00AA5780"/>
    <w:rsid w:val="00AC6437"/>
    <w:rsid w:val="00AF6B5C"/>
    <w:rsid w:val="00B243F4"/>
    <w:rsid w:val="00B47695"/>
    <w:rsid w:val="00B5183D"/>
    <w:rsid w:val="00B60C45"/>
    <w:rsid w:val="00C13074"/>
    <w:rsid w:val="00C4795F"/>
    <w:rsid w:val="00C72B81"/>
    <w:rsid w:val="00C83FEC"/>
    <w:rsid w:val="00D1435B"/>
    <w:rsid w:val="00D42036"/>
    <w:rsid w:val="00DB6EAC"/>
    <w:rsid w:val="00E5370E"/>
    <w:rsid w:val="00E976B7"/>
    <w:rsid w:val="00EC3E21"/>
    <w:rsid w:val="00F212DA"/>
    <w:rsid w:val="00F26CCF"/>
    <w:rsid w:val="00F35CD5"/>
    <w:rsid w:val="00F804A5"/>
    <w:rsid w:val="00F80E49"/>
    <w:rsid w:val="00FA039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4CC9-527C-4B3D-BA5B-1C10B1E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10</cp:revision>
  <cp:lastPrinted>2021-01-04T15:48:00Z</cp:lastPrinted>
  <dcterms:created xsi:type="dcterms:W3CDTF">2020-06-25T13:50:00Z</dcterms:created>
  <dcterms:modified xsi:type="dcterms:W3CDTF">2021-01-06T15:12:00Z</dcterms:modified>
</cp:coreProperties>
</file>