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09" w:rsidRPr="007409DA" w:rsidRDefault="00367909" w:rsidP="00367909">
      <w:pPr>
        <w:pStyle w:val="Cm"/>
        <w:rPr>
          <w:sz w:val="26"/>
          <w:szCs w:val="26"/>
        </w:rPr>
      </w:pPr>
      <w:r w:rsidRPr="007409DA">
        <w:rPr>
          <w:sz w:val="26"/>
          <w:szCs w:val="26"/>
        </w:rPr>
        <w:t>Budapest Főváros VIII. kerület Józsefvárosi Polgármesteri Hivatal</w:t>
      </w:r>
    </w:p>
    <w:p w:rsidR="00367909" w:rsidRPr="007409DA" w:rsidRDefault="00367909" w:rsidP="00367909">
      <w:pPr>
        <w:pStyle w:val="Cm"/>
        <w:rPr>
          <w:sz w:val="26"/>
          <w:szCs w:val="26"/>
        </w:rPr>
      </w:pPr>
    </w:p>
    <w:p w:rsidR="00367909" w:rsidRPr="007409DA" w:rsidRDefault="00367909" w:rsidP="00367909">
      <w:pPr>
        <w:jc w:val="center"/>
        <w:rPr>
          <w:sz w:val="26"/>
          <w:szCs w:val="26"/>
        </w:rPr>
      </w:pPr>
      <w:proofErr w:type="gramStart"/>
      <w:r w:rsidRPr="007409DA">
        <w:rPr>
          <w:sz w:val="26"/>
          <w:szCs w:val="26"/>
        </w:rPr>
        <w:t>a</w:t>
      </w:r>
      <w:proofErr w:type="gramEnd"/>
      <w:r w:rsidRPr="007409DA">
        <w:rPr>
          <w:sz w:val="26"/>
          <w:szCs w:val="26"/>
        </w:rPr>
        <w:t xml:space="preserve"> közszolgálati tisztviselőkről szóló 2011. évi CXCIX. törvény 45. § (1) bekezdése alapján </w:t>
      </w:r>
    </w:p>
    <w:p w:rsidR="00367909" w:rsidRPr="007409DA" w:rsidRDefault="00367909" w:rsidP="00367909">
      <w:pPr>
        <w:jc w:val="center"/>
        <w:rPr>
          <w:sz w:val="26"/>
          <w:szCs w:val="26"/>
        </w:rPr>
      </w:pPr>
      <w:proofErr w:type="gramStart"/>
      <w:r w:rsidRPr="007409DA">
        <w:rPr>
          <w:sz w:val="26"/>
          <w:szCs w:val="26"/>
        </w:rPr>
        <w:t>pályázatot</w:t>
      </w:r>
      <w:proofErr w:type="gramEnd"/>
      <w:r w:rsidRPr="007409DA">
        <w:rPr>
          <w:sz w:val="26"/>
          <w:szCs w:val="26"/>
        </w:rPr>
        <w:t xml:space="preserve"> hirdet</w:t>
      </w:r>
    </w:p>
    <w:p w:rsidR="00367909" w:rsidRPr="007409DA" w:rsidRDefault="00367909" w:rsidP="00367909">
      <w:pPr>
        <w:pStyle w:val="Cmsor1"/>
        <w:spacing w:before="240" w:after="0"/>
        <w:rPr>
          <w:sz w:val="26"/>
          <w:szCs w:val="26"/>
        </w:rPr>
      </w:pPr>
      <w:r w:rsidRPr="007409DA">
        <w:rPr>
          <w:sz w:val="26"/>
          <w:szCs w:val="26"/>
        </w:rPr>
        <w:t>Városépítészeti Iroda</w:t>
      </w:r>
    </w:p>
    <w:p w:rsidR="00367909" w:rsidRPr="007409DA" w:rsidRDefault="00B70F12" w:rsidP="00367909">
      <w:pPr>
        <w:pStyle w:val="Cmsor1"/>
        <w:spacing w:before="240"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településképi</w:t>
      </w:r>
      <w:proofErr w:type="gramEnd"/>
      <w:r>
        <w:rPr>
          <w:sz w:val="26"/>
          <w:szCs w:val="26"/>
        </w:rPr>
        <w:t xml:space="preserve"> </w:t>
      </w:r>
      <w:r w:rsidR="00367909">
        <w:rPr>
          <w:sz w:val="26"/>
          <w:szCs w:val="26"/>
        </w:rPr>
        <w:t>ügyintéző</w:t>
      </w:r>
    </w:p>
    <w:p w:rsidR="00367909" w:rsidRPr="007409DA" w:rsidRDefault="00367909" w:rsidP="00367909">
      <w:pPr>
        <w:jc w:val="center"/>
        <w:rPr>
          <w:sz w:val="26"/>
          <w:szCs w:val="26"/>
        </w:rPr>
      </w:pPr>
      <w:proofErr w:type="gramStart"/>
      <w:r w:rsidRPr="007409DA">
        <w:rPr>
          <w:sz w:val="26"/>
          <w:szCs w:val="26"/>
        </w:rPr>
        <w:t>munkakörre</w:t>
      </w:r>
      <w:proofErr w:type="gramEnd"/>
    </w:p>
    <w:p w:rsidR="00367909" w:rsidRPr="007409DA" w:rsidRDefault="00367909" w:rsidP="00367909">
      <w:pPr>
        <w:jc w:val="center"/>
      </w:pPr>
    </w:p>
    <w:p w:rsidR="00367909" w:rsidRPr="007409DA" w:rsidRDefault="00367909" w:rsidP="00367909">
      <w:pPr>
        <w:spacing w:after="120"/>
        <w:rPr>
          <w:b/>
          <w:u w:val="single"/>
        </w:rPr>
      </w:pPr>
      <w:r w:rsidRPr="007409DA">
        <w:rPr>
          <w:b/>
          <w:u w:val="single"/>
        </w:rPr>
        <w:t>A közszolgálati jogviszony időtartama:</w:t>
      </w:r>
    </w:p>
    <w:p w:rsidR="00367909" w:rsidRPr="007409DA" w:rsidRDefault="00AC13A5" w:rsidP="00367909">
      <w:pPr>
        <w:spacing w:before="60" w:after="60"/>
        <w:jc w:val="both"/>
      </w:pPr>
      <w:proofErr w:type="gramStart"/>
      <w:r w:rsidRPr="007409DA">
        <w:t>határoz</w:t>
      </w:r>
      <w:r>
        <w:t>atlan</w:t>
      </w:r>
      <w:proofErr w:type="gramEnd"/>
      <w:r w:rsidRPr="007409DA">
        <w:t xml:space="preserve"> </w:t>
      </w:r>
      <w:r w:rsidR="00367909" w:rsidRPr="007409DA">
        <w:t>idejű</w:t>
      </w:r>
      <w:r w:rsidR="006904E9">
        <w:t xml:space="preserve"> </w:t>
      </w:r>
      <w:r w:rsidR="00367909" w:rsidRPr="007409DA">
        <w:t xml:space="preserve">közszolgálati jogviszony </w:t>
      </w:r>
    </w:p>
    <w:p w:rsidR="00367909" w:rsidRPr="007409DA" w:rsidRDefault="00367909" w:rsidP="00367909">
      <w:pPr>
        <w:spacing w:after="120"/>
        <w:rPr>
          <w:b/>
          <w:u w:val="single"/>
        </w:rPr>
      </w:pPr>
      <w:r w:rsidRPr="007409DA">
        <w:rPr>
          <w:b/>
          <w:u w:val="single"/>
        </w:rPr>
        <w:t xml:space="preserve">Foglalkoztatás jellege: </w:t>
      </w:r>
    </w:p>
    <w:p w:rsidR="00367909" w:rsidRPr="007409DA" w:rsidRDefault="00367909" w:rsidP="00367909">
      <w:pPr>
        <w:spacing w:before="60" w:after="60"/>
        <w:jc w:val="both"/>
      </w:pPr>
      <w:r w:rsidRPr="007409DA">
        <w:t xml:space="preserve">Teljes munkaidő </w:t>
      </w:r>
    </w:p>
    <w:p w:rsidR="00367909" w:rsidRPr="007409DA" w:rsidRDefault="00367909" w:rsidP="00367909">
      <w:pPr>
        <w:spacing w:after="120"/>
        <w:rPr>
          <w:b/>
          <w:u w:val="single"/>
        </w:rPr>
      </w:pPr>
      <w:r w:rsidRPr="007409DA">
        <w:rPr>
          <w:b/>
          <w:u w:val="single"/>
        </w:rPr>
        <w:t>A munkavégzés helye:</w:t>
      </w:r>
    </w:p>
    <w:p w:rsidR="00367909" w:rsidRPr="007409DA" w:rsidRDefault="00367909" w:rsidP="00367909">
      <w:pPr>
        <w:spacing w:before="60" w:after="120"/>
        <w:jc w:val="both"/>
      </w:pPr>
      <w:r w:rsidRPr="007409DA">
        <w:t xml:space="preserve">1082 Budapest, Baross utca 63-67. </w:t>
      </w:r>
    </w:p>
    <w:p w:rsidR="00367909" w:rsidRPr="007409DA" w:rsidRDefault="00367909" w:rsidP="00367909">
      <w:pPr>
        <w:spacing w:after="120"/>
      </w:pPr>
      <w:r w:rsidRPr="007409DA">
        <w:rPr>
          <w:b/>
          <w:u w:val="single"/>
        </w:rPr>
        <w:t>Feladatkör [29/2012. (III. 7.) Korm. rendelet alapján]:</w:t>
      </w:r>
      <w:r w:rsidRPr="007409DA">
        <w:rPr>
          <w:b/>
          <w:u w:val="single"/>
        </w:rPr>
        <w:br/>
      </w:r>
      <w:r>
        <w:t xml:space="preserve"> </w:t>
      </w:r>
      <w:r w:rsidRPr="006B7818">
        <w:t>A 29/2012. (III.7.) Korm. rendelet 1. számú</w:t>
      </w:r>
      <w:r w:rsidR="006B7818" w:rsidRPr="006B7818">
        <w:t xml:space="preserve"> melléklet 3</w:t>
      </w:r>
      <w:r w:rsidR="00A11AF4">
        <w:t>2</w:t>
      </w:r>
      <w:r w:rsidRPr="006B7818">
        <w:t xml:space="preserve">. pont </w:t>
      </w:r>
      <w:r w:rsidR="006B7818" w:rsidRPr="006B7818">
        <w:rPr>
          <w:bCs/>
          <w:shd w:val="clear" w:color="auto" w:fill="FFFFFF"/>
        </w:rPr>
        <w:t>Település-, terület- és vidékfejlesztési, település-üzemeltetési</w:t>
      </w:r>
      <w:r w:rsidR="006B7818">
        <w:t xml:space="preserve"> </w:t>
      </w:r>
      <w:r w:rsidR="00521966">
        <w:t>feladatkör</w:t>
      </w:r>
      <w:r w:rsidRPr="006B7818">
        <w:t xml:space="preserve"> </w:t>
      </w:r>
    </w:p>
    <w:p w:rsidR="00367909" w:rsidRPr="00AF6815" w:rsidRDefault="00367909" w:rsidP="00367909">
      <w:pPr>
        <w:spacing w:before="284"/>
        <w:jc w:val="both"/>
        <w:rPr>
          <w:b/>
        </w:rPr>
      </w:pPr>
      <w:r w:rsidRPr="00AF6815">
        <w:rPr>
          <w:b/>
        </w:rPr>
        <w:t>A munkakörhöz tartozó főbb tevékenységi körök:</w:t>
      </w:r>
    </w:p>
    <w:p w:rsidR="00DA4A90" w:rsidRDefault="00367909" w:rsidP="000A7526">
      <w:pPr>
        <w:pStyle w:val="Listaszerbekezds"/>
        <w:numPr>
          <w:ilvl w:val="0"/>
          <w:numId w:val="9"/>
        </w:numPr>
        <w:spacing w:before="284"/>
        <w:jc w:val="both"/>
      </w:pPr>
      <w:r w:rsidRPr="00E4482F">
        <w:t>a településképi bejelentési eljárásokban az ügyfelek tájékoztatása</w:t>
      </w:r>
    </w:p>
    <w:p w:rsidR="00367909" w:rsidRDefault="00367909" w:rsidP="000A7526">
      <w:pPr>
        <w:pStyle w:val="Listaszerbekezds"/>
        <w:numPr>
          <w:ilvl w:val="0"/>
          <w:numId w:val="9"/>
        </w:numPr>
        <w:spacing w:before="284"/>
        <w:jc w:val="both"/>
      </w:pPr>
      <w:r w:rsidRPr="00E4482F">
        <w:t xml:space="preserve">a döntés-előkészítéssel kapcsolatos feladatok ellátása (helyszíni szemle, egyéb adminisztráció) </w:t>
      </w:r>
    </w:p>
    <w:p w:rsidR="00E4482F" w:rsidRDefault="00DA4A90" w:rsidP="000A7526">
      <w:pPr>
        <w:pStyle w:val="Listaszerbekezds"/>
        <w:numPr>
          <w:ilvl w:val="0"/>
          <w:numId w:val="9"/>
        </w:numPr>
        <w:jc w:val="both"/>
      </w:pPr>
      <w:r>
        <w:t xml:space="preserve">a </w:t>
      </w:r>
      <w:r w:rsidR="00E4482F" w:rsidRPr="00E4482F">
        <w:t>pályázó gyakorlati tapasztalatainak átültetése/hasznosítása az Iroda tevékenységi körébe tartozó valamennyi ügyben</w:t>
      </w:r>
    </w:p>
    <w:p w:rsidR="00DA4A90" w:rsidRDefault="00DA4A90" w:rsidP="000A7526">
      <w:pPr>
        <w:jc w:val="both"/>
      </w:pPr>
    </w:p>
    <w:p w:rsidR="00DA4A90" w:rsidRDefault="00DA4A90" w:rsidP="00DA4A90">
      <w:pPr>
        <w:rPr>
          <w:b/>
        </w:rPr>
      </w:pPr>
      <w:r w:rsidRPr="00DA4A90">
        <w:rPr>
          <w:b/>
        </w:rPr>
        <w:t>Eseti feladatok:</w:t>
      </w:r>
    </w:p>
    <w:p w:rsidR="00C70C83" w:rsidRPr="00E4482F" w:rsidRDefault="00C70C83" w:rsidP="000A7526">
      <w:pPr>
        <w:pStyle w:val="Listaszerbekezds"/>
        <w:numPr>
          <w:ilvl w:val="0"/>
          <w:numId w:val="9"/>
        </w:numPr>
        <w:jc w:val="both"/>
      </w:pPr>
      <w:r w:rsidRPr="00E4482F">
        <w:t>a helyi jogalkotás előkészítésében való részvétel (építési szabályzat, településképi rendelet)</w:t>
      </w:r>
    </w:p>
    <w:p w:rsidR="00C70C83" w:rsidRPr="00C70C83" w:rsidRDefault="00C70C83" w:rsidP="000A7526">
      <w:pPr>
        <w:pStyle w:val="Listaszerbekezds"/>
        <w:numPr>
          <w:ilvl w:val="0"/>
          <w:numId w:val="9"/>
        </w:numPr>
        <w:jc w:val="both"/>
      </w:pPr>
      <w:r w:rsidRPr="00E4482F">
        <w:t>az Iroda feladatai közé tartozó ügyek közérthető lakossági tájékoztatóinak összeállítása (illetve az ebben való részvétel) digitális formában való közzétételre</w:t>
      </w:r>
    </w:p>
    <w:p w:rsidR="00DA4A90" w:rsidRDefault="00DA4A90" w:rsidP="000A7526">
      <w:pPr>
        <w:pStyle w:val="Listaszerbekezds"/>
        <w:numPr>
          <w:ilvl w:val="0"/>
          <w:numId w:val="10"/>
        </w:numPr>
        <w:jc w:val="both"/>
      </w:pPr>
      <w:r w:rsidRPr="00DA4A90">
        <w:t>terek tervezésében</w:t>
      </w:r>
      <w:r w:rsidR="00B70F12">
        <w:t>/terveztetésében</w:t>
      </w:r>
      <w:r w:rsidRPr="00DA4A90">
        <w:t xml:space="preserve"> való részvétel</w:t>
      </w:r>
    </w:p>
    <w:p w:rsidR="00AC13A5" w:rsidRPr="00DA4A90" w:rsidRDefault="00AC13A5" w:rsidP="000A7526">
      <w:pPr>
        <w:pStyle w:val="Listaszerbekezds"/>
        <w:numPr>
          <w:ilvl w:val="0"/>
          <w:numId w:val="10"/>
        </w:numPr>
        <w:jc w:val="both"/>
      </w:pPr>
      <w:r>
        <w:t>a Városépítészeti Iroda tevékenységi körébe tartozó egyéb feladatok eseti, helyettesítéssel való ellátása</w:t>
      </w:r>
    </w:p>
    <w:p w:rsidR="00367909" w:rsidRPr="003B52AB" w:rsidRDefault="00367909" w:rsidP="00367909">
      <w:pPr>
        <w:spacing w:after="120"/>
        <w:rPr>
          <w:b/>
          <w:u w:val="single"/>
        </w:rPr>
      </w:pPr>
    </w:p>
    <w:p w:rsidR="00D63AC5" w:rsidRDefault="00367909" w:rsidP="00367909">
      <w:pPr>
        <w:spacing w:after="120"/>
        <w:rPr>
          <w:b/>
          <w:u w:val="single"/>
        </w:rPr>
      </w:pPr>
      <w:r w:rsidRPr="007409DA">
        <w:rPr>
          <w:b/>
          <w:u w:val="single"/>
        </w:rPr>
        <w:t>Jogállás, illetmény és juttatások:</w:t>
      </w:r>
    </w:p>
    <w:p w:rsidR="00D63AC5" w:rsidRDefault="00367909" w:rsidP="00D63AC5">
      <w:pPr>
        <w:spacing w:before="284"/>
        <w:jc w:val="both"/>
      </w:pPr>
      <w:r w:rsidRPr="007409DA">
        <w:rPr>
          <w:b/>
          <w:u w:val="single"/>
        </w:rPr>
        <w:br/>
      </w:r>
      <w:r w:rsidR="00D63AC5" w:rsidRPr="00AA2036"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="00D63AC5" w:rsidRPr="00AA2036">
        <w:t>a(</w:t>
      </w:r>
      <w:proofErr w:type="gramEnd"/>
      <w:r w:rsidR="00D63AC5" w:rsidRPr="00AA2036">
        <w:t>z) vonatkozó helyi rendelet, és a Közszolgálati Szabályzat rendelkezései az irányadók.</w:t>
      </w:r>
    </w:p>
    <w:p w:rsidR="00D63AC5" w:rsidRDefault="00D63AC5" w:rsidP="00D63AC5">
      <w:pPr>
        <w:spacing w:before="284"/>
        <w:jc w:val="both"/>
      </w:pPr>
    </w:p>
    <w:p w:rsidR="00D63AC5" w:rsidRDefault="00D63AC5" w:rsidP="00367909">
      <w:pPr>
        <w:spacing w:after="120"/>
      </w:pPr>
    </w:p>
    <w:p w:rsidR="00367909" w:rsidRPr="007409DA" w:rsidRDefault="00367909" w:rsidP="00367909">
      <w:pPr>
        <w:spacing w:after="120"/>
        <w:rPr>
          <w:b/>
          <w:u w:val="single"/>
        </w:rPr>
      </w:pPr>
      <w:r w:rsidRPr="007409DA">
        <w:rPr>
          <w:b/>
          <w:u w:val="single"/>
        </w:rPr>
        <w:lastRenderedPageBreak/>
        <w:t>Pályázati feltételek:</w:t>
      </w:r>
      <w:r w:rsidRPr="007409DA">
        <w:t> </w:t>
      </w:r>
    </w:p>
    <w:p w:rsidR="00367909" w:rsidRPr="007409DA" w:rsidRDefault="00367909" w:rsidP="00367909">
      <w:pPr>
        <w:numPr>
          <w:ilvl w:val="0"/>
          <w:numId w:val="3"/>
        </w:numPr>
        <w:spacing w:before="60" w:after="60"/>
        <w:jc w:val="both"/>
      </w:pPr>
      <w:r w:rsidRPr="007409DA">
        <w:t>magyar állampolgárság</w:t>
      </w:r>
    </w:p>
    <w:p w:rsidR="00367909" w:rsidRPr="007409DA" w:rsidRDefault="00367909" w:rsidP="00367909">
      <w:pPr>
        <w:numPr>
          <w:ilvl w:val="0"/>
          <w:numId w:val="3"/>
        </w:numPr>
        <w:spacing w:before="60" w:after="60"/>
        <w:jc w:val="both"/>
      </w:pPr>
      <w:r w:rsidRPr="007409DA">
        <w:t>cselekvőképesség</w:t>
      </w:r>
    </w:p>
    <w:p w:rsidR="00367909" w:rsidRPr="007409DA" w:rsidRDefault="00367909" w:rsidP="00367909">
      <w:pPr>
        <w:numPr>
          <w:ilvl w:val="0"/>
          <w:numId w:val="3"/>
        </w:numPr>
        <w:spacing w:before="60" w:after="60"/>
        <w:jc w:val="both"/>
      </w:pPr>
      <w:r w:rsidRPr="007409DA">
        <w:t>büntetlen előélet</w:t>
      </w:r>
    </w:p>
    <w:p w:rsidR="00557CCD" w:rsidRDefault="00557CCD" w:rsidP="00557CCD"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color w:val="1F497D"/>
          <w:sz w:val="22"/>
          <w:szCs w:val="22"/>
        </w:rPr>
      </w:pPr>
      <w:r>
        <w:t xml:space="preserve">Felsőfokú képesítés, </w:t>
      </w:r>
      <w:r>
        <w:rPr>
          <w:shd w:val="clear" w:color="auto" w:fill="FFFFFF"/>
        </w:rPr>
        <w:t>Felsőoktatásban szerzett építész-, építő-, település mérnök szakmacsoportokba tartozó szakképzettség.</w:t>
      </w:r>
    </w:p>
    <w:p w:rsidR="00D63AC5" w:rsidRPr="00AA2036" w:rsidRDefault="00D63AC5" w:rsidP="00D63AC5">
      <w:pPr>
        <w:pStyle w:val="Listaszerbekezds"/>
        <w:numPr>
          <w:ilvl w:val="0"/>
          <w:numId w:val="2"/>
        </w:numPr>
        <w:ind w:left="284" w:hanging="284"/>
        <w:jc w:val="both"/>
      </w:pPr>
      <w:r w:rsidRPr="00AA2036">
        <w:t xml:space="preserve">Felhasználói szintű MS Office (irodai alkalmazások), </w:t>
      </w:r>
    </w:p>
    <w:p w:rsidR="00D63AC5" w:rsidRDefault="00367909" w:rsidP="00D63AC5">
      <w:pPr>
        <w:pStyle w:val="Listaszerbekezds"/>
        <w:numPr>
          <w:ilvl w:val="0"/>
          <w:numId w:val="2"/>
        </w:numPr>
        <w:ind w:left="284" w:hanging="284"/>
        <w:jc w:val="both"/>
      </w:pPr>
      <w:r w:rsidRPr="007409DA">
        <w:t>informatikai ismeretek</w:t>
      </w:r>
    </w:p>
    <w:p w:rsidR="00B70F12" w:rsidRPr="007409DA" w:rsidRDefault="00B70F12" w:rsidP="00AC13A5">
      <w:pPr>
        <w:pStyle w:val="Listaszerbekezds"/>
        <w:ind w:left="284"/>
        <w:jc w:val="both"/>
      </w:pPr>
    </w:p>
    <w:p w:rsidR="00521966" w:rsidRDefault="00521966" w:rsidP="00521966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A pályázat elbírálásánál előnyt jelent:</w:t>
      </w:r>
    </w:p>
    <w:p w:rsidR="00521966" w:rsidRDefault="00521966" w:rsidP="00521966">
      <w:pPr>
        <w:pStyle w:val="Listaszerbekezds"/>
        <w:numPr>
          <w:ilvl w:val="0"/>
          <w:numId w:val="11"/>
        </w:numPr>
        <w:jc w:val="both"/>
      </w:pPr>
      <w:r>
        <w:t>településképi eljárások lefolytatásában szerzett hatósági gyakorlat</w:t>
      </w:r>
    </w:p>
    <w:p w:rsidR="00521966" w:rsidRDefault="00521966" w:rsidP="00521966">
      <w:pPr>
        <w:pStyle w:val="Listaszerbekezds"/>
        <w:numPr>
          <w:ilvl w:val="0"/>
          <w:numId w:val="11"/>
        </w:numPr>
        <w:jc w:val="both"/>
      </w:pPr>
      <w:r>
        <w:t>építésügyi hatósági gyakorlat</w:t>
      </w:r>
    </w:p>
    <w:p w:rsidR="00521966" w:rsidRDefault="00521966" w:rsidP="00521966">
      <w:pPr>
        <w:pStyle w:val="Listaszerbekezds"/>
        <w:numPr>
          <w:ilvl w:val="0"/>
          <w:numId w:val="11"/>
        </w:numPr>
        <w:jc w:val="both"/>
      </w:pPr>
      <w:r>
        <w:t>közigazgatási alapvizsga</w:t>
      </w:r>
    </w:p>
    <w:p w:rsidR="00521966" w:rsidRDefault="00521966" w:rsidP="00521966">
      <w:pPr>
        <w:pStyle w:val="Listaszerbekezds"/>
        <w:numPr>
          <w:ilvl w:val="0"/>
          <w:numId w:val="11"/>
        </w:numPr>
        <w:jc w:val="both"/>
      </w:pPr>
      <w:r>
        <w:t>közigazgatási szakvizsga</w:t>
      </w:r>
    </w:p>
    <w:p w:rsidR="00521966" w:rsidRDefault="00521966" w:rsidP="00521966">
      <w:pPr>
        <w:pStyle w:val="Listaszerbekezds"/>
        <w:numPr>
          <w:ilvl w:val="0"/>
          <w:numId w:val="11"/>
        </w:numPr>
        <w:spacing w:after="120"/>
      </w:pPr>
      <w:proofErr w:type="spellStart"/>
      <w:r>
        <w:t>Cad</w:t>
      </w:r>
      <w:proofErr w:type="spellEnd"/>
      <w:r>
        <w:t xml:space="preserve"> program ismerete</w:t>
      </w:r>
    </w:p>
    <w:p w:rsidR="00521966" w:rsidRDefault="00521966" w:rsidP="00521966">
      <w:pPr>
        <w:pStyle w:val="Listaszerbekezds"/>
        <w:numPr>
          <w:ilvl w:val="0"/>
          <w:numId w:val="11"/>
        </w:numPr>
        <w:spacing w:after="120"/>
      </w:pPr>
      <w:r>
        <w:t xml:space="preserve">térinformatikai szoftver ismerete </w:t>
      </w:r>
    </w:p>
    <w:p w:rsidR="00367909" w:rsidRPr="007409DA" w:rsidRDefault="00367909" w:rsidP="00367909">
      <w:pPr>
        <w:pStyle w:val="Listaszerbekezds"/>
        <w:jc w:val="both"/>
      </w:pPr>
    </w:p>
    <w:p w:rsidR="00367909" w:rsidRPr="007409DA" w:rsidRDefault="00367909" w:rsidP="0036790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7409DA">
        <w:rPr>
          <w:b/>
          <w:u w:val="single"/>
        </w:rPr>
        <w:t>Elvárt kompetenciák:</w:t>
      </w:r>
    </w:p>
    <w:p w:rsidR="00367909" w:rsidRPr="007409DA" w:rsidRDefault="00367909" w:rsidP="00367909"/>
    <w:p w:rsidR="00367909" w:rsidRDefault="00367909" w:rsidP="00367909">
      <w:pPr>
        <w:pStyle w:val="Listaszerbekezds"/>
        <w:numPr>
          <w:ilvl w:val="0"/>
          <w:numId w:val="4"/>
        </w:numPr>
        <w:spacing w:before="60" w:after="60"/>
        <w:jc w:val="both"/>
      </w:pPr>
      <w:r w:rsidRPr="007409DA">
        <w:t>önálló, minőségi és hatékony munkavégzés</w:t>
      </w:r>
    </w:p>
    <w:p w:rsidR="00AC13A5" w:rsidRPr="007409DA" w:rsidRDefault="00AC13A5" w:rsidP="00367909">
      <w:pPr>
        <w:pStyle w:val="Listaszerbekezds"/>
        <w:numPr>
          <w:ilvl w:val="0"/>
          <w:numId w:val="4"/>
        </w:numPr>
        <w:spacing w:before="60" w:after="60"/>
        <w:jc w:val="both"/>
      </w:pPr>
      <w:r>
        <w:t>empátia az ügyfelek felé</w:t>
      </w:r>
    </w:p>
    <w:p w:rsidR="00367909" w:rsidRPr="007409DA" w:rsidRDefault="00367909" w:rsidP="00367909">
      <w:pPr>
        <w:pStyle w:val="Listaszerbekezds"/>
        <w:numPr>
          <w:ilvl w:val="0"/>
          <w:numId w:val="4"/>
        </w:numPr>
        <w:jc w:val="both"/>
        <w:rPr>
          <w:rFonts w:eastAsia="Calibri"/>
        </w:rPr>
      </w:pPr>
      <w:r w:rsidRPr="007409DA">
        <w:rPr>
          <w:rFonts w:eastAsia="Calibri"/>
        </w:rPr>
        <w:t>jó elemző és problémamegoldó képesség</w:t>
      </w:r>
    </w:p>
    <w:p w:rsidR="00367909" w:rsidRPr="007409DA" w:rsidRDefault="00367909" w:rsidP="00367909">
      <w:pPr>
        <w:pStyle w:val="Listaszerbekezds"/>
        <w:numPr>
          <w:ilvl w:val="0"/>
          <w:numId w:val="4"/>
        </w:numPr>
        <w:jc w:val="both"/>
        <w:rPr>
          <w:rFonts w:eastAsia="Calibri"/>
        </w:rPr>
      </w:pPr>
      <w:r w:rsidRPr="007409DA">
        <w:rPr>
          <w:rFonts w:eastAsia="Calibri"/>
        </w:rPr>
        <w:t>precizitás</w:t>
      </w:r>
    </w:p>
    <w:p w:rsidR="00367909" w:rsidRDefault="00367909" w:rsidP="00367909">
      <w:pPr>
        <w:pStyle w:val="Listaszerbekezds"/>
        <w:numPr>
          <w:ilvl w:val="0"/>
          <w:numId w:val="4"/>
        </w:numPr>
        <w:jc w:val="both"/>
        <w:rPr>
          <w:rFonts w:eastAsia="Calibri"/>
        </w:rPr>
      </w:pPr>
      <w:r w:rsidRPr="007409DA">
        <w:rPr>
          <w:rFonts w:eastAsia="Calibri"/>
        </w:rPr>
        <w:t>csapatszellem</w:t>
      </w:r>
    </w:p>
    <w:p w:rsidR="00367909" w:rsidRPr="007409DA" w:rsidRDefault="00367909" w:rsidP="00367909">
      <w:pPr>
        <w:pStyle w:val="Listaszerbekezds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kreativitás</w:t>
      </w:r>
    </w:p>
    <w:p w:rsidR="00367909" w:rsidRPr="007409DA" w:rsidRDefault="00367909" w:rsidP="00367909">
      <w:pPr>
        <w:spacing w:after="120"/>
        <w:rPr>
          <w:b/>
          <w:u w:val="single"/>
        </w:rPr>
      </w:pPr>
    </w:p>
    <w:p w:rsidR="00367909" w:rsidRPr="007409DA" w:rsidRDefault="00367909" w:rsidP="00367909">
      <w:pPr>
        <w:spacing w:after="120"/>
        <w:rPr>
          <w:b/>
          <w:u w:val="single"/>
        </w:rPr>
      </w:pPr>
      <w:r w:rsidRPr="007409DA">
        <w:rPr>
          <w:b/>
          <w:u w:val="single"/>
        </w:rPr>
        <w:t>A pályázat részeként benyújtandó iratok, igazolások:</w:t>
      </w:r>
    </w:p>
    <w:p w:rsidR="00521966" w:rsidRPr="001A2F80" w:rsidRDefault="00521966" w:rsidP="00521966">
      <w:pPr>
        <w:numPr>
          <w:ilvl w:val="0"/>
          <w:numId w:val="12"/>
        </w:numPr>
        <w:ind w:left="284" w:hanging="284"/>
        <w:contextualSpacing/>
        <w:jc w:val="both"/>
      </w:pPr>
      <w:r w:rsidRPr="001A2F80">
        <w:t>3 hónapnál nem régebbi hatósági erkölcsi bizonyítvány, vagy annak megigénylését igazoló elismervény</w:t>
      </w:r>
    </w:p>
    <w:p w:rsidR="00521966" w:rsidRPr="001A2F80" w:rsidRDefault="00521966" w:rsidP="00521966">
      <w:pPr>
        <w:numPr>
          <w:ilvl w:val="0"/>
          <w:numId w:val="12"/>
        </w:numPr>
        <w:ind w:left="284" w:hanging="284"/>
        <w:contextualSpacing/>
        <w:jc w:val="both"/>
      </w:pPr>
      <w:r w:rsidRPr="001A2F80">
        <w:t xml:space="preserve">fényképpel ellátott önéletrajz a </w:t>
      </w:r>
      <w:proofErr w:type="spellStart"/>
      <w:r w:rsidRPr="001A2F80">
        <w:t>Kttv</w:t>
      </w:r>
      <w:proofErr w:type="spellEnd"/>
      <w:r w:rsidRPr="001A2F80">
        <w:t xml:space="preserve">. 5. mellékletében meghatározott kötelező adatkörrel és a 87/2019. (IV.23.) </w:t>
      </w:r>
      <w:proofErr w:type="spellStart"/>
      <w:r w:rsidRPr="001A2F80">
        <w:t>Korm</w:t>
      </w:r>
      <w:proofErr w:type="spellEnd"/>
      <w:r w:rsidRPr="001A2F80">
        <w:t xml:space="preserve"> rendelet 9. § és 1. mellékletben foglaltak figyelembevételével</w:t>
      </w:r>
    </w:p>
    <w:p w:rsidR="00521966" w:rsidRPr="001A2F80" w:rsidRDefault="00521966" w:rsidP="00521966">
      <w:pPr>
        <w:numPr>
          <w:ilvl w:val="0"/>
          <w:numId w:val="12"/>
        </w:numPr>
        <w:ind w:left="284" w:hanging="284"/>
        <w:contextualSpacing/>
        <w:jc w:val="both"/>
      </w:pPr>
      <w:r w:rsidRPr="001A2F80">
        <w:t>iskolai végzettséget, szakképzettséget igazoló okmányok másolata, az esetleges közigazgatási tapasztalat hitelt érdemlő igazolása</w:t>
      </w:r>
    </w:p>
    <w:p w:rsidR="00521966" w:rsidRPr="001A2F80" w:rsidRDefault="00521966" w:rsidP="00521966">
      <w:pPr>
        <w:numPr>
          <w:ilvl w:val="0"/>
          <w:numId w:val="12"/>
        </w:numPr>
        <w:ind w:left="284" w:hanging="284"/>
        <w:contextualSpacing/>
        <w:jc w:val="both"/>
      </w:pPr>
      <w:r w:rsidRPr="001A2F80">
        <w:t xml:space="preserve">motivációs levél, </w:t>
      </w:r>
    </w:p>
    <w:p w:rsidR="00521966" w:rsidRPr="001A2F80" w:rsidRDefault="00521966" w:rsidP="00521966">
      <w:pPr>
        <w:numPr>
          <w:ilvl w:val="0"/>
          <w:numId w:val="12"/>
        </w:numPr>
        <w:ind w:left="284" w:hanging="284"/>
        <w:contextualSpacing/>
        <w:jc w:val="both"/>
      </w:pPr>
      <w:r w:rsidRPr="001A2F80">
        <w:t>nyilatkozat arról, hogy a pályázat elbírálásában résztvevők a pályázó személyi anyagát megismerhetik, pályázati anyagban foglalt személyes adatainak kezeléséhez a pályázati eljárással összefüggésben hozzájárul</w:t>
      </w:r>
    </w:p>
    <w:p w:rsidR="00521966" w:rsidRPr="001A2F80" w:rsidRDefault="00521966" w:rsidP="00521966">
      <w:pPr>
        <w:numPr>
          <w:ilvl w:val="0"/>
          <w:numId w:val="12"/>
        </w:numPr>
        <w:ind w:left="284" w:hanging="284"/>
        <w:contextualSpacing/>
        <w:jc w:val="both"/>
      </w:pPr>
      <w:r w:rsidRPr="001A2F80">
        <w:t>a pályázó arra vonatkozó nyilatkozatát, hogy nem áll cselekvőképességet kizáró ok vagy korlátozó gondnokság alatt, kinevezése esetén nyilatkozat arra vonatkozóan, hogy munkaköri összeférhetetlenség vele szemben nem áll fenn (Kttv.84-85 §), nem áll hivatalvesztés fegyelmi hatálya alatt, amely miatt közigazgatási szervnél nem alkalmazható</w:t>
      </w:r>
    </w:p>
    <w:p w:rsidR="00367909" w:rsidRPr="007409DA" w:rsidRDefault="00367909" w:rsidP="00367909">
      <w:pPr>
        <w:spacing w:before="60" w:after="60"/>
        <w:ind w:left="284"/>
        <w:jc w:val="both"/>
      </w:pPr>
    </w:p>
    <w:p w:rsidR="00062506" w:rsidRDefault="00062506" w:rsidP="00367909">
      <w:pPr>
        <w:pStyle w:val="Szvegblokk"/>
        <w:spacing w:after="120"/>
        <w:ind w:left="0"/>
        <w:rPr>
          <w:b/>
          <w:sz w:val="24"/>
          <w:u w:val="single"/>
        </w:rPr>
      </w:pPr>
    </w:p>
    <w:p w:rsidR="00367909" w:rsidRPr="007409DA" w:rsidRDefault="00367909" w:rsidP="00367909">
      <w:pPr>
        <w:pStyle w:val="Szvegblokk"/>
        <w:spacing w:after="120"/>
        <w:ind w:left="0"/>
        <w:rPr>
          <w:sz w:val="24"/>
        </w:rPr>
      </w:pPr>
      <w:r w:rsidRPr="007409DA">
        <w:rPr>
          <w:b/>
          <w:sz w:val="24"/>
          <w:u w:val="single"/>
        </w:rPr>
        <w:t>A munkakör betölthetőségének időpontja:</w:t>
      </w:r>
      <w:r w:rsidRPr="007409DA">
        <w:rPr>
          <w:sz w:val="24"/>
        </w:rPr>
        <w:tab/>
      </w:r>
    </w:p>
    <w:p w:rsidR="00367909" w:rsidRPr="007409DA" w:rsidRDefault="00367909" w:rsidP="00367909">
      <w:pPr>
        <w:pStyle w:val="Szvegblokk"/>
        <w:spacing w:after="120"/>
        <w:ind w:left="0"/>
        <w:rPr>
          <w:sz w:val="24"/>
        </w:rPr>
      </w:pPr>
      <w:r w:rsidRPr="007409DA">
        <w:rPr>
          <w:sz w:val="24"/>
        </w:rPr>
        <w:t>A munkakör a pályázat elbírálását követően</w:t>
      </w:r>
      <w:r w:rsidR="00843187">
        <w:rPr>
          <w:sz w:val="24"/>
        </w:rPr>
        <w:t xml:space="preserve"> azonnal</w:t>
      </w:r>
      <w:r w:rsidRPr="007409DA">
        <w:rPr>
          <w:sz w:val="24"/>
        </w:rPr>
        <w:t xml:space="preserve"> betölthető.</w:t>
      </w:r>
    </w:p>
    <w:p w:rsidR="00367909" w:rsidRPr="007409DA" w:rsidRDefault="00367909" w:rsidP="00367909">
      <w:pPr>
        <w:pStyle w:val="Szvegtrzsbehzssal"/>
        <w:tabs>
          <w:tab w:val="left" w:pos="2880"/>
        </w:tabs>
        <w:spacing w:before="60" w:after="60"/>
        <w:ind w:left="4321" w:hanging="4321"/>
        <w:rPr>
          <w:b/>
        </w:rPr>
      </w:pPr>
      <w:r w:rsidRPr="007409DA">
        <w:rPr>
          <w:b/>
          <w:u w:val="single"/>
        </w:rPr>
        <w:lastRenderedPageBreak/>
        <w:t>A benyújtás határideje:</w:t>
      </w:r>
      <w:r w:rsidRPr="007409DA">
        <w:t xml:space="preserve"> </w:t>
      </w:r>
      <w:r w:rsidRPr="007409DA">
        <w:tab/>
      </w:r>
      <w:r w:rsidR="00AC13A5">
        <w:rPr>
          <w:b/>
        </w:rPr>
        <w:t>2</w:t>
      </w:r>
      <w:r w:rsidR="00521966">
        <w:rPr>
          <w:b/>
        </w:rPr>
        <w:t xml:space="preserve">021. </w:t>
      </w:r>
      <w:r w:rsidR="003B19A9">
        <w:rPr>
          <w:b/>
        </w:rPr>
        <w:t>december 15.</w:t>
      </w:r>
    </w:p>
    <w:p w:rsidR="00367909" w:rsidRPr="007409DA" w:rsidRDefault="00367909" w:rsidP="00367909">
      <w:pPr>
        <w:pStyle w:val="Szvegblokk"/>
        <w:spacing w:after="120"/>
        <w:ind w:left="0"/>
        <w:rPr>
          <w:sz w:val="24"/>
        </w:rPr>
      </w:pPr>
      <w:r w:rsidRPr="007409DA">
        <w:rPr>
          <w:sz w:val="24"/>
        </w:rPr>
        <w:t xml:space="preserve">A betöltendő munkakörrel kapcsolatos bővebb felvilágosítást </w:t>
      </w:r>
      <w:r w:rsidR="00521966" w:rsidRPr="0068101A">
        <w:rPr>
          <w:sz w:val="24"/>
        </w:rPr>
        <w:t>Barta Ferenc</w:t>
      </w:r>
      <w:r w:rsidR="006141FC">
        <w:rPr>
          <w:sz w:val="24"/>
        </w:rPr>
        <w:t xml:space="preserve">, </w:t>
      </w:r>
      <w:r w:rsidR="009F0ACE">
        <w:rPr>
          <w:sz w:val="24"/>
        </w:rPr>
        <w:t>főépítész</w:t>
      </w:r>
      <w:r w:rsidRPr="007409DA">
        <w:rPr>
          <w:sz w:val="24"/>
        </w:rPr>
        <w:t xml:space="preserve"> ad a 459-2279-es telefonszámon.</w:t>
      </w:r>
    </w:p>
    <w:p w:rsidR="00AC13A5" w:rsidRDefault="00AC13A5" w:rsidP="00367909">
      <w:pPr>
        <w:jc w:val="both"/>
        <w:rPr>
          <w:rFonts w:eastAsia="Calibri"/>
          <w:b/>
          <w:lang w:eastAsia="en-US"/>
        </w:rPr>
      </w:pPr>
    </w:p>
    <w:p w:rsidR="00367909" w:rsidRPr="00D63AC5" w:rsidRDefault="00367909" w:rsidP="00367909">
      <w:pPr>
        <w:jc w:val="both"/>
        <w:rPr>
          <w:rFonts w:eastAsia="Calibri"/>
          <w:b/>
          <w:u w:val="single"/>
          <w:lang w:eastAsia="en-US"/>
        </w:rPr>
      </w:pPr>
      <w:r w:rsidRPr="00D63AC5">
        <w:rPr>
          <w:rFonts w:eastAsia="Calibri"/>
          <w:b/>
          <w:u w:val="single"/>
          <w:lang w:eastAsia="en-US"/>
        </w:rPr>
        <w:t xml:space="preserve">A pályázatok benyújtásának módja: </w:t>
      </w:r>
    </w:p>
    <w:p w:rsidR="00367909" w:rsidRPr="007409DA" w:rsidRDefault="00367909" w:rsidP="000A7526">
      <w:pPr>
        <w:numPr>
          <w:ilvl w:val="0"/>
          <w:numId w:val="1"/>
        </w:numPr>
        <w:spacing w:before="120"/>
        <w:jc w:val="both"/>
        <w:rPr>
          <w:rFonts w:eastAsia="Calibri"/>
          <w:lang w:eastAsia="en-US"/>
        </w:rPr>
      </w:pPr>
      <w:r w:rsidRPr="007409DA">
        <w:rPr>
          <w:rFonts w:eastAsia="Calibri"/>
          <w:lang w:eastAsia="en-US"/>
        </w:rPr>
        <w:t xml:space="preserve">Postai úton a pályázatnak Józsefváros Polgármesteri Hivatala címére történő megküldésével (1082 Budapest, Baross utca 63-67.). Kérjük a borítékon feltüntetni a pályázati adatbázisban </w:t>
      </w:r>
      <w:proofErr w:type="gramStart"/>
      <w:r w:rsidRPr="007409DA">
        <w:rPr>
          <w:rFonts w:eastAsia="Calibri"/>
          <w:lang w:eastAsia="en-US"/>
        </w:rPr>
        <w:t>szereplő azonosító</w:t>
      </w:r>
      <w:proofErr w:type="gramEnd"/>
      <w:r w:rsidRPr="007409DA">
        <w:rPr>
          <w:rFonts w:eastAsia="Calibri"/>
          <w:lang w:eastAsia="en-US"/>
        </w:rPr>
        <w:t xml:space="preserve"> számot: </w:t>
      </w:r>
      <w:r w:rsidR="00521966" w:rsidRPr="0068101A">
        <w:rPr>
          <w:rFonts w:eastAsia="Calibri"/>
          <w:lang w:eastAsia="en-US"/>
        </w:rPr>
        <w:t>17/11-</w:t>
      </w:r>
      <w:r w:rsidR="0068101A">
        <w:rPr>
          <w:rFonts w:eastAsia="Calibri"/>
          <w:lang w:eastAsia="en-US"/>
        </w:rPr>
        <w:t>10/2021</w:t>
      </w:r>
      <w:r w:rsidRPr="0068101A">
        <w:rPr>
          <w:rFonts w:eastAsia="Calibri"/>
          <w:lang w:eastAsia="en-US"/>
        </w:rPr>
        <w:t>.,</w:t>
      </w:r>
      <w:r w:rsidRPr="006B7818">
        <w:rPr>
          <w:rFonts w:eastAsia="Calibri"/>
          <w:lang w:eastAsia="en-US"/>
        </w:rPr>
        <w:t xml:space="preserve"> </w:t>
      </w:r>
      <w:r w:rsidRPr="007409DA">
        <w:rPr>
          <w:rFonts w:eastAsia="Calibri"/>
          <w:lang w:eastAsia="en-US"/>
        </w:rPr>
        <w:t xml:space="preserve">valamint a munkakör megnevezését: </w:t>
      </w:r>
      <w:r w:rsidR="00CC3C19">
        <w:rPr>
          <w:rFonts w:eastAsia="Calibri"/>
          <w:lang w:eastAsia="en-US"/>
        </w:rPr>
        <w:t xml:space="preserve">településképi </w:t>
      </w:r>
      <w:r>
        <w:rPr>
          <w:rFonts w:eastAsia="Calibri"/>
          <w:lang w:eastAsia="en-US"/>
        </w:rPr>
        <w:t>ügyintéző</w:t>
      </w:r>
      <w:r w:rsidRPr="007409DA">
        <w:rPr>
          <w:rFonts w:eastAsia="Calibri"/>
          <w:lang w:eastAsia="en-US"/>
        </w:rPr>
        <w:t xml:space="preserve">. </w:t>
      </w:r>
    </w:p>
    <w:p w:rsidR="00367909" w:rsidRPr="007409DA" w:rsidRDefault="00367909">
      <w:pPr>
        <w:tabs>
          <w:tab w:val="num" w:pos="567"/>
        </w:tabs>
        <w:ind w:left="567" w:hanging="425"/>
        <w:jc w:val="both"/>
        <w:rPr>
          <w:rFonts w:eastAsia="Calibri"/>
          <w:b/>
          <w:bCs/>
          <w:lang w:eastAsia="en-US"/>
        </w:rPr>
      </w:pPr>
      <w:proofErr w:type="gramStart"/>
      <w:r w:rsidRPr="007409DA">
        <w:rPr>
          <w:rFonts w:eastAsia="Calibri"/>
          <w:b/>
          <w:bCs/>
          <w:lang w:eastAsia="en-US"/>
        </w:rPr>
        <w:t>vagy</w:t>
      </w:r>
      <w:proofErr w:type="gramEnd"/>
    </w:p>
    <w:p w:rsidR="00367909" w:rsidRPr="007409DA" w:rsidRDefault="00367909" w:rsidP="000A7526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425"/>
        <w:jc w:val="both"/>
        <w:rPr>
          <w:rFonts w:eastAsia="Calibri"/>
          <w:lang w:eastAsia="en-US"/>
        </w:rPr>
      </w:pPr>
      <w:r w:rsidRPr="007409DA">
        <w:rPr>
          <w:rFonts w:eastAsia="Calibri"/>
          <w:lang w:eastAsia="en-US"/>
        </w:rPr>
        <w:t xml:space="preserve">Elektronikus úton: Jegyzői Kabinet Személyügyi Iroda részére a </w:t>
      </w:r>
      <w:proofErr w:type="spellStart"/>
      <w:r w:rsidRPr="007409DA">
        <w:rPr>
          <w:rFonts w:eastAsia="Calibri"/>
          <w:lang w:eastAsia="en-US"/>
        </w:rPr>
        <w:t>szemelyugy</w:t>
      </w:r>
      <w:proofErr w:type="spellEnd"/>
      <w:r w:rsidRPr="007409DA">
        <w:rPr>
          <w:rFonts w:eastAsia="Calibri"/>
          <w:lang w:eastAsia="en-US"/>
        </w:rPr>
        <w:t>@jozsefvaros.hu e-mail címen keresztül.</w:t>
      </w:r>
    </w:p>
    <w:p w:rsidR="00B70F12" w:rsidRPr="007409DA" w:rsidRDefault="00B70F12" w:rsidP="000A7526">
      <w:pPr>
        <w:spacing w:before="120"/>
        <w:ind w:left="567"/>
        <w:jc w:val="both"/>
        <w:rPr>
          <w:rFonts w:eastAsia="Calibri"/>
          <w:lang w:eastAsia="en-US"/>
        </w:rPr>
      </w:pPr>
    </w:p>
    <w:p w:rsidR="00367909" w:rsidRPr="007409DA" w:rsidRDefault="00367909" w:rsidP="00367909">
      <w:pPr>
        <w:spacing w:after="120"/>
        <w:rPr>
          <w:b/>
          <w:sz w:val="22"/>
          <w:szCs w:val="22"/>
          <w:u w:val="single"/>
        </w:rPr>
      </w:pPr>
      <w:r w:rsidRPr="007409DA">
        <w:rPr>
          <w:b/>
          <w:sz w:val="22"/>
          <w:szCs w:val="22"/>
          <w:u w:val="single"/>
        </w:rPr>
        <w:t>A pályázati eljárás, a pályázat elbírálásának módja, rendje:</w:t>
      </w:r>
    </w:p>
    <w:p w:rsidR="00367909" w:rsidRPr="007409DA" w:rsidRDefault="00367909" w:rsidP="00367909">
      <w:pPr>
        <w:spacing w:before="60" w:after="120"/>
        <w:jc w:val="both"/>
        <w:rPr>
          <w:sz w:val="22"/>
          <w:szCs w:val="22"/>
        </w:rPr>
      </w:pPr>
      <w:r w:rsidRPr="007409DA">
        <w:rPr>
          <w:sz w:val="22"/>
          <w:szCs w:val="22"/>
        </w:rPr>
        <w:t xml:space="preserve">A pályázatokról az előkészítő bizottság által felállított rangsor figyelembevételével a jegyző a polgármester egyetértésével dönt. A pályázat eredményéről a pályázók legkésőbb az elbírálástól számított 15 napon belül írásban tájékoztatást kapnak. </w:t>
      </w:r>
    </w:p>
    <w:p w:rsidR="00367909" w:rsidRPr="007409DA" w:rsidRDefault="00367909" w:rsidP="00367909">
      <w:pPr>
        <w:pStyle w:val="Szvegtrzs2"/>
        <w:tabs>
          <w:tab w:val="left" w:pos="2880"/>
        </w:tabs>
        <w:rPr>
          <w:b/>
          <w:szCs w:val="22"/>
          <w:u w:val="single"/>
        </w:rPr>
      </w:pPr>
    </w:p>
    <w:p w:rsidR="00367909" w:rsidRPr="007409DA" w:rsidRDefault="00367909" w:rsidP="00367909">
      <w:pPr>
        <w:pStyle w:val="Szvegtrzs2"/>
        <w:tabs>
          <w:tab w:val="left" w:pos="2880"/>
        </w:tabs>
        <w:rPr>
          <w:szCs w:val="22"/>
        </w:rPr>
      </w:pPr>
      <w:r w:rsidRPr="007409DA">
        <w:rPr>
          <w:b/>
          <w:szCs w:val="22"/>
          <w:u w:val="single"/>
        </w:rPr>
        <w:t>A pályázat elbírálásának határideje:</w:t>
      </w:r>
      <w:r w:rsidRPr="007409DA">
        <w:rPr>
          <w:szCs w:val="22"/>
        </w:rPr>
        <w:t xml:space="preserve"> </w:t>
      </w:r>
      <w:r w:rsidR="00AC13A5">
        <w:rPr>
          <w:b/>
          <w:szCs w:val="22"/>
        </w:rPr>
        <w:t>2</w:t>
      </w:r>
      <w:r w:rsidR="0097431E">
        <w:rPr>
          <w:b/>
          <w:szCs w:val="22"/>
        </w:rPr>
        <w:t xml:space="preserve">021. </w:t>
      </w:r>
      <w:r w:rsidR="003B19A9">
        <w:rPr>
          <w:b/>
          <w:szCs w:val="22"/>
        </w:rPr>
        <w:t>december 17</w:t>
      </w:r>
      <w:bookmarkStart w:id="0" w:name="_GoBack"/>
      <w:bookmarkEnd w:id="0"/>
      <w:r w:rsidR="00557CCD">
        <w:rPr>
          <w:b/>
          <w:szCs w:val="22"/>
        </w:rPr>
        <w:t>.</w:t>
      </w:r>
    </w:p>
    <w:p w:rsidR="00367909" w:rsidRPr="00D63AC5" w:rsidRDefault="00367909" w:rsidP="00367909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63AC5">
        <w:rPr>
          <w:rFonts w:eastAsia="Calibri"/>
          <w:b/>
          <w:sz w:val="22"/>
          <w:szCs w:val="22"/>
          <w:u w:val="single"/>
          <w:lang w:eastAsia="en-US"/>
        </w:rPr>
        <w:t>A munkáltatóval kapcsolatos egyéb lényeges információ:</w:t>
      </w:r>
    </w:p>
    <w:p w:rsidR="00521966" w:rsidRPr="00CF4489" w:rsidRDefault="00521966" w:rsidP="00521966">
      <w:pPr>
        <w:tabs>
          <w:tab w:val="left" w:pos="360"/>
        </w:tabs>
        <w:spacing w:before="284"/>
        <w:jc w:val="both"/>
      </w:pPr>
      <w:r w:rsidRPr="00CF4489">
        <w:t xml:space="preserve">A hivatal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521966" w:rsidRPr="00CF4489" w:rsidRDefault="00521966" w:rsidP="00521966">
      <w:pPr>
        <w:tabs>
          <w:tab w:val="left" w:pos="360"/>
        </w:tabs>
        <w:spacing w:before="284"/>
        <w:jc w:val="both"/>
      </w:pPr>
      <w:r w:rsidRPr="00CF4489">
        <w:t>A közszolgálati jogviszony 6 hónap próbaidő kikötésével jön létre.</w:t>
      </w:r>
    </w:p>
    <w:p w:rsidR="00521966" w:rsidRDefault="00521966" w:rsidP="00521966">
      <w:pPr>
        <w:jc w:val="both"/>
      </w:pPr>
      <w:r w:rsidRPr="00CF4489">
        <w:t>A Polgármesteri Hivatalnál foglalkoztatott köztisztviselők illetményalapja 5</w:t>
      </w:r>
      <w:r w:rsidR="00EE12E6">
        <w:t>5</w:t>
      </w:r>
      <w:r w:rsidRPr="00CF4489">
        <w:t>.000 Ft.</w:t>
      </w:r>
    </w:p>
    <w:p w:rsidR="00521966" w:rsidRPr="00CF4489" w:rsidRDefault="00521966" w:rsidP="00521966">
      <w:r w:rsidRPr="00CF4489">
        <w:t xml:space="preserve">A </w:t>
      </w:r>
      <w:proofErr w:type="spellStart"/>
      <w:r w:rsidRPr="00CF4489">
        <w:t>cafetéria</w:t>
      </w:r>
      <w:proofErr w:type="spellEnd"/>
      <w:r w:rsidRPr="00CF4489">
        <w:t xml:space="preserve"> juttatás éves összege bruttó 2</w:t>
      </w:r>
      <w:r w:rsidR="00620441">
        <w:t>65</w:t>
      </w:r>
      <w:r w:rsidRPr="00CF4489">
        <w:t>.000 Ft.</w:t>
      </w:r>
    </w:p>
    <w:p w:rsidR="00521966" w:rsidRPr="00AA2036" w:rsidRDefault="00521966" w:rsidP="00521966">
      <w:pPr>
        <w:tabs>
          <w:tab w:val="left" w:pos="360"/>
        </w:tabs>
        <w:spacing w:before="284"/>
        <w:jc w:val="both"/>
      </w:pPr>
    </w:p>
    <w:p w:rsidR="00B62329" w:rsidRDefault="00B62329" w:rsidP="00521966">
      <w:pPr>
        <w:jc w:val="both"/>
      </w:pPr>
    </w:p>
    <w:sectPr w:rsidR="00B62329" w:rsidSect="00D63AC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C22"/>
    <w:multiLevelType w:val="hybridMultilevel"/>
    <w:tmpl w:val="526A2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3277"/>
    <w:multiLevelType w:val="hybridMultilevel"/>
    <w:tmpl w:val="8918F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F376D"/>
    <w:multiLevelType w:val="hybridMultilevel"/>
    <w:tmpl w:val="26107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76A11"/>
    <w:multiLevelType w:val="hybridMultilevel"/>
    <w:tmpl w:val="BFC69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95CD0"/>
    <w:multiLevelType w:val="hybridMultilevel"/>
    <w:tmpl w:val="C3D2FC2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3A5519"/>
    <w:multiLevelType w:val="hybridMultilevel"/>
    <w:tmpl w:val="FDEE4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423EE"/>
    <w:multiLevelType w:val="hybridMultilevel"/>
    <w:tmpl w:val="3C9A5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061D4"/>
    <w:multiLevelType w:val="hybridMultilevel"/>
    <w:tmpl w:val="6024CAFC"/>
    <w:lvl w:ilvl="0" w:tplc="4E56B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B3C2B"/>
    <w:multiLevelType w:val="hybridMultilevel"/>
    <w:tmpl w:val="04AEF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008FE"/>
    <w:multiLevelType w:val="hybridMultilevel"/>
    <w:tmpl w:val="303CFCAE"/>
    <w:lvl w:ilvl="0" w:tplc="1472A21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CB2C23"/>
    <w:multiLevelType w:val="hybridMultilevel"/>
    <w:tmpl w:val="FFB0BFDA"/>
    <w:lvl w:ilvl="0" w:tplc="1472A21C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09"/>
    <w:rsid w:val="00062506"/>
    <w:rsid w:val="000A7526"/>
    <w:rsid w:val="00106087"/>
    <w:rsid w:val="001A2F80"/>
    <w:rsid w:val="002C2ABD"/>
    <w:rsid w:val="00367909"/>
    <w:rsid w:val="003B19A9"/>
    <w:rsid w:val="00521966"/>
    <w:rsid w:val="00557CCD"/>
    <w:rsid w:val="005A2608"/>
    <w:rsid w:val="006141FC"/>
    <w:rsid w:val="00620441"/>
    <w:rsid w:val="0068101A"/>
    <w:rsid w:val="006904E9"/>
    <w:rsid w:val="006B7818"/>
    <w:rsid w:val="0079336F"/>
    <w:rsid w:val="00843187"/>
    <w:rsid w:val="009550EC"/>
    <w:rsid w:val="0097431E"/>
    <w:rsid w:val="009F0ACE"/>
    <w:rsid w:val="00A11AF4"/>
    <w:rsid w:val="00A34969"/>
    <w:rsid w:val="00AC13A5"/>
    <w:rsid w:val="00B62329"/>
    <w:rsid w:val="00B70F12"/>
    <w:rsid w:val="00BA54BB"/>
    <w:rsid w:val="00BE5F4D"/>
    <w:rsid w:val="00C70C83"/>
    <w:rsid w:val="00CC3C19"/>
    <w:rsid w:val="00D63AC5"/>
    <w:rsid w:val="00DA4A90"/>
    <w:rsid w:val="00E4482F"/>
    <w:rsid w:val="00E55EC2"/>
    <w:rsid w:val="00EE12E6"/>
    <w:rsid w:val="00F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67909"/>
    <w:pPr>
      <w:keepNext/>
      <w:spacing w:after="120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790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367909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6790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367909"/>
    <w:pPr>
      <w:tabs>
        <w:tab w:val="left" w:pos="4320"/>
      </w:tabs>
      <w:spacing w:after="120"/>
      <w:ind w:left="4320" w:hanging="43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679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367909"/>
    <w:pPr>
      <w:spacing w:before="60" w:after="120"/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semiHidden/>
    <w:rsid w:val="00367909"/>
    <w:rPr>
      <w:rFonts w:ascii="Times New Roman" w:eastAsia="Times New Roman" w:hAnsi="Times New Roman" w:cs="Times New Roman"/>
      <w:szCs w:val="24"/>
      <w:lang w:eastAsia="hu-HU"/>
    </w:rPr>
  </w:style>
  <w:style w:type="paragraph" w:styleId="Szvegblokk">
    <w:name w:val="Block Text"/>
    <w:basedOn w:val="Norml"/>
    <w:semiHidden/>
    <w:unhideWhenUsed/>
    <w:rsid w:val="00367909"/>
    <w:pPr>
      <w:spacing w:after="240"/>
      <w:ind w:left="357" w:right="-108"/>
      <w:jc w:val="both"/>
    </w:pPr>
    <w:rPr>
      <w:sz w:val="22"/>
    </w:rPr>
  </w:style>
  <w:style w:type="paragraph" w:styleId="Listaszerbekezds">
    <w:name w:val="List Paragraph"/>
    <w:basedOn w:val="Norml"/>
    <w:uiPriority w:val="34"/>
    <w:qFormat/>
    <w:rsid w:val="0036790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679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79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79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9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90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67909"/>
    <w:pPr>
      <w:keepNext/>
      <w:spacing w:after="120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790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367909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6790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367909"/>
    <w:pPr>
      <w:tabs>
        <w:tab w:val="left" w:pos="4320"/>
      </w:tabs>
      <w:spacing w:after="120"/>
      <w:ind w:left="4320" w:hanging="43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679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367909"/>
    <w:pPr>
      <w:spacing w:before="60" w:after="120"/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semiHidden/>
    <w:rsid w:val="00367909"/>
    <w:rPr>
      <w:rFonts w:ascii="Times New Roman" w:eastAsia="Times New Roman" w:hAnsi="Times New Roman" w:cs="Times New Roman"/>
      <w:szCs w:val="24"/>
      <w:lang w:eastAsia="hu-HU"/>
    </w:rPr>
  </w:style>
  <w:style w:type="paragraph" w:styleId="Szvegblokk">
    <w:name w:val="Block Text"/>
    <w:basedOn w:val="Norml"/>
    <w:semiHidden/>
    <w:unhideWhenUsed/>
    <w:rsid w:val="00367909"/>
    <w:pPr>
      <w:spacing w:after="240"/>
      <w:ind w:left="357" w:right="-108"/>
      <w:jc w:val="both"/>
    </w:pPr>
    <w:rPr>
      <w:sz w:val="22"/>
    </w:rPr>
  </w:style>
  <w:style w:type="paragraph" w:styleId="Listaszerbekezds">
    <w:name w:val="List Paragraph"/>
    <w:basedOn w:val="Norml"/>
    <w:uiPriority w:val="34"/>
    <w:qFormat/>
    <w:rsid w:val="0036790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679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79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79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9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90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Kassai-Biró Zsófia</dc:creator>
  <cp:lastModifiedBy>Kovácsné Mezőfi Krisztina</cp:lastModifiedBy>
  <cp:revision>2</cp:revision>
  <cp:lastPrinted>2021-11-29T09:33:00Z</cp:lastPrinted>
  <dcterms:created xsi:type="dcterms:W3CDTF">2021-11-29T09:33:00Z</dcterms:created>
  <dcterms:modified xsi:type="dcterms:W3CDTF">2021-11-29T09:33:00Z</dcterms:modified>
</cp:coreProperties>
</file>