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9" w:rsidRDefault="000F3009" w:rsidP="000A5604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B064E2">
        <w:rPr>
          <w:rFonts w:ascii="Verdana" w:hAnsi="Verdana"/>
          <w:b/>
          <w:sz w:val="28"/>
          <w:szCs w:val="28"/>
        </w:rPr>
        <w:t>PÁLYÁZATI FELHÍVÁS</w:t>
      </w:r>
    </w:p>
    <w:p w:rsidR="000A5604" w:rsidRPr="00A80311" w:rsidRDefault="000A5604" w:rsidP="000A5604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F3009" w:rsidRPr="000A5604" w:rsidRDefault="006B44E5" w:rsidP="000A5604">
      <w:pPr>
        <w:spacing w:after="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color w:val="0000FF"/>
          <w:sz w:val="24"/>
          <w:szCs w:val="24"/>
        </w:rPr>
        <w:t>Bűnmegelőzési</w:t>
      </w:r>
      <w:r w:rsidRPr="000A5604">
        <w:rPr>
          <w:rFonts w:ascii="Verdana" w:hAnsi="Verdana"/>
          <w:b/>
          <w:color w:val="0000FF"/>
          <w:sz w:val="24"/>
          <w:szCs w:val="24"/>
        </w:rPr>
        <w:t xml:space="preserve"> </w:t>
      </w:r>
      <w:r w:rsidR="00AC06C6" w:rsidRPr="000A5604">
        <w:rPr>
          <w:rFonts w:ascii="Verdana" w:hAnsi="Verdana"/>
          <w:b/>
          <w:color w:val="0000FF"/>
          <w:sz w:val="24"/>
          <w:szCs w:val="24"/>
        </w:rPr>
        <w:t>Akciók</w:t>
      </w:r>
    </w:p>
    <w:p w:rsidR="001B42C3" w:rsidRPr="00A80311" w:rsidRDefault="001B42C3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6F06F8" w:rsidRPr="006F06F8" w:rsidRDefault="006F06F8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6F06F8">
        <w:rPr>
          <w:rFonts w:ascii="Verdana" w:hAnsi="Verdana"/>
          <w:b/>
          <w:sz w:val="20"/>
          <w:szCs w:val="20"/>
        </w:rPr>
        <w:t>Budapest Főváros VIII. kerület Józsefvárosi Önkormányzat</w:t>
      </w:r>
      <w:r w:rsidR="008C5974" w:rsidRPr="006F06F8">
        <w:rPr>
          <w:rFonts w:ascii="Verdana" w:hAnsi="Verdana"/>
          <w:b/>
          <w:sz w:val="20"/>
          <w:szCs w:val="20"/>
        </w:rPr>
        <w:t>,</w:t>
      </w:r>
    </w:p>
    <w:p w:rsidR="000F3009" w:rsidRPr="00B032D0" w:rsidRDefault="008C5974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mint</w:t>
      </w:r>
      <w:proofErr w:type="gramEnd"/>
      <w:r>
        <w:rPr>
          <w:rFonts w:ascii="Verdana" w:hAnsi="Verdana"/>
          <w:sz w:val="20"/>
          <w:szCs w:val="20"/>
        </w:rPr>
        <w:t xml:space="preserve"> Közvetítő Szervezet </w:t>
      </w:r>
      <w:r w:rsidR="000F3009" w:rsidRPr="00B032D0">
        <w:rPr>
          <w:rFonts w:ascii="Verdana" w:hAnsi="Verdana"/>
          <w:sz w:val="20"/>
          <w:szCs w:val="20"/>
        </w:rPr>
        <w:t xml:space="preserve">pályázatot hirdet </w:t>
      </w:r>
    </w:p>
    <w:p w:rsidR="000A5604" w:rsidRDefault="000F3009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  <w:proofErr w:type="gramStart"/>
      <w:r w:rsidRPr="006F06F8">
        <w:rPr>
          <w:rFonts w:ascii="Verdana" w:hAnsi="Verdana"/>
          <w:b/>
          <w:sz w:val="20"/>
          <w:szCs w:val="20"/>
        </w:rPr>
        <w:t>a</w:t>
      </w:r>
      <w:proofErr w:type="gramEnd"/>
      <w:r w:rsidRPr="006F06F8">
        <w:rPr>
          <w:rFonts w:ascii="Verdana" w:hAnsi="Verdana"/>
          <w:b/>
          <w:sz w:val="20"/>
          <w:szCs w:val="20"/>
        </w:rPr>
        <w:t xml:space="preserve"> </w:t>
      </w:r>
      <w:r w:rsidR="006F06F8" w:rsidRPr="006F06F8">
        <w:rPr>
          <w:rFonts w:ascii="Verdana" w:hAnsi="Verdana"/>
          <w:b/>
          <w:sz w:val="20"/>
          <w:szCs w:val="20"/>
        </w:rPr>
        <w:t>Budapest-Józsefváros, Magdolna Negyed Program III.</w:t>
      </w:r>
    </w:p>
    <w:p w:rsidR="006F06F8" w:rsidRPr="006F06F8" w:rsidRDefault="000A5604" w:rsidP="00291F4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(asz: KMOP-5.1.1./B-12-k-2012-0001)</w:t>
      </w:r>
    </w:p>
    <w:p w:rsidR="006F06F8" w:rsidRDefault="006F06F8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című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F3009" w:rsidRPr="00B032D0">
        <w:rPr>
          <w:rFonts w:ascii="Verdana" w:hAnsi="Verdana"/>
          <w:sz w:val="20"/>
          <w:szCs w:val="20"/>
        </w:rPr>
        <w:t>városrehabilitációs</w:t>
      </w:r>
      <w:proofErr w:type="spellEnd"/>
      <w:r w:rsidR="000F3009" w:rsidRPr="00B032D0">
        <w:rPr>
          <w:rFonts w:ascii="Verdana" w:hAnsi="Verdana"/>
          <w:sz w:val="20"/>
          <w:szCs w:val="20"/>
        </w:rPr>
        <w:t xml:space="preserve"> projekt keretében elkülönített</w:t>
      </w:r>
    </w:p>
    <w:p w:rsidR="000F3009" w:rsidRPr="00B032D0" w:rsidRDefault="00AE3918" w:rsidP="00291F4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Programalap</w:t>
      </w:r>
      <w:r w:rsidR="000F3009" w:rsidRPr="00B032D0">
        <w:rPr>
          <w:rFonts w:ascii="Verdana" w:hAnsi="Verdana"/>
          <w:sz w:val="20"/>
          <w:szCs w:val="20"/>
        </w:rPr>
        <w:t xml:space="preserve"> felhasználásával megvalósuló </w:t>
      </w:r>
    </w:p>
    <w:p w:rsidR="000F3009" w:rsidRPr="00B032D0" w:rsidRDefault="009A7529" w:rsidP="00291F43">
      <w:pPr>
        <w:spacing w:after="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mini-</w:t>
      </w:r>
      <w:r w:rsidR="000F3009" w:rsidRPr="00B032D0">
        <w:rPr>
          <w:rFonts w:ascii="Verdana" w:hAnsi="Verdana"/>
          <w:sz w:val="20"/>
          <w:szCs w:val="20"/>
        </w:rPr>
        <w:t>projektek</w:t>
      </w:r>
      <w:proofErr w:type="gramEnd"/>
      <w:r w:rsidR="000F3009" w:rsidRPr="00B032D0">
        <w:rPr>
          <w:rFonts w:ascii="Verdana" w:hAnsi="Verdana"/>
          <w:sz w:val="20"/>
          <w:szCs w:val="20"/>
        </w:rPr>
        <w:t xml:space="preserve"> támogatására.</w:t>
      </w:r>
    </w:p>
    <w:p w:rsidR="000F3009" w:rsidRPr="00B032D0" w:rsidRDefault="000F3009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A pályázat célja</w:t>
      </w:r>
    </w:p>
    <w:p w:rsidR="00E86259" w:rsidRDefault="002946E9" w:rsidP="007D4DF4">
      <w:pPr>
        <w:widowControl w:val="0"/>
        <w:tabs>
          <w:tab w:val="left" w:pos="72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Budapest-Józsefváros, Magdolna negyed területén </w:t>
      </w:r>
      <w:r w:rsidR="009F6941">
        <w:rPr>
          <w:rFonts w:ascii="Verdana" w:hAnsi="Verdana"/>
          <w:sz w:val="20"/>
          <w:szCs w:val="20"/>
        </w:rPr>
        <w:t xml:space="preserve">a </w:t>
      </w:r>
      <w:r w:rsidR="009F6941" w:rsidRPr="00E642EC">
        <w:rPr>
          <w:rFonts w:ascii="Verdana" w:hAnsi="Verdana"/>
          <w:sz w:val="20"/>
          <w:szCs w:val="20"/>
        </w:rPr>
        <w:t>közbiztonság javítása bűnmegelőzési célú lakossági, társadalmi, kulturális kezdeményezések támogatása által</w:t>
      </w:r>
      <w:r w:rsidR="009F6941">
        <w:rPr>
          <w:rFonts w:ascii="Verdana" w:hAnsi="Verdana"/>
          <w:sz w:val="20"/>
          <w:szCs w:val="20"/>
        </w:rPr>
        <w:t>.</w:t>
      </w:r>
    </w:p>
    <w:p w:rsidR="009F6941" w:rsidRDefault="009F6941" w:rsidP="007D4DF4">
      <w:pPr>
        <w:widowControl w:val="0"/>
        <w:tabs>
          <w:tab w:val="left" w:pos="72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Magdolna negyed a </w:t>
      </w:r>
      <w:r w:rsidRPr="009F6941">
        <w:rPr>
          <w:rFonts w:ascii="Verdana" w:hAnsi="Verdana"/>
          <w:sz w:val="20"/>
          <w:szCs w:val="20"/>
        </w:rPr>
        <w:t>Népszínház utca – Bauer Sándor utca (- Teleki tér) - Fiumei út - Baross utca - Kálvária tér - Baross utca - Koszorú utca - Mátyás tér - Nagyfuvaros utca által határolt terület</w:t>
      </w:r>
      <w:r>
        <w:rPr>
          <w:rFonts w:ascii="Verdana" w:hAnsi="Verdana"/>
          <w:sz w:val="20"/>
          <w:szCs w:val="20"/>
        </w:rPr>
        <w:t>.</w:t>
      </w:r>
    </w:p>
    <w:p w:rsidR="00A907E4" w:rsidRPr="00B032D0" w:rsidRDefault="004D4CB2" w:rsidP="004D4CB2">
      <w:pPr>
        <w:widowControl w:val="0"/>
        <w:tabs>
          <w:tab w:val="left" w:pos="6315"/>
        </w:tabs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F3009" w:rsidRPr="00B032D0" w:rsidRDefault="000F3009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A pályázók köre</w:t>
      </w:r>
    </w:p>
    <w:p w:rsidR="007D4DF4" w:rsidRPr="00081AC9" w:rsidRDefault="007D4DF4" w:rsidP="007D4DF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A5281E">
        <w:rPr>
          <w:rFonts w:ascii="Verdana" w:hAnsi="Verdana"/>
          <w:b/>
          <w:sz w:val="20"/>
          <w:szCs w:val="20"/>
        </w:rPr>
        <w:t>Nonprofit jelleggel működő szervezetek</w:t>
      </w:r>
      <w:r w:rsidRPr="00081AC9">
        <w:rPr>
          <w:rFonts w:ascii="Verdana" w:hAnsi="Verdana"/>
          <w:sz w:val="20"/>
          <w:szCs w:val="20"/>
        </w:rPr>
        <w:t>, akik a település lakosságával kapcsolatban vannak (a településen bármilyen módon jelen vannak, vagy a helyszínen a korábbiakban már konkrét akciókat végrehajtottak).</w:t>
      </w:r>
    </w:p>
    <w:p w:rsidR="00D465D8" w:rsidRPr="00081AC9" w:rsidRDefault="00D465D8" w:rsidP="007D4DF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081AC9">
        <w:rPr>
          <w:rFonts w:ascii="Verdana" w:hAnsi="Verdana"/>
          <w:sz w:val="20"/>
          <w:szCs w:val="20"/>
        </w:rPr>
        <w:t xml:space="preserve">Az alábbi non-profit szervezetek </w:t>
      </w:r>
      <w:r w:rsidR="00BA783C" w:rsidRPr="00081AC9">
        <w:rPr>
          <w:rFonts w:ascii="Verdana" w:hAnsi="Verdana"/>
          <w:sz w:val="20"/>
          <w:szCs w:val="20"/>
        </w:rPr>
        <w:t>pályázhatnak</w:t>
      </w:r>
      <w:r w:rsidRPr="00081AC9">
        <w:rPr>
          <w:rFonts w:ascii="Verdana" w:hAnsi="Verdana"/>
          <w:sz w:val="20"/>
          <w:szCs w:val="20"/>
        </w:rPr>
        <w:t>:</w:t>
      </w:r>
    </w:p>
    <w:p w:rsidR="00D465D8" w:rsidRPr="00081AC9" w:rsidRDefault="00D465D8" w:rsidP="00903D27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081AC9">
        <w:rPr>
          <w:rFonts w:ascii="Verdana" w:hAnsi="Verdana"/>
          <w:sz w:val="20"/>
          <w:szCs w:val="20"/>
        </w:rPr>
        <w:t>Nonprofit szervezetek (egyesület, alapítván</w:t>
      </w:r>
      <w:r w:rsidR="00C63E21" w:rsidRPr="00081AC9">
        <w:rPr>
          <w:rFonts w:ascii="Verdana" w:hAnsi="Verdana"/>
          <w:sz w:val="20"/>
          <w:szCs w:val="20"/>
        </w:rPr>
        <w:t>y, közalapítvány, köztestület)</w:t>
      </w:r>
      <w:r w:rsidR="007D4DF4" w:rsidRPr="00081AC9">
        <w:rPr>
          <w:rFonts w:ascii="Verdana" w:hAnsi="Verdana"/>
          <w:sz w:val="20"/>
          <w:szCs w:val="20"/>
        </w:rPr>
        <w:t xml:space="preserve"> - amelyek konzorciumi partnerként nem vesznek részt a </w:t>
      </w:r>
      <w:proofErr w:type="spellStart"/>
      <w:r w:rsidR="007D4DF4" w:rsidRPr="00081AC9">
        <w:rPr>
          <w:rFonts w:ascii="Verdana" w:hAnsi="Verdana"/>
          <w:sz w:val="20"/>
          <w:szCs w:val="20"/>
        </w:rPr>
        <w:t>városrehabilitációs</w:t>
      </w:r>
      <w:proofErr w:type="spellEnd"/>
      <w:r w:rsidR="007D4DF4" w:rsidRPr="00081AC9">
        <w:rPr>
          <w:rFonts w:ascii="Verdana" w:hAnsi="Verdana"/>
          <w:sz w:val="20"/>
          <w:szCs w:val="20"/>
        </w:rPr>
        <w:t xml:space="preserve"> projektben;</w:t>
      </w:r>
    </w:p>
    <w:p w:rsidR="00D465D8" w:rsidRPr="00081AC9" w:rsidRDefault="00D465D8" w:rsidP="00903D27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081AC9">
        <w:rPr>
          <w:rFonts w:ascii="Verdana" w:hAnsi="Verdana"/>
          <w:sz w:val="20"/>
          <w:szCs w:val="20"/>
        </w:rPr>
        <w:t>Nonprofit gazdasági társaságok</w:t>
      </w:r>
      <w:r w:rsidR="00566FCD" w:rsidRPr="00081AC9">
        <w:rPr>
          <w:rFonts w:ascii="Verdana" w:hAnsi="Verdana"/>
          <w:sz w:val="20"/>
          <w:szCs w:val="20"/>
        </w:rPr>
        <w:t xml:space="preserve"> – amelyek konzorciumi partnerként nem vesznek részt a </w:t>
      </w:r>
      <w:proofErr w:type="spellStart"/>
      <w:r w:rsidR="00566FCD" w:rsidRPr="00081AC9">
        <w:rPr>
          <w:rFonts w:ascii="Verdana" w:hAnsi="Verdana"/>
          <w:sz w:val="20"/>
          <w:szCs w:val="20"/>
        </w:rPr>
        <w:t>városrehabilitációs</w:t>
      </w:r>
      <w:proofErr w:type="spellEnd"/>
      <w:r w:rsidR="00566FCD" w:rsidRPr="00081AC9">
        <w:rPr>
          <w:rFonts w:ascii="Verdana" w:hAnsi="Verdana"/>
          <w:sz w:val="20"/>
          <w:szCs w:val="20"/>
        </w:rPr>
        <w:t xml:space="preserve"> projektben</w:t>
      </w:r>
      <w:r w:rsidRPr="00081AC9">
        <w:rPr>
          <w:rFonts w:ascii="Verdana" w:hAnsi="Verdana"/>
          <w:sz w:val="20"/>
          <w:szCs w:val="20"/>
        </w:rPr>
        <w:t>;</w:t>
      </w:r>
    </w:p>
    <w:p w:rsidR="007D4DF4" w:rsidRPr="00A5281E" w:rsidRDefault="007D4DF4" w:rsidP="007D4DF4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A5281E">
        <w:rPr>
          <w:rFonts w:ascii="Verdana" w:hAnsi="Verdana"/>
          <w:sz w:val="20"/>
          <w:szCs w:val="20"/>
        </w:rPr>
        <w:t>Nonprofit jelleggel működő, közszolgáltatást megvalósító intézmények, amelyek a településen az érintett célcsoport lakosságával közvetlen, napi kapcsolatban vannak;</w:t>
      </w:r>
    </w:p>
    <w:p w:rsidR="00E86259" w:rsidRDefault="00E86259" w:rsidP="00E86259">
      <w:pPr>
        <w:numPr>
          <w:ilvl w:val="1"/>
          <w:numId w:val="2"/>
        </w:numPr>
        <w:tabs>
          <w:tab w:val="clear" w:pos="1440"/>
        </w:tabs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>Társasházak, lakásszövetkezetek;</w:t>
      </w:r>
    </w:p>
    <w:p w:rsidR="007D39BC" w:rsidRPr="00B032D0" w:rsidRDefault="007D39BC" w:rsidP="007D39BC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 w:rsidRPr="00B32A90">
        <w:rPr>
          <w:rFonts w:ascii="Verdana" w:hAnsi="Verdana"/>
          <w:sz w:val="20"/>
          <w:szCs w:val="20"/>
        </w:rPr>
        <w:t xml:space="preserve">Szociális szövetkezetek – amelyek konzorciumi partnerként nem vesznek részt a </w:t>
      </w:r>
      <w:proofErr w:type="spellStart"/>
      <w:r w:rsidRPr="00B32A90">
        <w:rPr>
          <w:rFonts w:ascii="Verdana" w:hAnsi="Verdana"/>
          <w:sz w:val="20"/>
          <w:szCs w:val="20"/>
        </w:rPr>
        <w:t>városrehabilitációs</w:t>
      </w:r>
      <w:proofErr w:type="spellEnd"/>
      <w:r w:rsidRPr="00B32A90">
        <w:rPr>
          <w:rFonts w:ascii="Verdana" w:hAnsi="Verdana"/>
          <w:sz w:val="20"/>
          <w:szCs w:val="20"/>
        </w:rPr>
        <w:t xml:space="preserve"> projektben.</w:t>
      </w:r>
    </w:p>
    <w:p w:rsidR="007D4DF4" w:rsidRDefault="008C5974" w:rsidP="007D4DF4">
      <w:pPr>
        <w:widowControl w:val="0"/>
        <w:tabs>
          <w:tab w:val="left" w:pos="72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083203">
        <w:rPr>
          <w:rFonts w:ascii="Verdana" w:hAnsi="Verdana"/>
          <w:sz w:val="20"/>
          <w:szCs w:val="20"/>
        </w:rPr>
        <w:t>em nyújthatnak be pályázatot az 1989. évi XXXIII. törvény „a pártok működéséről és gazdálkodásáról” szóló törvény hat</w:t>
      </w:r>
      <w:r w:rsidR="001C4C17">
        <w:rPr>
          <w:rFonts w:ascii="Verdana" w:hAnsi="Verdana"/>
          <w:sz w:val="20"/>
          <w:szCs w:val="20"/>
        </w:rPr>
        <w:t>álya alá tartozó szervezetek.</w:t>
      </w:r>
    </w:p>
    <w:p w:rsidR="00566FCD" w:rsidRPr="00DE56A2" w:rsidRDefault="00566FCD" w:rsidP="007D4DF4">
      <w:pPr>
        <w:widowControl w:val="0"/>
        <w:tabs>
          <w:tab w:val="left" w:pos="72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 w:rsidRPr="00596F1B">
        <w:rPr>
          <w:rFonts w:ascii="Verdana" w:hAnsi="Verdana"/>
          <w:sz w:val="20"/>
          <w:szCs w:val="20"/>
        </w:rPr>
        <w:t>Nem nyújtható támogatás azon szervezeteknek, amelyek 30 napot meghaladó köztartozással rendelkeznek.</w:t>
      </w:r>
    </w:p>
    <w:p w:rsidR="00083203" w:rsidRPr="00B032D0" w:rsidRDefault="00083203" w:rsidP="00903D27">
      <w:pPr>
        <w:spacing w:after="0"/>
        <w:jc w:val="both"/>
        <w:rPr>
          <w:rFonts w:ascii="Verdana" w:hAnsi="Verdana"/>
          <w:i/>
          <w:sz w:val="20"/>
          <w:szCs w:val="20"/>
        </w:rPr>
      </w:pPr>
    </w:p>
    <w:p w:rsidR="0035512E" w:rsidRDefault="0035512E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>Támogatható tevékenységek</w:t>
      </w:r>
    </w:p>
    <w:p w:rsidR="009F6941" w:rsidRDefault="009F6941" w:rsidP="007D4DF4">
      <w:pPr>
        <w:widowControl w:val="0"/>
        <w:tabs>
          <w:tab w:val="left" w:pos="720"/>
        </w:tabs>
        <w:suppressAutoHyphens/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A102E2">
        <w:rPr>
          <w:rFonts w:ascii="Verdana" w:hAnsi="Verdana"/>
          <w:sz w:val="20"/>
          <w:szCs w:val="20"/>
        </w:rPr>
        <w:t xml:space="preserve"> pályázati kiírás keretében sor kerül olyan</w:t>
      </w:r>
      <w:r>
        <w:rPr>
          <w:rFonts w:ascii="Verdana" w:hAnsi="Verdana"/>
          <w:sz w:val="20"/>
          <w:szCs w:val="20"/>
        </w:rPr>
        <w:t xml:space="preserve"> a közbiztonságot fejlesztő, elsősorban</w:t>
      </w:r>
      <w:r w:rsidRPr="00A102E2">
        <w:rPr>
          <w:rFonts w:ascii="Verdana" w:hAnsi="Verdana"/>
          <w:sz w:val="20"/>
          <w:szCs w:val="20"/>
        </w:rPr>
        <w:t xml:space="preserve"> bűnmegelőzési célú lakossági, társadalmi, kulturális kezdeményezések megvalósítására, </w:t>
      </w:r>
      <w:r>
        <w:rPr>
          <w:rFonts w:ascii="Verdana" w:hAnsi="Verdana"/>
          <w:sz w:val="20"/>
          <w:szCs w:val="20"/>
        </w:rPr>
        <w:lastRenderedPageBreak/>
        <w:t xml:space="preserve">amelyekre a lakosság részéről valós igény mutatkozik és hatásosan, illetve hatékonyan képes javítani az emberek </w:t>
      </w:r>
      <w:proofErr w:type="gramStart"/>
      <w:r>
        <w:rPr>
          <w:rFonts w:ascii="Verdana" w:hAnsi="Verdana"/>
          <w:sz w:val="20"/>
          <w:szCs w:val="20"/>
        </w:rPr>
        <w:t>életminőségét</w:t>
      </w:r>
      <w:proofErr w:type="gramEnd"/>
      <w:r>
        <w:rPr>
          <w:rFonts w:ascii="Verdana" w:hAnsi="Verdana"/>
          <w:sz w:val="20"/>
          <w:szCs w:val="20"/>
        </w:rPr>
        <w:t xml:space="preserve"> a közrendet és közbiztonságot zavaró társadalmi jelenségek visszaszorításán, megszüntetésén keresztül. A pályázatban az alábbi </w:t>
      </w:r>
      <w:r w:rsidRPr="00EA6EA9">
        <w:rPr>
          <w:rFonts w:ascii="Verdana" w:hAnsi="Verdana"/>
          <w:b/>
          <w:sz w:val="20"/>
          <w:szCs w:val="20"/>
        </w:rPr>
        <w:t>példálózó</w:t>
      </w:r>
      <w:r>
        <w:rPr>
          <w:rFonts w:ascii="Verdana" w:hAnsi="Verdana"/>
          <w:sz w:val="20"/>
          <w:szCs w:val="20"/>
        </w:rPr>
        <w:t xml:space="preserve"> jellegű célcsoportok, illetve kezdeményezések tartozhatnak: </w:t>
      </w:r>
    </w:p>
    <w:p w:rsidR="009F6941" w:rsidRDefault="009F6941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Bűncselekmények elkövetéséért jogerősen letöltendő szabadságvesztés büntetésre ítélt bűnelkövetők kiskorú gyermekeinek foglalkozások, programok tartása;</w:t>
      </w:r>
    </w:p>
    <w:p w:rsidR="009F6941" w:rsidRDefault="009F6941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Társasházak (akár magán-, akár önkormányzati tulajdonban), </w:t>
      </w:r>
      <w:r w:rsidR="00BC077C">
        <w:rPr>
          <w:rFonts w:ascii="Verdana" w:hAnsi="Verdana"/>
          <w:sz w:val="20"/>
          <w:szCs w:val="20"/>
        </w:rPr>
        <w:t xml:space="preserve">illetve kizárólag önkormányzati tulajdonban lévő </w:t>
      </w:r>
      <w:r>
        <w:rPr>
          <w:rFonts w:ascii="Verdana" w:hAnsi="Verdana"/>
          <w:sz w:val="20"/>
          <w:szCs w:val="20"/>
        </w:rPr>
        <w:t>bérházak bejáratának, közös tulajdonban lévő épületrészeinek biztonsági rendszerrel történő védelme a társasházakról szóló 2003. évi CXXXIII. törvény és egyéb vonatkozó jogszabályok betartásával;</w:t>
      </w:r>
    </w:p>
    <w:p w:rsidR="009F6941" w:rsidRDefault="009F6941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Társasházak (akár magán-, akár önkormányzati tulajdonban), </w:t>
      </w:r>
      <w:r w:rsidR="00BC077C">
        <w:rPr>
          <w:rFonts w:ascii="Verdana" w:hAnsi="Verdana"/>
          <w:sz w:val="20"/>
          <w:szCs w:val="20"/>
        </w:rPr>
        <w:t xml:space="preserve">illetve kizárólag önkormányzati tulajdonban lévő </w:t>
      </w:r>
      <w:r>
        <w:rPr>
          <w:rFonts w:ascii="Verdana" w:hAnsi="Verdana"/>
          <w:sz w:val="20"/>
          <w:szCs w:val="20"/>
        </w:rPr>
        <w:t>bérházak egymással rossz viszonyban lévő és az egymás mellett élést megnehezítő lakói konfliktusainak feloldása szakember bevonásával;</w:t>
      </w:r>
    </w:p>
    <w:p w:rsidR="009F6941" w:rsidRDefault="009F6941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közterületek köztisztaságának fokozása érdekében hajléktalan</w:t>
      </w:r>
      <w:r w:rsidR="00B51AF8">
        <w:rPr>
          <w:rFonts w:ascii="Verdana" w:hAnsi="Verdana"/>
          <w:sz w:val="20"/>
          <w:szCs w:val="20"/>
        </w:rPr>
        <w:t xml:space="preserve"> embere</w:t>
      </w:r>
      <w:r>
        <w:rPr>
          <w:rFonts w:ascii="Verdana" w:hAnsi="Verdana"/>
          <w:sz w:val="20"/>
          <w:szCs w:val="20"/>
        </w:rPr>
        <w:t>k részmunkaidős foglalkoztatása (</w:t>
      </w:r>
      <w:r w:rsidR="00BC077C">
        <w:rPr>
          <w:rFonts w:ascii="Verdana" w:hAnsi="Verdana"/>
          <w:sz w:val="20"/>
          <w:szCs w:val="20"/>
        </w:rPr>
        <w:t xml:space="preserve">pl. </w:t>
      </w:r>
      <w:r>
        <w:rPr>
          <w:rFonts w:ascii="Verdana" w:hAnsi="Verdana"/>
          <w:sz w:val="20"/>
          <w:szCs w:val="20"/>
        </w:rPr>
        <w:t>háztartási hulladék összeszedése</w:t>
      </w:r>
      <w:r w:rsidR="00B51AF8">
        <w:rPr>
          <w:rFonts w:ascii="Verdana" w:hAnsi="Verdana"/>
          <w:sz w:val="20"/>
          <w:szCs w:val="20"/>
        </w:rPr>
        <w:t>, felborított kukák felállítása</w:t>
      </w:r>
      <w:r>
        <w:rPr>
          <w:rFonts w:ascii="Verdana" w:hAnsi="Verdana"/>
          <w:sz w:val="20"/>
          <w:szCs w:val="20"/>
        </w:rPr>
        <w:t>, kutyapiszok feltakarítása, stb.);</w:t>
      </w:r>
    </w:p>
    <w:p w:rsidR="009F6941" w:rsidRDefault="009F6941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Bármilyen megvalósítási </w:t>
      </w:r>
      <w:r w:rsidR="00C33E9B">
        <w:rPr>
          <w:rFonts w:ascii="Verdana" w:hAnsi="Verdana"/>
          <w:sz w:val="20"/>
          <w:szCs w:val="20"/>
        </w:rPr>
        <w:t xml:space="preserve">vagy fenntartási időszak </w:t>
      </w:r>
      <w:r>
        <w:rPr>
          <w:rFonts w:ascii="Verdana" w:hAnsi="Verdana"/>
          <w:sz w:val="20"/>
          <w:szCs w:val="20"/>
        </w:rPr>
        <w:t>fázis</w:t>
      </w:r>
      <w:r w:rsidR="00C33E9B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ban lévő bűnmegelőzési és/vagy áldozattá válás megelőzését célzó projekt funkcióbővítése. A támogatás kizárólag olyan mini-projektek finanszírozására adhat lehetőséget, amelyek a folyamatban lévő projekt</w:t>
      </w:r>
      <w:r w:rsidR="00C33E9B">
        <w:rPr>
          <w:rFonts w:ascii="Verdana" w:hAnsi="Verdana"/>
          <w:sz w:val="20"/>
          <w:szCs w:val="20"/>
        </w:rPr>
        <w:t>hez</w:t>
      </w:r>
      <w:r>
        <w:rPr>
          <w:rFonts w:ascii="Verdana" w:hAnsi="Verdana"/>
          <w:sz w:val="20"/>
          <w:szCs w:val="20"/>
        </w:rPr>
        <w:t xml:space="preserve"> </w:t>
      </w:r>
      <w:r w:rsidR="00C33E9B">
        <w:rPr>
          <w:rFonts w:ascii="Verdana" w:hAnsi="Verdana"/>
          <w:sz w:val="20"/>
          <w:szCs w:val="20"/>
        </w:rPr>
        <w:t xml:space="preserve">kapcsolódnak, de abban </w:t>
      </w:r>
      <w:r>
        <w:rPr>
          <w:rFonts w:ascii="Verdana" w:hAnsi="Verdana"/>
          <w:sz w:val="20"/>
          <w:szCs w:val="20"/>
        </w:rPr>
        <w:t xml:space="preserve">nem </w:t>
      </w:r>
      <w:proofErr w:type="gramStart"/>
      <w:r>
        <w:rPr>
          <w:rFonts w:ascii="Verdana" w:hAnsi="Verdana"/>
          <w:sz w:val="20"/>
          <w:szCs w:val="20"/>
        </w:rPr>
        <w:t>szerepelnek</w:t>
      </w:r>
      <w:proofErr w:type="gramEnd"/>
      <w:r w:rsidR="00C33E9B">
        <w:rPr>
          <w:rFonts w:ascii="Verdana" w:hAnsi="Verdana"/>
          <w:sz w:val="20"/>
          <w:szCs w:val="20"/>
        </w:rPr>
        <w:t xml:space="preserve"> és </w:t>
      </w:r>
      <w:r w:rsidR="00BC077C">
        <w:rPr>
          <w:rFonts w:ascii="Verdana" w:hAnsi="Verdana"/>
          <w:sz w:val="20"/>
          <w:szCs w:val="20"/>
        </w:rPr>
        <w:t xml:space="preserve">abból </w:t>
      </w:r>
      <w:r w:rsidR="00C33E9B">
        <w:rPr>
          <w:rFonts w:ascii="Verdana" w:hAnsi="Verdana"/>
          <w:sz w:val="20"/>
          <w:szCs w:val="20"/>
        </w:rPr>
        <w:t>nem kerülnek finanszírozásra</w:t>
      </w:r>
      <w:r>
        <w:rPr>
          <w:rFonts w:ascii="Verdana" w:hAnsi="Verdana"/>
          <w:sz w:val="20"/>
          <w:szCs w:val="20"/>
        </w:rPr>
        <w:t>.</w:t>
      </w:r>
    </w:p>
    <w:p w:rsidR="0034782C" w:rsidRDefault="0034782C" w:rsidP="009F6941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Prevenciós médiatár bűnmegelőzési kisfilmjeinek bemutatásához szükséges szakmai képzésen való részvétel és a kisfilmek célcsoportoknak történő bemutatása (a médiatár kisfilmjei térítésmentesen használhatóak).</w:t>
      </w:r>
    </w:p>
    <w:p w:rsidR="0010742E" w:rsidRDefault="0010742E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mini-projekteket kizárólag a </w:t>
      </w:r>
      <w:r w:rsidRPr="006B44E5">
        <w:rPr>
          <w:rFonts w:ascii="Verdana" w:hAnsi="Verdana"/>
          <w:sz w:val="20"/>
          <w:szCs w:val="20"/>
        </w:rPr>
        <w:t>Magdolna negyed</w:t>
      </w:r>
      <w:r>
        <w:rPr>
          <w:rFonts w:ascii="Verdana" w:hAnsi="Verdana"/>
          <w:sz w:val="20"/>
          <w:szCs w:val="20"/>
        </w:rPr>
        <w:t xml:space="preserve"> területén lehet megvalósítani.</w:t>
      </w:r>
    </w:p>
    <w:p w:rsidR="0010742E" w:rsidRDefault="0010742E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anyagban indokolni szükséges a mini-projekt közbiztonság fejleszt</w:t>
      </w:r>
      <w:r w:rsidR="00B51AF8">
        <w:rPr>
          <w:rFonts w:ascii="Verdana" w:hAnsi="Verdana"/>
          <w:sz w:val="20"/>
          <w:szCs w:val="20"/>
        </w:rPr>
        <w:t>ését érintő vonatkozásokat</w:t>
      </w:r>
      <w:r w:rsidR="00255542">
        <w:rPr>
          <w:rFonts w:ascii="Verdana" w:hAnsi="Verdana"/>
          <w:sz w:val="20"/>
          <w:szCs w:val="20"/>
        </w:rPr>
        <w:t xml:space="preserve"> (ld. szakmai indokolás)</w:t>
      </w:r>
      <w:r w:rsidR="00B51AF8">
        <w:rPr>
          <w:rFonts w:ascii="Verdana" w:hAnsi="Verdana"/>
          <w:sz w:val="20"/>
          <w:szCs w:val="20"/>
        </w:rPr>
        <w:t>.</w:t>
      </w:r>
    </w:p>
    <w:p w:rsidR="00E24494" w:rsidRDefault="00E24494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Elszámolható költségek: kizárólag a mini-projekt sikeres végrehajtásához / megvalósításához </w:t>
      </w:r>
      <w:r w:rsidR="009A6528">
        <w:rPr>
          <w:rFonts w:ascii="Verdana" w:hAnsi="Verdana"/>
          <w:sz w:val="20"/>
          <w:szCs w:val="20"/>
        </w:rPr>
        <w:t xml:space="preserve">közvetlenül </w:t>
      </w:r>
      <w:r>
        <w:rPr>
          <w:rFonts w:ascii="Verdana" w:hAnsi="Verdana"/>
          <w:sz w:val="20"/>
          <w:szCs w:val="20"/>
        </w:rPr>
        <w:t>kapcsolódó</w:t>
      </w:r>
      <w:r w:rsidR="00B653EE">
        <w:rPr>
          <w:rFonts w:ascii="Verdana" w:hAnsi="Verdana"/>
          <w:sz w:val="20"/>
          <w:szCs w:val="20"/>
        </w:rPr>
        <w:t xml:space="preserve"> </w:t>
      </w:r>
      <w:r w:rsidR="00B653EE" w:rsidRPr="00E86259">
        <w:rPr>
          <w:rFonts w:ascii="Verdana" w:hAnsi="Verdana"/>
          <w:sz w:val="20"/>
          <w:szCs w:val="20"/>
        </w:rPr>
        <w:t>fogyó- és</w:t>
      </w:r>
      <w:r w:rsidR="009A6528" w:rsidRPr="00E86259">
        <w:rPr>
          <w:rFonts w:ascii="Verdana" w:hAnsi="Verdana"/>
          <w:sz w:val="20"/>
          <w:szCs w:val="20"/>
        </w:rPr>
        <w:t xml:space="preserve"> </w:t>
      </w:r>
      <w:r w:rsidR="00C76FF6" w:rsidRPr="00E86259">
        <w:rPr>
          <w:rFonts w:ascii="Verdana" w:hAnsi="Verdana"/>
          <w:sz w:val="20"/>
          <w:szCs w:val="20"/>
        </w:rPr>
        <w:t>forgó</w:t>
      </w:r>
      <w:r w:rsidR="009A6528" w:rsidRPr="00E86259">
        <w:rPr>
          <w:rFonts w:ascii="Verdana" w:hAnsi="Verdana"/>
          <w:sz w:val="20"/>
          <w:szCs w:val="20"/>
        </w:rPr>
        <w:t>eszközök</w:t>
      </w:r>
      <w:r w:rsidR="009A6528">
        <w:rPr>
          <w:rFonts w:ascii="Verdana" w:hAnsi="Verdana"/>
          <w:sz w:val="20"/>
          <w:szCs w:val="20"/>
        </w:rPr>
        <w:t xml:space="preserve">, eszközbérlések, </w:t>
      </w:r>
      <w:r w:rsidR="00065ADD">
        <w:rPr>
          <w:rFonts w:ascii="Verdana" w:hAnsi="Verdana"/>
          <w:sz w:val="20"/>
          <w:szCs w:val="20"/>
        </w:rPr>
        <w:t xml:space="preserve">valamint </w:t>
      </w:r>
      <w:r w:rsidR="009A6528">
        <w:rPr>
          <w:rFonts w:ascii="Verdana" w:hAnsi="Verdana"/>
          <w:sz w:val="20"/>
          <w:szCs w:val="20"/>
        </w:rPr>
        <w:t>szolgáltatások számolhatók el</w:t>
      </w:r>
      <w:r w:rsidR="00B653EE">
        <w:rPr>
          <w:rFonts w:ascii="Verdana" w:hAnsi="Verdana"/>
          <w:sz w:val="20"/>
          <w:szCs w:val="20"/>
        </w:rPr>
        <w:t xml:space="preserve"> (az útmutatóban részletezettek szerint)</w:t>
      </w:r>
      <w:r w:rsidR="00761303">
        <w:rPr>
          <w:rFonts w:ascii="Verdana" w:hAnsi="Verdana"/>
          <w:sz w:val="20"/>
          <w:szCs w:val="20"/>
        </w:rPr>
        <w:t>, bér- és járulékköltségek</w:t>
      </w:r>
      <w:r w:rsidR="009A6528">
        <w:rPr>
          <w:rFonts w:ascii="Verdana" w:hAnsi="Verdana"/>
          <w:sz w:val="20"/>
          <w:szCs w:val="20"/>
        </w:rPr>
        <w:t>.</w:t>
      </w:r>
    </w:p>
    <w:p w:rsidR="00BF26C8" w:rsidRDefault="00BF26C8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„mini-projekt”</w:t>
      </w:r>
      <w:proofErr w:type="spellStart"/>
      <w:r w:rsidR="00E86259">
        <w:rPr>
          <w:rFonts w:ascii="Verdana" w:hAnsi="Verdana"/>
          <w:sz w:val="20"/>
          <w:szCs w:val="20"/>
        </w:rPr>
        <w:t>-ek</w:t>
      </w:r>
      <w:proofErr w:type="spellEnd"/>
      <w:r>
        <w:rPr>
          <w:rFonts w:ascii="Verdana" w:hAnsi="Verdana"/>
          <w:sz w:val="20"/>
          <w:szCs w:val="20"/>
        </w:rPr>
        <w:t xml:space="preserve"> megvalósításának kezdő </w:t>
      </w:r>
      <w:r w:rsidR="00E86259">
        <w:rPr>
          <w:rFonts w:ascii="Verdana" w:hAnsi="Verdana"/>
          <w:sz w:val="20"/>
          <w:szCs w:val="20"/>
        </w:rPr>
        <w:t xml:space="preserve">és záró </w:t>
      </w:r>
      <w:r>
        <w:rPr>
          <w:rFonts w:ascii="Verdana" w:hAnsi="Verdana"/>
          <w:sz w:val="20"/>
          <w:szCs w:val="20"/>
        </w:rPr>
        <w:t>időpontja</w:t>
      </w:r>
      <w:r w:rsidR="00E86259">
        <w:rPr>
          <w:rFonts w:ascii="Verdana" w:hAnsi="Verdana"/>
          <w:sz w:val="20"/>
          <w:szCs w:val="20"/>
        </w:rPr>
        <w:t>, figyelembe véve, hogy a</w:t>
      </w:r>
      <w:r>
        <w:rPr>
          <w:rFonts w:ascii="Verdana" w:hAnsi="Verdana"/>
          <w:sz w:val="20"/>
          <w:szCs w:val="20"/>
        </w:rPr>
        <w:t xml:space="preserve"> projekt megvalósításának időpontja nem lehet korábbi, mint a pályázat ben</w:t>
      </w:r>
      <w:r w:rsidR="007D39BC">
        <w:rPr>
          <w:rFonts w:ascii="Verdana" w:hAnsi="Verdana"/>
          <w:sz w:val="20"/>
          <w:szCs w:val="20"/>
        </w:rPr>
        <w:t>yújtását követő 45. naptári nap: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520"/>
        <w:gridCol w:w="2340"/>
      </w:tblGrid>
      <w:tr w:rsidR="00E86259" w:rsidRPr="007B0B79" w:rsidTr="007B0B79">
        <w:tc>
          <w:tcPr>
            <w:tcW w:w="1980" w:type="dxa"/>
            <w:shd w:val="clear" w:color="auto" w:fill="auto"/>
            <w:vAlign w:val="center"/>
          </w:tcPr>
          <w:p w:rsidR="00E86259" w:rsidRPr="007B0B79" w:rsidRDefault="00E86259" w:rsidP="007B0B79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B0B79">
              <w:rPr>
                <w:rFonts w:ascii="Verdana" w:eastAsia="Times New Roman" w:hAnsi="Verdana"/>
                <w:b/>
                <w:sz w:val="16"/>
                <w:szCs w:val="16"/>
              </w:rPr>
              <w:t>Pályázati kiírás kódszáma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6259" w:rsidRPr="007B0B79" w:rsidRDefault="00E86259" w:rsidP="007B0B79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B0B79">
              <w:rPr>
                <w:rFonts w:ascii="Verdana" w:eastAsia="Times New Roman" w:hAnsi="Verdana"/>
                <w:b/>
                <w:sz w:val="16"/>
                <w:szCs w:val="16"/>
              </w:rPr>
              <w:t>A jelentkezési lapok benyújtásának várható határideje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6259" w:rsidRPr="007B0B79" w:rsidRDefault="00E86259" w:rsidP="007B0B79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B0B79">
              <w:rPr>
                <w:rFonts w:ascii="Verdana" w:eastAsia="Times New Roman" w:hAnsi="Verdana"/>
                <w:b/>
                <w:sz w:val="16"/>
                <w:szCs w:val="16"/>
              </w:rPr>
              <w:t>A „mini-projekt” megvalósításának kezdő időpontja legkorábban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86259" w:rsidRPr="007B0B79" w:rsidRDefault="00A72587" w:rsidP="007B0B79">
            <w:pPr>
              <w:spacing w:before="120" w:after="12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B0B79">
              <w:rPr>
                <w:rFonts w:ascii="Verdana" w:eastAsia="Times New Roman" w:hAnsi="Verdana"/>
                <w:b/>
                <w:sz w:val="16"/>
                <w:szCs w:val="16"/>
              </w:rPr>
              <w:t xml:space="preserve">A „mini-projekt” megvalósításának </w:t>
            </w:r>
            <w:r w:rsidR="00E86259" w:rsidRPr="007B0B79">
              <w:rPr>
                <w:rFonts w:ascii="Verdana" w:eastAsia="Times New Roman" w:hAnsi="Verdana"/>
                <w:b/>
                <w:sz w:val="16"/>
                <w:szCs w:val="16"/>
              </w:rPr>
              <w:t>záró időpontja legkésőbb</w:t>
            </w:r>
          </w:p>
        </w:tc>
      </w:tr>
      <w:tr w:rsidR="004D4CB2" w:rsidRPr="007B0B79" w:rsidTr="007B0B79">
        <w:tc>
          <w:tcPr>
            <w:tcW w:w="1980" w:type="dxa"/>
            <w:shd w:val="clear" w:color="auto" w:fill="auto"/>
            <w:vAlign w:val="center"/>
          </w:tcPr>
          <w:p w:rsidR="004D4CB2" w:rsidRPr="007B0B79" w:rsidRDefault="004D4CB2" w:rsidP="007B0B79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MNP-III–PA/02/2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D4CB2" w:rsidRPr="00901AEC" w:rsidRDefault="00C057CF" w:rsidP="00A41F18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folyamatos, de legkésőbb 2015</w:t>
            </w:r>
            <w:bookmarkStart w:id="0" w:name="_GoBack"/>
            <w:bookmarkEnd w:id="0"/>
            <w:r w:rsidR="004D4CB2">
              <w:rPr>
                <w:rFonts w:ascii="Verdana" w:eastAsia="Times New Roman" w:hAnsi="Verdana" w:cs="Arial"/>
                <w:sz w:val="16"/>
                <w:szCs w:val="16"/>
              </w:rPr>
              <w:t xml:space="preserve">. január 31. </w:t>
            </w:r>
          </w:p>
        </w:tc>
        <w:tc>
          <w:tcPr>
            <w:tcW w:w="2520" w:type="dxa"/>
            <w:shd w:val="clear" w:color="auto" w:fill="auto"/>
          </w:tcPr>
          <w:p w:rsidR="004D4CB2" w:rsidRPr="00901AEC" w:rsidRDefault="004D4CB2" w:rsidP="00A41F18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901AEC">
              <w:rPr>
                <w:rFonts w:ascii="Verdana" w:eastAsia="Times New Roman" w:hAnsi="Verdana" w:cs="Arial"/>
                <w:sz w:val="16"/>
                <w:szCs w:val="16"/>
              </w:rPr>
              <w:t xml:space="preserve">2014. 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november 15.</w:t>
            </w:r>
          </w:p>
        </w:tc>
        <w:tc>
          <w:tcPr>
            <w:tcW w:w="2340" w:type="dxa"/>
            <w:shd w:val="clear" w:color="auto" w:fill="auto"/>
          </w:tcPr>
          <w:p w:rsidR="004D4CB2" w:rsidRPr="00901AEC" w:rsidRDefault="004D4CB2" w:rsidP="00A41F18">
            <w:pPr>
              <w:spacing w:after="0" w:line="36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2015. május 30</w:t>
            </w:r>
            <w:r w:rsidRPr="00901AEC">
              <w:rPr>
                <w:rFonts w:ascii="Verdana" w:eastAsia="Times New Roman" w:hAnsi="Verdana" w:cs="Arial"/>
                <w:sz w:val="16"/>
                <w:szCs w:val="16"/>
              </w:rPr>
              <w:t>.</w:t>
            </w:r>
          </w:p>
        </w:tc>
      </w:tr>
    </w:tbl>
    <w:p w:rsidR="00E86259" w:rsidRDefault="00E86259" w:rsidP="00291F43">
      <w:pPr>
        <w:spacing w:after="0"/>
        <w:jc w:val="both"/>
        <w:rPr>
          <w:rFonts w:ascii="Verdana" w:hAnsi="Verdana"/>
          <w:sz w:val="20"/>
          <w:szCs w:val="20"/>
        </w:rPr>
      </w:pPr>
    </w:p>
    <w:p w:rsidR="002D6BE6" w:rsidRDefault="00A72587" w:rsidP="00291F4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rendelkezésre álló keret: </w:t>
      </w:r>
      <w:r w:rsidR="004D4CB2" w:rsidRPr="004D4CB2">
        <w:rPr>
          <w:rFonts w:ascii="Verdana" w:hAnsi="Verdana"/>
          <w:sz w:val="20"/>
          <w:szCs w:val="20"/>
        </w:rPr>
        <w:t>8</w:t>
      </w:r>
      <w:r w:rsidR="004D4CB2">
        <w:rPr>
          <w:rFonts w:ascii="Verdana" w:hAnsi="Verdana"/>
          <w:sz w:val="20"/>
          <w:szCs w:val="20"/>
        </w:rPr>
        <w:t>.</w:t>
      </w:r>
      <w:r w:rsidR="004D4CB2" w:rsidRPr="004D4CB2">
        <w:rPr>
          <w:rFonts w:ascii="Verdana" w:hAnsi="Verdana"/>
          <w:sz w:val="20"/>
          <w:szCs w:val="20"/>
        </w:rPr>
        <w:t>021</w:t>
      </w:r>
      <w:r w:rsidR="004D4CB2">
        <w:rPr>
          <w:rFonts w:ascii="Verdana" w:hAnsi="Verdana"/>
          <w:sz w:val="20"/>
          <w:szCs w:val="20"/>
        </w:rPr>
        <w:t>.</w:t>
      </w:r>
      <w:r w:rsidR="004D4CB2" w:rsidRPr="004D4CB2">
        <w:rPr>
          <w:rFonts w:ascii="Verdana" w:hAnsi="Verdana"/>
          <w:sz w:val="20"/>
          <w:szCs w:val="20"/>
        </w:rPr>
        <w:t>878</w:t>
      </w:r>
      <w:r w:rsidR="004D4CB2">
        <w:rPr>
          <w:rFonts w:ascii="Verdana" w:hAnsi="Verdana"/>
          <w:sz w:val="20"/>
          <w:szCs w:val="20"/>
        </w:rPr>
        <w:t>,-</w:t>
      </w:r>
      <w:r w:rsidR="004D4CB2" w:rsidRPr="004D4CB2">
        <w:rPr>
          <w:rFonts w:ascii="Verdana" w:hAnsi="Verdana"/>
          <w:sz w:val="20"/>
          <w:szCs w:val="20"/>
        </w:rPr>
        <w:t xml:space="preserve"> </w:t>
      </w:r>
      <w:r w:rsidR="002D6BE6" w:rsidRPr="004D4CB2">
        <w:rPr>
          <w:rFonts w:ascii="Verdana" w:hAnsi="Verdana"/>
          <w:sz w:val="20"/>
          <w:szCs w:val="20"/>
        </w:rPr>
        <w:t>Ft</w:t>
      </w:r>
      <w:r w:rsidR="002D6BE6" w:rsidRPr="009D46E9">
        <w:rPr>
          <w:rFonts w:ascii="Verdana" w:hAnsi="Verdana"/>
          <w:sz w:val="20"/>
          <w:szCs w:val="20"/>
        </w:rPr>
        <w:t>.</w:t>
      </w:r>
    </w:p>
    <w:p w:rsidR="00AB3887" w:rsidRPr="00B032D0" w:rsidRDefault="00AB3887" w:rsidP="00291F43">
      <w:pPr>
        <w:spacing w:after="0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 xml:space="preserve">Támogatás formája: </w:t>
      </w:r>
      <w:r w:rsidR="00065ADD">
        <w:rPr>
          <w:rFonts w:ascii="Verdana" w:hAnsi="Verdana"/>
          <w:sz w:val="20"/>
          <w:szCs w:val="20"/>
        </w:rPr>
        <w:t>v</w:t>
      </w:r>
      <w:r w:rsidR="00903D27">
        <w:rPr>
          <w:rFonts w:ascii="Verdana" w:hAnsi="Verdana"/>
          <w:sz w:val="20"/>
          <w:szCs w:val="20"/>
        </w:rPr>
        <w:t>issza nem térítendő támogatás.</w:t>
      </w:r>
    </w:p>
    <w:p w:rsidR="00AB3887" w:rsidRPr="00B032D0" w:rsidRDefault="00AB3887" w:rsidP="00291F43">
      <w:pPr>
        <w:spacing w:after="0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lastRenderedPageBreak/>
        <w:t>Támogatási intenzitás</w:t>
      </w:r>
      <w:r w:rsidR="00903D27">
        <w:rPr>
          <w:rFonts w:ascii="Verdana" w:hAnsi="Verdana"/>
          <w:sz w:val="20"/>
          <w:szCs w:val="20"/>
        </w:rPr>
        <w:t>:</w:t>
      </w:r>
      <w:r w:rsidR="00A72587">
        <w:rPr>
          <w:rFonts w:ascii="Verdana" w:hAnsi="Verdana"/>
          <w:sz w:val="20"/>
          <w:szCs w:val="20"/>
        </w:rPr>
        <w:t xml:space="preserve"> 100 </w:t>
      </w:r>
      <w:r w:rsidR="00903D27">
        <w:rPr>
          <w:rFonts w:ascii="Verdana" w:hAnsi="Verdana"/>
          <w:sz w:val="20"/>
          <w:szCs w:val="20"/>
        </w:rPr>
        <w:t>%</w:t>
      </w:r>
    </w:p>
    <w:p w:rsidR="00AB3887" w:rsidRPr="00BF26C8" w:rsidRDefault="00AB3887" w:rsidP="00291F43">
      <w:pPr>
        <w:spacing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b/>
          <w:sz w:val="20"/>
          <w:szCs w:val="20"/>
        </w:rPr>
        <w:t xml:space="preserve">Támogatás összege: </w:t>
      </w:r>
      <w:r w:rsidR="00BF26C8" w:rsidRPr="00BF26C8">
        <w:rPr>
          <w:rFonts w:ascii="Verdana" w:hAnsi="Verdana"/>
          <w:sz w:val="20"/>
          <w:szCs w:val="20"/>
        </w:rPr>
        <w:t>minimum</w:t>
      </w:r>
      <w:r w:rsidR="00A72587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50.000 Ft"/>
        </w:smartTagPr>
        <w:r w:rsidR="006C3F9E">
          <w:rPr>
            <w:rFonts w:ascii="Verdana" w:hAnsi="Verdana"/>
            <w:sz w:val="20"/>
            <w:szCs w:val="20"/>
          </w:rPr>
          <w:t>25</w:t>
        </w:r>
        <w:r w:rsidR="00A72587">
          <w:rPr>
            <w:rFonts w:ascii="Verdana" w:hAnsi="Verdana"/>
            <w:sz w:val="20"/>
            <w:szCs w:val="20"/>
          </w:rPr>
          <w:t>0.000</w:t>
        </w:r>
        <w:r w:rsidR="00BF26C8" w:rsidRPr="00BF26C8">
          <w:rPr>
            <w:rFonts w:ascii="Verdana" w:hAnsi="Verdana"/>
            <w:sz w:val="20"/>
            <w:szCs w:val="20"/>
          </w:rPr>
          <w:t xml:space="preserve"> Ft</w:t>
        </w:r>
      </w:smartTag>
      <w:r w:rsidR="00BF26C8" w:rsidRPr="00BF26C8">
        <w:rPr>
          <w:rFonts w:ascii="Verdana" w:hAnsi="Verdana"/>
          <w:sz w:val="20"/>
          <w:szCs w:val="20"/>
        </w:rPr>
        <w:t xml:space="preserve">, maximum </w:t>
      </w:r>
      <w:r w:rsidR="006D63B4">
        <w:rPr>
          <w:rFonts w:ascii="Verdana" w:hAnsi="Verdana"/>
          <w:sz w:val="20"/>
          <w:szCs w:val="20"/>
        </w:rPr>
        <w:t>2</w:t>
      </w:r>
      <w:r w:rsidR="002946E9">
        <w:rPr>
          <w:rFonts w:ascii="Verdana" w:hAnsi="Verdana"/>
          <w:sz w:val="20"/>
          <w:szCs w:val="20"/>
        </w:rPr>
        <w:t>.000</w:t>
      </w:r>
      <w:r w:rsidR="00A72587">
        <w:rPr>
          <w:rFonts w:ascii="Verdana" w:hAnsi="Verdana"/>
          <w:sz w:val="20"/>
          <w:szCs w:val="20"/>
        </w:rPr>
        <w:t>.000</w:t>
      </w:r>
      <w:r w:rsidR="00BF26C8" w:rsidRPr="00BF26C8">
        <w:rPr>
          <w:rFonts w:ascii="Verdana" w:hAnsi="Verdana"/>
          <w:sz w:val="20"/>
          <w:szCs w:val="20"/>
        </w:rPr>
        <w:t xml:space="preserve"> Ft.</w:t>
      </w:r>
    </w:p>
    <w:p w:rsidR="00592979" w:rsidRDefault="00AB3887" w:rsidP="0059297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B032D0">
        <w:rPr>
          <w:rFonts w:ascii="Verdana" w:eastAsia="Times New Roman" w:hAnsi="Verdana"/>
          <w:b/>
          <w:sz w:val="20"/>
          <w:szCs w:val="20"/>
          <w:lang w:eastAsia="hu-HU"/>
        </w:rPr>
        <w:t>A pályázat benyújtásának határideje</w:t>
      </w:r>
      <w:r w:rsidR="00A72587">
        <w:rPr>
          <w:rFonts w:ascii="Verdana" w:eastAsia="Times New Roman" w:hAnsi="Verdana"/>
          <w:sz w:val="20"/>
          <w:szCs w:val="20"/>
          <w:lang w:eastAsia="hu-HU"/>
        </w:rPr>
        <w:t>:</w:t>
      </w:r>
      <w:r w:rsidR="006D63B4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4D4CB2">
        <w:rPr>
          <w:rFonts w:ascii="Verdana" w:eastAsia="Times New Roman" w:hAnsi="Verdana"/>
          <w:sz w:val="20"/>
          <w:szCs w:val="20"/>
          <w:lang w:eastAsia="hu-HU"/>
        </w:rPr>
        <w:t>MNP-III–PA/02/2</w:t>
      </w:r>
      <w:r w:rsidR="0010742E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4D4CB2">
        <w:rPr>
          <w:rFonts w:ascii="Verdana" w:eastAsia="Times New Roman" w:hAnsi="Verdana"/>
          <w:sz w:val="20"/>
          <w:szCs w:val="20"/>
          <w:lang w:eastAsia="hu-HU"/>
        </w:rPr>
        <w:t>a kiírástól folyamatos, de legkésőbb 2015. január</w:t>
      </w:r>
      <w:r w:rsidR="004D4CB2" w:rsidRPr="00901AEC">
        <w:rPr>
          <w:rFonts w:ascii="Verdana" w:eastAsia="Times New Roman" w:hAnsi="Verdana"/>
          <w:sz w:val="20"/>
          <w:szCs w:val="20"/>
          <w:lang w:eastAsia="hu-HU"/>
        </w:rPr>
        <w:t xml:space="preserve"> hó 31. napig</w:t>
      </w:r>
    </w:p>
    <w:p w:rsidR="00A5281E" w:rsidRPr="00A5281E" w:rsidRDefault="00A5281E" w:rsidP="0059297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:rsidR="00B032D0" w:rsidRPr="00B032D0" w:rsidRDefault="00291F43" w:rsidP="00BF26C8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/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Pályázat</w:t>
      </w:r>
      <w:r w:rsidR="00AB3887" w:rsidRPr="00B032D0">
        <w:rPr>
          <w:rFonts w:ascii="Verdana" w:hAnsi="Verdana"/>
          <w:b/>
          <w:bCs/>
          <w:sz w:val="20"/>
          <w:szCs w:val="20"/>
        </w:rPr>
        <w:t xml:space="preserve"> </w:t>
      </w:r>
      <w:r w:rsidR="00B032D0" w:rsidRPr="00B032D0">
        <w:rPr>
          <w:rFonts w:ascii="Verdana" w:hAnsi="Verdana"/>
          <w:b/>
          <w:bCs/>
          <w:sz w:val="20"/>
          <w:szCs w:val="20"/>
        </w:rPr>
        <w:t>benyújtása</w:t>
      </w:r>
    </w:p>
    <w:p w:rsidR="00AE515B" w:rsidRDefault="00B032D0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 xml:space="preserve">A részletes „mini-projekt” pályázati útmutató </w:t>
      </w:r>
      <w:r w:rsidR="00AE515B">
        <w:rPr>
          <w:rFonts w:ascii="Verdana" w:hAnsi="Verdana"/>
          <w:sz w:val="20"/>
          <w:szCs w:val="20"/>
        </w:rPr>
        <w:t>letölthető</w:t>
      </w:r>
      <w:r w:rsidR="00AE515B" w:rsidRPr="00B032D0">
        <w:rPr>
          <w:rFonts w:ascii="Verdana" w:hAnsi="Verdana"/>
          <w:sz w:val="20"/>
          <w:szCs w:val="20"/>
        </w:rPr>
        <w:t xml:space="preserve"> </w:t>
      </w:r>
      <w:r w:rsidR="00FA71CE">
        <w:rPr>
          <w:rFonts w:ascii="Verdana" w:hAnsi="Verdana"/>
          <w:sz w:val="20"/>
          <w:szCs w:val="20"/>
        </w:rPr>
        <w:t xml:space="preserve">a </w:t>
      </w:r>
      <w:hyperlink r:id="rId8" w:history="1">
        <w:r w:rsidR="00AE515B" w:rsidRPr="0058505A">
          <w:rPr>
            <w:rStyle w:val="Hiperhivatkozs"/>
            <w:rFonts w:ascii="Verdana" w:hAnsi="Verdana"/>
            <w:sz w:val="20"/>
            <w:szCs w:val="20"/>
          </w:rPr>
          <w:t>www.jozsefvaros.hu</w:t>
        </w:r>
      </w:hyperlink>
      <w:r w:rsidR="00AE515B">
        <w:rPr>
          <w:rFonts w:ascii="Verdana" w:hAnsi="Verdana"/>
          <w:sz w:val="20"/>
          <w:szCs w:val="20"/>
        </w:rPr>
        <w:t xml:space="preserve"> weboldalról.</w:t>
      </w:r>
    </w:p>
    <w:p w:rsidR="00B032D0" w:rsidRDefault="00B032D0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>A pályázatok magyar nyelven, kizárólag a jelentkezési lap kitöltésével nyújthatók be. Kézzel írott pályázatok feldolgozására nincs lehetőség</w:t>
      </w:r>
      <w:r w:rsidR="00033100">
        <w:rPr>
          <w:rFonts w:ascii="Verdana" w:hAnsi="Verdana"/>
          <w:sz w:val="20"/>
          <w:szCs w:val="20"/>
        </w:rPr>
        <w:t>.</w:t>
      </w:r>
    </w:p>
    <w:p w:rsidR="00D72301" w:rsidRDefault="00083203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396545">
        <w:rPr>
          <w:rFonts w:ascii="Verdana" w:hAnsi="Verdana"/>
          <w:sz w:val="20"/>
          <w:szCs w:val="20"/>
        </w:rPr>
        <w:t xml:space="preserve">A pályázatot </w:t>
      </w:r>
      <w:r w:rsidR="00E0222C">
        <w:rPr>
          <w:rFonts w:ascii="Verdana" w:hAnsi="Verdana"/>
          <w:sz w:val="20"/>
          <w:szCs w:val="20"/>
        </w:rPr>
        <w:t>2</w:t>
      </w:r>
      <w:r w:rsidRPr="003965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példányban (egy</w:t>
      </w:r>
      <w:r w:rsidRPr="00396545">
        <w:rPr>
          <w:rFonts w:ascii="Verdana" w:hAnsi="Verdana"/>
          <w:sz w:val="20"/>
          <w:szCs w:val="20"/>
        </w:rPr>
        <w:t xml:space="preserve"> eredeti és </w:t>
      </w:r>
      <w:r>
        <w:rPr>
          <w:rFonts w:ascii="Verdana" w:hAnsi="Verdana"/>
          <w:sz w:val="20"/>
          <w:szCs w:val="20"/>
        </w:rPr>
        <w:t xml:space="preserve">egy </w:t>
      </w:r>
      <w:r w:rsidRPr="00396545">
        <w:rPr>
          <w:rFonts w:ascii="Verdana" w:hAnsi="Verdana"/>
          <w:sz w:val="20"/>
          <w:szCs w:val="20"/>
        </w:rPr>
        <w:t xml:space="preserve">elektronikus példányban </w:t>
      </w:r>
      <w:r>
        <w:rPr>
          <w:rFonts w:ascii="Verdana" w:hAnsi="Verdana"/>
          <w:sz w:val="20"/>
          <w:szCs w:val="20"/>
        </w:rPr>
        <w:t>(</w:t>
      </w:r>
      <w:r w:rsidRPr="00396545">
        <w:rPr>
          <w:rFonts w:ascii="Verdana" w:hAnsi="Verdana"/>
          <w:sz w:val="20"/>
          <w:szCs w:val="20"/>
        </w:rPr>
        <w:t xml:space="preserve">CD/DVD lemezen), zárt csomagolásban, </w:t>
      </w:r>
      <w:r>
        <w:rPr>
          <w:rFonts w:ascii="Verdana" w:hAnsi="Verdana"/>
          <w:sz w:val="20"/>
          <w:szCs w:val="20"/>
        </w:rPr>
        <w:t>kizárólag személyesen az alábbi címen kell benyújtani:</w:t>
      </w:r>
    </w:p>
    <w:p w:rsidR="006A02D2" w:rsidRPr="006D63B4" w:rsidRDefault="00592979" w:rsidP="006D63B4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6D63B4">
        <w:rPr>
          <w:rFonts w:ascii="Verdana" w:hAnsi="Verdana"/>
          <w:b/>
          <w:sz w:val="20"/>
          <w:szCs w:val="20"/>
        </w:rPr>
        <w:t>Budapest Főváros VIII. kerület Józsefvárosi Polgármesteri Hivatal</w:t>
      </w:r>
    </w:p>
    <w:p w:rsidR="00592979" w:rsidRPr="006D63B4" w:rsidRDefault="00D72301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D63B4">
        <w:rPr>
          <w:rFonts w:ascii="Verdana" w:hAnsi="Verdana"/>
          <w:b/>
          <w:sz w:val="20"/>
          <w:szCs w:val="20"/>
        </w:rPr>
        <w:t>Polgármesteri Kabinet</w:t>
      </w:r>
    </w:p>
    <w:p w:rsidR="00592979" w:rsidRPr="006D63B4" w:rsidRDefault="00592979" w:rsidP="00C8292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D63B4">
        <w:rPr>
          <w:rFonts w:ascii="Verdana" w:hAnsi="Verdana"/>
          <w:b/>
          <w:sz w:val="20"/>
          <w:szCs w:val="20"/>
        </w:rPr>
        <w:t>1082 Budapest, Baross utca 63-67.</w:t>
      </w:r>
      <w:r w:rsidR="00FB79DE">
        <w:rPr>
          <w:rFonts w:ascii="Verdana" w:hAnsi="Verdana"/>
          <w:b/>
          <w:sz w:val="20"/>
          <w:szCs w:val="20"/>
        </w:rPr>
        <w:t xml:space="preserve"> 309. iroda</w:t>
      </w:r>
    </w:p>
    <w:p w:rsidR="00B032D0" w:rsidRDefault="00B032D0" w:rsidP="006D63B4">
      <w:pPr>
        <w:spacing w:before="120" w:after="0"/>
        <w:jc w:val="both"/>
        <w:rPr>
          <w:rFonts w:ascii="Verdana" w:hAnsi="Verdana"/>
          <w:b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 xml:space="preserve">A pályázatok csomagolásán fel kell tüntetni a </w:t>
      </w:r>
      <w:r w:rsidR="00903D27">
        <w:rPr>
          <w:rFonts w:ascii="Verdana" w:hAnsi="Verdana"/>
          <w:sz w:val="20"/>
          <w:szCs w:val="20"/>
        </w:rPr>
        <w:t>pályázati felhívás pontos címét</w:t>
      </w:r>
      <w:r w:rsidRPr="00B032D0">
        <w:rPr>
          <w:rFonts w:ascii="Verdana" w:hAnsi="Verdana"/>
          <w:sz w:val="20"/>
          <w:szCs w:val="20"/>
        </w:rPr>
        <w:t xml:space="preserve">: </w:t>
      </w:r>
      <w:r w:rsidR="00592979">
        <w:rPr>
          <w:rFonts w:ascii="Verdana" w:hAnsi="Verdana"/>
          <w:sz w:val="20"/>
          <w:szCs w:val="20"/>
        </w:rPr>
        <w:t>„</w:t>
      </w:r>
      <w:r w:rsidR="00592979">
        <w:rPr>
          <w:rFonts w:ascii="Verdana" w:hAnsi="Verdana"/>
          <w:b/>
          <w:sz w:val="20"/>
          <w:szCs w:val="20"/>
        </w:rPr>
        <w:t>MNP-III-PA-0</w:t>
      </w:r>
      <w:r w:rsidR="00D0209E">
        <w:rPr>
          <w:rFonts w:ascii="Verdana" w:hAnsi="Verdana"/>
          <w:b/>
          <w:sz w:val="20"/>
          <w:szCs w:val="20"/>
        </w:rPr>
        <w:t>2</w:t>
      </w:r>
      <w:r w:rsidR="00FA71CE">
        <w:rPr>
          <w:rFonts w:ascii="Verdana" w:hAnsi="Verdana"/>
          <w:b/>
          <w:sz w:val="20"/>
          <w:szCs w:val="20"/>
        </w:rPr>
        <w:t>/</w:t>
      </w:r>
      <w:r w:rsidR="004D4CB2">
        <w:rPr>
          <w:rFonts w:ascii="Verdana" w:hAnsi="Verdana"/>
          <w:b/>
          <w:sz w:val="20"/>
          <w:szCs w:val="20"/>
        </w:rPr>
        <w:t>2</w:t>
      </w:r>
      <w:r w:rsidR="00592979">
        <w:rPr>
          <w:rFonts w:ascii="Verdana" w:hAnsi="Verdana"/>
          <w:b/>
          <w:sz w:val="20"/>
          <w:szCs w:val="20"/>
        </w:rPr>
        <w:t xml:space="preserve"> </w:t>
      </w:r>
      <w:r w:rsidR="00DE0AC6">
        <w:rPr>
          <w:rFonts w:ascii="Verdana" w:hAnsi="Verdana"/>
          <w:b/>
          <w:sz w:val="20"/>
          <w:szCs w:val="20"/>
        </w:rPr>
        <w:t>Bűnmegelőzési Akciók</w:t>
      </w:r>
      <w:r w:rsidR="008C68E5" w:rsidRPr="00592979">
        <w:rPr>
          <w:rFonts w:ascii="Verdana" w:hAnsi="Verdana"/>
          <w:b/>
          <w:sz w:val="20"/>
          <w:szCs w:val="20"/>
        </w:rPr>
        <w:t xml:space="preserve"> </w:t>
      </w:r>
      <w:r w:rsidR="00592979" w:rsidRPr="00592979">
        <w:rPr>
          <w:rFonts w:ascii="Verdana" w:hAnsi="Verdana"/>
          <w:b/>
          <w:sz w:val="20"/>
          <w:szCs w:val="20"/>
        </w:rPr>
        <w:t>Pályázat</w:t>
      </w:r>
      <w:r w:rsidR="00592979">
        <w:rPr>
          <w:rFonts w:ascii="Verdana" w:hAnsi="Verdana"/>
          <w:b/>
          <w:sz w:val="20"/>
          <w:szCs w:val="20"/>
        </w:rPr>
        <w:t>”</w:t>
      </w:r>
    </w:p>
    <w:p w:rsidR="00B032D0" w:rsidRDefault="00B032D0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291F43">
        <w:rPr>
          <w:rFonts w:ascii="Verdana" w:hAnsi="Verdana"/>
          <w:sz w:val="20"/>
          <w:szCs w:val="20"/>
        </w:rPr>
        <w:t>A</w:t>
      </w:r>
      <w:r w:rsidR="00592979">
        <w:rPr>
          <w:rFonts w:ascii="Verdana" w:hAnsi="Verdana"/>
          <w:sz w:val="20"/>
          <w:szCs w:val="20"/>
        </w:rPr>
        <w:t xml:space="preserve"> jelentkezési lapok benyújtása:</w:t>
      </w:r>
      <w:r w:rsidR="00E93B6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9F6941">
        <w:rPr>
          <w:rFonts w:ascii="Verdana" w:eastAsia="Times New Roman" w:hAnsi="Verdana"/>
          <w:sz w:val="20"/>
          <w:szCs w:val="20"/>
          <w:lang w:eastAsia="hu-HU"/>
        </w:rPr>
        <w:t>MNP-III–PA/02/1</w:t>
      </w:r>
      <w:r w:rsidR="00592979">
        <w:rPr>
          <w:rFonts w:ascii="Verdana" w:eastAsia="Times New Roman" w:hAnsi="Verdana"/>
          <w:sz w:val="20"/>
          <w:szCs w:val="20"/>
          <w:lang w:eastAsia="hu-HU"/>
        </w:rPr>
        <w:t xml:space="preserve">: </w:t>
      </w:r>
      <w:r w:rsidR="004D4CB2">
        <w:rPr>
          <w:rFonts w:ascii="Verdana" w:eastAsia="Times New Roman" w:hAnsi="Verdana"/>
          <w:sz w:val="20"/>
          <w:szCs w:val="20"/>
          <w:lang w:eastAsia="hu-HU"/>
        </w:rPr>
        <w:t xml:space="preserve">folyamatosan, de legkésőbb </w:t>
      </w:r>
      <w:r w:rsidR="004D4CB2">
        <w:rPr>
          <w:rFonts w:ascii="Verdana" w:hAnsi="Verdana"/>
          <w:sz w:val="20"/>
          <w:szCs w:val="20"/>
        </w:rPr>
        <w:t>2015. január</w:t>
      </w:r>
      <w:r w:rsidR="00E25C63" w:rsidRPr="00A5281E">
        <w:rPr>
          <w:rFonts w:ascii="Verdana" w:hAnsi="Verdana"/>
          <w:sz w:val="20"/>
          <w:szCs w:val="20"/>
        </w:rPr>
        <w:t xml:space="preserve"> </w:t>
      </w:r>
      <w:r w:rsidR="00D0209E" w:rsidRPr="00A5281E">
        <w:rPr>
          <w:rFonts w:ascii="Verdana" w:hAnsi="Verdana"/>
          <w:sz w:val="20"/>
          <w:szCs w:val="20"/>
        </w:rPr>
        <w:t>31</w:t>
      </w:r>
      <w:r w:rsidR="00592979" w:rsidRPr="00A5281E">
        <w:rPr>
          <w:rFonts w:ascii="Verdana" w:hAnsi="Verdana"/>
          <w:sz w:val="20"/>
          <w:szCs w:val="20"/>
        </w:rPr>
        <w:t>-</w:t>
      </w:r>
      <w:r w:rsidR="00D72301" w:rsidRPr="00A5281E">
        <w:rPr>
          <w:rFonts w:ascii="Verdana" w:hAnsi="Verdana"/>
          <w:sz w:val="20"/>
          <w:szCs w:val="20"/>
        </w:rPr>
        <w:t>ig</w:t>
      </w:r>
      <w:r w:rsidR="00D72301">
        <w:rPr>
          <w:rFonts w:ascii="Verdana" w:hAnsi="Verdana"/>
          <w:sz w:val="20"/>
          <w:szCs w:val="20"/>
        </w:rPr>
        <w:t xml:space="preserve"> </w:t>
      </w:r>
      <w:r w:rsidRPr="00291F43">
        <w:rPr>
          <w:rFonts w:ascii="Verdana" w:hAnsi="Verdana"/>
          <w:sz w:val="20"/>
          <w:szCs w:val="20"/>
        </w:rPr>
        <w:t>lehetséges.</w:t>
      </w:r>
    </w:p>
    <w:p w:rsidR="00083203" w:rsidRPr="00396545" w:rsidRDefault="00083203" w:rsidP="00B653EE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396545">
        <w:rPr>
          <w:rFonts w:ascii="Verdana" w:hAnsi="Verdana"/>
          <w:sz w:val="20"/>
          <w:szCs w:val="20"/>
        </w:rPr>
        <w:t>Benyújtásnak az a</w:t>
      </w:r>
      <w:r>
        <w:rPr>
          <w:rFonts w:ascii="Verdana" w:hAnsi="Verdana"/>
          <w:sz w:val="20"/>
          <w:szCs w:val="20"/>
        </w:rPr>
        <w:t xml:space="preserve">z időpont minősül, amikor a </w:t>
      </w:r>
      <w:r w:rsidRPr="00396545">
        <w:rPr>
          <w:rFonts w:ascii="Verdana" w:hAnsi="Verdana"/>
          <w:sz w:val="20"/>
          <w:szCs w:val="20"/>
        </w:rPr>
        <w:t xml:space="preserve">személyes átadás-átvétel megtörtént. </w:t>
      </w:r>
      <w:r>
        <w:rPr>
          <w:rFonts w:ascii="Verdana" w:hAnsi="Verdana"/>
          <w:sz w:val="20"/>
          <w:szCs w:val="20"/>
        </w:rPr>
        <w:t>A Közvetítő Szervezet kötelezettsége biztosítani, hogy az átadás-átvétel során az átvételi dokumentáció minden példányán szerepeljen az átvétel időpontja az év, hónap,</w:t>
      </w:r>
      <w:r w:rsidR="00033100">
        <w:rPr>
          <w:rFonts w:ascii="Verdana" w:hAnsi="Verdana"/>
          <w:sz w:val="20"/>
          <w:szCs w:val="20"/>
        </w:rPr>
        <w:t xml:space="preserve"> nap, óra, perc megjelölésével.</w:t>
      </w:r>
    </w:p>
    <w:p w:rsidR="00B032D0" w:rsidRPr="00B032D0" w:rsidRDefault="00B032D0" w:rsidP="00D72301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032D0">
        <w:rPr>
          <w:rFonts w:ascii="Verdana" w:hAnsi="Verdana"/>
          <w:sz w:val="20"/>
          <w:szCs w:val="20"/>
        </w:rPr>
        <w:t>A benyújtási határidő előtt a pályázók kérdéseiket a 06</w:t>
      </w:r>
      <w:r w:rsidR="00D0209E">
        <w:rPr>
          <w:rFonts w:ascii="Verdana" w:hAnsi="Verdana"/>
          <w:sz w:val="20"/>
          <w:szCs w:val="20"/>
        </w:rPr>
        <w:t>-1</w:t>
      </w:r>
      <w:r w:rsidRPr="00B032D0">
        <w:rPr>
          <w:rFonts w:ascii="Verdana" w:hAnsi="Verdana"/>
          <w:sz w:val="20"/>
          <w:szCs w:val="20"/>
        </w:rPr>
        <w:t>-</w:t>
      </w:r>
      <w:r w:rsidR="00E93B6F">
        <w:rPr>
          <w:rFonts w:ascii="Verdana" w:hAnsi="Verdana"/>
          <w:sz w:val="20"/>
          <w:szCs w:val="20"/>
        </w:rPr>
        <w:t>459-</w:t>
      </w:r>
      <w:r w:rsidR="00D72301">
        <w:rPr>
          <w:rFonts w:ascii="Verdana" w:hAnsi="Verdana"/>
          <w:sz w:val="20"/>
          <w:szCs w:val="20"/>
        </w:rPr>
        <w:t>2574</w:t>
      </w:r>
      <w:r w:rsidRPr="00B032D0">
        <w:rPr>
          <w:rFonts w:ascii="Verdana" w:hAnsi="Verdana"/>
          <w:sz w:val="20"/>
          <w:szCs w:val="20"/>
        </w:rPr>
        <w:t>-es telefonszámon vagy a</w:t>
      </w:r>
      <w:r w:rsidR="00E93B6F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PersonName">
        <w:r w:rsidR="00D72301" w:rsidRPr="00D72301">
          <w:rPr>
            <w:rFonts w:ascii="Verdana" w:hAnsi="Verdana"/>
            <w:sz w:val="20"/>
            <w:szCs w:val="20"/>
            <w:u w:val="single"/>
          </w:rPr>
          <w:t>szepp</w:t>
        </w:r>
        <w:r w:rsidR="009A7529" w:rsidRPr="00D72301">
          <w:rPr>
            <w:rFonts w:ascii="Verdana" w:hAnsi="Verdana"/>
            <w:sz w:val="20"/>
            <w:szCs w:val="20"/>
            <w:u w:val="single"/>
          </w:rPr>
          <w:t>@</w:t>
        </w:r>
        <w:r w:rsidR="00E93B6F" w:rsidRPr="00D72301">
          <w:rPr>
            <w:rFonts w:ascii="Verdana" w:hAnsi="Verdana"/>
            <w:sz w:val="20"/>
            <w:szCs w:val="20"/>
            <w:u w:val="single"/>
          </w:rPr>
          <w:t>jozsefvaros</w:t>
        </w:r>
        <w:r w:rsidR="009A7529" w:rsidRPr="00D72301">
          <w:rPr>
            <w:rFonts w:ascii="Verdana" w:hAnsi="Verdana"/>
            <w:sz w:val="20"/>
            <w:szCs w:val="20"/>
            <w:u w:val="single"/>
          </w:rPr>
          <w:t>.hu</w:t>
        </w:r>
      </w:smartTag>
      <w:r w:rsidR="009A7529" w:rsidRPr="00D72301">
        <w:rPr>
          <w:rFonts w:ascii="Verdana" w:hAnsi="Verdana"/>
          <w:sz w:val="20"/>
          <w:szCs w:val="20"/>
        </w:rPr>
        <w:t xml:space="preserve"> </w:t>
      </w:r>
      <w:r w:rsidR="00033100">
        <w:rPr>
          <w:rFonts w:ascii="Verdana" w:hAnsi="Verdana"/>
          <w:sz w:val="20"/>
          <w:szCs w:val="20"/>
        </w:rPr>
        <w:t>e-mail címen tehetik fel.</w:t>
      </w:r>
    </w:p>
    <w:p w:rsidR="00AB3887" w:rsidRPr="00B032D0" w:rsidRDefault="00AB3887" w:rsidP="00C8292E">
      <w:pPr>
        <w:spacing w:after="0"/>
        <w:jc w:val="both"/>
        <w:rPr>
          <w:rFonts w:ascii="Verdana" w:hAnsi="Verdana"/>
          <w:sz w:val="20"/>
          <w:szCs w:val="20"/>
        </w:rPr>
      </w:pPr>
    </w:p>
    <w:p w:rsidR="00BF26C8" w:rsidRPr="00013436" w:rsidRDefault="00BF26C8" w:rsidP="00BF26C8">
      <w:pPr>
        <w:spacing w:after="0"/>
        <w:jc w:val="both"/>
        <w:rPr>
          <w:rFonts w:ascii="Verdana" w:hAnsi="Verdana"/>
          <w:b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Verdana" w:hAnsi="Verdana"/>
            <w:b/>
            <w:sz w:val="20"/>
            <w:szCs w:val="20"/>
          </w:rPr>
          <w:t>5. A</w:t>
        </w:r>
      </w:smartTag>
      <w:r>
        <w:rPr>
          <w:rFonts w:ascii="Verdana" w:hAnsi="Verdana"/>
          <w:b/>
          <w:sz w:val="20"/>
          <w:szCs w:val="20"/>
        </w:rPr>
        <w:t xml:space="preserve"> pályázathoz b</w:t>
      </w:r>
      <w:r w:rsidRPr="00013436">
        <w:rPr>
          <w:rFonts w:ascii="Verdana" w:hAnsi="Verdana"/>
          <w:b/>
          <w:sz w:val="20"/>
          <w:szCs w:val="20"/>
        </w:rPr>
        <w:t>enyújtandó dokumentumok</w:t>
      </w:r>
    </w:p>
    <w:p w:rsidR="00BF26C8" w:rsidRDefault="00BF26C8" w:rsidP="006D63B4">
      <w:pPr>
        <w:numPr>
          <w:ilvl w:val="0"/>
          <w:numId w:val="6"/>
        </w:numPr>
        <w:spacing w:before="120" w:after="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Jelentkezési lap</w:t>
      </w:r>
    </w:p>
    <w:p w:rsidR="00E93B6F" w:rsidRDefault="003644F7" w:rsidP="00BF26C8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Társasház esetén a </w:t>
      </w:r>
      <w:r w:rsidR="00E93B6F">
        <w:rPr>
          <w:rFonts w:ascii="Verdana" w:hAnsi="Verdana"/>
          <w:sz w:val="20"/>
          <w:szCs w:val="20"/>
        </w:rPr>
        <w:t>lakóközösség részvételi szándékát alátámasztó dokumentum (társasházak esetén Közgyűlési határozat)</w:t>
      </w:r>
      <w:r>
        <w:rPr>
          <w:rFonts w:ascii="Verdana" w:hAnsi="Verdana"/>
          <w:sz w:val="20"/>
          <w:szCs w:val="20"/>
        </w:rPr>
        <w:t xml:space="preserve"> és szükség esetén n</w:t>
      </w:r>
      <w:r w:rsidR="00E93B6F">
        <w:rPr>
          <w:rFonts w:ascii="Verdana" w:hAnsi="Verdana"/>
          <w:sz w:val="20"/>
          <w:szCs w:val="20"/>
        </w:rPr>
        <w:t>onprofit szervezetek együttműködési szándéknyilatkozata</w:t>
      </w:r>
    </w:p>
    <w:p w:rsidR="00BF26C8" w:rsidRDefault="00E93B6F" w:rsidP="00BF26C8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Nonprofit szervezetek esetében r</w:t>
      </w:r>
      <w:r w:rsidR="00BF26C8">
        <w:rPr>
          <w:rFonts w:ascii="Verdana" w:hAnsi="Verdana"/>
          <w:sz w:val="20"/>
          <w:szCs w:val="20"/>
        </w:rPr>
        <w:t>eferenciaigazolás</w:t>
      </w:r>
    </w:p>
    <w:p w:rsidR="00E93B6F" w:rsidRDefault="00E93B6F" w:rsidP="00E93B6F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Társasházi közös képviseletek és nonprofit szervezetek aláírási címpéldánya vagy aláírás-minta</w:t>
      </w:r>
    </w:p>
    <w:p w:rsidR="00E93B6F" w:rsidRDefault="00E93B6F" w:rsidP="00E93B6F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9A6528">
        <w:rPr>
          <w:rFonts w:ascii="Verdana" w:hAnsi="Verdana"/>
          <w:sz w:val="20"/>
          <w:szCs w:val="20"/>
        </w:rPr>
        <w:t>Létesítő okirat</w:t>
      </w:r>
      <w:r>
        <w:rPr>
          <w:rFonts w:ascii="Verdana" w:hAnsi="Verdana"/>
          <w:sz w:val="20"/>
          <w:szCs w:val="20"/>
        </w:rPr>
        <w:t xml:space="preserve"> másolata</w:t>
      </w:r>
    </w:p>
    <w:p w:rsidR="00E93B6F" w:rsidRDefault="00E93B6F" w:rsidP="00E93B6F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helyszín jelenlegi állapotának bemutatása</w:t>
      </w:r>
    </w:p>
    <w:p w:rsidR="002D6BE6" w:rsidRPr="00AF0BED" w:rsidRDefault="002D6BE6" w:rsidP="002D6BE6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AF0BED">
        <w:rPr>
          <w:rFonts w:ascii="Verdana" w:hAnsi="Verdana"/>
          <w:sz w:val="20"/>
          <w:szCs w:val="20"/>
        </w:rPr>
        <w:t>Költségvetést alátámasztó dokumentumok (a szakmai tartalom</w:t>
      </w:r>
      <w:r w:rsidR="00083203" w:rsidRPr="00AF0BED">
        <w:rPr>
          <w:rFonts w:ascii="Verdana" w:hAnsi="Verdana"/>
          <w:sz w:val="20"/>
          <w:szCs w:val="20"/>
        </w:rPr>
        <w:t xml:space="preserve"> </w:t>
      </w:r>
      <w:r w:rsidRPr="00AF0BED">
        <w:rPr>
          <w:rFonts w:ascii="Verdana" w:hAnsi="Verdana"/>
          <w:sz w:val="20"/>
          <w:szCs w:val="20"/>
        </w:rPr>
        <w:t>bemutatásával):</w:t>
      </w:r>
    </w:p>
    <w:p w:rsidR="002D6BE6" w:rsidRPr="00065ADD" w:rsidRDefault="00E93B6F" w:rsidP="002D6BE6">
      <w:pPr>
        <w:numPr>
          <w:ilvl w:val="1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065ADD">
        <w:rPr>
          <w:rFonts w:ascii="Verdana" w:hAnsi="Verdana"/>
          <w:sz w:val="20"/>
          <w:szCs w:val="20"/>
        </w:rPr>
        <w:t>Á</w:t>
      </w:r>
      <w:r w:rsidR="002D6BE6" w:rsidRPr="00065ADD">
        <w:rPr>
          <w:rFonts w:ascii="Verdana" w:hAnsi="Verdana"/>
          <w:sz w:val="20"/>
          <w:szCs w:val="20"/>
        </w:rPr>
        <w:t>rajánlatok</w:t>
      </w:r>
      <w:r>
        <w:rPr>
          <w:rFonts w:ascii="Verdana" w:hAnsi="Verdana"/>
          <w:sz w:val="20"/>
          <w:szCs w:val="20"/>
        </w:rPr>
        <w:t>;</w:t>
      </w:r>
    </w:p>
    <w:p w:rsidR="002D6BE6" w:rsidRDefault="00AE5EA7" w:rsidP="002D6BE6">
      <w:pPr>
        <w:numPr>
          <w:ilvl w:val="1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 w:rsidRPr="00065ADD">
        <w:rPr>
          <w:rFonts w:ascii="Verdana" w:hAnsi="Verdana"/>
          <w:sz w:val="20"/>
          <w:szCs w:val="20"/>
        </w:rPr>
        <w:t>K</w:t>
      </w:r>
      <w:r w:rsidR="002D6BE6" w:rsidRPr="00065ADD">
        <w:rPr>
          <w:rFonts w:ascii="Verdana" w:hAnsi="Verdana"/>
          <w:sz w:val="20"/>
          <w:szCs w:val="20"/>
        </w:rPr>
        <w:t>öltségbecslések</w:t>
      </w:r>
    </w:p>
    <w:p w:rsidR="00B51AF8" w:rsidRDefault="00B51AF8" w:rsidP="00B51AF8">
      <w:pPr>
        <w:numPr>
          <w:ilvl w:val="0"/>
          <w:numId w:val="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Szakmai </w:t>
      </w:r>
      <w:r w:rsidR="00255542">
        <w:rPr>
          <w:rFonts w:ascii="Verdana" w:hAnsi="Verdana"/>
          <w:sz w:val="20"/>
          <w:szCs w:val="20"/>
        </w:rPr>
        <w:t>indokolás</w:t>
      </w:r>
      <w:r>
        <w:rPr>
          <w:rFonts w:ascii="Verdana" w:hAnsi="Verdana"/>
          <w:sz w:val="20"/>
          <w:szCs w:val="20"/>
        </w:rPr>
        <w:t xml:space="preserve"> (minimum 2, maximum 5 oldal terjedelemben, Times New </w:t>
      </w:r>
      <w:proofErr w:type="spellStart"/>
      <w:r>
        <w:rPr>
          <w:rFonts w:ascii="Verdana" w:hAnsi="Verdana"/>
          <w:sz w:val="20"/>
          <w:szCs w:val="20"/>
        </w:rPr>
        <w:t>Roman</w:t>
      </w:r>
      <w:proofErr w:type="spellEnd"/>
      <w:r>
        <w:rPr>
          <w:rFonts w:ascii="Verdana" w:hAnsi="Verdana"/>
          <w:sz w:val="20"/>
          <w:szCs w:val="20"/>
        </w:rPr>
        <w:t xml:space="preserve"> betűtípus, másfeles sorköz, 12-es betűméret és alapértelmezett margók)</w:t>
      </w:r>
    </w:p>
    <w:p w:rsidR="00A168C1" w:rsidRDefault="00A168C1" w:rsidP="006D63B4">
      <w:pPr>
        <w:spacing w:before="12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 pályázati felhívás mellékleteként a pályázók rendelkezésére bocsátandó dokumentumok:</w:t>
      </w:r>
    </w:p>
    <w:p w:rsidR="00A168C1" w:rsidRDefault="00A168C1" w:rsidP="00A168C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sz. melléklet: Pályázati útmutató</w:t>
      </w:r>
    </w:p>
    <w:p w:rsidR="00A168C1" w:rsidRDefault="00A168C1" w:rsidP="00A168C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sz. melléklet: Jelentkezési lap</w:t>
      </w:r>
    </w:p>
    <w:p w:rsidR="00A168C1" w:rsidRDefault="00A168C1" w:rsidP="00A168C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sz. melléklet: Támogatási Szerződés tervezet</w:t>
      </w:r>
    </w:p>
    <w:p w:rsidR="00A168C1" w:rsidRDefault="00A168C1" w:rsidP="00A168C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sz. melléklet: Szakmai beszámoló sablon</w:t>
      </w:r>
    </w:p>
    <w:p w:rsidR="00A168C1" w:rsidRDefault="00A168C1" w:rsidP="00A168C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sz. melléklet: Kommunikációs útmutató</w:t>
      </w:r>
    </w:p>
    <w:p w:rsidR="00A168C1" w:rsidRDefault="00A168C1" w:rsidP="00A168C1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A168C1">
        <w:rPr>
          <w:rFonts w:ascii="Verdana" w:hAnsi="Verdana"/>
          <w:sz w:val="20"/>
          <w:szCs w:val="20"/>
        </w:rPr>
        <w:t xml:space="preserve">6. sz. melléklet: </w:t>
      </w:r>
      <w:r w:rsidRPr="00A168C1">
        <w:rPr>
          <w:rFonts w:ascii="Verdana" w:hAnsi="Verdana"/>
          <w:bCs/>
          <w:sz w:val="20"/>
          <w:szCs w:val="20"/>
        </w:rPr>
        <w:t xml:space="preserve">Pénzügyi elszámolás részletes szabályai </w:t>
      </w:r>
      <w:r>
        <w:rPr>
          <w:rFonts w:ascii="Verdana" w:hAnsi="Verdana"/>
          <w:bCs/>
          <w:sz w:val="20"/>
          <w:szCs w:val="20"/>
        </w:rPr>
        <w:t xml:space="preserve">a </w:t>
      </w:r>
      <w:r w:rsidRPr="00A168C1">
        <w:rPr>
          <w:rFonts w:ascii="Verdana" w:hAnsi="Verdana"/>
          <w:bCs/>
          <w:sz w:val="20"/>
          <w:szCs w:val="20"/>
        </w:rPr>
        <w:t>Programalap felhasználásával megvalósuló mini-projektekhez</w:t>
      </w:r>
    </w:p>
    <w:p w:rsidR="00A168C1" w:rsidRDefault="00A168C1" w:rsidP="00A168C1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1911D1" w:rsidRPr="00C870CE" w:rsidRDefault="001911D1" w:rsidP="001911D1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870CE">
        <w:rPr>
          <w:rFonts w:ascii="Verdana" w:hAnsi="Verdana"/>
          <w:b/>
          <w:sz w:val="20"/>
          <w:szCs w:val="20"/>
        </w:rPr>
        <w:t>6. Pénzügyi elszámolás</w:t>
      </w:r>
    </w:p>
    <w:p w:rsidR="001911D1" w:rsidRDefault="001911D1" w:rsidP="001911D1">
      <w:pPr>
        <w:spacing w:after="0"/>
        <w:jc w:val="both"/>
        <w:rPr>
          <w:rFonts w:ascii="Verdana" w:hAnsi="Verdana"/>
          <w:sz w:val="20"/>
          <w:szCs w:val="20"/>
        </w:rPr>
      </w:pPr>
      <w:r w:rsidRPr="002C5CBE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Közvetítő</w:t>
      </w:r>
      <w:r w:rsidRPr="002C5CBE">
        <w:rPr>
          <w:rFonts w:ascii="Verdana" w:hAnsi="Verdana"/>
          <w:sz w:val="20"/>
          <w:szCs w:val="20"/>
        </w:rPr>
        <w:t xml:space="preserve"> Szervezet a Támogatási szerződés megkötését követő 30 napon belül a támogatott kérésére maximum a támogatás összegének 30%-át előlegként átutalja. </w:t>
      </w:r>
    </w:p>
    <w:p w:rsidR="001911D1" w:rsidRPr="002C5CBE" w:rsidRDefault="001911D1" w:rsidP="001911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Közvetítő</w:t>
      </w:r>
      <w:r w:rsidRPr="002C5CBE">
        <w:rPr>
          <w:rFonts w:ascii="Verdana" w:hAnsi="Verdana"/>
          <w:sz w:val="20"/>
          <w:szCs w:val="20"/>
        </w:rPr>
        <w:t xml:space="preserve"> Szervezet a projekt megvalósítási időszak alatt 3 alkalommal biztosít pénzügyi elszámolási lehetőséget, melynek keretében a támogatottnak lehetősége van az időszakig felmerülő költségek elszámolására és a hozzájuk kapcsolódó támogatási összeg igénylésére.</w:t>
      </w:r>
    </w:p>
    <w:p w:rsidR="001911D1" w:rsidRPr="002C5CBE" w:rsidRDefault="001911D1" w:rsidP="001911D1">
      <w:pPr>
        <w:spacing w:after="0"/>
        <w:jc w:val="both"/>
        <w:rPr>
          <w:rFonts w:ascii="Verdana" w:hAnsi="Verdana"/>
          <w:sz w:val="20"/>
          <w:szCs w:val="20"/>
        </w:rPr>
      </w:pPr>
    </w:p>
    <w:p w:rsidR="001911D1" w:rsidRPr="00B30C67" w:rsidRDefault="001911D1" w:rsidP="001911D1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B30C67">
        <w:rPr>
          <w:rFonts w:ascii="Verdana" w:hAnsi="Verdana"/>
          <w:b/>
          <w:sz w:val="20"/>
          <w:szCs w:val="20"/>
        </w:rPr>
        <w:t>. Egyéb információk</w:t>
      </w:r>
    </w:p>
    <w:p w:rsidR="001911D1" w:rsidRPr="00B30C67" w:rsidRDefault="001911D1" w:rsidP="001911D1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pályázók</w:t>
      </w:r>
      <w:r w:rsidRPr="00B30C67">
        <w:rPr>
          <w:rFonts w:ascii="Verdana" w:hAnsi="Verdana"/>
          <w:bCs/>
          <w:sz w:val="20"/>
          <w:szCs w:val="20"/>
        </w:rPr>
        <w:t xml:space="preserve"> nem tehet</w:t>
      </w:r>
      <w:r>
        <w:rPr>
          <w:rFonts w:ascii="Verdana" w:hAnsi="Verdana"/>
          <w:bCs/>
          <w:sz w:val="20"/>
          <w:szCs w:val="20"/>
        </w:rPr>
        <w:t>nek</w:t>
      </w:r>
      <w:r w:rsidRPr="00B30C67">
        <w:rPr>
          <w:rFonts w:ascii="Verdana" w:hAnsi="Verdana"/>
          <w:bCs/>
          <w:sz w:val="20"/>
          <w:szCs w:val="20"/>
        </w:rPr>
        <w:t xml:space="preserve"> többváltozatú ajánlatot.</w:t>
      </w:r>
    </w:p>
    <w:p w:rsidR="001911D1" w:rsidRPr="00B30C67" w:rsidRDefault="001911D1" w:rsidP="001911D1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Közvetítő Szervezet</w:t>
      </w:r>
      <w:r w:rsidRPr="00B30C6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 pályázók számára </w:t>
      </w:r>
      <w:r w:rsidRPr="00B30C67">
        <w:rPr>
          <w:rFonts w:ascii="Verdana" w:hAnsi="Verdana"/>
          <w:bCs/>
          <w:sz w:val="20"/>
          <w:szCs w:val="20"/>
        </w:rPr>
        <w:t>nem teszi lehetővé részajánlatok tételét.</w:t>
      </w:r>
    </w:p>
    <w:p w:rsidR="001911D1" w:rsidRPr="00B30C67" w:rsidRDefault="001911D1" w:rsidP="001911D1">
      <w:pPr>
        <w:spacing w:after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Közvetítő Szervezet</w:t>
      </w:r>
      <w:r w:rsidRPr="00B30C67">
        <w:rPr>
          <w:rFonts w:ascii="Verdana" w:hAnsi="Verdana"/>
          <w:bCs/>
          <w:sz w:val="20"/>
          <w:szCs w:val="20"/>
        </w:rPr>
        <w:t xml:space="preserve"> a </w:t>
      </w:r>
      <w:r>
        <w:rPr>
          <w:rFonts w:ascii="Verdana" w:hAnsi="Verdana"/>
          <w:bCs/>
          <w:sz w:val="20"/>
          <w:szCs w:val="20"/>
        </w:rPr>
        <w:t>pályázato</w:t>
      </w:r>
      <w:r w:rsidRPr="00B30C67">
        <w:rPr>
          <w:rFonts w:ascii="Verdana" w:hAnsi="Verdana"/>
          <w:bCs/>
          <w:sz w:val="20"/>
          <w:szCs w:val="20"/>
        </w:rPr>
        <w:t>kat a „legalacsonyabb ellenszolgáltatás” elve szerint bírálja el.</w:t>
      </w:r>
    </w:p>
    <w:p w:rsidR="00A168C1" w:rsidRDefault="00A168C1" w:rsidP="00A168C1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AB3887" w:rsidRPr="00A168C1" w:rsidRDefault="00AE5EA7" w:rsidP="00E93B6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pályázati felhívás megjelenésének napja: 201</w:t>
      </w:r>
      <w:r w:rsidR="0010742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="0010742E">
        <w:rPr>
          <w:rFonts w:ascii="Verdana" w:hAnsi="Verdana"/>
          <w:sz w:val="20"/>
          <w:szCs w:val="20"/>
        </w:rPr>
        <w:t>…………………………</w:t>
      </w:r>
      <w:r w:rsidR="008C68E5">
        <w:rPr>
          <w:rFonts w:ascii="Verdana" w:hAnsi="Verdana"/>
          <w:sz w:val="20"/>
          <w:szCs w:val="20"/>
        </w:rPr>
        <w:t xml:space="preserve"> </w:t>
      </w:r>
      <w:r w:rsidR="00CF54FE">
        <w:rPr>
          <w:rFonts w:ascii="Verdana" w:hAnsi="Verdana"/>
          <w:sz w:val="20"/>
          <w:szCs w:val="20"/>
        </w:rPr>
        <w:t>..</w:t>
      </w:r>
      <w:r w:rsidR="008C68E5">
        <w:rPr>
          <w:rFonts w:ascii="Verdana" w:hAnsi="Verdana"/>
          <w:sz w:val="20"/>
          <w:szCs w:val="20"/>
        </w:rPr>
        <w:t>.</w:t>
      </w:r>
    </w:p>
    <w:sectPr w:rsidR="00AB3887" w:rsidRPr="00A168C1" w:rsidSect="00A80311">
      <w:headerReference w:type="default" r:id="rId9"/>
      <w:footerReference w:type="default" r:id="rId10"/>
      <w:pgSz w:w="11906" w:h="16838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A0" w:rsidRDefault="005D77A0" w:rsidP="00AB3887">
      <w:pPr>
        <w:spacing w:after="0" w:line="240" w:lineRule="auto"/>
      </w:pPr>
      <w:r>
        <w:separator/>
      </w:r>
    </w:p>
  </w:endnote>
  <w:endnote w:type="continuationSeparator" w:id="0">
    <w:p w:rsidR="005D77A0" w:rsidRDefault="005D77A0" w:rsidP="00AB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4" w:rsidRDefault="00697C8A">
    <w:pPr>
      <w:pStyle w:val="llb"/>
      <w:jc w:val="right"/>
    </w:pPr>
    <w:r w:rsidRPr="00697C8A"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243205</wp:posOffset>
          </wp:positionV>
          <wp:extent cx="1552575" cy="1066800"/>
          <wp:effectExtent l="19050" t="0" r="9525" b="0"/>
          <wp:wrapTight wrapText="bothSides">
            <wp:wrapPolygon edited="0">
              <wp:start x="-265" y="0"/>
              <wp:lineTo x="-265" y="21214"/>
              <wp:lineTo x="21733" y="21214"/>
              <wp:lineTo x="21733" y="0"/>
              <wp:lineTo x="-265" y="0"/>
            </wp:wrapPolygon>
          </wp:wrapTight>
          <wp:docPr id="5" name="Kép 4" descr="infoblokk_kedv_final_RGB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RGB_ES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4DF4" w:rsidRDefault="005D77A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7CF">
      <w:rPr>
        <w:noProof/>
      </w:rPr>
      <w:t>2</w:t>
    </w:r>
    <w:r>
      <w:rPr>
        <w:noProof/>
      </w:rPr>
      <w:fldChar w:fldCharType="end"/>
    </w:r>
  </w:p>
  <w:p w:rsidR="007D4DF4" w:rsidRDefault="007D4DF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A0" w:rsidRDefault="005D77A0" w:rsidP="00AB3887">
      <w:pPr>
        <w:spacing w:after="0" w:line="240" w:lineRule="auto"/>
      </w:pPr>
      <w:r>
        <w:separator/>
      </w:r>
    </w:p>
  </w:footnote>
  <w:footnote w:type="continuationSeparator" w:id="0">
    <w:p w:rsidR="005D77A0" w:rsidRDefault="005D77A0" w:rsidP="00AB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F4" w:rsidRPr="009269ED" w:rsidRDefault="00697C8A">
    <w:pPr>
      <w:pStyle w:val="lfej"/>
      <w:rPr>
        <w:rFonts w:ascii="Verdana" w:hAnsi="Verdana"/>
        <w:b/>
        <w:i/>
        <w:color w:val="0000FF"/>
        <w:sz w:val="20"/>
        <w:szCs w:val="20"/>
      </w:rPr>
    </w:pPr>
    <w:r>
      <w:rPr>
        <w:rFonts w:ascii="Verdana" w:hAnsi="Verdana"/>
        <w:b/>
        <w:i/>
        <w:noProof/>
        <w:color w:val="0000FF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3814445</wp:posOffset>
          </wp:positionH>
          <wp:positionV relativeFrom="paragraph">
            <wp:posOffset>-440690</wp:posOffset>
          </wp:positionV>
          <wp:extent cx="2371725" cy="914400"/>
          <wp:effectExtent l="19050" t="0" r="9525" b="0"/>
          <wp:wrapTight wrapText="bothSides">
            <wp:wrapPolygon edited="0">
              <wp:start x="-173" y="0"/>
              <wp:lineTo x="-173" y="21150"/>
              <wp:lineTo x="21687" y="21150"/>
              <wp:lineTo x="21687" y="0"/>
              <wp:lineTo x="-173" y="0"/>
            </wp:wrapPolygon>
          </wp:wrapTight>
          <wp:docPr id="3" name="Kép 2" descr="szechenyi_2020_logo_fekvo_c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fekvo_color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4CB2">
      <w:rPr>
        <w:rFonts w:ascii="Verdana" w:hAnsi="Verdana"/>
        <w:b/>
        <w:i/>
        <w:color w:val="0000FF"/>
        <w:sz w:val="20"/>
        <w:szCs w:val="20"/>
      </w:rPr>
      <w:t>MNP-III-PA/02/2</w:t>
    </w:r>
    <w:r w:rsidR="007D4DF4">
      <w:rPr>
        <w:rFonts w:ascii="Verdana" w:hAnsi="Verdana"/>
        <w:b/>
        <w:i/>
        <w:color w:val="0000FF"/>
        <w:sz w:val="20"/>
        <w:szCs w:val="20"/>
      </w:rPr>
      <w:tab/>
    </w:r>
    <w:r w:rsidR="007D4DF4">
      <w:rPr>
        <w:rFonts w:ascii="Verdana" w:hAnsi="Verdana"/>
        <w:b/>
        <w:i/>
        <w:color w:val="0000FF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1">
    <w:nsid w:val="0444444D"/>
    <w:multiLevelType w:val="hybridMultilevel"/>
    <w:tmpl w:val="141017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B1A92"/>
    <w:multiLevelType w:val="hybridMultilevel"/>
    <w:tmpl w:val="FF2E25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8579F3"/>
    <w:multiLevelType w:val="multilevel"/>
    <w:tmpl w:val="0872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20482341"/>
    <w:multiLevelType w:val="hybridMultilevel"/>
    <w:tmpl w:val="975404FC"/>
    <w:lvl w:ilvl="0" w:tplc="5AF6E8A4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NewPS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856E1F"/>
    <w:multiLevelType w:val="hybridMultilevel"/>
    <w:tmpl w:val="9072E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11142"/>
    <w:multiLevelType w:val="hybridMultilevel"/>
    <w:tmpl w:val="092C1D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AD9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75DC1"/>
    <w:multiLevelType w:val="hybridMultilevel"/>
    <w:tmpl w:val="803CF758"/>
    <w:lvl w:ilvl="0" w:tplc="57DAB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009"/>
    <w:rsid w:val="00033100"/>
    <w:rsid w:val="00044947"/>
    <w:rsid w:val="00063F57"/>
    <w:rsid w:val="00065ADD"/>
    <w:rsid w:val="00072A9F"/>
    <w:rsid w:val="00075484"/>
    <w:rsid w:val="00081AC9"/>
    <w:rsid w:val="00083203"/>
    <w:rsid w:val="000A5604"/>
    <w:rsid w:val="000F2B52"/>
    <w:rsid w:val="000F3009"/>
    <w:rsid w:val="00106170"/>
    <w:rsid w:val="0010742E"/>
    <w:rsid w:val="00124460"/>
    <w:rsid w:val="00131FF8"/>
    <w:rsid w:val="00164689"/>
    <w:rsid w:val="001701F0"/>
    <w:rsid w:val="001911D1"/>
    <w:rsid w:val="00192848"/>
    <w:rsid w:val="001B42C3"/>
    <w:rsid w:val="001C0F00"/>
    <w:rsid w:val="001C439C"/>
    <w:rsid w:val="001C4C17"/>
    <w:rsid w:val="001D7212"/>
    <w:rsid w:val="002010EA"/>
    <w:rsid w:val="002247B4"/>
    <w:rsid w:val="00224B4D"/>
    <w:rsid w:val="00226107"/>
    <w:rsid w:val="0024328B"/>
    <w:rsid w:val="00255542"/>
    <w:rsid w:val="00255751"/>
    <w:rsid w:val="002856F4"/>
    <w:rsid w:val="00291F43"/>
    <w:rsid w:val="002946E9"/>
    <w:rsid w:val="002A407E"/>
    <w:rsid w:val="002C0EB8"/>
    <w:rsid w:val="002C1380"/>
    <w:rsid w:val="002C5F3C"/>
    <w:rsid w:val="002D6BE6"/>
    <w:rsid w:val="003011C4"/>
    <w:rsid w:val="00302715"/>
    <w:rsid w:val="003125EC"/>
    <w:rsid w:val="00313F9D"/>
    <w:rsid w:val="0031550D"/>
    <w:rsid w:val="0034782C"/>
    <w:rsid w:val="0035512E"/>
    <w:rsid w:val="00360851"/>
    <w:rsid w:val="003619CE"/>
    <w:rsid w:val="003644F7"/>
    <w:rsid w:val="00367456"/>
    <w:rsid w:val="00400247"/>
    <w:rsid w:val="00400A22"/>
    <w:rsid w:val="00420A66"/>
    <w:rsid w:val="004248B2"/>
    <w:rsid w:val="00436630"/>
    <w:rsid w:val="004801B3"/>
    <w:rsid w:val="004C4768"/>
    <w:rsid w:val="004D4CB2"/>
    <w:rsid w:val="00505D76"/>
    <w:rsid w:val="00526826"/>
    <w:rsid w:val="005376B5"/>
    <w:rsid w:val="00566FCD"/>
    <w:rsid w:val="005720E4"/>
    <w:rsid w:val="005822D5"/>
    <w:rsid w:val="00592979"/>
    <w:rsid w:val="00593EBB"/>
    <w:rsid w:val="00596262"/>
    <w:rsid w:val="005C4333"/>
    <w:rsid w:val="005C73CD"/>
    <w:rsid w:val="005D77A0"/>
    <w:rsid w:val="006511CF"/>
    <w:rsid w:val="00697C8A"/>
    <w:rsid w:val="006A02D2"/>
    <w:rsid w:val="006B44E5"/>
    <w:rsid w:val="006C3F9E"/>
    <w:rsid w:val="006D63B4"/>
    <w:rsid w:val="006E47EE"/>
    <w:rsid w:val="006F06F8"/>
    <w:rsid w:val="007320C3"/>
    <w:rsid w:val="00746A60"/>
    <w:rsid w:val="00754514"/>
    <w:rsid w:val="00761303"/>
    <w:rsid w:val="00761345"/>
    <w:rsid w:val="00761EA4"/>
    <w:rsid w:val="00765426"/>
    <w:rsid w:val="007737D8"/>
    <w:rsid w:val="0079508B"/>
    <w:rsid w:val="007B0B79"/>
    <w:rsid w:val="007C1172"/>
    <w:rsid w:val="007D27AD"/>
    <w:rsid w:val="007D39BC"/>
    <w:rsid w:val="007D4DF4"/>
    <w:rsid w:val="007E5A37"/>
    <w:rsid w:val="0080090C"/>
    <w:rsid w:val="00835D01"/>
    <w:rsid w:val="0089326B"/>
    <w:rsid w:val="008B6D2D"/>
    <w:rsid w:val="008C5974"/>
    <w:rsid w:val="008C68E5"/>
    <w:rsid w:val="008D2602"/>
    <w:rsid w:val="008E62D5"/>
    <w:rsid w:val="009030AA"/>
    <w:rsid w:val="00903D27"/>
    <w:rsid w:val="00920B08"/>
    <w:rsid w:val="00921365"/>
    <w:rsid w:val="009269ED"/>
    <w:rsid w:val="00930C74"/>
    <w:rsid w:val="00944B80"/>
    <w:rsid w:val="00986825"/>
    <w:rsid w:val="00986F5E"/>
    <w:rsid w:val="0099009F"/>
    <w:rsid w:val="009A6528"/>
    <w:rsid w:val="009A7529"/>
    <w:rsid w:val="009B443C"/>
    <w:rsid w:val="009C590B"/>
    <w:rsid w:val="009D46E9"/>
    <w:rsid w:val="009D7DD6"/>
    <w:rsid w:val="009E348D"/>
    <w:rsid w:val="009F6941"/>
    <w:rsid w:val="00A01B50"/>
    <w:rsid w:val="00A05F93"/>
    <w:rsid w:val="00A168C1"/>
    <w:rsid w:val="00A5281E"/>
    <w:rsid w:val="00A72587"/>
    <w:rsid w:val="00A80311"/>
    <w:rsid w:val="00A81B05"/>
    <w:rsid w:val="00A907E4"/>
    <w:rsid w:val="00AA496D"/>
    <w:rsid w:val="00AB3887"/>
    <w:rsid w:val="00AC06C6"/>
    <w:rsid w:val="00AC3F1C"/>
    <w:rsid w:val="00AE3918"/>
    <w:rsid w:val="00AE515B"/>
    <w:rsid w:val="00AE5EA7"/>
    <w:rsid w:val="00AF0BED"/>
    <w:rsid w:val="00B032D0"/>
    <w:rsid w:val="00B064E2"/>
    <w:rsid w:val="00B466E0"/>
    <w:rsid w:val="00B51AF8"/>
    <w:rsid w:val="00B653EE"/>
    <w:rsid w:val="00BA783C"/>
    <w:rsid w:val="00BC077C"/>
    <w:rsid w:val="00BE7466"/>
    <w:rsid w:val="00BF26C8"/>
    <w:rsid w:val="00C014D4"/>
    <w:rsid w:val="00C057CF"/>
    <w:rsid w:val="00C258DA"/>
    <w:rsid w:val="00C33E9B"/>
    <w:rsid w:val="00C61E5C"/>
    <w:rsid w:val="00C63E21"/>
    <w:rsid w:val="00C64094"/>
    <w:rsid w:val="00C76FF6"/>
    <w:rsid w:val="00C8292E"/>
    <w:rsid w:val="00C90927"/>
    <w:rsid w:val="00CB7441"/>
    <w:rsid w:val="00CD0AA7"/>
    <w:rsid w:val="00CE3A5C"/>
    <w:rsid w:val="00CF54FE"/>
    <w:rsid w:val="00D0209E"/>
    <w:rsid w:val="00D13479"/>
    <w:rsid w:val="00D318A7"/>
    <w:rsid w:val="00D465D8"/>
    <w:rsid w:val="00D578BD"/>
    <w:rsid w:val="00D67CF4"/>
    <w:rsid w:val="00D72301"/>
    <w:rsid w:val="00D77C82"/>
    <w:rsid w:val="00D869E7"/>
    <w:rsid w:val="00DA5253"/>
    <w:rsid w:val="00DC4E08"/>
    <w:rsid w:val="00DE0AC6"/>
    <w:rsid w:val="00DE750B"/>
    <w:rsid w:val="00E0222C"/>
    <w:rsid w:val="00E02E73"/>
    <w:rsid w:val="00E107A9"/>
    <w:rsid w:val="00E130B9"/>
    <w:rsid w:val="00E24494"/>
    <w:rsid w:val="00E25C63"/>
    <w:rsid w:val="00E34DA1"/>
    <w:rsid w:val="00E76138"/>
    <w:rsid w:val="00E815CF"/>
    <w:rsid w:val="00E86259"/>
    <w:rsid w:val="00E9271E"/>
    <w:rsid w:val="00E93B6F"/>
    <w:rsid w:val="00EA5FFB"/>
    <w:rsid w:val="00EC007E"/>
    <w:rsid w:val="00EF4F96"/>
    <w:rsid w:val="00F1437D"/>
    <w:rsid w:val="00F334D0"/>
    <w:rsid w:val="00F50637"/>
    <w:rsid w:val="00F53813"/>
    <w:rsid w:val="00F72C5F"/>
    <w:rsid w:val="00F80C4C"/>
    <w:rsid w:val="00F904B0"/>
    <w:rsid w:val="00FA611A"/>
    <w:rsid w:val="00FA71CE"/>
    <w:rsid w:val="00FB1ECE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300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1CharChar">
    <w:name w:val="Char Char Char1 Char Char"/>
    <w:basedOn w:val="Norml"/>
    <w:rsid w:val="000F3009"/>
    <w:pPr>
      <w:keepNext/>
      <w:spacing w:before="120" w:after="160" w:line="240" w:lineRule="exact"/>
      <w:contextualSpacing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AB38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B388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B38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B3887"/>
    <w:rPr>
      <w:sz w:val="22"/>
      <w:szCs w:val="22"/>
      <w:lang w:eastAsia="en-US"/>
    </w:rPr>
  </w:style>
  <w:style w:type="paragraph" w:styleId="Buborkszveg">
    <w:name w:val="Balloon Text"/>
    <w:basedOn w:val="Norml"/>
    <w:semiHidden/>
    <w:rsid w:val="00903D27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BF26C8"/>
    <w:rPr>
      <w:sz w:val="16"/>
      <w:szCs w:val="16"/>
    </w:rPr>
  </w:style>
  <w:style w:type="paragraph" w:styleId="Jegyzetszveg">
    <w:name w:val="annotation text"/>
    <w:basedOn w:val="Norml"/>
    <w:semiHidden/>
    <w:rsid w:val="00BF26C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83203"/>
    <w:rPr>
      <w:b/>
      <w:bCs/>
    </w:rPr>
  </w:style>
  <w:style w:type="paragraph" w:customStyle="1" w:styleId="JkerSzvegtrzs">
    <w:name w:val="Jóker Szövegtörzs"/>
    <w:basedOn w:val="Szvegtrzs"/>
    <w:rsid w:val="00E86259"/>
    <w:pPr>
      <w:suppressAutoHyphens/>
      <w:spacing w:before="57" w:after="57" w:line="100" w:lineRule="atLeast"/>
      <w:jc w:val="both"/>
      <w:textAlignment w:val="center"/>
    </w:pPr>
    <w:rPr>
      <w:rFonts w:ascii="Verdana" w:eastAsia="Times New Roman" w:hAnsi="Verdana" w:cs="Verdana"/>
      <w:sz w:val="20"/>
      <w:lang w:eastAsia="zh-CN"/>
    </w:rPr>
  </w:style>
  <w:style w:type="paragraph" w:styleId="Szvegtrzs">
    <w:name w:val="Body Text"/>
    <w:basedOn w:val="Norml"/>
    <w:rsid w:val="00E86259"/>
    <w:pPr>
      <w:spacing w:after="120"/>
    </w:pPr>
  </w:style>
  <w:style w:type="table" w:styleId="Rcsostblzat">
    <w:name w:val="Table Grid"/>
    <w:basedOn w:val="Normltblzat"/>
    <w:rsid w:val="00E86259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AE5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zsefvaros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1ED08F0C</Template>
  <TotalTime>11</TotalTime>
  <Pages>4</Pages>
  <Words>1040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Józsefvárosi Önkormányzat Polgármesteri Hivatala</Company>
  <LinksUpToDate>false</LinksUpToDate>
  <CharactersWithSpaces>8206</CharactersWithSpaces>
  <SharedDoc>false</SharedDoc>
  <HLinks>
    <vt:vector size="6" baseType="variant"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http://www.jozsefvaros.hu/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Tulajdonos</dc:creator>
  <cp:lastModifiedBy>Zsebeházi Zsolt</cp:lastModifiedBy>
  <cp:revision>9</cp:revision>
  <cp:lastPrinted>2013-11-25T11:40:00Z</cp:lastPrinted>
  <dcterms:created xsi:type="dcterms:W3CDTF">2014-03-24T15:15:00Z</dcterms:created>
  <dcterms:modified xsi:type="dcterms:W3CDTF">2014-09-29T12:03:00Z</dcterms:modified>
</cp:coreProperties>
</file>