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E4D97" w14:textId="4646DA38" w:rsidR="00C1217F" w:rsidRPr="005903F2" w:rsidRDefault="00FD7331" w:rsidP="00FD7331">
      <w:pPr>
        <w:overflowPunct w:val="0"/>
        <w:autoSpaceDE w:val="0"/>
        <w:autoSpaceDN w:val="0"/>
        <w:adjustRightInd w:val="0"/>
        <w:spacing w:before="120"/>
        <w:jc w:val="right"/>
        <w:textAlignment w:val="baseline"/>
        <w:rPr>
          <w:rFonts w:eastAsia="Times New Roman"/>
          <w:bCs/>
          <w:i/>
          <w:iCs/>
          <w:lang w:val="hu-HU" w:eastAsia="hu-HU"/>
        </w:rPr>
      </w:pPr>
      <w:bookmarkStart w:id="0" w:name="_GoBack"/>
      <w:bookmarkEnd w:id="0"/>
      <w:r w:rsidRPr="005903F2">
        <w:rPr>
          <w:rFonts w:eastAsia="Times New Roman"/>
          <w:bCs/>
          <w:i/>
          <w:iCs/>
          <w:lang w:val="hu-HU" w:eastAsia="hu-HU"/>
        </w:rPr>
        <w:t>Az ajánlattételi felhívás 1. sz. melléklete</w:t>
      </w:r>
    </w:p>
    <w:p w14:paraId="3703EF34"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13FAFD56"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22F17D36" w14:textId="429CC9EA" w:rsidR="00C1217F" w:rsidRPr="003F1354" w:rsidRDefault="00C1217F" w:rsidP="00C1217F">
      <w:pPr>
        <w:overflowPunct w:val="0"/>
        <w:autoSpaceDE w:val="0"/>
        <w:autoSpaceDN w:val="0"/>
        <w:adjustRightInd w:val="0"/>
        <w:jc w:val="center"/>
        <w:textAlignment w:val="baseline"/>
        <w:rPr>
          <w:rFonts w:eastAsia="Times New Roman"/>
          <w:b/>
          <w:bCs/>
          <w:lang w:val="hu-HU" w:eastAsia="hu-HU"/>
        </w:rPr>
      </w:pPr>
      <w:r w:rsidRPr="003F1354">
        <w:rPr>
          <w:rFonts w:eastAsia="Times New Roman"/>
          <w:b/>
          <w:bCs/>
          <w:lang w:val="hu-HU" w:eastAsia="hu-HU"/>
        </w:rPr>
        <w:t>Felolvasólap</w:t>
      </w:r>
    </w:p>
    <w:p w14:paraId="37CCCB24" w14:textId="77777777" w:rsidR="00C1217F" w:rsidRPr="003F135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4555"/>
      </w:tblGrid>
      <w:tr w:rsidR="00C1217F" w:rsidRPr="003F1354" w14:paraId="7CAADC94" w14:textId="77777777" w:rsidTr="00FD06CA">
        <w:tc>
          <w:tcPr>
            <w:tcW w:w="3641" w:type="dxa"/>
          </w:tcPr>
          <w:p w14:paraId="4699ED6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neve:</w:t>
            </w:r>
          </w:p>
          <w:p w14:paraId="1A368E7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3A056971" w14:textId="65C28E82"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2F3B557E" w14:textId="77777777" w:rsidTr="00FD06CA">
        <w:tc>
          <w:tcPr>
            <w:tcW w:w="3641" w:type="dxa"/>
          </w:tcPr>
          <w:p w14:paraId="41DD1360"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székhelye:</w:t>
            </w:r>
          </w:p>
          <w:p w14:paraId="593D1C38"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18708216" w14:textId="283498AF"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56A046C7" w14:textId="77777777" w:rsidTr="00FD06CA">
        <w:tc>
          <w:tcPr>
            <w:tcW w:w="3641" w:type="dxa"/>
          </w:tcPr>
          <w:p w14:paraId="124B91E7"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Adószáma:</w:t>
            </w:r>
          </w:p>
        </w:tc>
        <w:tc>
          <w:tcPr>
            <w:tcW w:w="4555" w:type="dxa"/>
          </w:tcPr>
          <w:p w14:paraId="7828F733"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15E84DAA" w14:textId="77777777" w:rsidTr="00FD06CA">
        <w:tc>
          <w:tcPr>
            <w:tcW w:w="3641" w:type="dxa"/>
          </w:tcPr>
          <w:p w14:paraId="24072DE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Telefon:</w:t>
            </w:r>
          </w:p>
          <w:p w14:paraId="42789005"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2639E3E3"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79FE85BD" w14:textId="77777777" w:rsidTr="00FD06CA">
        <w:tc>
          <w:tcPr>
            <w:tcW w:w="3641" w:type="dxa"/>
          </w:tcPr>
          <w:p w14:paraId="0BF8303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E-mail: </w:t>
            </w:r>
          </w:p>
          <w:p w14:paraId="4B5DEC45"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6D3DE170"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13CF6532" w14:textId="77777777" w:rsidTr="00FD06CA">
        <w:tc>
          <w:tcPr>
            <w:tcW w:w="3641" w:type="dxa"/>
          </w:tcPr>
          <w:p w14:paraId="345D8DD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w:t>
            </w:r>
          </w:p>
          <w:p w14:paraId="04170D0F"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035CA26A"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3F1354" w14:paraId="25C3FA4C" w14:textId="77777777" w:rsidTr="00FD06CA">
        <w:tc>
          <w:tcPr>
            <w:tcW w:w="3641" w:type="dxa"/>
          </w:tcPr>
          <w:p w14:paraId="1669FAD8"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 elérhetősége (telefon, e-mail):</w:t>
            </w:r>
          </w:p>
          <w:p w14:paraId="7AC8F579"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0A7E2E5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r>
      <w:tr w:rsidR="00C1217F" w:rsidRPr="005A6E39" w14:paraId="78C25C4F" w14:textId="77777777" w:rsidTr="00FD06CA">
        <w:tc>
          <w:tcPr>
            <w:tcW w:w="3641" w:type="dxa"/>
          </w:tcPr>
          <w:p w14:paraId="6A660EC6" w14:textId="659794A8"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Az ajánlattevő által </w:t>
            </w:r>
            <w:r w:rsidR="009E4F5D" w:rsidRPr="003F1354">
              <w:rPr>
                <w:rFonts w:eastAsia="Times New Roman"/>
                <w:bCs/>
                <w:lang w:val="hu-HU" w:eastAsia="hu-HU"/>
              </w:rPr>
              <w:t>adott árajánlat</w:t>
            </w:r>
            <w:r w:rsidRPr="003F1354">
              <w:rPr>
                <w:rFonts w:eastAsia="Times New Roman"/>
                <w:bCs/>
                <w:lang w:val="hu-HU" w:eastAsia="hu-HU"/>
              </w:rPr>
              <w:t xml:space="preserve"> (nettó Ft + Áfa = bruttó Ft):</w:t>
            </w:r>
          </w:p>
          <w:p w14:paraId="6851A19C"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p>
        </w:tc>
        <w:tc>
          <w:tcPr>
            <w:tcW w:w="4555" w:type="dxa"/>
          </w:tcPr>
          <w:p w14:paraId="1EB1DC27"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nettó</w:t>
            </w:r>
            <w:proofErr w:type="gramStart"/>
            <w:r w:rsidRPr="003F1354">
              <w:rPr>
                <w:rFonts w:eastAsia="Times New Roman"/>
                <w:bCs/>
                <w:lang w:val="hu-HU" w:eastAsia="hu-HU"/>
              </w:rPr>
              <w:t>:                                         Ft</w:t>
            </w:r>
            <w:proofErr w:type="gramEnd"/>
          </w:p>
          <w:p w14:paraId="331AFF0D" w14:textId="77777777" w:rsidR="00651C56" w:rsidRPr="003F1354" w:rsidRDefault="00651C56" w:rsidP="00027DCF">
            <w:pPr>
              <w:overflowPunct w:val="0"/>
              <w:autoSpaceDE w:val="0"/>
              <w:autoSpaceDN w:val="0"/>
              <w:adjustRightInd w:val="0"/>
              <w:jc w:val="both"/>
              <w:textAlignment w:val="baseline"/>
              <w:rPr>
                <w:rFonts w:eastAsia="Times New Roman"/>
                <w:bCs/>
                <w:lang w:val="hu-HU" w:eastAsia="hu-HU"/>
              </w:rPr>
            </w:pPr>
          </w:p>
          <w:p w14:paraId="28578F06"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Áfa</w:t>
            </w:r>
            <w:proofErr w:type="gramStart"/>
            <w:r w:rsidRPr="003F1354">
              <w:rPr>
                <w:rFonts w:eastAsia="Times New Roman"/>
                <w:bCs/>
                <w:lang w:val="hu-HU" w:eastAsia="hu-HU"/>
              </w:rPr>
              <w:t>:                                           Ft</w:t>
            </w:r>
            <w:proofErr w:type="gramEnd"/>
          </w:p>
          <w:p w14:paraId="2DB7661F" w14:textId="77777777" w:rsidR="00651C56" w:rsidRPr="003F1354" w:rsidRDefault="00651C56" w:rsidP="00027DCF">
            <w:pPr>
              <w:overflowPunct w:val="0"/>
              <w:autoSpaceDE w:val="0"/>
              <w:autoSpaceDN w:val="0"/>
              <w:adjustRightInd w:val="0"/>
              <w:jc w:val="both"/>
              <w:textAlignment w:val="baseline"/>
              <w:rPr>
                <w:rFonts w:eastAsia="Times New Roman"/>
                <w:bCs/>
                <w:lang w:val="hu-HU" w:eastAsia="hu-HU"/>
              </w:rPr>
            </w:pPr>
          </w:p>
          <w:p w14:paraId="42169E44" w14:textId="77777777" w:rsidR="00C1217F" w:rsidRPr="003F1354" w:rsidRDefault="00C1217F" w:rsidP="00027DCF">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bruttó</w:t>
            </w:r>
            <w:proofErr w:type="gramStart"/>
            <w:r w:rsidRPr="003F1354">
              <w:rPr>
                <w:rFonts w:eastAsia="Times New Roman"/>
                <w:bCs/>
                <w:lang w:val="hu-HU" w:eastAsia="hu-HU"/>
              </w:rPr>
              <w:t>:                                       Ft</w:t>
            </w:r>
            <w:proofErr w:type="gramEnd"/>
          </w:p>
        </w:tc>
      </w:tr>
    </w:tbl>
    <w:p w14:paraId="535C3916" w14:textId="77777777" w:rsidR="00C1217F" w:rsidRPr="003F135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3F135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Kelt</w:t>
      </w:r>
      <w:proofErr w:type="gramStart"/>
      <w:r w:rsidRPr="003F1354">
        <w:rPr>
          <w:rFonts w:eastAsia="Times New Roman"/>
          <w:color w:val="000000"/>
          <w:lang w:val="hu-HU" w:eastAsia="hu-HU"/>
        </w:rPr>
        <w:t>: …</w:t>
      </w:r>
      <w:proofErr w:type="gramEnd"/>
      <w:r w:rsidRPr="003F1354">
        <w:rPr>
          <w:rFonts w:eastAsia="Times New Roman"/>
          <w:color w:val="000000"/>
          <w:lang w:val="hu-HU" w:eastAsia="hu-HU"/>
        </w:rPr>
        <w:t>…………………………..</w:t>
      </w:r>
    </w:p>
    <w:p w14:paraId="5396F78C"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3F1354" w14:paraId="6BDD74DA" w14:textId="77777777" w:rsidTr="00027DCF">
        <w:trPr>
          <w:trHeight w:val="32"/>
        </w:trPr>
        <w:tc>
          <w:tcPr>
            <w:tcW w:w="0" w:type="auto"/>
          </w:tcPr>
          <w:p w14:paraId="2095EC93" w14:textId="77777777" w:rsidR="00C1217F" w:rsidRPr="003F1354" w:rsidRDefault="00C1217F" w:rsidP="00027DC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w:t>
            </w:r>
          </w:p>
          <w:p w14:paraId="32A1766E"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3F1354">
              <w:rPr>
                <w:rFonts w:eastAsia="Times New Roman"/>
                <w:color w:val="000000"/>
                <w:lang w:val="hu-HU" w:eastAsia="hu-HU"/>
              </w:rPr>
              <w:t>cégszerű aláírás</w:t>
            </w:r>
          </w:p>
          <w:p w14:paraId="7749282F"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3F1354" w:rsidRDefault="00C1217F"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3F135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3F1354" w:rsidRDefault="00C1217F">
      <w:pPr>
        <w:rPr>
          <w:rFonts w:eastAsia="Times New Roman"/>
          <w:lang w:val="hu-HU" w:eastAsia="hu-HU"/>
        </w:rPr>
      </w:pPr>
      <w:r w:rsidRPr="003F135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F7037" w:rsidRDefault="00C1217F" w:rsidP="00FD7331">
      <w:pPr>
        <w:overflowPunct w:val="0"/>
        <w:autoSpaceDE w:val="0"/>
        <w:autoSpaceDN w:val="0"/>
        <w:adjustRightInd w:val="0"/>
        <w:spacing w:before="120"/>
        <w:jc w:val="right"/>
        <w:textAlignment w:val="baseline"/>
        <w:rPr>
          <w:rFonts w:eastAsia="Times New Roman"/>
          <w:bCs/>
          <w:i/>
          <w:lang w:val="hu-HU" w:eastAsia="hu-HU"/>
        </w:rPr>
      </w:pPr>
      <w:r w:rsidRPr="004F7037">
        <w:rPr>
          <w:rFonts w:eastAsia="Times New Roman"/>
          <w:bCs/>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416A9A3E" w:rsidR="00D03427" w:rsidRPr="009802DD" w:rsidRDefault="002D2D16" w:rsidP="00D03427">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82225B" w:rsidRPr="0082225B">
        <w:rPr>
          <w:rFonts w:eastAsia="Times New Roman"/>
          <w:b/>
          <w:bCs/>
          <w:lang w:val="hu-HU" w:eastAsia="hu-HU"/>
        </w:rPr>
        <w:t>Koszorú utca 26. sarokkert kialakítása</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lastRenderedPageBreak/>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1AF33478" w:rsidR="00B4022C" w:rsidRPr="003F1354" w:rsidRDefault="00E1754B" w:rsidP="003F135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49A35AD2" w:rsidR="00D03427" w:rsidRPr="009802DD" w:rsidRDefault="00D03427" w:rsidP="00D03427">
      <w:pPr>
        <w:jc w:val="center"/>
        <w:rPr>
          <w:rFonts w:eastAsia="Times New Roman"/>
          <w:lang w:val="hu-HU" w:eastAsia="hu-HU"/>
        </w:rPr>
      </w:pPr>
      <w:r w:rsidRPr="009802DD">
        <w:rPr>
          <w:rFonts w:eastAsia="Calibri"/>
          <w:b/>
          <w:lang w:val="hu-HU"/>
        </w:rPr>
        <w:t>„</w:t>
      </w:r>
      <w:r w:rsidR="0082225B" w:rsidRPr="00A35409">
        <w:rPr>
          <w:rFonts w:eastAsia="Times New Roman"/>
          <w:b/>
          <w:bCs/>
          <w:lang w:val="hu-HU" w:eastAsia="hu-HU"/>
        </w:rPr>
        <w:t>Koszorú utca 26. sarokkert kialakítása</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43B9ADD5" w14:textId="09F34004" w:rsidR="0061036F" w:rsidRPr="009802DD" w:rsidRDefault="0061036F" w:rsidP="0061036F">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Önkormányzat </w:t>
      </w:r>
      <w:r w:rsidR="00FD06CA" w:rsidRPr="00963969">
        <w:rPr>
          <w:rFonts w:asciiTheme="majorBidi" w:eastAsia="Times New Roman" w:hAnsiTheme="majorBidi" w:cstheme="majorBidi"/>
          <w:color w:val="000000"/>
          <w:lang w:val="hu-HU"/>
        </w:rPr>
        <w:t>klímavédelmi intézkedési tervét m</w:t>
      </w:r>
      <w:r w:rsidRPr="009802DD">
        <w:rPr>
          <w:rFonts w:asciiTheme="majorBidi" w:eastAsia="Times New Roman" w:hAnsiTheme="majorBidi" w:cstheme="majorBidi"/>
          <w:color w:val="000000"/>
          <w:lang w:val="hu-HU"/>
        </w:rPr>
        <w:t xml:space="preserve">egismertük, a szerződés teljesítése során az intézkedési tervben foglaltaknak megfelelően járunk el. </w:t>
      </w: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027DCF">
        <w:trPr>
          <w:trHeight w:val="32"/>
        </w:trPr>
        <w:tc>
          <w:tcPr>
            <w:tcW w:w="0" w:type="auto"/>
          </w:tcPr>
          <w:p w14:paraId="04B71D46" w14:textId="77777777" w:rsidR="00D630C1" w:rsidRPr="009802DD" w:rsidRDefault="00D630C1" w:rsidP="00027DC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027DC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14CA2110" w:rsidR="00D03427" w:rsidRPr="009802DD" w:rsidRDefault="00E26F1A" w:rsidP="00D03427">
      <w:pPr>
        <w:jc w:val="center"/>
        <w:rPr>
          <w:rFonts w:eastAsia="Times New Roman"/>
          <w:lang w:val="hu-HU" w:eastAsia="hu-HU"/>
        </w:rPr>
      </w:pPr>
      <w:r>
        <w:rPr>
          <w:rFonts w:eastAsia="Calibri"/>
          <w:b/>
          <w:lang w:val="hu-HU"/>
        </w:rPr>
        <w:t>„</w:t>
      </w:r>
      <w:r w:rsidR="0082225B" w:rsidRPr="00A35409">
        <w:rPr>
          <w:rFonts w:eastAsia="Times New Roman"/>
          <w:b/>
          <w:bCs/>
          <w:lang w:val="hu-HU" w:eastAsia="hu-HU"/>
        </w:rPr>
        <w:t>Koszorú utca 26. sarokkert kialakítása</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proofErr w:type="gramStart"/>
      <w:r w:rsidRPr="009802DD">
        <w:rPr>
          <w:rFonts w:eastAsia="Times New Roman"/>
          <w:lang w:val="hu-HU" w:eastAsia="hu-HU"/>
        </w:rPr>
        <w:t>tárgyú</w:t>
      </w:r>
      <w:proofErr w:type="gramEnd"/>
    </w:p>
    <w:p w14:paraId="75E88D42" w14:textId="77777777" w:rsidR="00D03427" w:rsidRPr="009802DD" w:rsidRDefault="00D03427" w:rsidP="00D03427">
      <w:pPr>
        <w:spacing w:after="24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68713126"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w:t>
      </w:r>
      <w:r w:rsidR="00FD06CA">
        <w:rPr>
          <w:rFonts w:eastAsia="Times New Roman"/>
          <w:lang w:val="hu-HU" w:eastAsia="hu-HU"/>
        </w:rPr>
        <w:t>z</w:t>
      </w:r>
      <w:r w:rsidRPr="009802DD">
        <w:rPr>
          <w:rFonts w:eastAsia="Times New Roman"/>
          <w:lang w:val="hu-HU" w:eastAsia="hu-HU"/>
        </w:rPr>
        <w:t xml:space="preserve"> „</w:t>
      </w:r>
      <w:r w:rsidR="0082225B" w:rsidRPr="00A35409">
        <w:rPr>
          <w:rFonts w:eastAsia="Times New Roman"/>
          <w:b/>
          <w:bCs/>
          <w:lang w:val="hu-HU" w:eastAsia="hu-HU"/>
        </w:rPr>
        <w:t>Koszorú utca 26. sarokkert kialakítása</w:t>
      </w:r>
      <w:r w:rsidR="00FD06CA">
        <w:rPr>
          <w:rFonts w:eastAsia="Times New Roman"/>
          <w:b/>
          <w:bCs/>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14:paraId="3A47C98A" w14:textId="2BC0599D" w:rsidR="00D03427" w:rsidRPr="009802DD" w:rsidRDefault="00FD06CA" w:rsidP="00D03427">
      <w:pPr>
        <w:tabs>
          <w:tab w:val="center" w:leader="dot" w:pos="9072"/>
        </w:tabs>
        <w:spacing w:before="600"/>
        <w:ind w:left="5812"/>
        <w:rPr>
          <w:rFonts w:eastAsia="Times New Roman"/>
          <w:lang w:val="hu-HU" w:eastAsia="hu-HU"/>
        </w:rPr>
      </w:pPr>
      <w:r>
        <w:rPr>
          <w:rFonts w:eastAsia="Times New Roman"/>
          <w:lang w:val="hu-HU" w:eastAsia="hu-HU"/>
        </w:rPr>
        <w:t>…………………………….</w:t>
      </w:r>
    </w:p>
    <w:p w14:paraId="6F0B9762" w14:textId="1BBCF976" w:rsidR="00D03427" w:rsidRPr="009802DD" w:rsidRDefault="00FD06CA" w:rsidP="00D03427">
      <w:pPr>
        <w:tabs>
          <w:tab w:val="center" w:pos="7371"/>
        </w:tabs>
        <w:ind w:left="5812"/>
        <w:rPr>
          <w:rFonts w:eastAsia="Times New Roman"/>
          <w:b/>
          <w:lang w:val="hu-HU" w:eastAsia="hu-HU"/>
        </w:rPr>
      </w:pPr>
      <w:r>
        <w:rPr>
          <w:rFonts w:eastAsia="Times New Roman"/>
          <w:b/>
          <w:lang w:val="hu-HU" w:eastAsia="hu-HU"/>
        </w:rPr>
        <w:t xml:space="preserve">       </w:t>
      </w:r>
      <w:proofErr w:type="gramStart"/>
      <w:r w:rsidR="00D03427" w:rsidRPr="009802DD">
        <w:rPr>
          <w:rFonts w:eastAsia="Times New Roman"/>
          <w:lang w:val="hu-HU" w:eastAsia="hu-HU"/>
        </w:rPr>
        <w:t>cégszerű</w:t>
      </w:r>
      <w:proofErr w:type="gramEnd"/>
      <w:r w:rsidR="00D03427" w:rsidRPr="009802DD">
        <w:rPr>
          <w:rFonts w:eastAsia="Times New Roman"/>
          <w:lang w:val="hu-HU" w:eastAsia="hu-HU"/>
        </w:rPr>
        <w:t xml:space="preserve">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Pr="00432CF3" w:rsidRDefault="00FD7331" w:rsidP="00C05BD2">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5</w:t>
      </w:r>
      <w:r w:rsidR="00C05BD2" w:rsidRPr="00432CF3">
        <w:rPr>
          <w:rFonts w:eastAsia="Times New Roman"/>
          <w:bCs/>
          <w:i/>
          <w:lang w:val="hu-HU" w:eastAsia="hu-HU"/>
        </w:rPr>
        <w:t>. sz. melléklete</w:t>
      </w:r>
    </w:p>
    <w:p w14:paraId="47322DB5" w14:textId="77777777" w:rsidR="00C05BD2" w:rsidRPr="00432CF3" w:rsidRDefault="00C05BD2" w:rsidP="00DD6C37">
      <w:pPr>
        <w:overflowPunct w:val="0"/>
        <w:autoSpaceDE w:val="0"/>
        <w:autoSpaceDN w:val="0"/>
        <w:adjustRightInd w:val="0"/>
        <w:spacing w:before="120"/>
        <w:jc w:val="both"/>
        <w:textAlignment w:val="baseline"/>
        <w:rPr>
          <w:rFonts w:eastAsia="Times New Roman"/>
          <w:bCs/>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proofErr w:type="gramStart"/>
      <w:r w:rsidRPr="00C05BD2">
        <w:rPr>
          <w:rFonts w:eastAsia="Times New Roman"/>
          <w:b/>
          <w:bCs/>
          <w:lang w:val="hu-HU"/>
        </w:rPr>
        <w:t>alkalmassági</w:t>
      </w:r>
      <w:proofErr w:type="gramEnd"/>
      <w:r w:rsidRPr="00C05BD2">
        <w:rPr>
          <w:rFonts w:eastAsia="Times New Roman"/>
          <w:b/>
          <w:bCs/>
          <w:lang w:val="hu-HU"/>
        </w:rPr>
        <w:t xml:space="preserve">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proofErr w:type="gramStart"/>
      <w:r w:rsidRPr="00C05BD2">
        <w:rPr>
          <w:rFonts w:eastAsia="Times New Roman"/>
          <w:lang w:val="hu-HU" w:eastAsia="hu-HU"/>
        </w:rPr>
        <w:t>Alulírott(</w:t>
      </w:r>
      <w:proofErr w:type="spellStart"/>
      <w:proofErr w:type="gramEnd"/>
      <w:r w:rsidRPr="00C05BD2">
        <w:rPr>
          <w:rFonts w:eastAsia="Times New Roman"/>
          <w:lang w:val="hu-HU" w:eastAsia="hu-HU"/>
        </w:rPr>
        <w:t>ak</w:t>
      </w:r>
      <w:proofErr w:type="spellEnd"/>
      <w:r w:rsidRPr="00C05BD2">
        <w:rPr>
          <w:rFonts w:eastAsia="Times New Roman"/>
          <w:lang w:val="hu-HU" w:eastAsia="hu-HU"/>
        </w:rPr>
        <w:t xml:space="preserve">) ………………………................................................................................................. (név), </w:t>
      </w:r>
    </w:p>
    <w:p w14:paraId="51F13B66" w14:textId="6874B888" w:rsidR="00C05BD2" w:rsidRPr="00C05BD2" w:rsidRDefault="00C05BD2" w:rsidP="00C05BD2">
      <w:pPr>
        <w:widowControl w:val="0"/>
        <w:adjustRightInd w:val="0"/>
        <w:jc w:val="both"/>
        <w:textAlignment w:val="baseline"/>
        <w:rPr>
          <w:rFonts w:eastAsia="Times New Roman"/>
          <w:lang w:val="hu-HU" w:eastAsia="hu-HU"/>
        </w:rPr>
      </w:pPr>
      <w:proofErr w:type="gramStart"/>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82225B" w:rsidRPr="00A35409">
        <w:rPr>
          <w:rFonts w:eastAsia="Times New Roman"/>
          <w:b/>
          <w:bCs/>
          <w:lang w:val="hu-HU" w:eastAsia="hu-HU"/>
        </w:rPr>
        <w:t>Koszorú utca 26. sarokkert kialakítása</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roofErr w:type="gramEnd"/>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5A6E39" w14:paraId="1E62CA7B"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C05BD2" w:rsidRPr="005A6E39" w14:paraId="47C72DCE" w14:textId="77777777" w:rsidTr="009E5A0B">
        <w:trPr>
          <w:trHeight w:val="1133"/>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4EFE9218" w14:textId="2CCA7295" w:rsidR="00C05BD2" w:rsidRPr="00AF6C30" w:rsidRDefault="0034437A" w:rsidP="00A614AD">
            <w:pPr>
              <w:jc w:val="both"/>
              <w:rPr>
                <w:sz w:val="22"/>
                <w:szCs w:val="22"/>
              </w:rPr>
            </w:pPr>
            <w:r w:rsidRPr="00AF6C30">
              <w:rPr>
                <w:sz w:val="22"/>
                <w:szCs w:val="22"/>
              </w:rPr>
              <w:t xml:space="preserve">M2. </w:t>
            </w:r>
            <w:r w:rsidR="009E5A0B" w:rsidRPr="00AF6C30">
              <w:rPr>
                <w:sz w:val="22"/>
                <w:szCs w:val="22"/>
              </w:rPr>
              <w:t>1 fő</w:t>
            </w:r>
            <w:r w:rsidR="00224CD8">
              <w:rPr>
                <w:sz w:val="22"/>
                <w:szCs w:val="22"/>
              </w:rPr>
              <w:t xml:space="preserve"> a</w:t>
            </w:r>
            <w:r w:rsidR="009E5A0B" w:rsidRPr="00AF6C30">
              <w:rPr>
                <w:sz w:val="22"/>
                <w:szCs w:val="22"/>
              </w:rPr>
              <w:t xml:space="preserve"> 266/2013. (VII. 11.) Korm. rendelet 1. sz. mellékletben meghatározott II. </w:t>
            </w:r>
            <w:r w:rsidR="00A614AD">
              <w:rPr>
                <w:sz w:val="22"/>
                <w:szCs w:val="22"/>
              </w:rPr>
              <w:t xml:space="preserve">rész </w:t>
            </w:r>
            <w:r w:rsidR="009E5A0B" w:rsidRPr="00AF6C30">
              <w:rPr>
                <w:sz w:val="22"/>
                <w:szCs w:val="22"/>
              </w:rPr>
              <w:t>4. pontja szerinti „Táj- és kertépítészeti tervezési terület” – (jelölés: K)</w:t>
            </w:r>
          </w:p>
        </w:tc>
        <w:tc>
          <w:tcPr>
            <w:tcW w:w="1601" w:type="dxa"/>
            <w:tcBorders>
              <w:top w:val="single" w:sz="4" w:space="0" w:color="auto"/>
              <w:left w:val="single" w:sz="4" w:space="0" w:color="auto"/>
              <w:bottom w:val="single" w:sz="4" w:space="0" w:color="auto"/>
              <w:right w:val="single" w:sz="4" w:space="0" w:color="auto"/>
            </w:tcBorders>
            <w:vAlign w:val="center"/>
          </w:tcPr>
          <w:p w14:paraId="17379284" w14:textId="77777777" w:rsidR="00C05BD2" w:rsidRPr="00C05BD2" w:rsidRDefault="00C05BD2" w:rsidP="00C05BD2">
            <w:pPr>
              <w:rPr>
                <w:bCs/>
                <w:sz w:val="22"/>
                <w:szCs w:val="22"/>
              </w:rPr>
            </w:pPr>
          </w:p>
          <w:p w14:paraId="49FC85BA" w14:textId="77777777" w:rsidR="00C05BD2" w:rsidRPr="00C05BD2" w:rsidRDefault="00C05BD2" w:rsidP="00C05BD2">
            <w:pPr>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14:paraId="77A31E1D" w14:textId="77777777" w:rsidR="00C05BD2" w:rsidRPr="00C05BD2" w:rsidRDefault="00C05BD2" w:rsidP="00C05BD2">
            <w:pPr>
              <w:rPr>
                <w:bCs/>
                <w:sz w:val="22"/>
                <w:szCs w:val="22"/>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w:t>
      </w:r>
      <w:proofErr w:type="gramStart"/>
      <w:r w:rsidRPr="00C05BD2">
        <w:rPr>
          <w:rFonts w:eastAsia="Times New Roman"/>
          <w:lang w:val="hu-HU" w:eastAsia="hu-HU"/>
        </w:rPr>
        <w:t>: ..</w:t>
      </w:r>
      <w:proofErr w:type="gramEnd"/>
      <w:r w:rsidRPr="00C05BD2">
        <w:rPr>
          <w:rFonts w:eastAsia="Times New Roman"/>
          <w:lang w:val="hu-HU" w:eastAsia="hu-HU"/>
        </w:rPr>
        <w:t xml:space="preserve">......................................,  ……… év ................. </w:t>
      </w:r>
      <w:proofErr w:type="gramStart"/>
      <w:r w:rsidRPr="00C05BD2">
        <w:rPr>
          <w:rFonts w:eastAsia="Times New Roman"/>
          <w:lang w:val="hu-HU" w:eastAsia="hu-HU"/>
        </w:rPr>
        <w:t>hó</w:t>
      </w:r>
      <w:proofErr w:type="gramEnd"/>
      <w:r w:rsidRPr="00C05BD2">
        <w:rPr>
          <w:rFonts w:eastAsia="Times New Roman"/>
          <w:lang w:val="hu-HU" w:eastAsia="hu-HU"/>
        </w:rPr>
        <w:t xml:space="preserve"> ........ </w:t>
      </w:r>
      <w:proofErr w:type="gramStart"/>
      <w:r w:rsidRPr="00C05BD2">
        <w:rPr>
          <w:rFonts w:eastAsia="Times New Roman"/>
          <w:lang w:val="hu-HU" w:eastAsia="hu-HU"/>
        </w:rPr>
        <w:t>nap</w:t>
      </w:r>
      <w:proofErr w:type="gramEnd"/>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proofErr w:type="gramStart"/>
      <w:r w:rsidRPr="00C05BD2">
        <w:rPr>
          <w:rFonts w:eastAsia="Times New Roman"/>
          <w:lang w:val="hu-HU" w:eastAsia="hu-HU"/>
        </w:rPr>
        <w:t>cégszerű</w:t>
      </w:r>
      <w:proofErr w:type="gramEnd"/>
      <w:r w:rsidRPr="00C05BD2">
        <w:rPr>
          <w:rFonts w:eastAsia="Times New Roman"/>
          <w:lang w:val="hu-HU" w:eastAsia="hu-HU"/>
        </w:rPr>
        <w:t xml:space="preserve">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5889561E"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7B9AC52" w14:textId="19147D1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20F90C8" w14:textId="6A320FB0"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D90B446" w14:textId="53609308"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AF57D30" w14:textId="76D067C3"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4298F10" w14:textId="39622FF4"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06D68700" w14:textId="6F05B8EE"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Pr="00D86DE4"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6</w:t>
      </w:r>
      <w:r w:rsidRPr="00D86DE4">
        <w:rPr>
          <w:rFonts w:eastAsia="Times New Roman"/>
          <w:bCs/>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proofErr w:type="gramStart"/>
      <w:r>
        <w:rPr>
          <w:rFonts w:eastAsia="Times New Roman"/>
          <w:b/>
          <w:bCs/>
          <w:lang w:val="hu-HU"/>
        </w:rPr>
        <w:t>referenciáról</w:t>
      </w:r>
      <w:proofErr w:type="gramEnd"/>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proofErr w:type="gramStart"/>
      <w:r w:rsidRPr="00C05BD2">
        <w:rPr>
          <w:rFonts w:eastAsia="Times New Roman"/>
          <w:lang w:val="hu-HU" w:eastAsia="hu-HU"/>
        </w:rPr>
        <w:t>Alulírott(</w:t>
      </w:r>
      <w:proofErr w:type="spellStart"/>
      <w:proofErr w:type="gramEnd"/>
      <w:r w:rsidRPr="00C05BD2">
        <w:rPr>
          <w:rFonts w:eastAsia="Times New Roman"/>
          <w:lang w:val="hu-HU" w:eastAsia="hu-HU"/>
        </w:rPr>
        <w:t>ak</w:t>
      </w:r>
      <w:proofErr w:type="spellEnd"/>
      <w:r w:rsidRPr="00C05BD2">
        <w:rPr>
          <w:rFonts w:eastAsia="Times New Roman"/>
          <w:lang w:val="hu-HU" w:eastAsia="hu-HU"/>
        </w:rPr>
        <w:t xml:space="preserve">) ………………………................................................................................................. (név), </w:t>
      </w:r>
    </w:p>
    <w:p w14:paraId="200577F5" w14:textId="25789975" w:rsidR="009D3BF0" w:rsidRDefault="009D3BF0" w:rsidP="009D3BF0">
      <w:pPr>
        <w:widowControl w:val="0"/>
        <w:adjustRightInd w:val="0"/>
        <w:jc w:val="both"/>
        <w:textAlignment w:val="baseline"/>
        <w:rPr>
          <w:rFonts w:eastAsia="Times New Roman"/>
          <w:lang w:val="hu-HU" w:eastAsia="hu-HU"/>
        </w:rPr>
      </w:pPr>
      <w:proofErr w:type="gramStart"/>
      <w:r w:rsidRPr="00C05BD2">
        <w:rPr>
          <w:rFonts w:eastAsia="Times New Roman"/>
          <w:lang w:val="hu-HU" w:eastAsia="hu-HU"/>
        </w:rPr>
        <w:t xml:space="preserve">a(z) …………….…...........................................................................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82225B" w:rsidRPr="00A35409">
        <w:rPr>
          <w:rFonts w:eastAsia="Times New Roman"/>
          <w:b/>
          <w:bCs/>
          <w:lang w:val="hu-HU" w:eastAsia="hu-HU"/>
        </w:rPr>
        <w:t>Koszorú utca 26. sarokkert kialakítása</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roofErr w:type="gramEnd"/>
    </w:p>
    <w:p w14:paraId="00297A79" w14:textId="3A45C641" w:rsidR="009D3BF0" w:rsidRDefault="009D3BF0" w:rsidP="009D3BF0">
      <w:pPr>
        <w:widowControl w:val="0"/>
        <w:adjustRightInd w:val="0"/>
        <w:jc w:val="both"/>
        <w:textAlignment w:val="baseline"/>
        <w:rPr>
          <w:rFonts w:eastAsia="Times New Roman"/>
          <w:lang w:val="hu-HU" w:eastAsia="hu-HU"/>
        </w:rPr>
      </w:pPr>
    </w:p>
    <w:p w14:paraId="4D8B8D5E"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kezdő és befejező időpontja</w:t>
      </w:r>
      <w:r>
        <w:rPr>
          <w:rFonts w:eastAsia="Times New Roman"/>
          <w:lang w:val="hu-HU" w:eastAsia="hu-HU"/>
        </w:rPr>
        <w:t xml:space="preserve"> (év, hónap, nap</w:t>
      </w:r>
      <w:r w:rsidRPr="009D3BF0">
        <w:rPr>
          <w:rFonts w:eastAsia="Times New Roman"/>
          <w:lang w:val="hu-HU" w:eastAsia="hu-HU"/>
        </w:rPr>
        <w:t>)</w:t>
      </w:r>
      <w:r>
        <w:rPr>
          <w:rFonts w:eastAsia="Times New Roman"/>
          <w:lang w:val="hu-HU" w:eastAsia="hu-HU"/>
        </w:rPr>
        <w:t>:</w:t>
      </w:r>
      <w:r w:rsidRPr="009D3BF0">
        <w:rPr>
          <w:rFonts w:eastAsia="Times New Roman"/>
          <w:lang w:val="hu-HU" w:eastAsia="hu-HU"/>
        </w:rPr>
        <w:t xml:space="preserve"> </w:t>
      </w:r>
    </w:p>
    <w:p w14:paraId="7DBB3FB0" w14:textId="77777777" w:rsidR="000B36DF" w:rsidRDefault="000B36DF" w:rsidP="000B36DF">
      <w:pPr>
        <w:widowControl w:val="0"/>
        <w:adjustRightInd w:val="0"/>
        <w:jc w:val="both"/>
        <w:textAlignment w:val="baseline"/>
        <w:rPr>
          <w:rFonts w:eastAsia="Times New Roman"/>
          <w:lang w:val="hu-HU" w:eastAsia="hu-HU"/>
        </w:rPr>
      </w:pPr>
    </w:p>
    <w:p w14:paraId="13873C6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w:t>
      </w:r>
      <w:r>
        <w:rPr>
          <w:rFonts w:eastAsia="Times New Roman"/>
          <w:lang w:val="hu-HU" w:eastAsia="hu-HU"/>
        </w:rPr>
        <w:t>(név, cím, referenciát igazoló személy elérhetősége):</w:t>
      </w:r>
    </w:p>
    <w:p w14:paraId="4624D977" w14:textId="77777777" w:rsidR="000B36DF" w:rsidRDefault="000B36DF" w:rsidP="000B36DF">
      <w:pPr>
        <w:widowControl w:val="0"/>
        <w:adjustRightInd w:val="0"/>
        <w:jc w:val="both"/>
        <w:textAlignment w:val="baseline"/>
        <w:rPr>
          <w:rFonts w:eastAsia="Times New Roman"/>
          <w:lang w:val="hu-HU" w:eastAsia="hu-HU"/>
        </w:rPr>
      </w:pPr>
    </w:p>
    <w:p w14:paraId="0EB77DDB"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zolgáltatás tárgya</w:t>
      </w:r>
      <w:r>
        <w:rPr>
          <w:rFonts w:eastAsia="Times New Roman"/>
          <w:lang w:val="hu-HU" w:eastAsia="hu-HU"/>
        </w:rPr>
        <w:t xml:space="preserve"> (az alkalmasság megítéléséhez szükséges részletezettséggel):</w:t>
      </w:r>
    </w:p>
    <w:p w14:paraId="3063E2F2" w14:textId="77777777" w:rsidR="000B36DF" w:rsidRDefault="000B36DF" w:rsidP="000B36DF">
      <w:pPr>
        <w:widowControl w:val="0"/>
        <w:adjustRightInd w:val="0"/>
        <w:jc w:val="both"/>
        <w:textAlignment w:val="baseline"/>
        <w:rPr>
          <w:rFonts w:eastAsia="Times New Roman"/>
          <w:lang w:val="hu-HU" w:eastAsia="hu-HU"/>
        </w:rPr>
      </w:pPr>
    </w:p>
    <w:p w14:paraId="0306341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z ellenszolgáltatás összege</w:t>
      </w:r>
      <w:r>
        <w:rPr>
          <w:rFonts w:eastAsia="Times New Roman"/>
          <w:lang w:val="hu-HU" w:eastAsia="hu-HU"/>
        </w:rPr>
        <w:t>:</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w:t>
      </w:r>
      <w:proofErr w:type="gramStart"/>
      <w:r w:rsidRPr="00C05BD2">
        <w:rPr>
          <w:rFonts w:eastAsia="Times New Roman"/>
          <w:lang w:val="hu-HU" w:eastAsia="hu-HU"/>
        </w:rPr>
        <w:t>: ..</w:t>
      </w:r>
      <w:proofErr w:type="gramEnd"/>
      <w:r w:rsidRPr="00C05BD2">
        <w:rPr>
          <w:rFonts w:eastAsia="Times New Roman"/>
          <w:lang w:val="hu-HU" w:eastAsia="hu-HU"/>
        </w:rPr>
        <w:t xml:space="preserve">......................................,  ……… év ................. </w:t>
      </w:r>
      <w:proofErr w:type="gramStart"/>
      <w:r w:rsidRPr="00C05BD2">
        <w:rPr>
          <w:rFonts w:eastAsia="Times New Roman"/>
          <w:lang w:val="hu-HU" w:eastAsia="hu-HU"/>
        </w:rPr>
        <w:t>hó</w:t>
      </w:r>
      <w:proofErr w:type="gramEnd"/>
      <w:r w:rsidRPr="00C05BD2">
        <w:rPr>
          <w:rFonts w:eastAsia="Times New Roman"/>
          <w:lang w:val="hu-HU" w:eastAsia="hu-HU"/>
        </w:rPr>
        <w:t xml:space="preserve"> ........ </w:t>
      </w:r>
      <w:proofErr w:type="gramStart"/>
      <w:r w:rsidRPr="00C05BD2">
        <w:rPr>
          <w:rFonts w:eastAsia="Times New Roman"/>
          <w:lang w:val="hu-HU" w:eastAsia="hu-HU"/>
        </w:rPr>
        <w:t>nap</w:t>
      </w:r>
      <w:proofErr w:type="gramEnd"/>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proofErr w:type="gramStart"/>
      <w:r w:rsidRPr="00C05BD2">
        <w:rPr>
          <w:rFonts w:eastAsia="Times New Roman"/>
          <w:lang w:val="hu-HU" w:eastAsia="hu-HU"/>
        </w:rPr>
        <w:t>cégszerű</w:t>
      </w:r>
      <w:proofErr w:type="gramEnd"/>
      <w:r w:rsidRPr="00C05BD2">
        <w:rPr>
          <w:rFonts w:eastAsia="Times New Roman"/>
          <w:lang w:val="hu-HU" w:eastAsia="hu-HU"/>
        </w:rPr>
        <w:t xml:space="preserve">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FBE9B1E" w14:textId="3A8424A6" w:rsidR="00DD6C37" w:rsidRPr="00D86DE4" w:rsidRDefault="00DD6C37"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7</w:t>
      </w:r>
      <w:r w:rsidRPr="00D86DE4">
        <w:rPr>
          <w:rFonts w:eastAsia="Times New Roman"/>
          <w:bCs/>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774D5C10" w:rsidR="00D03427" w:rsidRDefault="00D86DE4" w:rsidP="00DD6C37">
      <w:pPr>
        <w:tabs>
          <w:tab w:val="left" w:pos="3969"/>
        </w:tabs>
        <w:jc w:val="center"/>
        <w:rPr>
          <w:rFonts w:eastAsia="Times New Roman"/>
          <w:b/>
          <w:iCs/>
          <w:lang w:val="hu-HU" w:eastAsia="hu-HU"/>
        </w:rPr>
      </w:pPr>
      <w:r>
        <w:rPr>
          <w:rFonts w:eastAsia="Times New Roman"/>
          <w:b/>
          <w:iCs/>
          <w:lang w:val="hu-HU" w:eastAsia="hu-HU"/>
        </w:rPr>
        <w:t>Tervezési Program</w:t>
      </w:r>
    </w:p>
    <w:p w14:paraId="637B38E9" w14:textId="38C379D3" w:rsidR="009D3BF0" w:rsidRDefault="009D3BF0" w:rsidP="00DD6C37">
      <w:pPr>
        <w:tabs>
          <w:tab w:val="left" w:pos="3969"/>
        </w:tabs>
        <w:jc w:val="center"/>
        <w:rPr>
          <w:rFonts w:eastAsia="Times New Roman"/>
          <w:b/>
          <w:iCs/>
          <w:lang w:val="hu-HU" w:eastAsia="hu-HU"/>
        </w:rPr>
      </w:pPr>
    </w:p>
    <w:p w14:paraId="3E255A4F" w14:textId="678657A7" w:rsidR="009D3BF0" w:rsidRPr="009802DD" w:rsidRDefault="009D3BF0" w:rsidP="00DD6C37">
      <w:pPr>
        <w:tabs>
          <w:tab w:val="left" w:pos="3969"/>
        </w:tabs>
        <w:jc w:val="center"/>
        <w:rPr>
          <w:rFonts w:eastAsia="Times New Roman"/>
          <w:b/>
          <w:iCs/>
          <w:lang w:val="hu-HU" w:eastAsia="hu-HU"/>
        </w:rPr>
      </w:pPr>
      <w:r>
        <w:rPr>
          <w:rFonts w:eastAsia="Times New Roman"/>
          <w:b/>
          <w:iCs/>
          <w:lang w:val="hu-HU" w:eastAsia="hu-HU"/>
        </w:rPr>
        <w:t>[külön dokumentumban csatolva]</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E27C77B" w14:textId="77777777" w:rsidR="00C1217F" w:rsidRPr="009802DD" w:rsidRDefault="00C1217F"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4E3AFE8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F8EC0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F7344C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B45A23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385226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BFA837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7CE55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BB33A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8663E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9189C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F58526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282C72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78CD69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6BB4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8EFB2F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1E753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1FDD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9D427B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1A5061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05108"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DC9FEB7" w14:textId="5DCEF54F" w:rsidR="003B60EF" w:rsidRPr="009802DD"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t xml:space="preserve">Az ajánlattételi felhívás </w:t>
      </w:r>
      <w:r w:rsidR="00FD7331">
        <w:rPr>
          <w:rFonts w:eastAsia="Times New Roman"/>
          <w:b/>
          <w:i/>
          <w:lang w:val="hu-HU" w:eastAsia="hu-HU"/>
        </w:rPr>
        <w:t>8</w:t>
      </w:r>
      <w:r w:rsidR="003B60EF" w:rsidRPr="009802DD">
        <w:rPr>
          <w:rFonts w:eastAsia="Times New Roman"/>
          <w:b/>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9"/>
      <w:footerReference w:type="default" r:id="rId10"/>
      <w:footerReference w:type="first" r:id="rId11"/>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E9790" w14:textId="77777777" w:rsidR="00A24CFC" w:rsidRDefault="00A24CFC" w:rsidP="00550637">
      <w:r>
        <w:separator/>
      </w:r>
    </w:p>
  </w:endnote>
  <w:endnote w:type="continuationSeparator" w:id="0">
    <w:p w14:paraId="3EE8710E" w14:textId="77777777" w:rsidR="00A24CFC" w:rsidRDefault="00A24CFC"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0A8F0744" w14:textId="72807738" w:rsidR="00A24CFC" w:rsidRDefault="00A24CFC"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A24CFC" w:rsidRDefault="00A24CFC" w:rsidP="00A967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5DB6CF47" w14:textId="67F54229" w:rsidR="00A24CFC" w:rsidRDefault="00A24CFC"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AC66BA">
          <w:rPr>
            <w:rStyle w:val="Oldalszm"/>
            <w:noProof/>
          </w:rPr>
          <w:t>2</w:t>
        </w:r>
        <w:r>
          <w:rPr>
            <w:rStyle w:val="Oldalszm"/>
          </w:rPr>
          <w:fldChar w:fldCharType="end"/>
        </w:r>
      </w:p>
    </w:sdtContent>
  </w:sdt>
  <w:p w14:paraId="784278B2" w14:textId="77777777" w:rsidR="00A24CFC" w:rsidRDefault="00A24CFC" w:rsidP="00A96784">
    <w:pPr>
      <w:pStyle w:val="llb"/>
      <w:ind w:right="360"/>
      <w:rPr>
        <w:lang w:val="hu-H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2000" w14:textId="49BBA671" w:rsidR="00A24CFC" w:rsidRDefault="00A24CFC" w:rsidP="00D84793">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40F3" w14:textId="77777777" w:rsidR="00A24CFC" w:rsidRDefault="00A24CFC" w:rsidP="00550637">
      <w:r>
        <w:separator/>
      </w:r>
    </w:p>
  </w:footnote>
  <w:footnote w:type="continuationSeparator" w:id="0">
    <w:p w14:paraId="5925074D" w14:textId="77777777" w:rsidR="00A24CFC" w:rsidRDefault="00A24CFC" w:rsidP="0055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42DA6134"/>
    <w:multiLevelType w:val="hybridMultilevel"/>
    <w:tmpl w:val="C5EEE646"/>
    <w:lvl w:ilvl="0" w:tplc="B70E303C">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15"/>
  </w:num>
  <w:num w:numId="4">
    <w:abstractNumId w:val="16"/>
  </w:num>
  <w:num w:numId="5">
    <w:abstractNumId w:val="2"/>
  </w:num>
  <w:num w:numId="6">
    <w:abstractNumId w:val="18"/>
  </w:num>
  <w:num w:numId="7">
    <w:abstractNumId w:val="22"/>
  </w:num>
  <w:num w:numId="8">
    <w:abstractNumId w:val="5"/>
  </w:num>
  <w:num w:numId="9">
    <w:abstractNumId w:val="9"/>
  </w:num>
  <w:num w:numId="10">
    <w:abstractNumId w:val="7"/>
  </w:num>
  <w:num w:numId="11">
    <w:abstractNumId w:val="12"/>
  </w:num>
  <w:num w:numId="12">
    <w:abstractNumId w:val="23"/>
  </w:num>
  <w:num w:numId="13">
    <w:abstractNumId w:val="0"/>
  </w:num>
  <w:num w:numId="14">
    <w:abstractNumId w:val="3"/>
  </w:num>
  <w:num w:numId="15">
    <w:abstractNumId w:val="24"/>
  </w:num>
  <w:num w:numId="16">
    <w:abstractNumId w:val="13"/>
  </w:num>
  <w:num w:numId="17">
    <w:abstractNumId w:val="1"/>
  </w:num>
  <w:num w:numId="18">
    <w:abstractNumId w:val="6"/>
  </w:num>
  <w:num w:numId="19">
    <w:abstractNumId w:val="19"/>
  </w:num>
  <w:num w:numId="20">
    <w:abstractNumId w:val="20"/>
  </w:num>
  <w:num w:numId="21">
    <w:abstractNumId w:val="4"/>
  </w:num>
  <w:num w:numId="22">
    <w:abstractNumId w:val="17"/>
  </w:num>
  <w:num w:numId="23">
    <w:abstractNumId w:val="21"/>
  </w:num>
  <w:num w:numId="24">
    <w:abstractNumId w:val="10"/>
  </w:num>
  <w:num w:numId="25">
    <w:abstractNumId w:val="22"/>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25"/>
    <w:rsid w:val="00027DCF"/>
    <w:rsid w:val="00037161"/>
    <w:rsid w:val="000451B4"/>
    <w:rsid w:val="00045345"/>
    <w:rsid w:val="00055F57"/>
    <w:rsid w:val="000616FF"/>
    <w:rsid w:val="00065315"/>
    <w:rsid w:val="000654A9"/>
    <w:rsid w:val="00071E98"/>
    <w:rsid w:val="0009307C"/>
    <w:rsid w:val="000A1B7B"/>
    <w:rsid w:val="000A5A0A"/>
    <w:rsid w:val="000A715B"/>
    <w:rsid w:val="000B36DF"/>
    <w:rsid w:val="000B37D1"/>
    <w:rsid w:val="000D16EC"/>
    <w:rsid w:val="000E5A1D"/>
    <w:rsid w:val="001035BF"/>
    <w:rsid w:val="00111CEF"/>
    <w:rsid w:val="0012017C"/>
    <w:rsid w:val="001243F9"/>
    <w:rsid w:val="00127415"/>
    <w:rsid w:val="00130423"/>
    <w:rsid w:val="00130A7C"/>
    <w:rsid w:val="001318D3"/>
    <w:rsid w:val="00134752"/>
    <w:rsid w:val="001408AD"/>
    <w:rsid w:val="00154CA1"/>
    <w:rsid w:val="001859B7"/>
    <w:rsid w:val="001A273A"/>
    <w:rsid w:val="001A29EC"/>
    <w:rsid w:val="001B1389"/>
    <w:rsid w:val="001B266E"/>
    <w:rsid w:val="001B4F69"/>
    <w:rsid w:val="001C0D40"/>
    <w:rsid w:val="001D0C7E"/>
    <w:rsid w:val="001E715C"/>
    <w:rsid w:val="001F2555"/>
    <w:rsid w:val="001F63D4"/>
    <w:rsid w:val="002042F7"/>
    <w:rsid w:val="00211BD3"/>
    <w:rsid w:val="002156F7"/>
    <w:rsid w:val="00215E72"/>
    <w:rsid w:val="002229E2"/>
    <w:rsid w:val="00224CD8"/>
    <w:rsid w:val="002309DA"/>
    <w:rsid w:val="00234745"/>
    <w:rsid w:val="002512EB"/>
    <w:rsid w:val="002523DD"/>
    <w:rsid w:val="0026396E"/>
    <w:rsid w:val="0027152A"/>
    <w:rsid w:val="00286323"/>
    <w:rsid w:val="00291F0D"/>
    <w:rsid w:val="002B0E84"/>
    <w:rsid w:val="002C2BBC"/>
    <w:rsid w:val="002D20FB"/>
    <w:rsid w:val="002D2D16"/>
    <w:rsid w:val="002D558A"/>
    <w:rsid w:val="002D6F01"/>
    <w:rsid w:val="002F05C9"/>
    <w:rsid w:val="002F086B"/>
    <w:rsid w:val="002F6207"/>
    <w:rsid w:val="002F6C3D"/>
    <w:rsid w:val="00306CD2"/>
    <w:rsid w:val="0031400E"/>
    <w:rsid w:val="003361A1"/>
    <w:rsid w:val="00340CC8"/>
    <w:rsid w:val="00342427"/>
    <w:rsid w:val="0034437A"/>
    <w:rsid w:val="0035726D"/>
    <w:rsid w:val="003575F7"/>
    <w:rsid w:val="00357B89"/>
    <w:rsid w:val="00375259"/>
    <w:rsid w:val="00380C29"/>
    <w:rsid w:val="00384EDB"/>
    <w:rsid w:val="00393627"/>
    <w:rsid w:val="00394F83"/>
    <w:rsid w:val="0039744C"/>
    <w:rsid w:val="003A2370"/>
    <w:rsid w:val="003A58DC"/>
    <w:rsid w:val="003B2F6D"/>
    <w:rsid w:val="003B58F1"/>
    <w:rsid w:val="003B60EF"/>
    <w:rsid w:val="003C1918"/>
    <w:rsid w:val="003C3D18"/>
    <w:rsid w:val="003C605B"/>
    <w:rsid w:val="003C6B98"/>
    <w:rsid w:val="003D30A1"/>
    <w:rsid w:val="003D5D56"/>
    <w:rsid w:val="003E6BBC"/>
    <w:rsid w:val="003F1354"/>
    <w:rsid w:val="003F2D7B"/>
    <w:rsid w:val="003F6F07"/>
    <w:rsid w:val="00400982"/>
    <w:rsid w:val="00402C9A"/>
    <w:rsid w:val="00426F0F"/>
    <w:rsid w:val="00432CF3"/>
    <w:rsid w:val="004420CB"/>
    <w:rsid w:val="00454C35"/>
    <w:rsid w:val="0046377F"/>
    <w:rsid w:val="00466DD9"/>
    <w:rsid w:val="004673F2"/>
    <w:rsid w:val="00497F45"/>
    <w:rsid w:val="004A39C9"/>
    <w:rsid w:val="004B13D7"/>
    <w:rsid w:val="004C1A1D"/>
    <w:rsid w:val="004C28A6"/>
    <w:rsid w:val="004C4006"/>
    <w:rsid w:val="004C4B47"/>
    <w:rsid w:val="004C4C8E"/>
    <w:rsid w:val="004D2CF5"/>
    <w:rsid w:val="004D3DB1"/>
    <w:rsid w:val="004D6C54"/>
    <w:rsid w:val="004D6FA0"/>
    <w:rsid w:val="004F1AD7"/>
    <w:rsid w:val="004F41D1"/>
    <w:rsid w:val="004F7037"/>
    <w:rsid w:val="005013A1"/>
    <w:rsid w:val="00502294"/>
    <w:rsid w:val="00514085"/>
    <w:rsid w:val="00532AF2"/>
    <w:rsid w:val="00546222"/>
    <w:rsid w:val="00550637"/>
    <w:rsid w:val="0055575D"/>
    <w:rsid w:val="005567B1"/>
    <w:rsid w:val="005629D7"/>
    <w:rsid w:val="00570C59"/>
    <w:rsid w:val="005903F2"/>
    <w:rsid w:val="005953DE"/>
    <w:rsid w:val="005974D5"/>
    <w:rsid w:val="00597F51"/>
    <w:rsid w:val="005A6E39"/>
    <w:rsid w:val="005B2DDD"/>
    <w:rsid w:val="005C43C1"/>
    <w:rsid w:val="005C7483"/>
    <w:rsid w:val="005E215F"/>
    <w:rsid w:val="005E562C"/>
    <w:rsid w:val="005F5C81"/>
    <w:rsid w:val="0061036F"/>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3ECC"/>
    <w:rsid w:val="006C5CBE"/>
    <w:rsid w:val="006E0EE2"/>
    <w:rsid w:val="006E4D53"/>
    <w:rsid w:val="007002A2"/>
    <w:rsid w:val="00704EE2"/>
    <w:rsid w:val="00710222"/>
    <w:rsid w:val="00710F26"/>
    <w:rsid w:val="007115C1"/>
    <w:rsid w:val="00713027"/>
    <w:rsid w:val="00714537"/>
    <w:rsid w:val="00717ED2"/>
    <w:rsid w:val="0072035C"/>
    <w:rsid w:val="00736306"/>
    <w:rsid w:val="007364C5"/>
    <w:rsid w:val="00740897"/>
    <w:rsid w:val="00742803"/>
    <w:rsid w:val="0075086E"/>
    <w:rsid w:val="00771656"/>
    <w:rsid w:val="0077799B"/>
    <w:rsid w:val="00785B93"/>
    <w:rsid w:val="007865DC"/>
    <w:rsid w:val="0079402E"/>
    <w:rsid w:val="007A2D45"/>
    <w:rsid w:val="007A3CB9"/>
    <w:rsid w:val="007A7E30"/>
    <w:rsid w:val="007B47EB"/>
    <w:rsid w:val="007C66C4"/>
    <w:rsid w:val="007D0ED7"/>
    <w:rsid w:val="007D0F2A"/>
    <w:rsid w:val="007D3F41"/>
    <w:rsid w:val="007F1ECB"/>
    <w:rsid w:val="007F4464"/>
    <w:rsid w:val="00811685"/>
    <w:rsid w:val="008143FB"/>
    <w:rsid w:val="0081453C"/>
    <w:rsid w:val="00821B79"/>
    <w:rsid w:val="0082225B"/>
    <w:rsid w:val="00826102"/>
    <w:rsid w:val="00831D76"/>
    <w:rsid w:val="008343C1"/>
    <w:rsid w:val="00836BF9"/>
    <w:rsid w:val="008670B4"/>
    <w:rsid w:val="008861CE"/>
    <w:rsid w:val="008900B9"/>
    <w:rsid w:val="00892D6D"/>
    <w:rsid w:val="008B16B0"/>
    <w:rsid w:val="008B1C33"/>
    <w:rsid w:val="008B420D"/>
    <w:rsid w:val="008C0469"/>
    <w:rsid w:val="008C2988"/>
    <w:rsid w:val="008C3A6A"/>
    <w:rsid w:val="008E42FC"/>
    <w:rsid w:val="008F339B"/>
    <w:rsid w:val="00903A70"/>
    <w:rsid w:val="00912241"/>
    <w:rsid w:val="00915BF7"/>
    <w:rsid w:val="00921F88"/>
    <w:rsid w:val="009307F7"/>
    <w:rsid w:val="009330A8"/>
    <w:rsid w:val="009436A2"/>
    <w:rsid w:val="0094626E"/>
    <w:rsid w:val="0094697E"/>
    <w:rsid w:val="00953D6D"/>
    <w:rsid w:val="00963969"/>
    <w:rsid w:val="009802DD"/>
    <w:rsid w:val="00983495"/>
    <w:rsid w:val="00984BFF"/>
    <w:rsid w:val="009A3F13"/>
    <w:rsid w:val="009A5727"/>
    <w:rsid w:val="009B010C"/>
    <w:rsid w:val="009B0ABF"/>
    <w:rsid w:val="009B2B1B"/>
    <w:rsid w:val="009C098E"/>
    <w:rsid w:val="009C6907"/>
    <w:rsid w:val="009D3BF0"/>
    <w:rsid w:val="009D6412"/>
    <w:rsid w:val="009E4F5D"/>
    <w:rsid w:val="009E5A0B"/>
    <w:rsid w:val="009F7215"/>
    <w:rsid w:val="009F73A7"/>
    <w:rsid w:val="00A075DD"/>
    <w:rsid w:val="00A1574A"/>
    <w:rsid w:val="00A2015B"/>
    <w:rsid w:val="00A24CE5"/>
    <w:rsid w:val="00A24CFC"/>
    <w:rsid w:val="00A2756A"/>
    <w:rsid w:val="00A32771"/>
    <w:rsid w:val="00A35409"/>
    <w:rsid w:val="00A35A8D"/>
    <w:rsid w:val="00A540FE"/>
    <w:rsid w:val="00A6106A"/>
    <w:rsid w:val="00A614AD"/>
    <w:rsid w:val="00A635E0"/>
    <w:rsid w:val="00A64F35"/>
    <w:rsid w:val="00A739B6"/>
    <w:rsid w:val="00A741E6"/>
    <w:rsid w:val="00A77982"/>
    <w:rsid w:val="00A80158"/>
    <w:rsid w:val="00A96784"/>
    <w:rsid w:val="00AA70E4"/>
    <w:rsid w:val="00AA721B"/>
    <w:rsid w:val="00AB0FDE"/>
    <w:rsid w:val="00AB1E9A"/>
    <w:rsid w:val="00AC16F7"/>
    <w:rsid w:val="00AC4E85"/>
    <w:rsid w:val="00AC4F30"/>
    <w:rsid w:val="00AC66BA"/>
    <w:rsid w:val="00AD7656"/>
    <w:rsid w:val="00AD7850"/>
    <w:rsid w:val="00AF37E1"/>
    <w:rsid w:val="00AF6C30"/>
    <w:rsid w:val="00AF6D70"/>
    <w:rsid w:val="00B047C2"/>
    <w:rsid w:val="00B14627"/>
    <w:rsid w:val="00B17EF1"/>
    <w:rsid w:val="00B20D82"/>
    <w:rsid w:val="00B25D0E"/>
    <w:rsid w:val="00B3062A"/>
    <w:rsid w:val="00B3424A"/>
    <w:rsid w:val="00B36DC1"/>
    <w:rsid w:val="00B37256"/>
    <w:rsid w:val="00B4022C"/>
    <w:rsid w:val="00B402B4"/>
    <w:rsid w:val="00B4348F"/>
    <w:rsid w:val="00B46DC7"/>
    <w:rsid w:val="00B51730"/>
    <w:rsid w:val="00B606B4"/>
    <w:rsid w:val="00B665FB"/>
    <w:rsid w:val="00B73BEC"/>
    <w:rsid w:val="00B7652C"/>
    <w:rsid w:val="00BA0D02"/>
    <w:rsid w:val="00BA1A7C"/>
    <w:rsid w:val="00BA2002"/>
    <w:rsid w:val="00BA4625"/>
    <w:rsid w:val="00BB322D"/>
    <w:rsid w:val="00BE4CDD"/>
    <w:rsid w:val="00C05BD2"/>
    <w:rsid w:val="00C07F25"/>
    <w:rsid w:val="00C1217F"/>
    <w:rsid w:val="00C127EC"/>
    <w:rsid w:val="00C25446"/>
    <w:rsid w:val="00C32614"/>
    <w:rsid w:val="00C33323"/>
    <w:rsid w:val="00C35B64"/>
    <w:rsid w:val="00C40392"/>
    <w:rsid w:val="00C543CA"/>
    <w:rsid w:val="00C54A5E"/>
    <w:rsid w:val="00C56925"/>
    <w:rsid w:val="00C775E4"/>
    <w:rsid w:val="00C82831"/>
    <w:rsid w:val="00CA511A"/>
    <w:rsid w:val="00CB2031"/>
    <w:rsid w:val="00CB296B"/>
    <w:rsid w:val="00CB363A"/>
    <w:rsid w:val="00CC0531"/>
    <w:rsid w:val="00CD148C"/>
    <w:rsid w:val="00CD337A"/>
    <w:rsid w:val="00CD360A"/>
    <w:rsid w:val="00CD4DE0"/>
    <w:rsid w:val="00CE043D"/>
    <w:rsid w:val="00CE0571"/>
    <w:rsid w:val="00CE43A3"/>
    <w:rsid w:val="00CF0D6E"/>
    <w:rsid w:val="00CF1B8E"/>
    <w:rsid w:val="00D00A3C"/>
    <w:rsid w:val="00D025B7"/>
    <w:rsid w:val="00D03427"/>
    <w:rsid w:val="00D03C65"/>
    <w:rsid w:val="00D074B5"/>
    <w:rsid w:val="00D12167"/>
    <w:rsid w:val="00D14761"/>
    <w:rsid w:val="00D22D5A"/>
    <w:rsid w:val="00D2622C"/>
    <w:rsid w:val="00D316BA"/>
    <w:rsid w:val="00D31B14"/>
    <w:rsid w:val="00D6042A"/>
    <w:rsid w:val="00D630C1"/>
    <w:rsid w:val="00D661B2"/>
    <w:rsid w:val="00D72692"/>
    <w:rsid w:val="00D84793"/>
    <w:rsid w:val="00D854F5"/>
    <w:rsid w:val="00D86DE4"/>
    <w:rsid w:val="00D92B0B"/>
    <w:rsid w:val="00DA0F0D"/>
    <w:rsid w:val="00DA27F4"/>
    <w:rsid w:val="00DA3622"/>
    <w:rsid w:val="00DB56B6"/>
    <w:rsid w:val="00DD07B3"/>
    <w:rsid w:val="00DD3220"/>
    <w:rsid w:val="00DD6C37"/>
    <w:rsid w:val="00DE138D"/>
    <w:rsid w:val="00DE30D2"/>
    <w:rsid w:val="00DF22C8"/>
    <w:rsid w:val="00DF2A62"/>
    <w:rsid w:val="00DF462A"/>
    <w:rsid w:val="00E13202"/>
    <w:rsid w:val="00E1754B"/>
    <w:rsid w:val="00E26F1A"/>
    <w:rsid w:val="00E31BC8"/>
    <w:rsid w:val="00E31D64"/>
    <w:rsid w:val="00E5018E"/>
    <w:rsid w:val="00E577E8"/>
    <w:rsid w:val="00E653A1"/>
    <w:rsid w:val="00E7174C"/>
    <w:rsid w:val="00E84381"/>
    <w:rsid w:val="00E86E7D"/>
    <w:rsid w:val="00E9037C"/>
    <w:rsid w:val="00E936B8"/>
    <w:rsid w:val="00E94ED1"/>
    <w:rsid w:val="00E957B5"/>
    <w:rsid w:val="00EA0817"/>
    <w:rsid w:val="00EA50BD"/>
    <w:rsid w:val="00EC0A3B"/>
    <w:rsid w:val="00EC3967"/>
    <w:rsid w:val="00EC3AD1"/>
    <w:rsid w:val="00EC5F0D"/>
    <w:rsid w:val="00EE5161"/>
    <w:rsid w:val="00EF6675"/>
    <w:rsid w:val="00EF672D"/>
    <w:rsid w:val="00F00A5D"/>
    <w:rsid w:val="00F0337F"/>
    <w:rsid w:val="00F04082"/>
    <w:rsid w:val="00F13187"/>
    <w:rsid w:val="00F14D4B"/>
    <w:rsid w:val="00F1706E"/>
    <w:rsid w:val="00F27A20"/>
    <w:rsid w:val="00F505CC"/>
    <w:rsid w:val="00F53CEA"/>
    <w:rsid w:val="00F60C9B"/>
    <w:rsid w:val="00F60DD1"/>
    <w:rsid w:val="00F72AD0"/>
    <w:rsid w:val="00F73722"/>
    <w:rsid w:val="00F76DBC"/>
    <w:rsid w:val="00F772BE"/>
    <w:rsid w:val="00F77A42"/>
    <w:rsid w:val="00F802A2"/>
    <w:rsid w:val="00F93EAC"/>
    <w:rsid w:val="00FA7BF6"/>
    <w:rsid w:val="00FB3688"/>
    <w:rsid w:val="00FD06CA"/>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Mrltotthiperhivatkozs">
    <w:name w:val="FollowedHyperlink"/>
    <w:basedOn w:val="Bekezdsalapbettpusa"/>
    <w:uiPriority w:val="99"/>
    <w:semiHidden/>
    <w:unhideWhenUsed/>
    <w:rsid w:val="003C60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Mrltotthiperhivatkozs">
    <w:name w:val="FollowedHyperlink"/>
    <w:basedOn w:val="Bekezdsalapbettpusa"/>
    <w:uiPriority w:val="99"/>
    <w:semiHidden/>
    <w:unhideWhenUsed/>
    <w:rsid w:val="003C6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945B-3B9A-42E6-9B08-6C85BDA6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1388</Words>
  <Characters>9584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Nagyunyomi - Sényi Anna</cp:lastModifiedBy>
  <cp:revision>2</cp:revision>
  <cp:lastPrinted>2022-04-25T08:47:00Z</cp:lastPrinted>
  <dcterms:created xsi:type="dcterms:W3CDTF">2022-07-29T09:16:00Z</dcterms:created>
  <dcterms:modified xsi:type="dcterms:W3CDTF">2022-07-29T09:16:00Z</dcterms:modified>
</cp:coreProperties>
</file>