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FEFC" w14:textId="1E9476AA" w:rsidR="007221EC" w:rsidRPr="00E34816" w:rsidRDefault="007221EC" w:rsidP="00263854">
      <w:pPr>
        <w:overflowPunct w:val="0"/>
        <w:autoSpaceDE w:val="0"/>
        <w:autoSpaceDN w:val="0"/>
        <w:adjustRightInd w:val="0"/>
        <w:jc w:val="center"/>
        <w:textAlignment w:val="baseline"/>
        <w:rPr>
          <w:rFonts w:eastAsia="Times New Roman"/>
          <w:sz w:val="24"/>
          <w:szCs w:val="24"/>
          <w:lang w:val="hu-HU" w:eastAsia="hu-HU"/>
        </w:rPr>
      </w:pPr>
      <w:r w:rsidRPr="00E34816">
        <w:rPr>
          <w:rFonts w:eastAsia="Times New Roman"/>
          <w:b/>
          <w:sz w:val="24"/>
          <w:szCs w:val="24"/>
          <w:lang w:val="hu-HU" w:eastAsia="hu-HU"/>
        </w:rPr>
        <w:t>AJÁNLATTÉTELI FELHÍVÁS</w:t>
      </w:r>
    </w:p>
    <w:p w14:paraId="4872FF51" w14:textId="7EB9ABCD" w:rsidR="00A23A6F" w:rsidRPr="00E34816" w:rsidRDefault="00A23A6F" w:rsidP="00263854">
      <w:pPr>
        <w:overflowPunct w:val="0"/>
        <w:autoSpaceDE w:val="0"/>
        <w:autoSpaceDN w:val="0"/>
        <w:adjustRightInd w:val="0"/>
        <w:jc w:val="center"/>
        <w:textAlignment w:val="baseline"/>
        <w:rPr>
          <w:rFonts w:eastAsia="Times New Roman"/>
          <w:sz w:val="24"/>
          <w:szCs w:val="24"/>
          <w:lang w:val="hu-HU" w:eastAsia="hu-HU"/>
        </w:rPr>
      </w:pPr>
      <w:r w:rsidRPr="00E34816">
        <w:rPr>
          <w:rFonts w:eastAsia="Times New Roman"/>
          <w:b/>
          <w:sz w:val="24"/>
          <w:szCs w:val="24"/>
          <w:lang w:val="hu-HU" w:eastAsia="hu-HU"/>
        </w:rPr>
        <w:t xml:space="preserve"> </w:t>
      </w:r>
    </w:p>
    <w:p w14:paraId="376C2A35" w14:textId="0B7401C3" w:rsidR="007221EC" w:rsidRPr="00E34816" w:rsidRDefault="007221EC" w:rsidP="00263854">
      <w:pPr>
        <w:overflowPunct w:val="0"/>
        <w:autoSpaceDE w:val="0"/>
        <w:autoSpaceDN w:val="0"/>
        <w:adjustRightInd w:val="0"/>
        <w:jc w:val="center"/>
        <w:textAlignment w:val="baseline"/>
        <w:rPr>
          <w:rFonts w:eastAsia="Times New Roman"/>
          <w:b/>
          <w:bCs/>
          <w:sz w:val="24"/>
          <w:szCs w:val="24"/>
          <w:lang w:val="hu-HU" w:eastAsia="hu-HU"/>
        </w:rPr>
      </w:pPr>
      <w:r w:rsidRPr="00E34816">
        <w:rPr>
          <w:rFonts w:eastAsia="Times New Roman"/>
          <w:b/>
          <w:bCs/>
          <w:sz w:val="24"/>
          <w:szCs w:val="24"/>
          <w:lang w:val="hu-HU" w:eastAsia="hu-HU"/>
        </w:rPr>
        <w:t>„</w:t>
      </w:r>
      <w:r w:rsidR="009D647D" w:rsidRPr="00E34816">
        <w:rPr>
          <w:rFonts w:eastAsia="Times New Roman"/>
          <w:b/>
          <w:bCs/>
          <w:sz w:val="24"/>
          <w:szCs w:val="24"/>
          <w:lang w:val="hu-HU" w:eastAsia="hu-HU"/>
        </w:rPr>
        <w:t>A II. János Pál pápa téri „csőszház” dekorációja közösségi művészeti alkotás keretében</w:t>
      </w:r>
      <w:r w:rsidRPr="00E34816">
        <w:rPr>
          <w:rFonts w:eastAsia="Times New Roman"/>
          <w:b/>
          <w:bCs/>
          <w:sz w:val="24"/>
          <w:szCs w:val="24"/>
          <w:lang w:val="hu-HU" w:eastAsia="hu-HU"/>
        </w:rPr>
        <w:t>” tárgyú közbeszerzési értékhatárt el nem érő beszerzési eljárásban</w:t>
      </w:r>
    </w:p>
    <w:p w14:paraId="4B9BFC15" w14:textId="77777777" w:rsidR="007221EC" w:rsidRPr="00E34816" w:rsidRDefault="007221EC" w:rsidP="00263854">
      <w:pPr>
        <w:tabs>
          <w:tab w:val="right" w:leader="underscore" w:pos="9072"/>
        </w:tabs>
        <w:overflowPunct w:val="0"/>
        <w:autoSpaceDE w:val="0"/>
        <w:autoSpaceDN w:val="0"/>
        <w:adjustRightInd w:val="0"/>
        <w:jc w:val="both"/>
        <w:textAlignment w:val="baseline"/>
        <w:rPr>
          <w:rFonts w:eastAsia="Times New Roman"/>
          <w:b/>
          <w:sz w:val="24"/>
          <w:szCs w:val="24"/>
          <w:lang w:val="hu-HU" w:eastAsia="hu-HU"/>
        </w:rPr>
      </w:pPr>
    </w:p>
    <w:p w14:paraId="3A22A0C0" w14:textId="77777777" w:rsidR="007221EC" w:rsidRPr="00E34816" w:rsidRDefault="007221EC" w:rsidP="00263854">
      <w:pPr>
        <w:tabs>
          <w:tab w:val="right" w:leader="underscore" w:pos="9072"/>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b/>
          <w:sz w:val="24"/>
          <w:szCs w:val="24"/>
          <w:lang w:val="hu-HU" w:eastAsia="hu-HU"/>
        </w:rPr>
        <w:t>Budapest Főváros VIII. kerület Józsefvárosi Önkormányzat</w:t>
      </w:r>
      <w:r w:rsidRPr="00E34816">
        <w:rPr>
          <w:rFonts w:eastAsia="Times New Roman"/>
          <w:sz w:val="24"/>
          <w:szCs w:val="24"/>
          <w:lang w:val="hu-HU" w:eastAsia="hu-HU"/>
        </w:rPr>
        <w:t xml:space="preserve"> közbeszerzési értékhatárt el nem érő beszerzési eljárást hirdet meg, amelyben ajánlattevőként felkéri Önt, illetve az Ön által vezetett szervezetet:</w:t>
      </w:r>
    </w:p>
    <w:p w14:paraId="5D7DA789" w14:textId="77777777" w:rsidR="007221EC" w:rsidRPr="00E34816" w:rsidRDefault="007221EC" w:rsidP="00263854">
      <w:pPr>
        <w:tabs>
          <w:tab w:val="right" w:leader="underscore" w:pos="9072"/>
        </w:tabs>
        <w:overflowPunct w:val="0"/>
        <w:autoSpaceDE w:val="0"/>
        <w:autoSpaceDN w:val="0"/>
        <w:adjustRightInd w:val="0"/>
        <w:jc w:val="both"/>
        <w:textAlignment w:val="baseline"/>
        <w:rPr>
          <w:rFonts w:eastAsia="Times New Roman"/>
          <w:sz w:val="24"/>
          <w:szCs w:val="24"/>
          <w:lang w:val="hu-HU" w:eastAsia="hu-HU"/>
        </w:rPr>
      </w:pPr>
    </w:p>
    <w:p w14:paraId="38911F0B" w14:textId="77777777" w:rsidR="007221EC" w:rsidRPr="00E34816" w:rsidRDefault="007221EC" w:rsidP="00263854">
      <w:pPr>
        <w:numPr>
          <w:ilvl w:val="0"/>
          <w:numId w:val="1"/>
        </w:num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b/>
          <w:sz w:val="24"/>
          <w:szCs w:val="24"/>
          <w:lang w:val="hu-HU" w:eastAsia="hu-HU"/>
        </w:rPr>
        <w:t>Az ajánlatkérő neve, címe, telefonszáma, e-mail címe:</w:t>
      </w:r>
    </w:p>
    <w:p w14:paraId="3260AE88"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42146076" w14:textId="77777777" w:rsidR="007221EC" w:rsidRPr="00E34816" w:rsidRDefault="007221EC" w:rsidP="00263854">
      <w:pPr>
        <w:overflowPunct w:val="0"/>
        <w:autoSpaceDE w:val="0"/>
        <w:autoSpaceDN w:val="0"/>
        <w:adjustRightInd w:val="0"/>
        <w:ind w:left="709" w:hanging="1"/>
        <w:jc w:val="both"/>
        <w:textAlignment w:val="baseline"/>
        <w:rPr>
          <w:rFonts w:eastAsia="Times New Roman"/>
          <w:b/>
          <w:sz w:val="24"/>
          <w:szCs w:val="24"/>
          <w:lang w:val="hu-HU" w:eastAsia="hu-HU"/>
        </w:rPr>
      </w:pPr>
      <w:r w:rsidRPr="00E34816">
        <w:rPr>
          <w:rFonts w:eastAsia="Times New Roman"/>
          <w:b/>
          <w:sz w:val="24"/>
          <w:szCs w:val="24"/>
          <w:lang w:val="hu-HU" w:eastAsia="hu-HU"/>
        </w:rPr>
        <w:t xml:space="preserve">BUDAPEST FŐVÁROS VIII. KERÜLET JÓZSEFVÁROSI ÖNKORMÁNYZAT  </w:t>
      </w:r>
    </w:p>
    <w:p w14:paraId="22C56C88" w14:textId="77777777" w:rsidR="007221EC" w:rsidRPr="00E34816" w:rsidRDefault="007221EC" w:rsidP="00263854">
      <w:pPr>
        <w:overflowPunct w:val="0"/>
        <w:autoSpaceDE w:val="0"/>
        <w:autoSpaceDN w:val="0"/>
        <w:adjustRightInd w:val="0"/>
        <w:ind w:left="709" w:hanging="1"/>
        <w:jc w:val="both"/>
        <w:textAlignment w:val="baseline"/>
        <w:rPr>
          <w:rFonts w:eastAsia="Times New Roman"/>
          <w:b/>
          <w:sz w:val="24"/>
          <w:szCs w:val="24"/>
          <w:lang w:val="hu-HU" w:eastAsia="hu-HU"/>
        </w:rPr>
      </w:pPr>
      <w:r w:rsidRPr="00E34816">
        <w:rPr>
          <w:rFonts w:eastAsia="Times New Roman"/>
          <w:b/>
          <w:sz w:val="24"/>
          <w:szCs w:val="24"/>
          <w:lang w:val="hu-HU" w:eastAsia="hu-HU"/>
        </w:rPr>
        <w:t>(a továbbiakban: Ajánlatkérő)</w:t>
      </w:r>
    </w:p>
    <w:p w14:paraId="0AE152D5" w14:textId="77777777" w:rsidR="007221EC" w:rsidRPr="00E34816" w:rsidRDefault="007221EC" w:rsidP="00263854">
      <w:pPr>
        <w:overflowPunct w:val="0"/>
        <w:autoSpaceDE w:val="0"/>
        <w:autoSpaceDN w:val="0"/>
        <w:adjustRightInd w:val="0"/>
        <w:ind w:firstLine="708"/>
        <w:jc w:val="both"/>
        <w:textAlignment w:val="baseline"/>
        <w:rPr>
          <w:rFonts w:eastAsia="Times New Roman"/>
          <w:sz w:val="24"/>
          <w:szCs w:val="24"/>
          <w:lang w:val="hu-HU" w:eastAsia="hu-HU"/>
        </w:rPr>
      </w:pPr>
      <w:r w:rsidRPr="00E34816">
        <w:rPr>
          <w:rFonts w:eastAsia="Times New Roman"/>
          <w:sz w:val="24"/>
          <w:szCs w:val="24"/>
          <w:lang w:val="hu-HU" w:eastAsia="hu-HU"/>
        </w:rPr>
        <w:t>Cím:</w:t>
      </w:r>
      <w:r w:rsidRPr="00E34816">
        <w:rPr>
          <w:rFonts w:eastAsia="Times New Roman"/>
          <w:sz w:val="24"/>
          <w:szCs w:val="24"/>
          <w:lang w:val="hu-HU" w:eastAsia="hu-HU"/>
        </w:rPr>
        <w:tab/>
        <w:t>1082 Budapest, Baross u. 63-67.</w:t>
      </w:r>
    </w:p>
    <w:p w14:paraId="01337C6A" w14:textId="735A51C5" w:rsidR="007221EC" w:rsidRPr="00E34816" w:rsidRDefault="007221EC" w:rsidP="00263854">
      <w:pPr>
        <w:overflowPunct w:val="0"/>
        <w:autoSpaceDE w:val="0"/>
        <w:autoSpaceDN w:val="0"/>
        <w:adjustRightInd w:val="0"/>
        <w:ind w:firstLine="708"/>
        <w:jc w:val="both"/>
        <w:textAlignment w:val="baseline"/>
        <w:rPr>
          <w:rFonts w:eastAsia="Times New Roman"/>
          <w:sz w:val="24"/>
          <w:szCs w:val="24"/>
          <w:lang w:val="hu-HU" w:eastAsia="hu-HU"/>
        </w:rPr>
      </w:pPr>
      <w:r w:rsidRPr="00E34816">
        <w:rPr>
          <w:rFonts w:eastAsia="Times New Roman"/>
          <w:sz w:val="24"/>
          <w:szCs w:val="24"/>
          <w:lang w:val="hu-HU" w:eastAsia="hu-HU"/>
        </w:rPr>
        <w:t>Tel:</w:t>
      </w:r>
      <w:r w:rsidRPr="00E34816">
        <w:rPr>
          <w:rFonts w:eastAsia="Times New Roman"/>
          <w:sz w:val="24"/>
          <w:szCs w:val="24"/>
          <w:lang w:val="hu-HU" w:eastAsia="hu-HU"/>
        </w:rPr>
        <w:tab/>
      </w:r>
      <w:r w:rsidR="003565C5" w:rsidRPr="00E34816">
        <w:rPr>
          <w:rFonts w:eastAsia="Times New Roman"/>
          <w:sz w:val="24"/>
          <w:szCs w:val="24"/>
          <w:lang w:val="hu-HU" w:eastAsia="hu-HU"/>
        </w:rPr>
        <w:t>061-459-2139</w:t>
      </w:r>
    </w:p>
    <w:p w14:paraId="2F38A97A" w14:textId="6CCAB905" w:rsidR="007221EC" w:rsidRPr="00E34816" w:rsidRDefault="007221EC" w:rsidP="00263854">
      <w:pPr>
        <w:overflowPunct w:val="0"/>
        <w:autoSpaceDE w:val="0"/>
        <w:autoSpaceDN w:val="0"/>
        <w:adjustRightInd w:val="0"/>
        <w:ind w:firstLine="708"/>
        <w:jc w:val="both"/>
        <w:textAlignment w:val="baseline"/>
        <w:rPr>
          <w:rFonts w:eastAsia="Times New Roman"/>
          <w:sz w:val="24"/>
          <w:szCs w:val="24"/>
          <w:lang w:val="hu-HU" w:eastAsia="hu-HU"/>
        </w:rPr>
      </w:pPr>
      <w:r w:rsidRPr="00E34816">
        <w:rPr>
          <w:rFonts w:eastAsia="Times New Roman"/>
          <w:sz w:val="24"/>
          <w:szCs w:val="24"/>
          <w:lang w:val="hu-HU" w:eastAsia="hu-HU"/>
        </w:rPr>
        <w:t xml:space="preserve">E-mail: </w:t>
      </w:r>
      <w:r w:rsidR="003565C5" w:rsidRPr="00E34816">
        <w:rPr>
          <w:rFonts w:eastAsia="Times New Roman"/>
          <w:sz w:val="24"/>
          <w:szCs w:val="24"/>
          <w:lang w:val="hu-HU" w:eastAsia="hu-HU"/>
        </w:rPr>
        <w:t>reszvetel@jozsefvaros.hu</w:t>
      </w:r>
    </w:p>
    <w:p w14:paraId="2BCA854A" w14:textId="77777777" w:rsidR="007221EC" w:rsidRPr="00E34816" w:rsidRDefault="007221EC" w:rsidP="00263854">
      <w:pPr>
        <w:overflowPunct w:val="0"/>
        <w:autoSpaceDE w:val="0"/>
        <w:autoSpaceDN w:val="0"/>
        <w:adjustRightInd w:val="0"/>
        <w:jc w:val="both"/>
        <w:textAlignment w:val="baseline"/>
        <w:rPr>
          <w:rFonts w:eastAsia="Times New Roman"/>
          <w:b/>
          <w:sz w:val="24"/>
          <w:szCs w:val="24"/>
          <w:lang w:val="hu-HU" w:eastAsia="hu-HU"/>
        </w:rPr>
      </w:pPr>
    </w:p>
    <w:p w14:paraId="1F11D5F3" w14:textId="54D6F5F9" w:rsidR="00B44EDE"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Az ajánlatkérő által a szerződéshez rendelt elnevezés:</w:t>
      </w:r>
      <w:r w:rsidR="00E23064" w:rsidRPr="00E34816">
        <w:rPr>
          <w:rFonts w:eastAsia="Times New Roman"/>
          <w:b/>
          <w:sz w:val="24"/>
          <w:szCs w:val="24"/>
          <w:lang w:val="hu-HU" w:eastAsia="hu-HU"/>
        </w:rPr>
        <w:t xml:space="preserve"> </w:t>
      </w:r>
    </w:p>
    <w:p w14:paraId="0A49908D" w14:textId="302FD414" w:rsidR="007221EC" w:rsidRPr="00E34816" w:rsidRDefault="00E23064"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Vállalkozási szerződés </w:t>
      </w:r>
      <w:r w:rsidR="009D647D" w:rsidRPr="00E34816">
        <w:rPr>
          <w:rFonts w:eastAsia="Times New Roman"/>
          <w:sz w:val="24"/>
          <w:szCs w:val="24"/>
          <w:lang w:val="hu-HU" w:eastAsia="hu-HU"/>
        </w:rPr>
        <w:t>a II. János Pál pápa téri „csőszház” dekorációjára közösségi művészeti alkotás keretében</w:t>
      </w:r>
    </w:p>
    <w:p w14:paraId="516FCC71" w14:textId="77777777" w:rsidR="007221EC" w:rsidRPr="00E34816" w:rsidRDefault="007221EC" w:rsidP="00263854">
      <w:pPr>
        <w:overflowPunct w:val="0"/>
        <w:autoSpaceDE w:val="0"/>
        <w:autoSpaceDN w:val="0"/>
        <w:adjustRightInd w:val="0"/>
        <w:jc w:val="both"/>
        <w:textAlignment w:val="baseline"/>
        <w:rPr>
          <w:rFonts w:eastAsia="Times New Roman"/>
          <w:b/>
          <w:sz w:val="24"/>
          <w:szCs w:val="24"/>
          <w:lang w:val="hu-HU" w:eastAsia="hu-HU"/>
        </w:rPr>
      </w:pPr>
    </w:p>
    <w:p w14:paraId="4902E590"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Ajánlat tárgya, műszaki tartalmának rövid leírása (részletesen az 5. számú mellékletben):</w:t>
      </w:r>
    </w:p>
    <w:p w14:paraId="434F19D1" w14:textId="752539F5" w:rsidR="009D647D" w:rsidRPr="00E34816" w:rsidRDefault="009D647D"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 II. János Pál pápa tér</w:t>
      </w:r>
      <w:r w:rsidR="00E34816" w:rsidRPr="00E34816">
        <w:rPr>
          <w:rFonts w:eastAsia="Times New Roman"/>
          <w:bCs/>
          <w:sz w:val="24"/>
          <w:szCs w:val="24"/>
          <w:lang w:val="hu-HU" w:eastAsia="hu-HU"/>
        </w:rPr>
        <w:t>en található, nyilvános illemhelyként üzemel</w:t>
      </w:r>
      <w:r w:rsidR="000A44E9">
        <w:rPr>
          <w:rFonts w:eastAsia="Times New Roman"/>
          <w:bCs/>
          <w:sz w:val="24"/>
          <w:szCs w:val="24"/>
          <w:lang w:val="hu-HU" w:eastAsia="hu-HU"/>
        </w:rPr>
        <w:t>ő</w:t>
      </w:r>
      <w:r w:rsidRPr="00E34816">
        <w:rPr>
          <w:rFonts w:eastAsia="Times New Roman"/>
          <w:bCs/>
          <w:sz w:val="24"/>
          <w:szCs w:val="24"/>
          <w:lang w:val="hu-HU" w:eastAsia="hu-HU"/>
        </w:rPr>
        <w:t xml:space="preserve"> „csőszház” (</w:t>
      </w:r>
      <w:r w:rsidR="00ED0A0B" w:rsidRPr="008F3D87">
        <w:rPr>
          <w:rFonts w:eastAsia="Times New Roman"/>
          <w:bCs/>
          <w:sz w:val="24"/>
          <w:szCs w:val="24"/>
          <w:lang w:val="hu-HU" w:eastAsia="hu-HU"/>
        </w:rPr>
        <w:t xml:space="preserve">helyrajzi szám: 34705, </w:t>
      </w:r>
      <w:r w:rsidR="00ED0A0B">
        <w:rPr>
          <w:rFonts w:eastAsia="Times New Roman"/>
          <w:bCs/>
          <w:sz w:val="24"/>
          <w:szCs w:val="24"/>
          <w:lang w:val="hu-HU" w:eastAsia="hu-HU"/>
        </w:rPr>
        <w:t>alap</w:t>
      </w:r>
      <w:r w:rsidR="00ED0A0B" w:rsidRPr="008F3D87">
        <w:rPr>
          <w:rFonts w:eastAsia="Times New Roman"/>
          <w:bCs/>
          <w:sz w:val="24"/>
          <w:szCs w:val="24"/>
          <w:lang w:val="hu-HU" w:eastAsia="hu-HU"/>
        </w:rPr>
        <w:t>terület</w:t>
      </w:r>
      <w:r w:rsidR="00ED0A0B">
        <w:rPr>
          <w:rFonts w:eastAsia="Times New Roman"/>
          <w:bCs/>
          <w:sz w:val="24"/>
          <w:szCs w:val="24"/>
          <w:lang w:val="hu-HU" w:eastAsia="hu-HU"/>
        </w:rPr>
        <w:t>:</w:t>
      </w:r>
      <w:r w:rsidR="00ED0A0B" w:rsidRPr="008F3D87">
        <w:rPr>
          <w:rFonts w:eastAsia="Times New Roman"/>
          <w:bCs/>
          <w:sz w:val="24"/>
          <w:szCs w:val="24"/>
          <w:lang w:val="hu-HU" w:eastAsia="hu-HU"/>
        </w:rPr>
        <w:t xml:space="preserve"> 19,59 nm</w:t>
      </w:r>
      <w:r w:rsidRPr="00E34816">
        <w:rPr>
          <w:rFonts w:eastAsia="Times New Roman"/>
          <w:bCs/>
          <w:sz w:val="24"/>
          <w:szCs w:val="24"/>
          <w:lang w:val="hu-HU" w:eastAsia="hu-HU"/>
        </w:rPr>
        <w:t xml:space="preserve">) </w:t>
      </w:r>
      <w:r w:rsidR="00E34816" w:rsidRPr="00E34816">
        <w:rPr>
          <w:rFonts w:eastAsia="Times New Roman"/>
          <w:bCs/>
          <w:sz w:val="24"/>
          <w:szCs w:val="24"/>
          <w:lang w:val="hu-HU" w:eastAsia="hu-HU"/>
        </w:rPr>
        <w:t>összes</w:t>
      </w:r>
      <w:r w:rsidR="00C72456">
        <w:rPr>
          <w:rFonts w:eastAsia="Times New Roman"/>
          <w:bCs/>
          <w:sz w:val="24"/>
          <w:szCs w:val="24"/>
          <w:lang w:val="hu-HU" w:eastAsia="hu-HU"/>
        </w:rPr>
        <w:t xml:space="preserve"> külső oldal</w:t>
      </w:r>
      <w:r w:rsidR="00E34816" w:rsidRPr="00E34816">
        <w:rPr>
          <w:rFonts w:eastAsia="Times New Roman"/>
          <w:bCs/>
          <w:sz w:val="24"/>
          <w:szCs w:val="24"/>
          <w:lang w:val="hu-HU" w:eastAsia="hu-HU"/>
        </w:rPr>
        <w:t xml:space="preserve">falának </w:t>
      </w:r>
      <w:r w:rsidRPr="00E34816">
        <w:rPr>
          <w:rFonts w:eastAsia="Times New Roman"/>
          <w:bCs/>
          <w:sz w:val="24"/>
          <w:szCs w:val="24"/>
          <w:lang w:val="hu-HU" w:eastAsia="hu-HU"/>
        </w:rPr>
        <w:t>dekorációja környezetbarát módszerrel,</w:t>
      </w:r>
      <w:r w:rsidR="0008001C">
        <w:rPr>
          <w:rFonts w:eastAsia="Times New Roman"/>
          <w:bCs/>
          <w:sz w:val="24"/>
          <w:szCs w:val="24"/>
          <w:lang w:val="hu-HU" w:eastAsia="hu-HU"/>
        </w:rPr>
        <w:t xml:space="preserve"> a településképi szabályoknak</w:t>
      </w:r>
      <w:r w:rsidR="000A44E9">
        <w:rPr>
          <w:rFonts w:eastAsia="Times New Roman"/>
          <w:bCs/>
          <w:sz w:val="24"/>
          <w:szCs w:val="24"/>
          <w:lang w:val="hu-HU" w:eastAsia="hu-HU"/>
        </w:rPr>
        <w:t xml:space="preserve"> és a</w:t>
      </w:r>
      <w:r w:rsidRPr="00E34816">
        <w:rPr>
          <w:rFonts w:eastAsia="Times New Roman"/>
          <w:bCs/>
          <w:sz w:val="24"/>
          <w:szCs w:val="24"/>
          <w:lang w:val="hu-HU" w:eastAsia="hu-HU"/>
        </w:rPr>
        <w:t xml:space="preserve"> helyi társadalmi viszonyoknak</w:t>
      </w:r>
      <w:r w:rsidR="000A44E9">
        <w:rPr>
          <w:rFonts w:eastAsia="Times New Roman"/>
          <w:bCs/>
          <w:sz w:val="24"/>
          <w:szCs w:val="24"/>
          <w:lang w:val="hu-HU" w:eastAsia="hu-HU"/>
        </w:rPr>
        <w:t>,</w:t>
      </w:r>
      <w:r w:rsidRPr="00E34816">
        <w:rPr>
          <w:rFonts w:eastAsia="Times New Roman"/>
          <w:bCs/>
          <w:sz w:val="24"/>
          <w:szCs w:val="24"/>
          <w:lang w:val="hu-HU" w:eastAsia="hu-HU"/>
        </w:rPr>
        <w:t xml:space="preserve"> térhasználati szokásoknak megfelelően</w:t>
      </w:r>
      <w:r w:rsidR="000A44E9">
        <w:rPr>
          <w:rFonts w:eastAsia="Times New Roman"/>
          <w:bCs/>
          <w:sz w:val="24"/>
          <w:szCs w:val="24"/>
          <w:lang w:val="hu-HU" w:eastAsia="hu-HU"/>
        </w:rPr>
        <w:t>,</w:t>
      </w:r>
      <w:r w:rsidRPr="00E34816">
        <w:rPr>
          <w:rFonts w:eastAsia="Times New Roman"/>
          <w:bCs/>
          <w:sz w:val="24"/>
          <w:szCs w:val="24"/>
          <w:lang w:val="hu-HU" w:eastAsia="hu-HU"/>
        </w:rPr>
        <w:t xml:space="preserve"> a teret használó gyerekek és felnőttek bevonásával a közösségi művészet eszközeivel. Az ajánlat része a művészeti alkotás közösségi módon történő megtervezése, létrehozása és az ehhez szükséges alapanyagok beszerzése.</w:t>
      </w:r>
    </w:p>
    <w:p w14:paraId="3791E254" w14:textId="77777777" w:rsidR="00524D77" w:rsidRPr="00E34816" w:rsidRDefault="00524D77" w:rsidP="00263854">
      <w:pPr>
        <w:pStyle w:val="Listaszerbekezds"/>
        <w:overflowPunct w:val="0"/>
        <w:autoSpaceDE w:val="0"/>
        <w:autoSpaceDN w:val="0"/>
        <w:adjustRightInd w:val="0"/>
        <w:ind w:left="1080"/>
        <w:contextualSpacing w:val="0"/>
        <w:jc w:val="both"/>
        <w:textAlignment w:val="baseline"/>
        <w:rPr>
          <w:rFonts w:eastAsia="Times New Roman"/>
          <w:b/>
          <w:sz w:val="24"/>
          <w:szCs w:val="24"/>
          <w:lang w:val="hu-HU" w:eastAsia="hu-HU"/>
        </w:rPr>
      </w:pPr>
    </w:p>
    <w:p w14:paraId="31483484" w14:textId="42685501" w:rsidR="00524D77" w:rsidRPr="00E34816" w:rsidRDefault="00524D77" w:rsidP="00263854">
      <w:pPr>
        <w:overflowPunct w:val="0"/>
        <w:autoSpaceDE w:val="0"/>
        <w:autoSpaceDN w:val="0"/>
        <w:adjustRightInd w:val="0"/>
        <w:jc w:val="both"/>
        <w:textAlignment w:val="baseline"/>
        <w:rPr>
          <w:rFonts w:eastAsia="Times New Roman"/>
          <w:b/>
          <w:sz w:val="24"/>
          <w:szCs w:val="24"/>
          <w:lang w:val="hu-HU" w:eastAsia="hu-HU"/>
        </w:rPr>
      </w:pPr>
      <w:r w:rsidRPr="00E34816">
        <w:rPr>
          <w:rFonts w:eastAsia="Times New Roman"/>
          <w:b/>
          <w:sz w:val="24"/>
          <w:szCs w:val="24"/>
          <w:lang w:val="hu-HU" w:eastAsia="hu-HU"/>
        </w:rPr>
        <w:t xml:space="preserve">Az ajánlattétel formai követelménye: </w:t>
      </w:r>
    </w:p>
    <w:p w14:paraId="5F36C2D1" w14:textId="772DBD92" w:rsidR="003A39AC" w:rsidRPr="00E34816" w:rsidRDefault="009B5575"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E</w:t>
      </w:r>
      <w:r w:rsidR="004943D3" w:rsidRPr="00E34816">
        <w:rPr>
          <w:rFonts w:eastAsia="Times New Roman"/>
          <w:bCs/>
          <w:sz w:val="24"/>
          <w:szCs w:val="24"/>
          <w:lang w:val="hu-HU" w:eastAsia="hu-HU"/>
        </w:rPr>
        <w:t xml:space="preserve">l kell készíteni egy </w:t>
      </w:r>
      <w:r w:rsidR="00FD6F64">
        <w:rPr>
          <w:rFonts w:eastAsia="Times New Roman"/>
          <w:bCs/>
          <w:sz w:val="24"/>
          <w:szCs w:val="24"/>
          <w:lang w:val="hu-HU" w:eastAsia="hu-HU"/>
        </w:rPr>
        <w:t xml:space="preserve">minimum </w:t>
      </w:r>
      <w:r w:rsidR="000940C8" w:rsidRPr="00E34816">
        <w:rPr>
          <w:rFonts w:eastAsia="Times New Roman"/>
          <w:bCs/>
          <w:sz w:val="24"/>
          <w:szCs w:val="24"/>
          <w:lang w:val="hu-HU" w:eastAsia="hu-HU"/>
        </w:rPr>
        <w:t>5</w:t>
      </w:r>
      <w:r w:rsidR="00FD6F64">
        <w:rPr>
          <w:rFonts w:eastAsia="Times New Roman"/>
          <w:bCs/>
          <w:sz w:val="24"/>
          <w:szCs w:val="24"/>
          <w:lang w:val="hu-HU" w:eastAsia="hu-HU"/>
        </w:rPr>
        <w:t xml:space="preserve"> ezer, maximum</w:t>
      </w:r>
      <w:r w:rsidR="004943D3" w:rsidRPr="00E34816">
        <w:rPr>
          <w:rFonts w:eastAsia="Times New Roman"/>
          <w:color w:val="000000"/>
          <w:sz w:val="24"/>
          <w:szCs w:val="24"/>
          <w:lang w:val="hu-HU" w:eastAsia="hu-HU"/>
        </w:rPr>
        <w:t>1</w:t>
      </w:r>
      <w:r w:rsidR="000940C8" w:rsidRPr="00E34816">
        <w:rPr>
          <w:rFonts w:eastAsia="Times New Roman"/>
          <w:color w:val="000000"/>
          <w:sz w:val="24"/>
          <w:szCs w:val="24"/>
          <w:lang w:val="hu-HU" w:eastAsia="hu-HU"/>
        </w:rPr>
        <w:t>0</w:t>
      </w:r>
      <w:r w:rsidR="004943D3" w:rsidRPr="00E34816">
        <w:rPr>
          <w:rFonts w:eastAsia="Times New Roman"/>
          <w:color w:val="000000"/>
          <w:sz w:val="24"/>
          <w:szCs w:val="24"/>
          <w:lang w:val="hu-HU" w:eastAsia="hu-HU"/>
        </w:rPr>
        <w:t xml:space="preserve"> ezer</w:t>
      </w:r>
      <w:r w:rsidR="006A6505" w:rsidRPr="00E34816">
        <w:rPr>
          <w:rFonts w:eastAsia="Times New Roman"/>
          <w:color w:val="000000"/>
          <w:sz w:val="24"/>
          <w:szCs w:val="24"/>
          <w:lang w:val="hu-HU" w:eastAsia="hu-HU"/>
        </w:rPr>
        <w:t xml:space="preserve"> leütéses</w:t>
      </w:r>
      <w:r w:rsidR="00893C0B" w:rsidRPr="00E34816">
        <w:rPr>
          <w:rFonts w:eastAsia="Times New Roman"/>
          <w:bCs/>
          <w:sz w:val="24"/>
          <w:szCs w:val="24"/>
          <w:lang w:val="hu-HU" w:eastAsia="hu-HU"/>
        </w:rPr>
        <w:t xml:space="preserve"> </w:t>
      </w:r>
      <w:r w:rsidRPr="00E34816">
        <w:rPr>
          <w:rFonts w:eastAsia="Times New Roman"/>
          <w:bCs/>
          <w:sz w:val="24"/>
          <w:szCs w:val="24"/>
          <w:lang w:val="hu-HU" w:eastAsia="hu-HU"/>
        </w:rPr>
        <w:t>pályázato</w:t>
      </w:r>
      <w:r w:rsidR="00BC1F81" w:rsidRPr="00E34816">
        <w:rPr>
          <w:rFonts w:eastAsia="Times New Roman"/>
          <w:bCs/>
          <w:sz w:val="24"/>
          <w:szCs w:val="24"/>
          <w:lang w:val="hu-HU" w:eastAsia="hu-HU"/>
        </w:rPr>
        <w:t>t</w:t>
      </w:r>
      <w:r w:rsidR="004943D3" w:rsidRPr="00E34816">
        <w:rPr>
          <w:rFonts w:eastAsia="Times New Roman"/>
          <w:bCs/>
          <w:sz w:val="24"/>
          <w:szCs w:val="24"/>
          <w:lang w:val="hu-HU" w:eastAsia="hu-HU"/>
        </w:rPr>
        <w:t>,</w:t>
      </w:r>
      <w:r w:rsidR="003565C5" w:rsidRPr="00E34816">
        <w:rPr>
          <w:rFonts w:eastAsia="Times New Roman"/>
          <w:bCs/>
          <w:sz w:val="24"/>
          <w:szCs w:val="24"/>
          <w:lang w:val="hu-HU" w:eastAsia="hu-HU"/>
        </w:rPr>
        <w:t xml:space="preserve"> a</w:t>
      </w:r>
      <w:r w:rsidR="004943D3" w:rsidRPr="00E34816">
        <w:rPr>
          <w:rFonts w:eastAsia="Times New Roman"/>
          <w:bCs/>
          <w:sz w:val="24"/>
          <w:szCs w:val="24"/>
          <w:lang w:val="hu-HU" w:eastAsia="hu-HU"/>
        </w:rPr>
        <w:t>mi</w:t>
      </w:r>
      <w:r w:rsidR="00332AC0" w:rsidRPr="00E34816">
        <w:rPr>
          <w:rFonts w:eastAsia="Times New Roman"/>
          <w:bCs/>
          <w:sz w:val="24"/>
          <w:szCs w:val="24"/>
          <w:lang w:val="hu-HU" w:eastAsia="hu-HU"/>
        </w:rPr>
        <w:t xml:space="preserve"> a</w:t>
      </w:r>
      <w:r w:rsidR="00E34816">
        <w:rPr>
          <w:rFonts w:eastAsia="Times New Roman"/>
          <w:bCs/>
          <w:sz w:val="24"/>
          <w:szCs w:val="24"/>
          <w:lang w:val="hu-HU" w:eastAsia="hu-HU"/>
        </w:rPr>
        <w:t xml:space="preserve"> közösségi művészeti alkotás </w:t>
      </w:r>
      <w:r w:rsidR="00E34816">
        <w:rPr>
          <w:rFonts w:eastAsia="Times New Roman"/>
          <w:sz w:val="24"/>
          <w:szCs w:val="24"/>
          <w:lang w:val="hu-HU" w:eastAsia="hu-HU"/>
        </w:rPr>
        <w:t xml:space="preserve">előkészítésének és megvalósításának módszerét és </w:t>
      </w:r>
      <w:r w:rsidR="00F92426" w:rsidRPr="00E34816">
        <w:rPr>
          <w:rFonts w:eastAsia="Times New Roman"/>
          <w:bCs/>
          <w:sz w:val="24"/>
          <w:szCs w:val="24"/>
          <w:lang w:val="hu-HU" w:eastAsia="hu-HU"/>
        </w:rPr>
        <w:t>ütemezését</w:t>
      </w:r>
      <w:r w:rsidR="00E34816">
        <w:rPr>
          <w:rFonts w:eastAsia="Times New Roman"/>
          <w:bCs/>
          <w:sz w:val="24"/>
          <w:szCs w:val="24"/>
          <w:lang w:val="hu-HU" w:eastAsia="hu-HU"/>
        </w:rPr>
        <w:t xml:space="preserve">, </w:t>
      </w:r>
      <w:r w:rsidR="00E954C4">
        <w:rPr>
          <w:rFonts w:eastAsia="Times New Roman"/>
          <w:bCs/>
          <w:sz w:val="24"/>
          <w:szCs w:val="24"/>
          <w:lang w:val="hu-HU" w:eastAsia="hu-HU"/>
        </w:rPr>
        <w:t xml:space="preserve">valamint </w:t>
      </w:r>
      <w:r w:rsidR="00E34816">
        <w:rPr>
          <w:rFonts w:eastAsia="Times New Roman"/>
          <w:bCs/>
          <w:sz w:val="24"/>
          <w:szCs w:val="24"/>
          <w:lang w:val="hu-HU" w:eastAsia="hu-HU"/>
        </w:rPr>
        <w:t>a közösségi folyamat részletes leírását</w:t>
      </w:r>
      <w:r w:rsidR="00FD6F64">
        <w:rPr>
          <w:rFonts w:eastAsia="Times New Roman"/>
          <w:bCs/>
          <w:sz w:val="24"/>
          <w:szCs w:val="24"/>
          <w:lang w:val="hu-HU" w:eastAsia="hu-HU"/>
        </w:rPr>
        <w:t>,</w:t>
      </w:r>
      <w:r w:rsidR="00E34816">
        <w:rPr>
          <w:rFonts w:eastAsia="Times New Roman"/>
          <w:bCs/>
          <w:sz w:val="24"/>
          <w:szCs w:val="24"/>
          <w:lang w:val="hu-HU" w:eastAsia="hu-HU"/>
        </w:rPr>
        <w:t xml:space="preserve"> a </w:t>
      </w:r>
      <w:r w:rsidR="000A44E9">
        <w:rPr>
          <w:rFonts w:eastAsia="Times New Roman"/>
          <w:bCs/>
          <w:sz w:val="24"/>
          <w:szCs w:val="24"/>
          <w:lang w:val="hu-HU" w:eastAsia="hu-HU"/>
        </w:rPr>
        <w:t xml:space="preserve">megvalósításhoz </w:t>
      </w:r>
      <w:r w:rsidR="00FD6F64">
        <w:rPr>
          <w:rFonts w:eastAsia="Times New Roman"/>
          <w:bCs/>
          <w:sz w:val="24"/>
          <w:szCs w:val="24"/>
          <w:lang w:val="hu-HU" w:eastAsia="hu-HU"/>
        </w:rPr>
        <w:t>fel</w:t>
      </w:r>
      <w:r w:rsidR="00E34816">
        <w:rPr>
          <w:rFonts w:eastAsia="Times New Roman"/>
          <w:bCs/>
          <w:sz w:val="24"/>
          <w:szCs w:val="24"/>
          <w:lang w:val="hu-HU" w:eastAsia="hu-HU"/>
        </w:rPr>
        <w:t>használ</w:t>
      </w:r>
      <w:r w:rsidR="00FD6F64">
        <w:rPr>
          <w:rFonts w:eastAsia="Times New Roman"/>
          <w:bCs/>
          <w:sz w:val="24"/>
          <w:szCs w:val="24"/>
          <w:lang w:val="hu-HU" w:eastAsia="hu-HU"/>
        </w:rPr>
        <w:t>ni kívánt</w:t>
      </w:r>
      <w:r w:rsidR="00E34816">
        <w:rPr>
          <w:rFonts w:eastAsia="Times New Roman"/>
          <w:bCs/>
          <w:sz w:val="24"/>
          <w:szCs w:val="24"/>
          <w:lang w:val="hu-HU" w:eastAsia="hu-HU"/>
        </w:rPr>
        <w:t xml:space="preserve"> anyagok</w:t>
      </w:r>
      <w:r w:rsidR="005538D6">
        <w:rPr>
          <w:rFonts w:eastAsia="Times New Roman"/>
          <w:bCs/>
          <w:sz w:val="24"/>
          <w:szCs w:val="24"/>
          <w:lang w:val="hu-HU" w:eastAsia="hu-HU"/>
        </w:rPr>
        <w:t>at</w:t>
      </w:r>
      <w:r w:rsidR="000940C8" w:rsidRPr="00E34816">
        <w:rPr>
          <w:rFonts w:eastAsia="Times New Roman"/>
          <w:bCs/>
          <w:sz w:val="24"/>
          <w:szCs w:val="24"/>
          <w:lang w:val="hu-HU" w:eastAsia="hu-HU"/>
        </w:rPr>
        <w:t xml:space="preserve"> </w:t>
      </w:r>
      <w:r w:rsidR="00FD6F64">
        <w:rPr>
          <w:rFonts w:eastAsia="Times New Roman"/>
          <w:bCs/>
          <w:sz w:val="24"/>
          <w:szCs w:val="24"/>
          <w:lang w:val="hu-HU" w:eastAsia="hu-HU"/>
        </w:rPr>
        <w:t xml:space="preserve">(összességében magát a tervet) </w:t>
      </w:r>
      <w:r w:rsidR="000940C8" w:rsidRPr="00E34816">
        <w:rPr>
          <w:rFonts w:eastAsia="Times New Roman"/>
          <w:bCs/>
          <w:sz w:val="24"/>
          <w:szCs w:val="24"/>
          <w:lang w:val="hu-HU" w:eastAsia="hu-HU"/>
        </w:rPr>
        <w:t>tartalmazza</w:t>
      </w:r>
      <w:r w:rsidR="003565C5" w:rsidRPr="00E34816">
        <w:rPr>
          <w:rFonts w:eastAsia="Times New Roman"/>
          <w:bCs/>
          <w:sz w:val="24"/>
          <w:szCs w:val="24"/>
          <w:lang w:val="hu-HU" w:eastAsia="hu-HU"/>
        </w:rPr>
        <w:t>.</w:t>
      </w:r>
    </w:p>
    <w:p w14:paraId="72A4779F" w14:textId="77777777" w:rsidR="00524D77" w:rsidRPr="00E34816" w:rsidRDefault="00524D77" w:rsidP="00263854">
      <w:pPr>
        <w:overflowPunct w:val="0"/>
        <w:autoSpaceDE w:val="0"/>
        <w:autoSpaceDN w:val="0"/>
        <w:adjustRightInd w:val="0"/>
        <w:jc w:val="both"/>
        <w:textAlignment w:val="baseline"/>
        <w:rPr>
          <w:rFonts w:eastAsia="Times New Roman"/>
          <w:bCs/>
          <w:sz w:val="24"/>
          <w:szCs w:val="24"/>
          <w:lang w:val="hu-HU" w:eastAsia="hu-HU"/>
        </w:rPr>
      </w:pPr>
    </w:p>
    <w:p w14:paraId="13F5A849" w14:textId="2ACA6586" w:rsidR="00E23064"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b/>
          <w:sz w:val="24"/>
          <w:szCs w:val="24"/>
          <w:lang w:val="hu-HU" w:eastAsia="hu-HU"/>
        </w:rPr>
        <w:t>A szerződés teljesítési határideje (év/hó/nap):</w:t>
      </w:r>
    </w:p>
    <w:p w14:paraId="364905DB" w14:textId="19311B49" w:rsidR="005F70F9" w:rsidRPr="00E34816" w:rsidRDefault="0055411E"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w:t>
      </w:r>
      <w:r w:rsidR="00524D77" w:rsidRPr="00E34816">
        <w:rPr>
          <w:rFonts w:eastAsia="Times New Roman"/>
          <w:sz w:val="24"/>
          <w:szCs w:val="24"/>
          <w:lang w:val="hu-HU" w:eastAsia="hu-HU"/>
        </w:rPr>
        <w:t xml:space="preserve"> </w:t>
      </w:r>
      <w:r w:rsidR="00C7654F">
        <w:rPr>
          <w:rFonts w:eastAsia="Times New Roman"/>
          <w:sz w:val="24"/>
          <w:szCs w:val="24"/>
          <w:lang w:val="hu-HU" w:eastAsia="hu-HU"/>
        </w:rPr>
        <w:t xml:space="preserve">közösségi művészeti alkotást </w:t>
      </w:r>
      <w:r w:rsidR="004943D3" w:rsidRPr="00E34816">
        <w:rPr>
          <w:rFonts w:eastAsia="Times New Roman"/>
          <w:sz w:val="24"/>
          <w:szCs w:val="24"/>
          <w:lang w:val="hu-HU" w:eastAsia="hu-HU"/>
        </w:rPr>
        <w:t>202</w:t>
      </w:r>
      <w:r w:rsidR="00C7654F">
        <w:rPr>
          <w:rFonts w:eastAsia="Times New Roman"/>
          <w:sz w:val="24"/>
          <w:szCs w:val="24"/>
          <w:lang w:val="hu-HU" w:eastAsia="hu-HU"/>
        </w:rPr>
        <w:t>4</w:t>
      </w:r>
      <w:r w:rsidR="004943D3" w:rsidRPr="00E34816">
        <w:rPr>
          <w:rFonts w:eastAsia="Times New Roman"/>
          <w:sz w:val="24"/>
          <w:szCs w:val="24"/>
          <w:lang w:val="hu-HU" w:eastAsia="hu-HU"/>
        </w:rPr>
        <w:t>.</w:t>
      </w:r>
      <w:r w:rsidR="00311907" w:rsidRPr="00E34816">
        <w:rPr>
          <w:rFonts w:eastAsia="Times New Roman"/>
          <w:sz w:val="24"/>
          <w:szCs w:val="24"/>
          <w:lang w:val="hu-HU" w:eastAsia="hu-HU"/>
        </w:rPr>
        <w:t xml:space="preserve"> </w:t>
      </w:r>
      <w:r w:rsidR="00C7654F">
        <w:rPr>
          <w:rFonts w:eastAsia="Times New Roman"/>
          <w:sz w:val="24"/>
          <w:szCs w:val="24"/>
          <w:lang w:val="hu-HU" w:eastAsia="hu-HU"/>
        </w:rPr>
        <w:t>május 1-ig kell megvalósítani.</w:t>
      </w:r>
    </w:p>
    <w:p w14:paraId="03943852" w14:textId="77777777" w:rsidR="005F70F9" w:rsidRPr="00E34816" w:rsidRDefault="005F70F9" w:rsidP="00263854">
      <w:pPr>
        <w:overflowPunct w:val="0"/>
        <w:autoSpaceDE w:val="0"/>
        <w:autoSpaceDN w:val="0"/>
        <w:adjustRightInd w:val="0"/>
        <w:jc w:val="both"/>
        <w:textAlignment w:val="baseline"/>
        <w:rPr>
          <w:rFonts w:eastAsia="Times New Roman"/>
          <w:sz w:val="24"/>
          <w:szCs w:val="24"/>
          <w:lang w:val="hu-HU" w:eastAsia="hu-HU"/>
        </w:rPr>
      </w:pPr>
    </w:p>
    <w:p w14:paraId="6392F7D1" w14:textId="77777777" w:rsidR="00B468D9" w:rsidRPr="00E34816" w:rsidRDefault="0081354B"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w:t>
      </w:r>
      <w:r w:rsidR="00482C50" w:rsidRPr="00E34816">
        <w:rPr>
          <w:rFonts w:eastAsia="Times New Roman"/>
          <w:sz w:val="24"/>
          <w:szCs w:val="24"/>
          <w:lang w:val="hu-HU" w:eastAsia="hu-HU"/>
        </w:rPr>
        <w:t>jánlatkérő a részteljesítést a 6. pontban leírtak szerint elfogadja</w:t>
      </w:r>
      <w:r w:rsidR="00BA6EA1" w:rsidRPr="00E34816">
        <w:rPr>
          <w:rFonts w:eastAsia="Times New Roman"/>
          <w:sz w:val="24"/>
          <w:szCs w:val="24"/>
          <w:lang w:val="hu-HU" w:eastAsia="hu-HU"/>
        </w:rPr>
        <w:t>.</w:t>
      </w:r>
      <w:r w:rsidR="007548E6" w:rsidRPr="00E34816">
        <w:rPr>
          <w:rFonts w:eastAsia="Times New Roman"/>
          <w:sz w:val="24"/>
          <w:szCs w:val="24"/>
          <w:lang w:val="hu-HU" w:eastAsia="hu-HU"/>
        </w:rPr>
        <w:t xml:space="preserve"> </w:t>
      </w:r>
    </w:p>
    <w:p w14:paraId="0D512324" w14:textId="77777777" w:rsidR="00B468D9" w:rsidRPr="00E34816" w:rsidRDefault="00B468D9" w:rsidP="00263854">
      <w:pPr>
        <w:overflowPunct w:val="0"/>
        <w:autoSpaceDE w:val="0"/>
        <w:autoSpaceDN w:val="0"/>
        <w:adjustRightInd w:val="0"/>
        <w:jc w:val="both"/>
        <w:textAlignment w:val="baseline"/>
        <w:rPr>
          <w:rFonts w:eastAsia="Times New Roman"/>
          <w:b/>
          <w:sz w:val="24"/>
          <w:szCs w:val="24"/>
          <w:lang w:val="hu-HU" w:eastAsia="hu-HU"/>
        </w:rPr>
      </w:pPr>
    </w:p>
    <w:p w14:paraId="5D3FE9EE" w14:textId="44732D8C"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b/>
          <w:sz w:val="24"/>
          <w:szCs w:val="24"/>
          <w:lang w:val="hu-HU" w:eastAsia="hu-HU"/>
        </w:rPr>
        <w:t>A teljesítés helye</w:t>
      </w:r>
      <w:r w:rsidRPr="00E34816">
        <w:rPr>
          <w:rFonts w:eastAsia="Times New Roman"/>
          <w:sz w:val="24"/>
          <w:szCs w:val="24"/>
          <w:lang w:val="hu-HU" w:eastAsia="hu-HU"/>
        </w:rPr>
        <w:t xml:space="preserve">: </w:t>
      </w:r>
      <w:r w:rsidR="003565C5" w:rsidRPr="00E34816">
        <w:rPr>
          <w:rFonts w:eastAsia="Times New Roman"/>
          <w:sz w:val="24"/>
          <w:szCs w:val="24"/>
          <w:lang w:val="hu-HU" w:eastAsia="hu-HU"/>
        </w:rPr>
        <w:t>Budapest</w:t>
      </w:r>
    </w:p>
    <w:p w14:paraId="6564A4D4" w14:textId="77777777" w:rsidR="00B468D9" w:rsidRPr="00E34816" w:rsidRDefault="00B468D9" w:rsidP="00263854">
      <w:pPr>
        <w:overflowPunct w:val="0"/>
        <w:autoSpaceDE w:val="0"/>
        <w:autoSpaceDN w:val="0"/>
        <w:adjustRightInd w:val="0"/>
        <w:jc w:val="both"/>
        <w:textAlignment w:val="baseline"/>
        <w:rPr>
          <w:rFonts w:eastAsia="Times New Roman"/>
          <w:sz w:val="24"/>
          <w:szCs w:val="24"/>
          <w:lang w:val="hu-HU" w:eastAsia="hu-HU"/>
        </w:rPr>
      </w:pPr>
    </w:p>
    <w:p w14:paraId="6F5D5FCB"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b/>
          <w:sz w:val="24"/>
          <w:szCs w:val="24"/>
          <w:lang w:val="hu-HU" w:eastAsia="hu-HU"/>
        </w:rPr>
        <w:t>Az ajánlatkérő pénzügyi ellenszolgáltatásának feltétele:</w:t>
      </w:r>
    </w:p>
    <w:p w14:paraId="5A884B49" w14:textId="77777777" w:rsidR="00E712ED" w:rsidRPr="00E34816" w:rsidRDefault="00E23064" w:rsidP="00263854">
      <w:pPr>
        <w:jc w:val="both"/>
        <w:rPr>
          <w:rFonts w:eastAsia="Times New Roman"/>
          <w:color w:val="000000"/>
          <w:sz w:val="24"/>
          <w:szCs w:val="24"/>
          <w:lang w:val="hu-HU" w:eastAsia="hu-HU"/>
        </w:rPr>
      </w:pPr>
      <w:r w:rsidRPr="00E34816">
        <w:rPr>
          <w:rFonts w:eastAsia="Times New Roman"/>
          <w:color w:val="000000"/>
          <w:sz w:val="24"/>
          <w:szCs w:val="24"/>
          <w:lang w:val="hu-HU" w:eastAsia="hu-HU"/>
        </w:rPr>
        <w:t xml:space="preserve">Az ajánlatkérő előleget nem fizet. </w:t>
      </w:r>
    </w:p>
    <w:p w14:paraId="752A913B" w14:textId="4CC4594A" w:rsidR="00E23064" w:rsidRPr="00E34816" w:rsidRDefault="00E23064" w:rsidP="00263854">
      <w:pPr>
        <w:jc w:val="both"/>
        <w:rPr>
          <w:rFonts w:eastAsia="Times New Roman"/>
          <w:color w:val="000000"/>
          <w:sz w:val="24"/>
          <w:szCs w:val="24"/>
          <w:lang w:val="hu-HU" w:eastAsia="hu-HU"/>
        </w:rPr>
      </w:pPr>
      <w:r w:rsidRPr="00E34816">
        <w:rPr>
          <w:rFonts w:eastAsia="Times New Roman"/>
          <w:sz w:val="24"/>
          <w:szCs w:val="24"/>
          <w:lang w:val="hu-HU" w:eastAsia="hu-HU"/>
        </w:rPr>
        <w:t>A kifizetés</w:t>
      </w:r>
      <w:r w:rsidR="00D21593" w:rsidRPr="00E34816">
        <w:rPr>
          <w:rFonts w:eastAsia="Times New Roman"/>
          <w:sz w:val="24"/>
          <w:szCs w:val="24"/>
          <w:lang w:val="hu-HU" w:eastAsia="hu-HU"/>
        </w:rPr>
        <w:t xml:space="preserve"> két részletben történik. Az első részlet a </w:t>
      </w:r>
      <w:r w:rsidR="0008001C">
        <w:rPr>
          <w:rFonts w:eastAsia="Times New Roman"/>
          <w:sz w:val="24"/>
          <w:szCs w:val="24"/>
          <w:lang w:val="hu-HU" w:eastAsia="hu-HU"/>
        </w:rPr>
        <w:t>közösségi művészeti alkotás terveinek leadásakor</w:t>
      </w:r>
      <w:r w:rsidR="00D21593" w:rsidRPr="00E34816">
        <w:rPr>
          <w:rFonts w:eastAsia="Times New Roman"/>
          <w:sz w:val="24"/>
          <w:szCs w:val="24"/>
          <w:lang w:val="hu-HU" w:eastAsia="hu-HU"/>
        </w:rPr>
        <w:t>, a második részlet kifizetése pedig</w:t>
      </w:r>
      <w:r w:rsidR="008911BF" w:rsidRPr="00E34816">
        <w:rPr>
          <w:rFonts w:eastAsia="Times New Roman"/>
          <w:sz w:val="24"/>
          <w:szCs w:val="24"/>
          <w:lang w:val="hu-HU" w:eastAsia="hu-HU"/>
        </w:rPr>
        <w:t xml:space="preserve"> a szerződés teljesítés</w:t>
      </w:r>
      <w:r w:rsidR="007D6AA9" w:rsidRPr="00E34816">
        <w:rPr>
          <w:rFonts w:eastAsia="Times New Roman"/>
          <w:sz w:val="24"/>
          <w:szCs w:val="24"/>
          <w:lang w:val="hu-HU" w:eastAsia="hu-HU"/>
        </w:rPr>
        <w:t>ét követően</w:t>
      </w:r>
      <w:r w:rsidR="008911BF" w:rsidRPr="00E34816">
        <w:rPr>
          <w:rFonts w:eastAsia="Times New Roman"/>
          <w:sz w:val="24"/>
          <w:szCs w:val="24"/>
          <w:lang w:val="hu-HU" w:eastAsia="hu-HU"/>
        </w:rPr>
        <w:t xml:space="preserve"> történik számla ellenében</w:t>
      </w:r>
      <w:r w:rsidR="009A2CD8" w:rsidRPr="00E34816">
        <w:rPr>
          <w:rFonts w:eastAsia="Times New Roman"/>
          <w:sz w:val="24"/>
          <w:szCs w:val="24"/>
          <w:lang w:val="hu-HU" w:eastAsia="hu-HU"/>
        </w:rPr>
        <w:t>.</w:t>
      </w:r>
      <w:r w:rsidR="008911BF" w:rsidRPr="00E34816">
        <w:rPr>
          <w:rFonts w:eastAsia="Times New Roman"/>
          <w:sz w:val="24"/>
          <w:szCs w:val="24"/>
          <w:lang w:val="hu-HU" w:eastAsia="hu-HU"/>
        </w:rPr>
        <w:t xml:space="preserve"> </w:t>
      </w:r>
      <w:r w:rsidRPr="00E34816">
        <w:rPr>
          <w:rFonts w:eastAsia="Times New Roman"/>
          <w:sz w:val="24"/>
          <w:szCs w:val="24"/>
          <w:lang w:val="hu-HU" w:eastAsia="hu-HU"/>
        </w:rPr>
        <w:t>A számlák kiegyenlítés</w:t>
      </w:r>
      <w:r w:rsidRPr="00E34816">
        <w:rPr>
          <w:rFonts w:eastAsia="Times New Roman"/>
          <w:color w:val="000000"/>
          <w:sz w:val="24"/>
          <w:szCs w:val="24"/>
          <w:lang w:val="hu-HU" w:eastAsia="hu-HU"/>
        </w:rPr>
        <w:t>e a Ptk. 6:130. § (</w:t>
      </w:r>
      <w:proofErr w:type="gramStart"/>
      <w:r w:rsidRPr="00E34816">
        <w:rPr>
          <w:rFonts w:eastAsia="Times New Roman"/>
          <w:color w:val="000000"/>
          <w:sz w:val="24"/>
          <w:szCs w:val="24"/>
          <w:lang w:val="hu-HU" w:eastAsia="hu-HU"/>
        </w:rPr>
        <w:t>1)–</w:t>
      </w:r>
      <w:proofErr w:type="gramEnd"/>
      <w:r w:rsidRPr="00E34816">
        <w:rPr>
          <w:rFonts w:eastAsia="Times New Roman"/>
          <w:color w:val="000000"/>
          <w:sz w:val="24"/>
          <w:szCs w:val="24"/>
          <w:lang w:val="hu-HU" w:eastAsia="hu-HU"/>
        </w:rPr>
        <w:t>(2) bekezdésében foglaltak szerint az igazolt szerződésszerű teljesítés</w:t>
      </w:r>
      <w:r w:rsidR="00F65B9A" w:rsidRPr="00E34816">
        <w:rPr>
          <w:rFonts w:eastAsia="Times New Roman"/>
          <w:color w:val="000000"/>
          <w:sz w:val="24"/>
          <w:szCs w:val="24"/>
          <w:lang w:val="hu-HU" w:eastAsia="hu-HU"/>
        </w:rPr>
        <w:t xml:space="preserve"> alapján, a számla kézhezvételét </w:t>
      </w:r>
      <w:r w:rsidRPr="00E34816">
        <w:rPr>
          <w:rFonts w:eastAsia="Times New Roman"/>
          <w:color w:val="000000"/>
          <w:sz w:val="24"/>
          <w:szCs w:val="24"/>
          <w:lang w:val="hu-HU" w:eastAsia="hu-HU"/>
        </w:rPr>
        <w:t>követő 30 napon belül, banki átutalással történik.</w:t>
      </w:r>
    </w:p>
    <w:p w14:paraId="30581A2D" w14:textId="3DD8DB7E" w:rsidR="00524D77" w:rsidRPr="00E34816" w:rsidRDefault="00F03D15" w:rsidP="00263854">
      <w:pPr>
        <w:jc w:val="both"/>
        <w:rPr>
          <w:rFonts w:eastAsia="Times New Roman"/>
          <w:sz w:val="24"/>
          <w:szCs w:val="24"/>
          <w:lang w:val="hu-HU" w:eastAsia="hu-HU"/>
        </w:rPr>
      </w:pPr>
      <w:r w:rsidRPr="00E34816">
        <w:rPr>
          <w:rFonts w:eastAsia="Times New Roman"/>
          <w:color w:val="000000"/>
          <w:sz w:val="24"/>
          <w:szCs w:val="24"/>
          <w:lang w:val="hu-HU" w:eastAsia="hu-HU"/>
        </w:rPr>
        <w:lastRenderedPageBreak/>
        <w:t xml:space="preserve">A vállalkozói díj fedezete </w:t>
      </w:r>
      <w:r w:rsidR="00BB3E37" w:rsidRPr="00E34816">
        <w:rPr>
          <w:rFonts w:eastAsia="Times New Roman"/>
          <w:sz w:val="24"/>
          <w:szCs w:val="24"/>
          <w:lang w:val="hu-HU" w:eastAsia="hu-HU"/>
        </w:rPr>
        <w:t xml:space="preserve">a 2023. évi költségvetésről szóló 40/2022.(XII.15.) rendelet </w:t>
      </w:r>
      <w:r w:rsidR="008911BF" w:rsidRPr="00E34816">
        <w:rPr>
          <w:rFonts w:eastAsia="Times New Roman"/>
          <w:sz w:val="24"/>
          <w:szCs w:val="24"/>
          <w:lang w:val="hu-HU" w:eastAsia="hu-HU"/>
        </w:rPr>
        <w:t>keretében</w:t>
      </w:r>
      <w:r w:rsidR="008911BF" w:rsidRPr="00E34816">
        <w:rPr>
          <w:rFonts w:eastAsia="Times New Roman"/>
          <w:color w:val="000000"/>
          <w:sz w:val="24"/>
          <w:szCs w:val="24"/>
          <w:lang w:val="hu-HU" w:eastAsia="hu-HU"/>
        </w:rPr>
        <w:t xml:space="preserve"> </w:t>
      </w:r>
      <w:r w:rsidRPr="00E34816">
        <w:rPr>
          <w:rFonts w:eastAsia="Times New Roman"/>
          <w:color w:val="000000"/>
          <w:sz w:val="24"/>
          <w:szCs w:val="24"/>
          <w:lang w:val="hu-HU" w:eastAsia="hu-HU"/>
        </w:rPr>
        <w:t>áll rendelkezésre a</w:t>
      </w:r>
      <w:r w:rsidR="008911BF" w:rsidRPr="00E34816">
        <w:rPr>
          <w:rFonts w:eastAsia="Times New Roman"/>
          <w:color w:val="000000"/>
          <w:sz w:val="24"/>
          <w:szCs w:val="24"/>
          <w:lang w:val="hu-HU" w:eastAsia="hu-HU"/>
        </w:rPr>
        <w:t xml:space="preserve">z </w:t>
      </w:r>
      <w:r w:rsidR="000851F7" w:rsidRPr="000851F7">
        <w:rPr>
          <w:rFonts w:eastAsia="Times New Roman"/>
          <w:sz w:val="24"/>
          <w:szCs w:val="24"/>
          <w:lang w:val="hu-HU" w:eastAsia="hu-HU"/>
        </w:rPr>
        <w:t xml:space="preserve">5-20102-112/1 </w:t>
      </w:r>
      <w:r w:rsidR="00AF0E72">
        <w:rPr>
          <w:rFonts w:eastAsia="Times New Roman"/>
          <w:color w:val="000000"/>
          <w:sz w:val="24"/>
          <w:szCs w:val="24"/>
          <w:lang w:val="hu-HU" w:eastAsia="hu-HU"/>
        </w:rPr>
        <w:t>(</w:t>
      </w:r>
      <w:r w:rsidR="000851F7" w:rsidRPr="000851F7">
        <w:rPr>
          <w:rFonts w:eastAsia="Times New Roman"/>
          <w:color w:val="000000"/>
          <w:sz w:val="24"/>
          <w:szCs w:val="24"/>
          <w:lang w:val="hu-HU" w:eastAsia="hu-HU"/>
        </w:rPr>
        <w:t xml:space="preserve">Közösségi programok és lakossági részvétel biztosítása (programok számlás szolgáltatásai, bérleti </w:t>
      </w:r>
      <w:proofErr w:type="gramStart"/>
      <w:r w:rsidR="000851F7" w:rsidRPr="000851F7">
        <w:rPr>
          <w:rFonts w:eastAsia="Times New Roman"/>
          <w:color w:val="000000"/>
          <w:sz w:val="24"/>
          <w:szCs w:val="24"/>
          <w:lang w:val="hu-HU" w:eastAsia="hu-HU"/>
        </w:rPr>
        <w:t>díjak,</w:t>
      </w:r>
      <w:proofErr w:type="gramEnd"/>
      <w:r w:rsidR="000851F7" w:rsidRPr="000851F7">
        <w:rPr>
          <w:rFonts w:eastAsia="Times New Roman"/>
          <w:color w:val="000000"/>
          <w:sz w:val="24"/>
          <w:szCs w:val="24"/>
          <w:lang w:val="hu-HU" w:eastAsia="hu-HU"/>
        </w:rPr>
        <w:t xml:space="preserve"> stb.</w:t>
      </w:r>
      <w:r w:rsidR="00AF0E72">
        <w:rPr>
          <w:rFonts w:eastAsia="Times New Roman"/>
          <w:color w:val="000000"/>
          <w:sz w:val="24"/>
          <w:szCs w:val="24"/>
          <w:lang w:val="hu-HU" w:eastAsia="hu-HU"/>
        </w:rPr>
        <w:t>)</w:t>
      </w:r>
      <w:r w:rsidR="00AF0E72" w:rsidRPr="00AF0E72">
        <w:rPr>
          <w:rFonts w:eastAsia="Times New Roman"/>
          <w:color w:val="000000"/>
          <w:sz w:val="24"/>
          <w:szCs w:val="24"/>
          <w:lang w:val="hu-HU" w:eastAsia="hu-HU"/>
        </w:rPr>
        <w:t xml:space="preserve"> </w:t>
      </w:r>
      <w:r w:rsidRPr="00E34816">
        <w:rPr>
          <w:rFonts w:eastAsia="Times New Roman"/>
          <w:color w:val="000000"/>
          <w:sz w:val="24"/>
          <w:szCs w:val="24"/>
          <w:lang w:val="hu-HU" w:eastAsia="hu-HU"/>
        </w:rPr>
        <w:t xml:space="preserve">címen. </w:t>
      </w:r>
    </w:p>
    <w:p w14:paraId="5BEEB938" w14:textId="77777777" w:rsidR="005F70F9" w:rsidRPr="00E34816" w:rsidRDefault="005F70F9" w:rsidP="00263854">
      <w:pPr>
        <w:jc w:val="both"/>
        <w:rPr>
          <w:rFonts w:eastAsia="Times New Roman"/>
          <w:sz w:val="24"/>
          <w:szCs w:val="24"/>
          <w:lang w:val="hu-HU" w:eastAsia="hu-HU"/>
        </w:rPr>
      </w:pPr>
    </w:p>
    <w:p w14:paraId="21730E00"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Annak meghatározása, hogy az ajánlattevő tehet-e többváltozatú ajánlatot:</w:t>
      </w:r>
    </w:p>
    <w:p w14:paraId="55ECD0F8" w14:textId="0205D447" w:rsidR="007221EC" w:rsidRPr="00E34816" w:rsidRDefault="00312673" w:rsidP="00263854">
      <w:pPr>
        <w:overflowPunct w:val="0"/>
        <w:autoSpaceDE w:val="0"/>
        <w:autoSpaceDN w:val="0"/>
        <w:adjustRightInd w:val="0"/>
        <w:jc w:val="both"/>
        <w:textAlignment w:val="baseline"/>
        <w:rPr>
          <w:rFonts w:eastAsia="Times New Roman"/>
          <w:i/>
          <w:sz w:val="24"/>
          <w:szCs w:val="24"/>
          <w:lang w:val="hu-HU" w:eastAsia="hu-HU"/>
        </w:rPr>
      </w:pPr>
      <w:r w:rsidRPr="00E34816">
        <w:rPr>
          <w:rFonts w:eastAsia="Times New Roman"/>
          <w:sz w:val="24"/>
          <w:szCs w:val="24"/>
          <w:lang w:val="hu-HU" w:eastAsia="hu-HU"/>
        </w:rPr>
        <w:t>Nem.</w:t>
      </w:r>
    </w:p>
    <w:p w14:paraId="7919920E"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65052CBA" w14:textId="77777777" w:rsidR="007221EC" w:rsidRPr="00E34816" w:rsidRDefault="007221EC" w:rsidP="00263854">
      <w:pPr>
        <w:pStyle w:val="Listaszerbekezds"/>
        <w:numPr>
          <w:ilvl w:val="0"/>
          <w:numId w:val="1"/>
        </w:numPr>
        <w:tabs>
          <w:tab w:val="clear" w:pos="360"/>
          <w:tab w:val="num" w:pos="426"/>
        </w:tabs>
        <w:overflowPunct w:val="0"/>
        <w:autoSpaceDE w:val="0"/>
        <w:autoSpaceDN w:val="0"/>
        <w:adjustRightInd w:val="0"/>
        <w:ind w:left="0" w:firstLine="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Annak meghatározása, hogy az ajánlattevő a beszerzés tárgyának egy részére tehet-e ajánlatot:</w:t>
      </w:r>
    </w:p>
    <w:p w14:paraId="1291CF56" w14:textId="3CB2F8BB"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Ajánlatkérő tárgyi beszerzési eljárás vonatkozásában nem teszi lehetővé részajánlatok tételét. </w:t>
      </w:r>
    </w:p>
    <w:p w14:paraId="7ECBE211"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6EAC9F7B"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bookmarkStart w:id="0" w:name="_Hlk102042547"/>
      <w:r w:rsidRPr="00E34816">
        <w:rPr>
          <w:rFonts w:eastAsia="Times New Roman"/>
          <w:b/>
          <w:sz w:val="24"/>
          <w:szCs w:val="24"/>
          <w:lang w:val="hu-HU" w:eastAsia="hu-HU"/>
        </w:rPr>
        <w:t>Az ajánlatok elbírálásának szempontja</w:t>
      </w:r>
      <w:r w:rsidRPr="00E34816">
        <w:rPr>
          <w:rFonts w:eastAsia="Times New Roman"/>
          <w:sz w:val="24"/>
          <w:szCs w:val="24"/>
          <w:lang w:val="hu-HU" w:eastAsia="hu-HU"/>
        </w:rPr>
        <w:t>:</w:t>
      </w:r>
    </w:p>
    <w:p w14:paraId="47C2BEE0" w14:textId="0447473A"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Ajánlatkérő az ajánlatokat a legjobb ár-érték arány értékelési elv szerint bírálja el.</w:t>
      </w:r>
    </w:p>
    <w:p w14:paraId="3EA4012D" w14:textId="602DCAC8" w:rsidR="007221EC" w:rsidRPr="00E34816" w:rsidRDefault="007C14E5"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 </w:t>
      </w:r>
    </w:p>
    <w:p w14:paraId="18810BBC" w14:textId="78FDBD0A" w:rsidR="007F1087" w:rsidRPr="00E34816" w:rsidRDefault="007F1087" w:rsidP="00263854">
      <w:pPr>
        <w:overflowPunct w:val="0"/>
        <w:autoSpaceDE w:val="0"/>
        <w:autoSpaceDN w:val="0"/>
        <w:adjustRightInd w:val="0"/>
        <w:jc w:val="both"/>
        <w:textAlignment w:val="baseline"/>
        <w:rPr>
          <w:rFonts w:eastAsia="Times New Roman"/>
          <w:b/>
          <w:sz w:val="24"/>
          <w:szCs w:val="24"/>
          <w:lang w:val="hu-HU" w:eastAsia="hu-HU"/>
        </w:rPr>
      </w:pPr>
      <w:r w:rsidRPr="00E34816">
        <w:rPr>
          <w:rFonts w:eastAsia="Times New Roman"/>
          <w:b/>
          <w:sz w:val="24"/>
          <w:szCs w:val="24"/>
          <w:lang w:val="hu-HU" w:eastAsia="hu-HU"/>
        </w:rPr>
        <w:t>Részszempont</w:t>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r>
      <w:r w:rsidRPr="00E34816">
        <w:rPr>
          <w:rFonts w:eastAsia="Times New Roman"/>
          <w:b/>
          <w:sz w:val="24"/>
          <w:szCs w:val="24"/>
          <w:lang w:val="hu-HU" w:eastAsia="hu-HU"/>
        </w:rPr>
        <w:tab/>
        <w:t>Súlyszám</w:t>
      </w:r>
    </w:p>
    <w:p w14:paraId="4C05ADAB" w14:textId="77777777" w:rsidR="007C65C8" w:rsidRPr="00E34816" w:rsidRDefault="007C65C8" w:rsidP="00263854">
      <w:pPr>
        <w:overflowPunct w:val="0"/>
        <w:autoSpaceDE w:val="0"/>
        <w:autoSpaceDN w:val="0"/>
        <w:adjustRightInd w:val="0"/>
        <w:jc w:val="both"/>
        <w:textAlignment w:val="baseline"/>
        <w:rPr>
          <w:rFonts w:eastAsia="Times New Roman"/>
          <w:b/>
          <w:sz w:val="24"/>
          <w:szCs w:val="24"/>
          <w:lang w:val="hu-HU" w:eastAsia="hu-HU"/>
        </w:rPr>
      </w:pPr>
    </w:p>
    <w:p w14:paraId="4EDB9C34" w14:textId="518A233E" w:rsidR="00263854" w:rsidRPr="00E34816" w:rsidRDefault="00263854"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bCs/>
          <w:color w:val="000000"/>
          <w:sz w:val="24"/>
          <w:szCs w:val="24"/>
          <w:lang w:val="hu-HU" w:eastAsia="hu-HU"/>
        </w:rPr>
        <w:t>9.</w:t>
      </w:r>
      <w:r>
        <w:rPr>
          <w:rFonts w:eastAsia="Times New Roman"/>
          <w:bCs/>
          <w:color w:val="000000"/>
          <w:sz w:val="24"/>
          <w:szCs w:val="24"/>
          <w:lang w:val="hu-HU" w:eastAsia="hu-HU"/>
        </w:rPr>
        <w:t>1</w:t>
      </w:r>
      <w:r w:rsidRPr="00E34816">
        <w:rPr>
          <w:rFonts w:eastAsia="Times New Roman"/>
          <w:bCs/>
          <w:color w:val="000000"/>
          <w:sz w:val="24"/>
          <w:szCs w:val="24"/>
          <w:lang w:val="hu-HU" w:eastAsia="hu-HU"/>
        </w:rPr>
        <w:t>.</w:t>
      </w:r>
      <w:r w:rsidRPr="00E34816">
        <w:rPr>
          <w:rFonts w:eastAsia="Times New Roman"/>
          <w:b/>
          <w:bCs/>
          <w:color w:val="000000"/>
          <w:sz w:val="24"/>
          <w:szCs w:val="24"/>
          <w:lang w:val="hu-HU" w:eastAsia="hu-HU"/>
        </w:rPr>
        <w:t xml:space="preserve"> </w:t>
      </w:r>
      <w:r>
        <w:rPr>
          <w:rFonts w:eastAsia="Times New Roman"/>
          <w:b/>
          <w:bCs/>
          <w:color w:val="000000"/>
          <w:sz w:val="24"/>
          <w:szCs w:val="24"/>
          <w:lang w:val="hu-HU" w:eastAsia="hu-HU"/>
        </w:rPr>
        <w:t xml:space="preserve">Környezetbarát </w:t>
      </w:r>
      <w:r w:rsidR="004026F6">
        <w:rPr>
          <w:rFonts w:eastAsia="Times New Roman"/>
          <w:b/>
          <w:bCs/>
          <w:color w:val="000000"/>
          <w:sz w:val="24"/>
          <w:szCs w:val="24"/>
          <w:lang w:val="hu-HU" w:eastAsia="hu-HU"/>
        </w:rPr>
        <w:t xml:space="preserve">és időtálló </w:t>
      </w:r>
      <w:r>
        <w:rPr>
          <w:rFonts w:eastAsia="Times New Roman"/>
          <w:b/>
          <w:bCs/>
          <w:color w:val="000000"/>
          <w:sz w:val="24"/>
          <w:szCs w:val="24"/>
          <w:lang w:val="hu-HU" w:eastAsia="hu-HU"/>
        </w:rPr>
        <w:t>anyagok használata</w:t>
      </w:r>
      <w:r w:rsidRPr="00E34816">
        <w:rPr>
          <w:rFonts w:eastAsia="Times New Roman"/>
          <w:b/>
          <w:bCs/>
          <w:color w:val="000000"/>
          <w:sz w:val="24"/>
          <w:szCs w:val="24"/>
          <w:lang w:val="hu-HU" w:eastAsia="hu-HU"/>
        </w:rPr>
        <w:tab/>
      </w:r>
      <w:r w:rsidRPr="00E34816">
        <w:rPr>
          <w:rFonts w:eastAsia="Times New Roman"/>
          <w:b/>
          <w:bCs/>
          <w:color w:val="000000"/>
          <w:sz w:val="24"/>
          <w:szCs w:val="24"/>
          <w:lang w:val="hu-HU" w:eastAsia="hu-HU"/>
        </w:rPr>
        <w:tab/>
      </w:r>
      <w:r w:rsidRPr="00E34816">
        <w:rPr>
          <w:rFonts w:eastAsia="Times New Roman"/>
          <w:b/>
          <w:bCs/>
          <w:color w:val="000000"/>
          <w:sz w:val="24"/>
          <w:szCs w:val="24"/>
          <w:lang w:val="hu-HU" w:eastAsia="hu-HU"/>
        </w:rPr>
        <w:tab/>
      </w:r>
      <w:r w:rsidRPr="00E34816">
        <w:rPr>
          <w:rFonts w:eastAsia="Times New Roman"/>
          <w:b/>
          <w:bCs/>
          <w:color w:val="000000"/>
          <w:sz w:val="24"/>
          <w:szCs w:val="24"/>
          <w:lang w:val="hu-HU" w:eastAsia="hu-HU"/>
        </w:rPr>
        <w:tab/>
        <w:t xml:space="preserve">    </w:t>
      </w:r>
      <w:r>
        <w:rPr>
          <w:rFonts w:eastAsia="Times New Roman"/>
          <w:b/>
          <w:bCs/>
          <w:color w:val="000000"/>
          <w:sz w:val="24"/>
          <w:szCs w:val="24"/>
          <w:lang w:val="hu-HU" w:eastAsia="hu-HU"/>
        </w:rPr>
        <w:t>1</w:t>
      </w:r>
      <w:r w:rsidRPr="00E34816">
        <w:rPr>
          <w:rFonts w:eastAsia="Times New Roman"/>
          <w:b/>
          <w:bCs/>
          <w:color w:val="000000"/>
          <w:sz w:val="24"/>
          <w:szCs w:val="24"/>
          <w:lang w:val="hu-HU" w:eastAsia="hu-HU"/>
        </w:rPr>
        <w:t>0</w:t>
      </w:r>
    </w:p>
    <w:p w14:paraId="5A044663" w14:textId="0FE2AE7E" w:rsidR="00263854" w:rsidRPr="00E34816" w:rsidRDefault="00263854"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2 pont: Az ajánlatban </w:t>
      </w:r>
      <w:r>
        <w:rPr>
          <w:rFonts w:eastAsia="Times New Roman"/>
          <w:bCs/>
          <w:sz w:val="24"/>
          <w:szCs w:val="24"/>
          <w:lang w:val="hu-HU" w:eastAsia="hu-HU"/>
        </w:rPr>
        <w:t>a környezetbarát szemlélet a folyamat minden aspektusában megjelenik</w:t>
      </w:r>
      <w:r w:rsidR="004026F6">
        <w:rPr>
          <w:rFonts w:eastAsia="Times New Roman"/>
          <w:bCs/>
          <w:sz w:val="24"/>
          <w:szCs w:val="24"/>
          <w:lang w:val="hu-HU" w:eastAsia="hu-HU"/>
        </w:rPr>
        <w:t xml:space="preserve"> és a tervezetten felhasznált anyagok bizonyítottan időtállóak</w:t>
      </w:r>
      <w:r>
        <w:rPr>
          <w:rFonts w:eastAsia="Times New Roman"/>
          <w:bCs/>
          <w:sz w:val="24"/>
          <w:szCs w:val="24"/>
          <w:lang w:val="hu-HU" w:eastAsia="hu-HU"/>
        </w:rPr>
        <w:t>.</w:t>
      </w:r>
    </w:p>
    <w:p w14:paraId="710D3973" w14:textId="22F8245A" w:rsidR="00263854" w:rsidRPr="00E34816" w:rsidRDefault="00263854"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1 pont: </w:t>
      </w:r>
      <w:r>
        <w:rPr>
          <w:rFonts w:eastAsia="Times New Roman"/>
          <w:bCs/>
          <w:sz w:val="24"/>
          <w:szCs w:val="24"/>
          <w:lang w:val="hu-HU" w:eastAsia="hu-HU"/>
        </w:rPr>
        <w:t>A</w:t>
      </w:r>
      <w:r w:rsidRPr="00E34816">
        <w:rPr>
          <w:rFonts w:eastAsia="Times New Roman"/>
          <w:bCs/>
          <w:sz w:val="24"/>
          <w:szCs w:val="24"/>
          <w:lang w:val="hu-HU" w:eastAsia="hu-HU"/>
        </w:rPr>
        <w:t xml:space="preserve">z ajánlatban </w:t>
      </w:r>
      <w:r>
        <w:rPr>
          <w:rFonts w:eastAsia="Times New Roman"/>
          <w:bCs/>
          <w:sz w:val="24"/>
          <w:szCs w:val="24"/>
          <w:lang w:val="hu-HU" w:eastAsia="hu-HU"/>
        </w:rPr>
        <w:t>a környezetbarát szemlélet a folyamat néhány aspektusában megjelenik</w:t>
      </w:r>
      <w:r w:rsidR="004026F6">
        <w:rPr>
          <w:rFonts w:eastAsia="Times New Roman"/>
          <w:bCs/>
          <w:sz w:val="24"/>
          <w:szCs w:val="24"/>
          <w:lang w:val="hu-HU" w:eastAsia="hu-HU"/>
        </w:rPr>
        <w:t xml:space="preserve"> és a felhasznált anyagok időtállóak</w:t>
      </w:r>
      <w:r>
        <w:rPr>
          <w:rFonts w:eastAsia="Times New Roman"/>
          <w:bCs/>
          <w:sz w:val="24"/>
          <w:szCs w:val="24"/>
          <w:lang w:val="hu-HU" w:eastAsia="hu-HU"/>
        </w:rPr>
        <w:t>.</w:t>
      </w:r>
    </w:p>
    <w:p w14:paraId="2361E9CA" w14:textId="03036953" w:rsidR="00263854" w:rsidRPr="00E34816" w:rsidRDefault="00263854"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0 pont: </w:t>
      </w:r>
      <w:r w:rsidR="004026F6">
        <w:rPr>
          <w:rFonts w:eastAsia="Times New Roman"/>
          <w:bCs/>
          <w:sz w:val="24"/>
          <w:szCs w:val="24"/>
          <w:lang w:val="hu-HU" w:eastAsia="hu-HU"/>
        </w:rPr>
        <w:t>A</w:t>
      </w:r>
      <w:r w:rsidRPr="00E34816">
        <w:rPr>
          <w:rFonts w:eastAsia="Times New Roman"/>
          <w:bCs/>
          <w:sz w:val="24"/>
          <w:szCs w:val="24"/>
          <w:lang w:val="hu-HU" w:eastAsia="hu-HU"/>
        </w:rPr>
        <w:t xml:space="preserve">z ajánlatban </w:t>
      </w:r>
      <w:r>
        <w:rPr>
          <w:rFonts w:eastAsia="Times New Roman"/>
          <w:bCs/>
          <w:sz w:val="24"/>
          <w:szCs w:val="24"/>
          <w:lang w:val="hu-HU" w:eastAsia="hu-HU"/>
        </w:rPr>
        <w:t>a környezetbarát szemlélet nem jelenik meg</w:t>
      </w:r>
      <w:r w:rsidR="004026F6">
        <w:rPr>
          <w:rFonts w:eastAsia="Times New Roman"/>
          <w:bCs/>
          <w:sz w:val="24"/>
          <w:szCs w:val="24"/>
          <w:lang w:val="hu-HU" w:eastAsia="hu-HU"/>
        </w:rPr>
        <w:t xml:space="preserve"> és az anyagok nem bizonyítottan időtállóak</w:t>
      </w:r>
      <w:r>
        <w:rPr>
          <w:rFonts w:eastAsia="Times New Roman"/>
          <w:bCs/>
          <w:sz w:val="24"/>
          <w:szCs w:val="24"/>
          <w:lang w:val="hu-HU" w:eastAsia="hu-HU"/>
        </w:rPr>
        <w:t>.</w:t>
      </w:r>
    </w:p>
    <w:p w14:paraId="7E52AB58" w14:textId="77777777" w:rsidR="00263854" w:rsidRPr="00E34816" w:rsidRDefault="00263854" w:rsidP="00263854">
      <w:pPr>
        <w:overflowPunct w:val="0"/>
        <w:autoSpaceDE w:val="0"/>
        <w:autoSpaceDN w:val="0"/>
        <w:adjustRightInd w:val="0"/>
        <w:jc w:val="both"/>
        <w:textAlignment w:val="baseline"/>
        <w:rPr>
          <w:rFonts w:eastAsia="Times New Roman"/>
          <w:sz w:val="24"/>
          <w:szCs w:val="24"/>
          <w:lang w:val="hu-HU" w:eastAsia="hu-HU"/>
        </w:rPr>
      </w:pPr>
    </w:p>
    <w:p w14:paraId="29ABF03C" w14:textId="4E6EF582" w:rsidR="007F1087" w:rsidRPr="00E34816" w:rsidRDefault="006C37B2"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9.</w:t>
      </w:r>
      <w:r w:rsidR="00263854">
        <w:rPr>
          <w:rFonts w:eastAsia="Times New Roman"/>
          <w:sz w:val="24"/>
          <w:szCs w:val="24"/>
          <w:lang w:val="hu-HU" w:eastAsia="hu-HU"/>
        </w:rPr>
        <w:t>2</w:t>
      </w:r>
      <w:r w:rsidRPr="00E34816">
        <w:rPr>
          <w:rFonts w:eastAsia="Times New Roman"/>
          <w:sz w:val="24"/>
          <w:szCs w:val="24"/>
          <w:lang w:val="hu-HU" w:eastAsia="hu-HU"/>
        </w:rPr>
        <w:t>.</w:t>
      </w:r>
      <w:r w:rsidRPr="00E34816">
        <w:rPr>
          <w:rFonts w:eastAsia="Times New Roman"/>
          <w:b/>
          <w:sz w:val="24"/>
          <w:szCs w:val="24"/>
          <w:lang w:val="hu-HU" w:eastAsia="hu-HU"/>
        </w:rPr>
        <w:t xml:space="preserve"> Többlettapasztalat</w:t>
      </w:r>
      <w:r w:rsidRPr="00E34816">
        <w:rPr>
          <w:rFonts w:eastAsia="Times New Roman"/>
          <w:sz w:val="24"/>
          <w:szCs w:val="24"/>
          <w:lang w:val="hu-HU" w:eastAsia="hu-HU"/>
        </w:rPr>
        <w:t xml:space="preserve"> </w:t>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r>
      <w:r w:rsidR="007C14E5" w:rsidRPr="00E34816">
        <w:rPr>
          <w:rFonts w:eastAsia="Times New Roman"/>
          <w:sz w:val="24"/>
          <w:szCs w:val="24"/>
          <w:lang w:val="hu-HU" w:eastAsia="hu-HU"/>
        </w:rPr>
        <w:tab/>
        <w:t xml:space="preserve">   </w:t>
      </w:r>
      <w:r w:rsidR="00BA6EA1" w:rsidRPr="00E34816">
        <w:rPr>
          <w:rFonts w:eastAsia="Times New Roman"/>
          <w:b/>
          <w:sz w:val="24"/>
          <w:szCs w:val="24"/>
          <w:lang w:val="hu-HU" w:eastAsia="hu-HU"/>
        </w:rPr>
        <w:t>20</w:t>
      </w:r>
      <w:r w:rsidR="007F1087" w:rsidRPr="00E34816">
        <w:rPr>
          <w:rFonts w:eastAsia="Times New Roman"/>
          <w:b/>
          <w:sz w:val="24"/>
          <w:szCs w:val="24"/>
          <w:lang w:val="hu-HU" w:eastAsia="hu-HU"/>
        </w:rPr>
        <w:t xml:space="preserve"> </w:t>
      </w:r>
    </w:p>
    <w:p w14:paraId="4FFD00AF" w14:textId="04FD49B8" w:rsidR="00880CD7" w:rsidRPr="00BF6F17" w:rsidRDefault="00BA6EA1"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2</w:t>
      </w:r>
      <w:r w:rsidR="0090028B" w:rsidRPr="00E34816">
        <w:rPr>
          <w:rFonts w:eastAsia="Times New Roman"/>
          <w:color w:val="000000"/>
          <w:sz w:val="24"/>
          <w:szCs w:val="24"/>
          <w:lang w:val="hu-HU" w:eastAsia="hu-HU"/>
        </w:rPr>
        <w:t xml:space="preserve"> pont: </w:t>
      </w:r>
      <w:r w:rsidR="00880CD7" w:rsidRPr="00E34816">
        <w:rPr>
          <w:rFonts w:eastAsia="Times New Roman"/>
          <w:color w:val="000000"/>
          <w:sz w:val="24"/>
          <w:szCs w:val="24"/>
          <w:lang w:val="hu-HU" w:eastAsia="hu-HU"/>
        </w:rPr>
        <w:t xml:space="preserve">Ajánlattevő rendelkezik </w:t>
      </w:r>
      <w:r w:rsidR="009A4A74" w:rsidRPr="00BF6F17">
        <w:rPr>
          <w:rFonts w:eastAsia="Times New Roman"/>
          <w:color w:val="000000"/>
          <w:sz w:val="24"/>
          <w:szCs w:val="24"/>
          <w:lang w:val="hu-HU" w:eastAsia="hu-HU"/>
        </w:rPr>
        <w:t>min. 10 éves tapasztalattal a közösségi művészeti alkotások területén</w:t>
      </w:r>
      <w:r w:rsidR="00C72456">
        <w:rPr>
          <w:rFonts w:eastAsia="Times New Roman"/>
          <w:color w:val="000000"/>
          <w:sz w:val="24"/>
          <w:szCs w:val="24"/>
          <w:lang w:val="hu-HU" w:eastAsia="hu-HU"/>
        </w:rPr>
        <w:t>, melyhez referenciákat nyújt be</w:t>
      </w:r>
      <w:r w:rsidR="00BF6F17">
        <w:rPr>
          <w:rFonts w:eastAsia="Times New Roman"/>
          <w:color w:val="000000"/>
          <w:sz w:val="24"/>
          <w:szCs w:val="24"/>
          <w:lang w:val="hu-HU" w:eastAsia="hu-HU"/>
        </w:rPr>
        <w:t>.</w:t>
      </w:r>
    </w:p>
    <w:p w14:paraId="62625F0F" w14:textId="2D4DF84A" w:rsidR="0090028B" w:rsidRPr="00BF6F17" w:rsidRDefault="00BA6EA1" w:rsidP="00263854">
      <w:pPr>
        <w:overflowPunct w:val="0"/>
        <w:autoSpaceDE w:val="0"/>
        <w:autoSpaceDN w:val="0"/>
        <w:adjustRightInd w:val="0"/>
        <w:jc w:val="both"/>
        <w:textAlignment w:val="baseline"/>
        <w:rPr>
          <w:rFonts w:eastAsia="Times New Roman"/>
          <w:color w:val="000000"/>
          <w:sz w:val="24"/>
          <w:szCs w:val="24"/>
          <w:lang w:val="hu-HU" w:eastAsia="hu-HU"/>
        </w:rPr>
      </w:pPr>
      <w:r w:rsidRPr="00BF6F17">
        <w:rPr>
          <w:rFonts w:eastAsia="Times New Roman"/>
          <w:color w:val="000000"/>
          <w:sz w:val="24"/>
          <w:szCs w:val="24"/>
          <w:lang w:val="hu-HU" w:eastAsia="hu-HU"/>
        </w:rPr>
        <w:t>1</w:t>
      </w:r>
      <w:r w:rsidR="0090028B" w:rsidRPr="00BF6F17">
        <w:rPr>
          <w:rFonts w:eastAsia="Times New Roman"/>
          <w:color w:val="000000"/>
          <w:sz w:val="24"/>
          <w:szCs w:val="24"/>
          <w:lang w:val="hu-HU" w:eastAsia="hu-HU"/>
        </w:rPr>
        <w:t xml:space="preserve"> pont: </w:t>
      </w:r>
      <w:bookmarkStart w:id="1" w:name="_Hlk88217080"/>
      <w:r w:rsidR="00880CD7" w:rsidRPr="00BF6F17">
        <w:rPr>
          <w:rFonts w:eastAsia="Times New Roman"/>
          <w:color w:val="000000"/>
          <w:sz w:val="24"/>
          <w:szCs w:val="24"/>
          <w:lang w:val="hu-HU" w:eastAsia="hu-HU"/>
        </w:rPr>
        <w:t xml:space="preserve">Ajánlattevő rendelkezik </w:t>
      </w:r>
      <w:bookmarkEnd w:id="1"/>
      <w:r w:rsidR="009A4A74" w:rsidRPr="00BF6F17">
        <w:rPr>
          <w:rFonts w:eastAsia="Times New Roman"/>
          <w:color w:val="000000"/>
          <w:sz w:val="24"/>
          <w:szCs w:val="24"/>
          <w:lang w:val="hu-HU" w:eastAsia="hu-HU"/>
        </w:rPr>
        <w:t>min. 5 éves tapasztalattal a közösségi művészeti alkotások területén</w:t>
      </w:r>
      <w:r w:rsidR="00C72456">
        <w:rPr>
          <w:rFonts w:eastAsia="Times New Roman"/>
          <w:color w:val="000000"/>
          <w:sz w:val="24"/>
          <w:szCs w:val="24"/>
          <w:lang w:val="hu-HU" w:eastAsia="hu-HU"/>
        </w:rPr>
        <w:t>, melyhez referenciákat nyújt be</w:t>
      </w:r>
      <w:r w:rsidR="00BF6F17">
        <w:rPr>
          <w:rFonts w:eastAsia="Times New Roman"/>
          <w:color w:val="000000"/>
          <w:sz w:val="24"/>
          <w:szCs w:val="24"/>
          <w:lang w:val="hu-HU" w:eastAsia="hu-HU"/>
        </w:rPr>
        <w:t>.</w:t>
      </w:r>
    </w:p>
    <w:p w14:paraId="036503ED" w14:textId="4A7C1EEE" w:rsidR="0090028B" w:rsidRPr="00E34816" w:rsidRDefault="00BA6EA1" w:rsidP="00263854">
      <w:pPr>
        <w:overflowPunct w:val="0"/>
        <w:autoSpaceDE w:val="0"/>
        <w:autoSpaceDN w:val="0"/>
        <w:adjustRightInd w:val="0"/>
        <w:jc w:val="both"/>
        <w:textAlignment w:val="baseline"/>
        <w:rPr>
          <w:rFonts w:eastAsia="Times New Roman"/>
          <w:color w:val="000000"/>
          <w:sz w:val="24"/>
          <w:szCs w:val="24"/>
          <w:lang w:val="hu-HU" w:eastAsia="hu-HU"/>
        </w:rPr>
      </w:pPr>
      <w:r w:rsidRPr="00BF6F17">
        <w:rPr>
          <w:rFonts w:eastAsia="Times New Roman"/>
          <w:color w:val="000000"/>
          <w:sz w:val="24"/>
          <w:szCs w:val="24"/>
          <w:lang w:val="hu-HU" w:eastAsia="hu-HU"/>
        </w:rPr>
        <w:t>0</w:t>
      </w:r>
      <w:r w:rsidR="0090028B" w:rsidRPr="00BF6F17">
        <w:rPr>
          <w:rFonts w:eastAsia="Times New Roman"/>
          <w:color w:val="000000"/>
          <w:sz w:val="24"/>
          <w:szCs w:val="24"/>
          <w:lang w:val="hu-HU" w:eastAsia="hu-HU"/>
        </w:rPr>
        <w:t xml:space="preserve"> pont: </w:t>
      </w:r>
      <w:r w:rsidR="00880CD7" w:rsidRPr="00BF6F17">
        <w:rPr>
          <w:rFonts w:eastAsia="Times New Roman"/>
          <w:color w:val="000000"/>
          <w:sz w:val="24"/>
          <w:szCs w:val="24"/>
          <w:lang w:val="hu-HU" w:eastAsia="hu-HU"/>
        </w:rPr>
        <w:t xml:space="preserve">Ajánlattevő nem rendelkezik a </w:t>
      </w:r>
      <w:r w:rsidR="00BF6F17">
        <w:rPr>
          <w:rFonts w:eastAsia="Times New Roman"/>
          <w:color w:val="000000"/>
          <w:sz w:val="24"/>
          <w:szCs w:val="24"/>
          <w:lang w:val="hu-HU" w:eastAsia="hu-HU"/>
        </w:rPr>
        <w:t>t</w:t>
      </w:r>
      <w:r w:rsidR="009A4A74" w:rsidRPr="00BF6F17">
        <w:rPr>
          <w:rFonts w:eastAsia="Times New Roman"/>
          <w:color w:val="000000"/>
          <w:sz w:val="24"/>
          <w:szCs w:val="24"/>
          <w:lang w:val="hu-HU" w:eastAsia="hu-HU"/>
        </w:rPr>
        <w:t>apasztalattal a közösségi művészeti alkotások területén</w:t>
      </w:r>
      <w:r w:rsidR="00BF6F17">
        <w:rPr>
          <w:rFonts w:eastAsia="Times New Roman"/>
          <w:color w:val="000000"/>
          <w:sz w:val="24"/>
          <w:szCs w:val="24"/>
          <w:lang w:val="hu-HU" w:eastAsia="hu-HU"/>
        </w:rPr>
        <w:t>.</w:t>
      </w:r>
    </w:p>
    <w:p w14:paraId="185858A0" w14:textId="77777777" w:rsidR="00301B90" w:rsidRPr="00E34816" w:rsidRDefault="00301B90" w:rsidP="00263854">
      <w:pPr>
        <w:overflowPunct w:val="0"/>
        <w:autoSpaceDE w:val="0"/>
        <w:autoSpaceDN w:val="0"/>
        <w:adjustRightInd w:val="0"/>
        <w:jc w:val="both"/>
        <w:textAlignment w:val="baseline"/>
        <w:rPr>
          <w:rFonts w:eastAsia="Times New Roman"/>
          <w:color w:val="000000"/>
          <w:sz w:val="24"/>
          <w:szCs w:val="24"/>
          <w:lang w:val="hu-HU" w:eastAsia="hu-HU"/>
        </w:rPr>
      </w:pPr>
    </w:p>
    <w:p w14:paraId="269547B2" w14:textId="3B77BBD9" w:rsidR="00FE6380" w:rsidRPr="00E34816" w:rsidRDefault="006C37B2"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9.</w:t>
      </w:r>
      <w:r w:rsidR="002F0D2C">
        <w:rPr>
          <w:rFonts w:eastAsia="Times New Roman"/>
          <w:sz w:val="24"/>
          <w:szCs w:val="24"/>
          <w:lang w:val="hu-HU" w:eastAsia="hu-HU"/>
        </w:rPr>
        <w:t>3</w:t>
      </w:r>
      <w:r w:rsidRPr="00E34816">
        <w:rPr>
          <w:rFonts w:eastAsia="Times New Roman"/>
          <w:sz w:val="24"/>
          <w:szCs w:val="24"/>
          <w:lang w:val="hu-HU" w:eastAsia="hu-HU"/>
        </w:rPr>
        <w:t>.</w:t>
      </w:r>
      <w:r w:rsidRPr="00E34816">
        <w:rPr>
          <w:rFonts w:eastAsia="Times New Roman"/>
          <w:b/>
          <w:sz w:val="24"/>
          <w:szCs w:val="24"/>
          <w:lang w:val="hu-HU" w:eastAsia="hu-HU"/>
        </w:rPr>
        <w:t xml:space="preserve"> </w:t>
      </w:r>
      <w:r w:rsidR="009A4A74">
        <w:rPr>
          <w:rFonts w:eastAsia="Times New Roman"/>
          <w:b/>
          <w:sz w:val="24"/>
          <w:szCs w:val="24"/>
          <w:lang w:val="hu-HU" w:eastAsia="hu-HU"/>
        </w:rPr>
        <w:t>Közösségi bevonási terv</w:t>
      </w:r>
      <w:r w:rsidR="004B3CAD" w:rsidRPr="00E34816">
        <w:rPr>
          <w:rFonts w:eastAsia="Times New Roman"/>
          <w:b/>
          <w:sz w:val="24"/>
          <w:szCs w:val="24"/>
          <w:lang w:val="hu-HU" w:eastAsia="hu-HU"/>
        </w:rPr>
        <w:tab/>
      </w:r>
      <w:r w:rsidR="004B3CAD" w:rsidRPr="00E34816">
        <w:rPr>
          <w:rFonts w:eastAsia="Times New Roman"/>
          <w:b/>
          <w:sz w:val="24"/>
          <w:szCs w:val="24"/>
          <w:lang w:val="hu-HU" w:eastAsia="hu-HU"/>
        </w:rPr>
        <w:tab/>
      </w:r>
      <w:r w:rsidR="009A4A74">
        <w:rPr>
          <w:rFonts w:eastAsia="Times New Roman"/>
          <w:b/>
          <w:sz w:val="24"/>
          <w:szCs w:val="24"/>
          <w:lang w:val="hu-HU" w:eastAsia="hu-HU"/>
        </w:rPr>
        <w:tab/>
      </w:r>
      <w:r w:rsidR="009A4A74">
        <w:rPr>
          <w:rFonts w:eastAsia="Times New Roman"/>
          <w:b/>
          <w:sz w:val="24"/>
          <w:szCs w:val="24"/>
          <w:lang w:val="hu-HU" w:eastAsia="hu-HU"/>
        </w:rPr>
        <w:tab/>
      </w:r>
      <w:r w:rsidR="004B3CAD" w:rsidRPr="00E34816">
        <w:rPr>
          <w:rFonts w:eastAsia="Times New Roman"/>
          <w:b/>
          <w:sz w:val="24"/>
          <w:szCs w:val="24"/>
          <w:lang w:val="hu-HU" w:eastAsia="hu-HU"/>
        </w:rPr>
        <w:tab/>
      </w:r>
      <w:r w:rsidR="009A4A74">
        <w:rPr>
          <w:rFonts w:eastAsia="Times New Roman"/>
          <w:b/>
          <w:sz w:val="24"/>
          <w:szCs w:val="24"/>
          <w:lang w:val="hu-HU" w:eastAsia="hu-HU"/>
        </w:rPr>
        <w:tab/>
      </w:r>
      <w:r w:rsidR="009A4A74">
        <w:rPr>
          <w:rFonts w:eastAsia="Times New Roman"/>
          <w:b/>
          <w:sz w:val="24"/>
          <w:szCs w:val="24"/>
          <w:lang w:val="hu-HU" w:eastAsia="hu-HU"/>
        </w:rPr>
        <w:tab/>
        <w:t xml:space="preserve">    </w:t>
      </w:r>
      <w:r w:rsidR="00263854">
        <w:rPr>
          <w:rFonts w:eastAsia="Times New Roman"/>
          <w:b/>
          <w:sz w:val="24"/>
          <w:szCs w:val="24"/>
          <w:lang w:val="hu-HU" w:eastAsia="hu-HU"/>
        </w:rPr>
        <w:t>2</w:t>
      </w:r>
      <w:r w:rsidR="00BA6EA1" w:rsidRPr="00E34816">
        <w:rPr>
          <w:rFonts w:eastAsia="Times New Roman"/>
          <w:b/>
          <w:sz w:val="24"/>
          <w:szCs w:val="24"/>
          <w:lang w:val="hu-HU" w:eastAsia="hu-HU"/>
        </w:rPr>
        <w:t>0</w:t>
      </w:r>
      <w:r w:rsidR="007F1087" w:rsidRPr="00E34816">
        <w:rPr>
          <w:rFonts w:eastAsia="Times New Roman"/>
          <w:b/>
          <w:sz w:val="24"/>
          <w:szCs w:val="24"/>
          <w:lang w:val="hu-HU" w:eastAsia="hu-HU"/>
        </w:rPr>
        <w:t xml:space="preserve"> </w:t>
      </w:r>
    </w:p>
    <w:p w14:paraId="3AE89334" w14:textId="49E39686" w:rsidR="009A4A74" w:rsidRPr="00E34816" w:rsidRDefault="00BA6EA1"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2</w:t>
      </w:r>
      <w:r w:rsidR="00501432" w:rsidRPr="00E34816">
        <w:rPr>
          <w:rFonts w:eastAsia="Times New Roman"/>
          <w:bCs/>
          <w:sz w:val="24"/>
          <w:szCs w:val="24"/>
          <w:lang w:val="hu-HU" w:eastAsia="hu-HU"/>
        </w:rPr>
        <w:t xml:space="preserve"> pont: </w:t>
      </w:r>
      <w:r w:rsidR="00986AA6" w:rsidRPr="00E34816">
        <w:rPr>
          <w:rFonts w:eastAsia="Times New Roman"/>
          <w:bCs/>
          <w:sz w:val="24"/>
          <w:szCs w:val="24"/>
          <w:lang w:val="hu-HU" w:eastAsia="hu-HU"/>
        </w:rPr>
        <w:t>Az ajánlat</w:t>
      </w:r>
      <w:r w:rsidR="009A4A74">
        <w:rPr>
          <w:rFonts w:eastAsia="Times New Roman"/>
          <w:bCs/>
          <w:sz w:val="24"/>
          <w:szCs w:val="24"/>
          <w:lang w:val="hu-HU" w:eastAsia="hu-HU"/>
        </w:rPr>
        <w:t xml:space="preserve">ban részletesen, a II. János Pál pápa térre jellemző társadalmi viszonyok mély ismeretét tükrözve, azok kifejtésével, valamint konkrét </w:t>
      </w:r>
      <w:r w:rsidR="002F0D2C">
        <w:rPr>
          <w:rFonts w:eastAsia="Times New Roman"/>
          <w:bCs/>
          <w:sz w:val="24"/>
          <w:szCs w:val="24"/>
          <w:lang w:val="hu-HU" w:eastAsia="hu-HU"/>
        </w:rPr>
        <w:t xml:space="preserve">és reális </w:t>
      </w:r>
      <w:r w:rsidR="009A4A74">
        <w:rPr>
          <w:rFonts w:eastAsia="Times New Roman"/>
          <w:bCs/>
          <w:sz w:val="24"/>
          <w:szCs w:val="24"/>
          <w:lang w:val="hu-HU" w:eastAsia="hu-HU"/>
        </w:rPr>
        <w:t>számokkal és eszközökkel alátámasztva jelenik meg a közösségi bevonási terv</w:t>
      </w:r>
      <w:r w:rsidR="00861BA2">
        <w:rPr>
          <w:rFonts w:eastAsia="Times New Roman"/>
          <w:bCs/>
          <w:sz w:val="24"/>
          <w:szCs w:val="24"/>
          <w:lang w:val="hu-HU" w:eastAsia="hu-HU"/>
        </w:rPr>
        <w:t>.</w:t>
      </w:r>
    </w:p>
    <w:p w14:paraId="244757ED" w14:textId="054D5B26" w:rsidR="00501432" w:rsidRPr="00E34816" w:rsidRDefault="00BA6EA1"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1</w:t>
      </w:r>
      <w:r w:rsidR="00501432" w:rsidRPr="00E34816">
        <w:rPr>
          <w:rFonts w:eastAsia="Times New Roman"/>
          <w:bCs/>
          <w:sz w:val="24"/>
          <w:szCs w:val="24"/>
          <w:lang w:val="hu-HU" w:eastAsia="hu-HU"/>
        </w:rPr>
        <w:t xml:space="preserve"> pont: </w:t>
      </w:r>
      <w:r w:rsidR="009A4A74" w:rsidRPr="00E34816">
        <w:rPr>
          <w:rFonts w:eastAsia="Times New Roman"/>
          <w:bCs/>
          <w:sz w:val="24"/>
          <w:szCs w:val="24"/>
          <w:lang w:val="hu-HU" w:eastAsia="hu-HU"/>
        </w:rPr>
        <w:t>Az ajánlat</w:t>
      </w:r>
      <w:r w:rsidR="009A4A74">
        <w:rPr>
          <w:rFonts w:eastAsia="Times New Roman"/>
          <w:bCs/>
          <w:sz w:val="24"/>
          <w:szCs w:val="24"/>
          <w:lang w:val="hu-HU" w:eastAsia="hu-HU"/>
        </w:rPr>
        <w:t>ban a II. János Pál pápa térre jellemző társadalmi viszonyok viszonylagos ismeretét tükrözve, konkrét számokkal és eszközökkel alátámasztva jelenik meg a közösségi bevonási terv</w:t>
      </w:r>
      <w:r w:rsidR="00861BA2">
        <w:rPr>
          <w:rFonts w:eastAsia="Times New Roman"/>
          <w:bCs/>
          <w:sz w:val="24"/>
          <w:szCs w:val="24"/>
          <w:lang w:val="hu-HU" w:eastAsia="hu-HU"/>
        </w:rPr>
        <w:t>.</w:t>
      </w:r>
    </w:p>
    <w:p w14:paraId="1B6217F7" w14:textId="2E558A83" w:rsidR="00501432" w:rsidRPr="00E34816" w:rsidRDefault="00BA6EA1"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bCs/>
          <w:sz w:val="24"/>
          <w:szCs w:val="24"/>
          <w:lang w:val="hu-HU" w:eastAsia="hu-HU"/>
        </w:rPr>
        <w:t>0</w:t>
      </w:r>
      <w:r w:rsidR="00501432" w:rsidRPr="00E34816">
        <w:rPr>
          <w:rFonts w:eastAsia="Times New Roman"/>
          <w:bCs/>
          <w:sz w:val="24"/>
          <w:szCs w:val="24"/>
          <w:lang w:val="hu-HU" w:eastAsia="hu-HU"/>
        </w:rPr>
        <w:t xml:space="preserve"> pont: </w:t>
      </w:r>
      <w:r w:rsidR="009A4A74" w:rsidRPr="00E34816">
        <w:rPr>
          <w:rFonts w:eastAsia="Times New Roman"/>
          <w:bCs/>
          <w:sz w:val="24"/>
          <w:szCs w:val="24"/>
          <w:lang w:val="hu-HU" w:eastAsia="hu-HU"/>
        </w:rPr>
        <w:t>Az ajánlat</w:t>
      </w:r>
      <w:r w:rsidR="009A4A74">
        <w:rPr>
          <w:rFonts w:eastAsia="Times New Roman"/>
          <w:bCs/>
          <w:sz w:val="24"/>
          <w:szCs w:val="24"/>
          <w:lang w:val="hu-HU" w:eastAsia="hu-HU"/>
        </w:rPr>
        <w:t>ban általánosan, konkrét számok és eszközök nélkül jelenik meg a közösségi bevonási terv</w:t>
      </w:r>
      <w:r w:rsidR="00861BA2">
        <w:rPr>
          <w:rFonts w:eastAsia="Times New Roman"/>
          <w:bCs/>
          <w:sz w:val="24"/>
          <w:szCs w:val="24"/>
          <w:lang w:val="hu-HU" w:eastAsia="hu-HU"/>
        </w:rPr>
        <w:t>.</w:t>
      </w:r>
    </w:p>
    <w:p w14:paraId="3709F6BE" w14:textId="04B96289" w:rsidR="00B468D9" w:rsidRDefault="00B468D9" w:rsidP="00263854">
      <w:pPr>
        <w:overflowPunct w:val="0"/>
        <w:autoSpaceDE w:val="0"/>
        <w:autoSpaceDN w:val="0"/>
        <w:adjustRightInd w:val="0"/>
        <w:jc w:val="both"/>
        <w:textAlignment w:val="baseline"/>
        <w:rPr>
          <w:rFonts w:eastAsia="Times New Roman"/>
          <w:color w:val="000000"/>
          <w:sz w:val="24"/>
          <w:szCs w:val="24"/>
          <w:lang w:val="hu-HU" w:eastAsia="hu-HU"/>
        </w:rPr>
      </w:pPr>
    </w:p>
    <w:p w14:paraId="4884A9BF" w14:textId="411C7636" w:rsidR="00263854" w:rsidRPr="00E34816" w:rsidRDefault="00263854"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9.</w:t>
      </w:r>
      <w:r>
        <w:rPr>
          <w:rFonts w:eastAsia="Times New Roman"/>
          <w:sz w:val="24"/>
          <w:szCs w:val="24"/>
          <w:lang w:val="hu-HU" w:eastAsia="hu-HU"/>
        </w:rPr>
        <w:t>3</w:t>
      </w:r>
      <w:r w:rsidRPr="00E34816">
        <w:rPr>
          <w:rFonts w:eastAsia="Times New Roman"/>
          <w:sz w:val="24"/>
          <w:szCs w:val="24"/>
          <w:lang w:val="hu-HU" w:eastAsia="hu-HU"/>
        </w:rPr>
        <w:t>.</w:t>
      </w:r>
      <w:r w:rsidRPr="00E34816">
        <w:rPr>
          <w:rFonts w:eastAsia="Times New Roman"/>
          <w:b/>
          <w:sz w:val="24"/>
          <w:szCs w:val="24"/>
          <w:lang w:val="hu-HU" w:eastAsia="hu-HU"/>
        </w:rPr>
        <w:t xml:space="preserve"> </w:t>
      </w:r>
      <w:r>
        <w:rPr>
          <w:rFonts w:eastAsia="Times New Roman"/>
          <w:b/>
          <w:sz w:val="24"/>
          <w:szCs w:val="24"/>
          <w:lang w:val="hu-HU" w:eastAsia="hu-HU"/>
        </w:rPr>
        <w:t>Közösségi alkotás minősége</w:t>
      </w:r>
      <w:r w:rsidRPr="00E34816">
        <w:rPr>
          <w:rFonts w:eastAsia="Times New Roman"/>
          <w:b/>
          <w:sz w:val="24"/>
          <w:szCs w:val="24"/>
          <w:lang w:val="hu-HU" w:eastAsia="hu-HU"/>
        </w:rPr>
        <w:tab/>
      </w:r>
      <w:r w:rsidRPr="00E34816">
        <w:rPr>
          <w:rFonts w:eastAsia="Times New Roman"/>
          <w:b/>
          <w:sz w:val="24"/>
          <w:szCs w:val="24"/>
          <w:lang w:val="hu-HU" w:eastAsia="hu-HU"/>
        </w:rPr>
        <w:tab/>
      </w:r>
      <w:r>
        <w:rPr>
          <w:rFonts w:eastAsia="Times New Roman"/>
          <w:b/>
          <w:sz w:val="24"/>
          <w:szCs w:val="24"/>
          <w:lang w:val="hu-HU" w:eastAsia="hu-HU"/>
        </w:rPr>
        <w:tab/>
      </w:r>
      <w:r>
        <w:rPr>
          <w:rFonts w:eastAsia="Times New Roman"/>
          <w:b/>
          <w:sz w:val="24"/>
          <w:szCs w:val="24"/>
          <w:lang w:val="hu-HU" w:eastAsia="hu-HU"/>
        </w:rPr>
        <w:tab/>
      </w:r>
      <w:r w:rsidRPr="00E34816">
        <w:rPr>
          <w:rFonts w:eastAsia="Times New Roman"/>
          <w:b/>
          <w:sz w:val="24"/>
          <w:szCs w:val="24"/>
          <w:lang w:val="hu-HU" w:eastAsia="hu-HU"/>
        </w:rPr>
        <w:tab/>
      </w:r>
      <w:r>
        <w:rPr>
          <w:rFonts w:eastAsia="Times New Roman"/>
          <w:b/>
          <w:sz w:val="24"/>
          <w:szCs w:val="24"/>
          <w:lang w:val="hu-HU" w:eastAsia="hu-HU"/>
        </w:rPr>
        <w:tab/>
      </w:r>
      <w:r>
        <w:rPr>
          <w:rFonts w:eastAsia="Times New Roman"/>
          <w:b/>
          <w:sz w:val="24"/>
          <w:szCs w:val="24"/>
          <w:lang w:val="hu-HU" w:eastAsia="hu-HU"/>
        </w:rPr>
        <w:tab/>
        <w:t xml:space="preserve">    2</w:t>
      </w:r>
      <w:r w:rsidRPr="00E34816">
        <w:rPr>
          <w:rFonts w:eastAsia="Times New Roman"/>
          <w:b/>
          <w:sz w:val="24"/>
          <w:szCs w:val="24"/>
          <w:lang w:val="hu-HU" w:eastAsia="hu-HU"/>
        </w:rPr>
        <w:t>0</w:t>
      </w:r>
    </w:p>
    <w:p w14:paraId="2470E7BE" w14:textId="35A22CF4" w:rsidR="00263854" w:rsidRPr="00E34816" w:rsidRDefault="00263854"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2 pont: Az ajánlat</w:t>
      </w:r>
      <w:r>
        <w:rPr>
          <w:rFonts w:eastAsia="Times New Roman"/>
          <w:bCs/>
          <w:sz w:val="24"/>
          <w:szCs w:val="24"/>
          <w:lang w:val="hu-HU" w:eastAsia="hu-HU"/>
        </w:rPr>
        <w:t>ban a helyi közösség a művészeti alkotás létrehozásának minden aspektusában aktívan részt vesz.</w:t>
      </w:r>
    </w:p>
    <w:p w14:paraId="1A773852" w14:textId="4EDD3726" w:rsidR="00263854" w:rsidRPr="00E34816" w:rsidRDefault="00263854"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1 pont: Az ajánlat</w:t>
      </w:r>
      <w:r>
        <w:rPr>
          <w:rFonts w:eastAsia="Times New Roman"/>
          <w:bCs/>
          <w:sz w:val="24"/>
          <w:szCs w:val="24"/>
          <w:lang w:val="hu-HU" w:eastAsia="hu-HU"/>
        </w:rPr>
        <w:t>ban a helyi közösség a művészeti alkotás létrehozásának néhány aspektusában aktívan részt vesz.</w:t>
      </w:r>
    </w:p>
    <w:p w14:paraId="6AB86286" w14:textId="573F9563" w:rsidR="00263854" w:rsidRPr="00E34816" w:rsidRDefault="00263854"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bCs/>
          <w:sz w:val="24"/>
          <w:szCs w:val="24"/>
          <w:lang w:val="hu-HU" w:eastAsia="hu-HU"/>
        </w:rPr>
        <w:t>0 pont: Az ajánlat</w:t>
      </w:r>
      <w:r>
        <w:rPr>
          <w:rFonts w:eastAsia="Times New Roman"/>
          <w:bCs/>
          <w:sz w:val="24"/>
          <w:szCs w:val="24"/>
          <w:lang w:val="hu-HU" w:eastAsia="hu-HU"/>
        </w:rPr>
        <w:t>ban a helyi közösség a művészeti alkotás létrehozásában közvetlenül nem vesz részt.</w:t>
      </w:r>
    </w:p>
    <w:p w14:paraId="4FB75D57" w14:textId="77777777" w:rsidR="00263854" w:rsidRPr="00E34816" w:rsidRDefault="00263854" w:rsidP="00263854">
      <w:pPr>
        <w:overflowPunct w:val="0"/>
        <w:autoSpaceDE w:val="0"/>
        <w:autoSpaceDN w:val="0"/>
        <w:adjustRightInd w:val="0"/>
        <w:jc w:val="both"/>
        <w:textAlignment w:val="baseline"/>
        <w:rPr>
          <w:rFonts w:eastAsia="Times New Roman"/>
          <w:color w:val="000000"/>
          <w:sz w:val="24"/>
          <w:szCs w:val="24"/>
          <w:lang w:val="hu-HU" w:eastAsia="hu-HU"/>
        </w:rPr>
      </w:pPr>
    </w:p>
    <w:p w14:paraId="3ED2F343" w14:textId="77777777" w:rsidR="00806BF6" w:rsidRDefault="00806BF6">
      <w:pPr>
        <w:spacing w:after="200" w:line="276" w:lineRule="auto"/>
        <w:rPr>
          <w:rFonts w:eastAsia="Times New Roman"/>
          <w:sz w:val="24"/>
          <w:szCs w:val="24"/>
          <w:lang w:val="hu-HU" w:eastAsia="hu-HU"/>
        </w:rPr>
      </w:pPr>
      <w:r>
        <w:rPr>
          <w:rFonts w:eastAsia="Times New Roman"/>
          <w:sz w:val="24"/>
          <w:szCs w:val="24"/>
          <w:lang w:val="hu-HU" w:eastAsia="hu-HU"/>
        </w:rPr>
        <w:br w:type="page"/>
      </w:r>
    </w:p>
    <w:p w14:paraId="407C15EB" w14:textId="7ECDF8E9" w:rsidR="007F1087" w:rsidRPr="00E34816" w:rsidRDefault="00BD06C4" w:rsidP="00263854">
      <w:pPr>
        <w:overflowPunct w:val="0"/>
        <w:autoSpaceDE w:val="0"/>
        <w:autoSpaceDN w:val="0"/>
        <w:adjustRightInd w:val="0"/>
        <w:jc w:val="both"/>
        <w:textAlignment w:val="baseline"/>
        <w:rPr>
          <w:rFonts w:eastAsia="Times New Roman"/>
          <w:b/>
          <w:sz w:val="24"/>
          <w:szCs w:val="24"/>
          <w:lang w:val="hu-HU" w:eastAsia="hu-HU"/>
        </w:rPr>
      </w:pPr>
      <w:r w:rsidRPr="00E34816">
        <w:rPr>
          <w:rFonts w:eastAsia="Times New Roman"/>
          <w:sz w:val="24"/>
          <w:szCs w:val="24"/>
          <w:lang w:val="hu-HU" w:eastAsia="hu-HU"/>
        </w:rPr>
        <w:lastRenderedPageBreak/>
        <w:t>9.</w:t>
      </w:r>
      <w:r w:rsidR="00263854">
        <w:rPr>
          <w:rFonts w:eastAsia="Times New Roman"/>
          <w:sz w:val="24"/>
          <w:szCs w:val="24"/>
          <w:lang w:val="hu-HU" w:eastAsia="hu-HU"/>
        </w:rPr>
        <w:t>5</w:t>
      </w:r>
      <w:r w:rsidRPr="00E34816">
        <w:rPr>
          <w:rFonts w:eastAsia="Times New Roman"/>
          <w:sz w:val="24"/>
          <w:szCs w:val="24"/>
          <w:lang w:val="hu-HU" w:eastAsia="hu-HU"/>
        </w:rPr>
        <w:t>.</w:t>
      </w:r>
      <w:r w:rsidRPr="00E34816">
        <w:rPr>
          <w:rFonts w:eastAsia="Times New Roman"/>
          <w:b/>
          <w:sz w:val="24"/>
          <w:szCs w:val="24"/>
          <w:lang w:val="hu-HU" w:eastAsia="hu-HU"/>
        </w:rPr>
        <w:t xml:space="preserve"> </w:t>
      </w:r>
      <w:r w:rsidR="007F1087" w:rsidRPr="00E34816">
        <w:rPr>
          <w:rFonts w:eastAsia="Times New Roman"/>
          <w:b/>
          <w:sz w:val="24"/>
          <w:szCs w:val="24"/>
          <w:lang w:val="hu-HU" w:eastAsia="hu-HU"/>
        </w:rPr>
        <w:t>Vállalási ár</w:t>
      </w:r>
      <w:r w:rsidR="007F1087" w:rsidRPr="00E34816">
        <w:rPr>
          <w:rFonts w:eastAsia="Times New Roman"/>
          <w:sz w:val="24"/>
          <w:szCs w:val="24"/>
          <w:lang w:val="hu-HU" w:eastAsia="hu-HU"/>
        </w:rPr>
        <w:t xml:space="preserve"> </w:t>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7F1087" w:rsidRPr="00E34816">
        <w:rPr>
          <w:rFonts w:eastAsia="Times New Roman"/>
          <w:sz w:val="24"/>
          <w:szCs w:val="24"/>
          <w:lang w:val="hu-HU" w:eastAsia="hu-HU"/>
        </w:rPr>
        <w:tab/>
      </w:r>
      <w:r w:rsidR="00263854">
        <w:rPr>
          <w:rFonts w:eastAsia="Times New Roman"/>
          <w:sz w:val="24"/>
          <w:szCs w:val="24"/>
          <w:lang w:val="hu-HU" w:eastAsia="hu-HU"/>
        </w:rPr>
        <w:tab/>
      </w:r>
      <w:r w:rsidR="00263854">
        <w:rPr>
          <w:rFonts w:eastAsia="Times New Roman"/>
          <w:sz w:val="24"/>
          <w:szCs w:val="24"/>
          <w:lang w:val="hu-HU" w:eastAsia="hu-HU"/>
        </w:rPr>
        <w:tab/>
        <w:t xml:space="preserve">    </w:t>
      </w:r>
      <w:r w:rsidR="00145634" w:rsidRPr="00E34816">
        <w:rPr>
          <w:rFonts w:eastAsia="Times New Roman"/>
          <w:b/>
          <w:sz w:val="24"/>
          <w:szCs w:val="24"/>
          <w:lang w:val="hu-HU" w:eastAsia="hu-HU"/>
        </w:rPr>
        <w:t>3</w:t>
      </w:r>
      <w:r w:rsidR="00BA6EA1" w:rsidRPr="00E34816">
        <w:rPr>
          <w:rFonts w:eastAsia="Times New Roman"/>
          <w:b/>
          <w:sz w:val="24"/>
          <w:szCs w:val="24"/>
          <w:lang w:val="hu-HU" w:eastAsia="hu-HU"/>
        </w:rPr>
        <w:t>0</w:t>
      </w:r>
    </w:p>
    <w:p w14:paraId="5BF9265D" w14:textId="1BDD1CF9" w:rsidR="007C65C8" w:rsidRPr="00E34816" w:rsidRDefault="007C65C8"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 vállalási árat </w:t>
      </w:r>
      <w:r w:rsidR="002F0D2C">
        <w:rPr>
          <w:rFonts w:eastAsia="Times New Roman"/>
          <w:sz w:val="24"/>
          <w:szCs w:val="24"/>
          <w:lang w:val="hu-HU" w:eastAsia="hu-HU"/>
        </w:rPr>
        <w:t>a munkadíjat, az anyagköltséget és az egyéb szervezési költségeket megnevezve és elkülönítve,</w:t>
      </w:r>
      <w:r w:rsidRPr="00E34816">
        <w:rPr>
          <w:rFonts w:eastAsia="Times New Roman"/>
          <w:sz w:val="24"/>
          <w:szCs w:val="24"/>
          <w:lang w:val="hu-HU" w:eastAsia="hu-HU"/>
        </w:rPr>
        <w:t xml:space="preserve"> forintban kell megadni és arra 30 napos ajánlati kötöttséget vállalni. </w:t>
      </w:r>
    </w:p>
    <w:bookmarkEnd w:id="0"/>
    <w:p w14:paraId="13CD3AE0" w14:textId="77777777" w:rsidR="007F1087" w:rsidRPr="00E34816" w:rsidRDefault="007F1087" w:rsidP="00263854">
      <w:pPr>
        <w:overflowPunct w:val="0"/>
        <w:autoSpaceDE w:val="0"/>
        <w:autoSpaceDN w:val="0"/>
        <w:adjustRightInd w:val="0"/>
        <w:jc w:val="both"/>
        <w:textAlignment w:val="baseline"/>
        <w:rPr>
          <w:rFonts w:eastAsia="Times New Roman"/>
          <w:sz w:val="24"/>
          <w:szCs w:val="24"/>
          <w:lang w:val="hu-HU" w:eastAsia="hu-HU"/>
        </w:rPr>
      </w:pPr>
    </w:p>
    <w:p w14:paraId="34CDFE41" w14:textId="2368BC1A"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Kizáró okok</w:t>
      </w:r>
    </w:p>
    <w:p w14:paraId="4FA7E339" w14:textId="71D9C249" w:rsidR="00CC73F0" w:rsidRDefault="007221EC" w:rsidP="00CC73F0">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Ajánlattevő kizárásra kerül, amennyiben az alábbi kizáró okok </w:t>
      </w:r>
      <w:proofErr w:type="spellStart"/>
      <w:r w:rsidRPr="00E34816">
        <w:rPr>
          <w:rFonts w:eastAsia="Times New Roman"/>
          <w:sz w:val="24"/>
          <w:szCs w:val="24"/>
          <w:lang w:val="hu-HU" w:eastAsia="hu-HU"/>
        </w:rPr>
        <w:t>bármelyike</w:t>
      </w:r>
      <w:proofErr w:type="spellEnd"/>
      <w:r w:rsidRPr="00E34816">
        <w:rPr>
          <w:rFonts w:eastAsia="Times New Roman"/>
          <w:sz w:val="24"/>
          <w:szCs w:val="24"/>
          <w:lang w:val="hu-HU" w:eastAsia="hu-HU"/>
        </w:rPr>
        <w:t xml:space="preserve"> vele szemben fennáll</w:t>
      </w:r>
      <w:r w:rsidR="00263854">
        <w:rPr>
          <w:rFonts w:eastAsia="Times New Roman"/>
          <w:sz w:val="24"/>
          <w:szCs w:val="24"/>
          <w:lang w:val="hu-HU" w:eastAsia="hu-HU"/>
        </w:rPr>
        <w:t xml:space="preserve">. </w:t>
      </w:r>
      <w:r w:rsidRPr="00E34816">
        <w:rPr>
          <w:rFonts w:eastAsia="Times New Roman"/>
          <w:sz w:val="24"/>
          <w:szCs w:val="24"/>
          <w:lang w:val="hu-HU" w:eastAsia="hu-HU"/>
        </w:rPr>
        <w:t xml:space="preserve">Az eljárásban nem lehet ajánlattevő, részvételre jelentkező, </w:t>
      </w:r>
      <w:r w:rsidR="00CC73F0">
        <w:rPr>
          <w:rFonts w:eastAsia="Times New Roman"/>
          <w:sz w:val="24"/>
          <w:szCs w:val="24"/>
          <w:lang w:val="hu-HU" w:eastAsia="hu-HU"/>
        </w:rPr>
        <w:t>alvállalkozó, közreműködő és nem vehet részt alkalmasság igazolásában</w:t>
      </w:r>
      <w:r w:rsidR="003E2D09">
        <w:rPr>
          <w:rFonts w:eastAsia="Times New Roman"/>
          <w:sz w:val="24"/>
          <w:szCs w:val="24"/>
          <w:lang w:val="hu-HU" w:eastAsia="hu-HU"/>
        </w:rPr>
        <w:t>,</w:t>
      </w:r>
      <w:r w:rsidR="00CC73F0">
        <w:rPr>
          <w:rFonts w:eastAsia="Times New Roman"/>
          <w:sz w:val="24"/>
          <w:szCs w:val="24"/>
          <w:lang w:val="hu-HU" w:eastAsia="hu-HU"/>
        </w:rPr>
        <w:t xml:space="preserve"> aki</w:t>
      </w:r>
    </w:p>
    <w:p w14:paraId="76C4D673" w14:textId="77777777" w:rsidR="00CC73F0" w:rsidRDefault="00CC73F0" w:rsidP="00CC73F0">
      <w:pPr>
        <w:overflowPunct w:val="0"/>
        <w:autoSpaceDE w:val="0"/>
        <w:autoSpaceDN w:val="0"/>
        <w:adjustRightInd w:val="0"/>
        <w:spacing w:before="12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a) </w:t>
      </w:r>
      <w:r>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7863E453"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aa</w:t>
      </w:r>
      <w:proofErr w:type="spellEnd"/>
      <w:r>
        <w:rPr>
          <w:rFonts w:eastAsia="Times New Roman"/>
          <w:i/>
          <w:iCs/>
          <w:sz w:val="24"/>
          <w:szCs w:val="24"/>
          <w:lang w:val="hu-HU" w:eastAsia="hu-HU"/>
        </w:rPr>
        <w:t xml:space="preserve">) </w:t>
      </w:r>
      <w:r>
        <w:rPr>
          <w:rFonts w:eastAsia="Times New Roman"/>
          <w:sz w:val="24"/>
          <w:szCs w:val="24"/>
          <w:lang w:val="hu-HU" w:eastAsia="hu-HU"/>
        </w:rPr>
        <w:t>a Büntető Törvénykönyvről szóló 2012. évi C. törvény (a továbbiakban: Btk.) szerinti bűnszervezetben részvétel, ideértve a bűncselekmény bűnszervezetben történő elkövetését is;</w:t>
      </w:r>
    </w:p>
    <w:p w14:paraId="2B3B2962"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ab) </w:t>
      </w:r>
      <w:r>
        <w:rPr>
          <w:rFonts w:eastAsia="Times New Roman"/>
          <w:sz w:val="24"/>
          <w:szCs w:val="24"/>
          <w:lang w:val="hu-HU" w:eastAsia="hu-HU"/>
        </w:rPr>
        <w:t>a Btk. XXVII. fejezetében meghatározott korrupciós bűncselekmények, valamint a Btk. szerinti hűtlen kezelés vagy hanyag kezelés;</w:t>
      </w:r>
    </w:p>
    <w:p w14:paraId="17AF575E"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ac</w:t>
      </w:r>
      <w:proofErr w:type="spellEnd"/>
      <w:r>
        <w:rPr>
          <w:rFonts w:eastAsia="Times New Roman"/>
          <w:i/>
          <w:iCs/>
          <w:sz w:val="24"/>
          <w:szCs w:val="24"/>
          <w:lang w:val="hu-HU" w:eastAsia="hu-HU"/>
        </w:rPr>
        <w:t xml:space="preserve">) </w:t>
      </w:r>
      <w:r>
        <w:rPr>
          <w:rFonts w:eastAsia="Times New Roman"/>
          <w:sz w:val="24"/>
          <w:szCs w:val="24"/>
          <w:lang w:val="hu-HU" w:eastAsia="hu-HU"/>
        </w:rPr>
        <w:t>a Btk. szerinti költségvetési csalás;</w:t>
      </w:r>
    </w:p>
    <w:p w14:paraId="3CB75E8E"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ad) </w:t>
      </w:r>
      <w:r>
        <w:rPr>
          <w:rFonts w:eastAsia="Times New Roman"/>
          <w:sz w:val="24"/>
          <w:szCs w:val="24"/>
          <w:lang w:val="hu-HU" w:eastAsia="hu-HU"/>
        </w:rPr>
        <w:t>a Btk. szerinti terrorcselekmény, valamint ehhez kapcsolódó felbujtás, bűnsegély vagy kísérlet;</w:t>
      </w:r>
    </w:p>
    <w:p w14:paraId="61B34A45"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ae</w:t>
      </w:r>
      <w:proofErr w:type="spellEnd"/>
      <w:r>
        <w:rPr>
          <w:rFonts w:eastAsia="Times New Roman"/>
          <w:i/>
          <w:iCs/>
          <w:sz w:val="24"/>
          <w:szCs w:val="24"/>
          <w:lang w:val="hu-HU" w:eastAsia="hu-HU"/>
        </w:rPr>
        <w:t xml:space="preserve">) </w:t>
      </w:r>
      <w:r>
        <w:rPr>
          <w:rFonts w:eastAsia="Times New Roman"/>
          <w:sz w:val="24"/>
          <w:szCs w:val="24"/>
          <w:lang w:val="hu-HU" w:eastAsia="hu-HU"/>
        </w:rPr>
        <w:t>a Btk. szerinti pénzmosás, valamint a Btk. szerinti terrorizmus finanszírozása;</w:t>
      </w:r>
    </w:p>
    <w:p w14:paraId="36352D5B"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af</w:t>
      </w:r>
      <w:proofErr w:type="spellEnd"/>
      <w:r>
        <w:rPr>
          <w:rFonts w:eastAsia="Times New Roman"/>
          <w:i/>
          <w:iCs/>
          <w:sz w:val="24"/>
          <w:szCs w:val="24"/>
          <w:lang w:val="hu-HU" w:eastAsia="hu-HU"/>
        </w:rPr>
        <w:t xml:space="preserve">) </w:t>
      </w:r>
      <w:r>
        <w:rPr>
          <w:rFonts w:eastAsia="Times New Roman"/>
          <w:sz w:val="24"/>
          <w:szCs w:val="24"/>
          <w:lang w:val="hu-HU" w:eastAsia="hu-HU"/>
        </w:rPr>
        <w:t>a Btk. szerinti emberkereskedelem, valamint a Btk. szerinti kényszermunka;</w:t>
      </w:r>
    </w:p>
    <w:p w14:paraId="3119D24D"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ag</w:t>
      </w:r>
      <w:proofErr w:type="spellEnd"/>
      <w:r>
        <w:rPr>
          <w:rFonts w:eastAsia="Times New Roman"/>
          <w:i/>
          <w:iCs/>
          <w:sz w:val="24"/>
          <w:szCs w:val="24"/>
          <w:lang w:val="hu-HU" w:eastAsia="hu-HU"/>
        </w:rPr>
        <w:t xml:space="preserve">) </w:t>
      </w:r>
      <w:r>
        <w:rPr>
          <w:rFonts w:eastAsia="Times New Roman"/>
          <w:sz w:val="24"/>
          <w:szCs w:val="24"/>
          <w:lang w:val="hu-HU" w:eastAsia="hu-HU"/>
        </w:rPr>
        <w:t>a Btk. szerinti versenyt korlátozó megállapodás közbeszerzési és koncessziós eljárásban;</w:t>
      </w:r>
    </w:p>
    <w:p w14:paraId="46A5B06F"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ah) </w:t>
      </w:r>
      <w:r>
        <w:rPr>
          <w:rFonts w:eastAsia="Times New Roman"/>
          <w:sz w:val="24"/>
          <w:szCs w:val="24"/>
          <w:lang w:val="hu-HU" w:eastAsia="hu-HU"/>
        </w:rPr>
        <w:t xml:space="preserve">a gazdasági szereplő személyes joga szerinti, az </w:t>
      </w:r>
      <w:proofErr w:type="gramStart"/>
      <w:r>
        <w:rPr>
          <w:rFonts w:eastAsia="Times New Roman"/>
          <w:i/>
          <w:iCs/>
          <w:sz w:val="24"/>
          <w:szCs w:val="24"/>
          <w:lang w:val="hu-HU" w:eastAsia="hu-HU"/>
        </w:rPr>
        <w:t>a)-</w:t>
      </w:r>
      <w:proofErr w:type="gramEnd"/>
      <w:r>
        <w:rPr>
          <w:rFonts w:eastAsia="Times New Roman"/>
          <w:i/>
          <w:iCs/>
          <w:sz w:val="24"/>
          <w:szCs w:val="24"/>
          <w:lang w:val="hu-HU" w:eastAsia="hu-HU"/>
        </w:rPr>
        <w:t xml:space="preserve">g) </w:t>
      </w:r>
      <w:r>
        <w:rPr>
          <w:rFonts w:eastAsia="Times New Roman"/>
          <w:sz w:val="24"/>
          <w:szCs w:val="24"/>
          <w:lang w:val="hu-HU" w:eastAsia="hu-HU"/>
        </w:rPr>
        <w:t xml:space="preserve">pontokban </w:t>
      </w:r>
      <w:proofErr w:type="spellStart"/>
      <w:r>
        <w:rPr>
          <w:rFonts w:eastAsia="Times New Roman"/>
          <w:sz w:val="24"/>
          <w:szCs w:val="24"/>
          <w:lang w:val="hu-HU" w:eastAsia="hu-HU"/>
        </w:rPr>
        <w:t>felsoroltakhoz</w:t>
      </w:r>
      <w:proofErr w:type="spellEnd"/>
      <w:r>
        <w:rPr>
          <w:rFonts w:eastAsia="Times New Roman"/>
          <w:sz w:val="24"/>
          <w:szCs w:val="24"/>
          <w:lang w:val="hu-HU" w:eastAsia="hu-HU"/>
        </w:rPr>
        <w:t xml:space="preserve"> hasonló bűncselekmény;</w:t>
      </w:r>
    </w:p>
    <w:p w14:paraId="5D6E71B5"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b) </w:t>
      </w:r>
      <w:r>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10D0F5B"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c) </w:t>
      </w:r>
      <w:r>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D1317C3"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d) </w:t>
      </w:r>
      <w:r>
        <w:rPr>
          <w:rFonts w:eastAsia="Times New Roman"/>
          <w:sz w:val="24"/>
          <w:szCs w:val="24"/>
          <w:lang w:val="hu-HU" w:eastAsia="hu-HU"/>
        </w:rPr>
        <w:t>tevékenységét felfüggesztette vagy akinek tevékenységét felfüggesztették;</w:t>
      </w:r>
    </w:p>
    <w:p w14:paraId="00835781"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e) </w:t>
      </w:r>
      <w:r>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49C0A42A" w14:textId="77777777" w:rsidR="00CC73F0" w:rsidRDefault="00CC73F0" w:rsidP="00CC73F0">
      <w:pPr>
        <w:overflowPunct w:val="0"/>
        <w:autoSpaceDE w:val="0"/>
        <w:autoSpaceDN w:val="0"/>
        <w:adjustRightInd w:val="0"/>
        <w:ind w:firstLine="142"/>
        <w:jc w:val="both"/>
        <w:textAlignment w:val="baseline"/>
        <w:rPr>
          <w:rFonts w:eastAsia="Times New Roman"/>
          <w:sz w:val="24"/>
          <w:szCs w:val="24"/>
          <w:lang w:val="hu-HU" w:eastAsia="hu-HU"/>
        </w:rPr>
      </w:pPr>
      <w:r>
        <w:rPr>
          <w:rFonts w:eastAsia="Times New Roman"/>
          <w:i/>
          <w:iCs/>
          <w:sz w:val="24"/>
          <w:szCs w:val="24"/>
          <w:lang w:val="hu-HU" w:eastAsia="hu-HU"/>
        </w:rPr>
        <w:t xml:space="preserve">f) </w:t>
      </w:r>
      <w:r>
        <w:rPr>
          <w:rFonts w:eastAsia="Times New Roman"/>
          <w:sz w:val="24"/>
          <w:szCs w:val="24"/>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7E66B0DA"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r>
        <w:rPr>
          <w:rFonts w:eastAsia="Times New Roman"/>
          <w:i/>
          <w:iCs/>
          <w:sz w:val="24"/>
          <w:szCs w:val="24"/>
          <w:lang w:val="hu-HU" w:eastAsia="hu-HU"/>
        </w:rPr>
        <w:t xml:space="preserve">g) </w:t>
      </w:r>
      <w:r>
        <w:rPr>
          <w:rFonts w:eastAsia="Times New Roman"/>
          <w:sz w:val="24"/>
          <w:szCs w:val="24"/>
          <w:lang w:val="hu-HU" w:eastAsia="hu-HU"/>
        </w:rPr>
        <w:t>tekintetében a következő feltételek valamelyike megvalósul:</w:t>
      </w:r>
    </w:p>
    <w:p w14:paraId="449B9F72"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ga</w:t>
      </w:r>
      <w:proofErr w:type="spellEnd"/>
      <w:r>
        <w:rPr>
          <w:rFonts w:eastAsia="Times New Roman"/>
          <w:i/>
          <w:iCs/>
          <w:sz w:val="24"/>
          <w:szCs w:val="24"/>
          <w:lang w:val="hu-HU" w:eastAsia="hu-HU"/>
        </w:rPr>
        <w:t xml:space="preserve">) </w:t>
      </w:r>
      <w:r>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2140A2D2" w14:textId="77777777" w:rsidR="00CC73F0" w:rsidRDefault="00CC73F0" w:rsidP="00CC73F0">
      <w:pPr>
        <w:overflowPunct w:val="0"/>
        <w:autoSpaceDE w:val="0"/>
        <w:autoSpaceDN w:val="0"/>
        <w:adjustRightInd w:val="0"/>
        <w:jc w:val="both"/>
        <w:textAlignment w:val="baseline"/>
        <w:rPr>
          <w:rFonts w:eastAsia="Times New Roman"/>
          <w:lang w:val="hu-HU" w:eastAsia="hu-HU"/>
        </w:rPr>
      </w:pPr>
      <w:proofErr w:type="spellStart"/>
      <w:r>
        <w:rPr>
          <w:rFonts w:eastAsia="Times New Roman"/>
          <w:i/>
          <w:iCs/>
          <w:sz w:val="24"/>
          <w:szCs w:val="24"/>
          <w:lang w:val="hu-HU" w:eastAsia="hu-HU"/>
        </w:rPr>
        <w:lastRenderedPageBreak/>
        <w:t>gb</w:t>
      </w:r>
      <w:proofErr w:type="spellEnd"/>
      <w:r>
        <w:rPr>
          <w:rFonts w:eastAsia="Times New Roman"/>
          <w:i/>
          <w:iCs/>
          <w:sz w:val="24"/>
          <w:szCs w:val="24"/>
          <w:lang w:val="hu-HU" w:eastAsia="hu-HU"/>
        </w:rPr>
        <w:t xml:space="preserve">) </w:t>
      </w:r>
      <w:r>
        <w:rPr>
          <w:rFonts w:eastAsia="Times New Roman"/>
          <w:sz w:val="24"/>
          <w:szCs w:val="24"/>
          <w:lang w:val="hu-HU" w:eastAsia="hu-HU"/>
        </w:rPr>
        <w:t xml:space="preserve">olyan szabályozott tőzsdén nem jegyzett társaság, amely a pénzmosás és a terrorizmus finanszírozása megelőzéséről és megakadályozásáról szóló </w:t>
      </w:r>
      <w:r>
        <w:rPr>
          <w:rFonts w:eastAsia="Times New Roman"/>
          <w:lang w:val="hu-HU" w:eastAsia="hu-HU"/>
        </w:rPr>
        <w:t xml:space="preserve">2017. évi LIII. törvény 3. § </w:t>
      </w:r>
      <w:r>
        <w:rPr>
          <w:rFonts w:eastAsia="Times New Roman"/>
          <w:i/>
          <w:iCs/>
          <w:lang w:val="hu-HU" w:eastAsia="hu-HU"/>
        </w:rPr>
        <w:t>38. pont – tényleges tulajdonos -</w:t>
      </w:r>
      <w:proofErr w:type="gramStart"/>
      <w:r>
        <w:rPr>
          <w:rFonts w:eastAsia="Times New Roman"/>
          <w:i/>
          <w:iCs/>
          <w:lang w:val="hu-HU" w:eastAsia="hu-HU"/>
        </w:rPr>
        <w:t>a)-</w:t>
      </w:r>
      <w:proofErr w:type="gramEnd"/>
      <w:r>
        <w:rPr>
          <w:rFonts w:eastAsia="Times New Roman"/>
          <w:i/>
          <w:iCs/>
          <w:lang w:val="hu-HU" w:eastAsia="hu-HU"/>
        </w:rPr>
        <w:t xml:space="preserve">d) </w:t>
      </w:r>
      <w:r>
        <w:rPr>
          <w:rFonts w:eastAsia="Times New Roman"/>
          <w:lang w:val="hu-HU" w:eastAsia="hu-HU"/>
        </w:rPr>
        <w:t>alpontok szerinti tényleges tulajdonosát nem képes megnevezni, vagy</w:t>
      </w:r>
    </w:p>
    <w:p w14:paraId="47B313ED" w14:textId="77777777" w:rsidR="00CC73F0" w:rsidRDefault="00CC73F0" w:rsidP="00CC73F0">
      <w:pPr>
        <w:overflowPunct w:val="0"/>
        <w:autoSpaceDE w:val="0"/>
        <w:autoSpaceDN w:val="0"/>
        <w:adjustRightInd w:val="0"/>
        <w:ind w:firstLine="204"/>
        <w:jc w:val="both"/>
        <w:textAlignment w:val="baseline"/>
        <w:rPr>
          <w:rFonts w:eastAsia="Times New Roman"/>
          <w:sz w:val="24"/>
          <w:szCs w:val="24"/>
          <w:lang w:val="hu-HU" w:eastAsia="hu-HU"/>
        </w:rPr>
      </w:pPr>
      <w:proofErr w:type="spellStart"/>
      <w:r>
        <w:rPr>
          <w:rFonts w:eastAsia="Times New Roman"/>
          <w:i/>
          <w:iCs/>
          <w:sz w:val="24"/>
          <w:szCs w:val="24"/>
          <w:lang w:val="hu-HU" w:eastAsia="hu-HU"/>
        </w:rPr>
        <w:t>gc</w:t>
      </w:r>
      <w:proofErr w:type="spellEnd"/>
      <w:r>
        <w:rPr>
          <w:rFonts w:eastAsia="Times New Roman"/>
          <w:i/>
          <w:iCs/>
          <w:sz w:val="24"/>
          <w:szCs w:val="24"/>
          <w:lang w:val="hu-HU" w:eastAsia="hu-HU"/>
        </w:rPr>
        <w:t xml:space="preserve">) </w:t>
      </w:r>
      <w:r>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Pr>
          <w:rFonts w:eastAsia="Times New Roman"/>
          <w:i/>
          <w:iCs/>
          <w:sz w:val="24"/>
          <w:szCs w:val="24"/>
          <w:lang w:val="hu-HU" w:eastAsia="hu-HU"/>
        </w:rPr>
        <w:t>gb</w:t>
      </w:r>
      <w:proofErr w:type="spellEnd"/>
      <w:r>
        <w:rPr>
          <w:rFonts w:eastAsia="Times New Roman"/>
          <w:i/>
          <w:iCs/>
          <w:sz w:val="24"/>
          <w:szCs w:val="24"/>
          <w:lang w:val="hu-HU" w:eastAsia="hu-HU"/>
        </w:rPr>
        <w:t xml:space="preserve">) </w:t>
      </w:r>
      <w:r>
        <w:rPr>
          <w:rFonts w:eastAsia="Times New Roman"/>
          <w:sz w:val="24"/>
          <w:szCs w:val="24"/>
          <w:lang w:val="hu-HU" w:eastAsia="hu-HU"/>
        </w:rPr>
        <w:t>alpont szerinti feltétel fennáll;</w:t>
      </w:r>
    </w:p>
    <w:p w14:paraId="3C10496F" w14:textId="77777777" w:rsidR="00CC73F0" w:rsidRDefault="00CC73F0" w:rsidP="00CC73F0">
      <w:pPr>
        <w:overflowPunct w:val="0"/>
        <w:autoSpaceDE w:val="0"/>
        <w:autoSpaceDN w:val="0"/>
        <w:adjustRightInd w:val="0"/>
        <w:ind w:firstLine="204"/>
        <w:jc w:val="both"/>
        <w:textAlignment w:val="baseline"/>
        <w:rPr>
          <w:rFonts w:eastAsia="Times New Roman"/>
          <w:b/>
          <w:i/>
          <w:iCs/>
          <w:sz w:val="24"/>
          <w:szCs w:val="24"/>
          <w:lang w:val="hu-HU" w:eastAsia="hu-HU"/>
        </w:rPr>
      </w:pPr>
      <w:r>
        <w:rPr>
          <w:rFonts w:eastAsia="Times New Roman"/>
          <w:i/>
          <w:iCs/>
          <w:sz w:val="24"/>
          <w:szCs w:val="24"/>
          <w:lang w:val="hu-HU" w:eastAsia="hu-HU"/>
        </w:rPr>
        <w:t xml:space="preserve">i) </w:t>
      </w:r>
      <w:bookmarkStart w:id="2" w:name="_Hlk138164269"/>
      <w:r>
        <w:rPr>
          <w:rFonts w:eastAsia="Times New Roman"/>
          <w:b/>
          <w:i/>
          <w:iCs/>
          <w:sz w:val="24"/>
          <w:szCs w:val="24"/>
          <w:lang w:val="hu-HU" w:eastAsia="hu-HU"/>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57DDF519" w14:textId="77777777" w:rsidR="00CC73F0" w:rsidRDefault="00CC73F0" w:rsidP="00CC73F0">
      <w:pPr>
        <w:overflowPunct w:val="0"/>
        <w:autoSpaceDE w:val="0"/>
        <w:autoSpaceDN w:val="0"/>
        <w:adjustRightInd w:val="0"/>
        <w:ind w:left="1701" w:hanging="1701"/>
        <w:jc w:val="both"/>
        <w:textAlignment w:val="baseline"/>
        <w:rPr>
          <w:rFonts w:eastAsia="Times New Roman"/>
          <w:sz w:val="24"/>
          <w:szCs w:val="24"/>
          <w:lang w:val="hu-HU" w:eastAsia="hu-HU"/>
        </w:rPr>
      </w:pPr>
    </w:p>
    <w:bookmarkEnd w:id="2"/>
    <w:p w14:paraId="7910AEBF" w14:textId="77777777" w:rsidR="00CC73F0" w:rsidRDefault="00CC73F0" w:rsidP="00CC73F0">
      <w:pPr>
        <w:overflowPunct w:val="0"/>
        <w:autoSpaceDE w:val="0"/>
        <w:autoSpaceDN w:val="0"/>
        <w:adjustRightInd w:val="0"/>
        <w:ind w:left="1701" w:hanging="1701"/>
        <w:jc w:val="both"/>
        <w:textAlignment w:val="baseline"/>
        <w:rPr>
          <w:rFonts w:eastAsia="Times New Roman"/>
          <w:sz w:val="24"/>
          <w:szCs w:val="24"/>
          <w:lang w:val="hu-HU" w:eastAsia="hu-HU"/>
        </w:rPr>
      </w:pPr>
      <w:r>
        <w:rPr>
          <w:rFonts w:eastAsia="Times New Roman"/>
          <w:sz w:val="24"/>
          <w:szCs w:val="24"/>
          <w:lang w:val="hu-HU" w:eastAsia="hu-HU"/>
        </w:rPr>
        <w:t>Igazolás módja:</w:t>
      </w:r>
      <w:r>
        <w:rPr>
          <w:rFonts w:eastAsia="Times New Roman"/>
          <w:sz w:val="24"/>
          <w:szCs w:val="24"/>
          <w:lang w:val="hu-HU" w:eastAsia="hu-HU"/>
        </w:rPr>
        <w:tab/>
        <w:t>az ajánlattételi felhívás 2. számú melléklete szerinti nyilatkozat (cégszerű) aláírásával.</w:t>
      </w:r>
    </w:p>
    <w:p w14:paraId="4F7FBBBF"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5D615728" w14:textId="4302897F"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Alkalmassági követelmények:</w:t>
      </w:r>
    </w:p>
    <w:p w14:paraId="1206CC8F" w14:textId="0537BE4B" w:rsidR="007221EC" w:rsidRPr="00E34816" w:rsidRDefault="00315761"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11.1. </w:t>
      </w:r>
      <w:r w:rsidR="007221EC" w:rsidRPr="00E34816">
        <w:rPr>
          <w:rFonts w:eastAsia="Times New Roman"/>
          <w:sz w:val="24"/>
          <w:szCs w:val="24"/>
          <w:lang w:val="hu-HU" w:eastAsia="hu-HU"/>
        </w:rPr>
        <w:t>Az ajánlattevők pénzügyi-gazdasági alkalmasságának megítéléséhez szükséges adatok és a megkövetelt igazolási mód:</w:t>
      </w:r>
      <w:r w:rsidR="00263854">
        <w:rPr>
          <w:rFonts w:eastAsia="Times New Roman"/>
          <w:sz w:val="24"/>
          <w:szCs w:val="24"/>
          <w:lang w:val="hu-HU" w:eastAsia="hu-HU"/>
        </w:rPr>
        <w:t xml:space="preserve"> </w:t>
      </w:r>
      <w:r w:rsidR="00D31E58" w:rsidRPr="00E34816">
        <w:rPr>
          <w:rFonts w:eastAsia="Times New Roman"/>
          <w:sz w:val="24"/>
          <w:szCs w:val="24"/>
          <w:lang w:val="hu-HU" w:eastAsia="hu-HU"/>
        </w:rPr>
        <w:t xml:space="preserve">Ajánlatkérő nem ír elő </w:t>
      </w:r>
      <w:r w:rsidR="00263854" w:rsidRPr="00E34816">
        <w:rPr>
          <w:rFonts w:eastAsia="Times New Roman"/>
          <w:sz w:val="24"/>
          <w:szCs w:val="24"/>
          <w:lang w:val="hu-HU" w:eastAsia="hu-HU"/>
        </w:rPr>
        <w:t xml:space="preserve">pénzügyi-gazdasági </w:t>
      </w:r>
      <w:r w:rsidR="00D31E58" w:rsidRPr="00E34816">
        <w:rPr>
          <w:rFonts w:eastAsia="Times New Roman"/>
          <w:sz w:val="24"/>
          <w:szCs w:val="24"/>
          <w:lang w:val="hu-HU" w:eastAsia="hu-HU"/>
        </w:rPr>
        <w:t>alkalmassági követelményt.</w:t>
      </w:r>
    </w:p>
    <w:p w14:paraId="0160EDC5" w14:textId="0140177F"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Az ajánlattevők pénzügyi-gazdasági alkalmasságának minimumkövetelménye(i):</w:t>
      </w:r>
      <w:r w:rsidR="00263854">
        <w:rPr>
          <w:rFonts w:eastAsia="Times New Roman"/>
          <w:sz w:val="24"/>
          <w:szCs w:val="24"/>
          <w:lang w:val="hu-HU" w:eastAsia="hu-HU"/>
        </w:rPr>
        <w:t xml:space="preserve"> </w:t>
      </w:r>
      <w:r w:rsidR="00D31E58" w:rsidRPr="00E34816">
        <w:rPr>
          <w:rFonts w:eastAsia="Times New Roman"/>
          <w:sz w:val="24"/>
          <w:szCs w:val="24"/>
          <w:lang w:val="hu-HU" w:eastAsia="hu-HU"/>
        </w:rPr>
        <w:t xml:space="preserve">Ajánlatkérő nem ír elő </w:t>
      </w:r>
      <w:r w:rsidR="00263854" w:rsidRPr="00E34816">
        <w:rPr>
          <w:rFonts w:eastAsia="Times New Roman"/>
          <w:sz w:val="24"/>
          <w:szCs w:val="24"/>
          <w:lang w:val="hu-HU" w:eastAsia="hu-HU"/>
        </w:rPr>
        <w:t xml:space="preserve">pénzügyi-gazdasági </w:t>
      </w:r>
      <w:r w:rsidR="00D31E58" w:rsidRPr="00E34816">
        <w:rPr>
          <w:rFonts w:eastAsia="Times New Roman"/>
          <w:sz w:val="24"/>
          <w:szCs w:val="24"/>
          <w:lang w:val="hu-HU" w:eastAsia="hu-HU"/>
        </w:rPr>
        <w:t>alkalmassági követelményt.</w:t>
      </w:r>
    </w:p>
    <w:p w14:paraId="682ABA58" w14:textId="77777777" w:rsidR="00315761" w:rsidRPr="00E34816" w:rsidRDefault="00315761" w:rsidP="00263854">
      <w:pPr>
        <w:overflowPunct w:val="0"/>
        <w:autoSpaceDE w:val="0"/>
        <w:autoSpaceDN w:val="0"/>
        <w:adjustRightInd w:val="0"/>
        <w:jc w:val="both"/>
        <w:textAlignment w:val="baseline"/>
        <w:rPr>
          <w:rFonts w:eastAsia="Times New Roman"/>
          <w:sz w:val="24"/>
          <w:szCs w:val="24"/>
          <w:lang w:val="hu-HU" w:eastAsia="hu-HU"/>
        </w:rPr>
      </w:pPr>
    </w:p>
    <w:p w14:paraId="7E8E435A" w14:textId="03CF92C8" w:rsidR="007221EC" w:rsidRPr="00E34816" w:rsidRDefault="00315761"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11.2. </w:t>
      </w:r>
      <w:r w:rsidR="007221EC" w:rsidRPr="00E34816">
        <w:rPr>
          <w:rFonts w:eastAsia="Times New Roman"/>
          <w:sz w:val="24"/>
          <w:szCs w:val="24"/>
          <w:lang w:val="hu-HU" w:eastAsia="hu-HU"/>
        </w:rPr>
        <w:t>Az ajánlattevők műszaki-szakmai alkalmasságának megítéléséhez szükséges adatok és a megkövetelt igazolási mód:</w:t>
      </w:r>
    </w:p>
    <w:p w14:paraId="479E8584" w14:textId="4CF2EF31" w:rsidR="007F5819" w:rsidRPr="00E34816" w:rsidRDefault="007221EC" w:rsidP="00263854">
      <w:pPr>
        <w:jc w:val="both"/>
        <w:rPr>
          <w:rFonts w:eastAsia="Times New Roman"/>
          <w:sz w:val="24"/>
          <w:szCs w:val="24"/>
          <w:lang w:val="hu-HU" w:eastAsia="hu-HU"/>
        </w:rPr>
      </w:pPr>
      <w:r w:rsidRPr="00E34816">
        <w:rPr>
          <w:rFonts w:eastAsia="Times New Roman"/>
          <w:sz w:val="24"/>
          <w:szCs w:val="24"/>
          <w:lang w:val="hu-HU" w:eastAsia="hu-HU"/>
        </w:rPr>
        <w:t>M.1</w:t>
      </w:r>
      <w:r w:rsidR="00664E93" w:rsidRPr="00E34816">
        <w:rPr>
          <w:rFonts w:eastAsia="Times New Roman"/>
          <w:sz w:val="24"/>
          <w:szCs w:val="24"/>
          <w:lang w:val="hu-HU" w:eastAsia="hu-HU"/>
        </w:rPr>
        <w:t>.</w:t>
      </w:r>
      <w:r w:rsidRPr="00E34816">
        <w:rPr>
          <w:rFonts w:eastAsia="Times New Roman"/>
          <w:sz w:val="24"/>
          <w:szCs w:val="24"/>
          <w:lang w:val="hu-HU" w:eastAsia="hu-HU"/>
        </w:rPr>
        <w:t xml:space="preserve"> </w:t>
      </w:r>
      <w:r w:rsidR="007F5819" w:rsidRPr="00E34816">
        <w:rPr>
          <w:rFonts w:eastAsia="Times New Roman"/>
          <w:sz w:val="24"/>
          <w:szCs w:val="24"/>
          <w:lang w:val="hu-HU" w:eastAsia="hu-HU"/>
        </w:rPr>
        <w:t>Ajánlattevőnek csatolnia kell az</w:t>
      </w:r>
      <w:r w:rsidR="00FD7785" w:rsidRPr="00E34816">
        <w:rPr>
          <w:rFonts w:eastAsia="Times New Roman"/>
          <w:sz w:val="24"/>
          <w:szCs w:val="24"/>
          <w:lang w:val="hu-HU" w:eastAsia="hu-HU"/>
        </w:rPr>
        <w:t>(</w:t>
      </w:r>
      <w:r w:rsidR="007F5819" w:rsidRPr="00E34816">
        <w:rPr>
          <w:rFonts w:eastAsia="Times New Roman"/>
          <w:sz w:val="24"/>
          <w:szCs w:val="24"/>
          <w:lang w:val="hu-HU" w:eastAsia="hu-HU"/>
        </w:rPr>
        <w:t>ok</w:t>
      </w:r>
      <w:r w:rsidR="00FD7785" w:rsidRPr="00E34816">
        <w:rPr>
          <w:rFonts w:eastAsia="Times New Roman"/>
          <w:sz w:val="24"/>
          <w:szCs w:val="24"/>
          <w:lang w:val="hu-HU" w:eastAsia="hu-HU"/>
        </w:rPr>
        <w:t>)</w:t>
      </w:r>
      <w:r w:rsidR="007F5819" w:rsidRPr="00E34816">
        <w:rPr>
          <w:rFonts w:eastAsia="Times New Roman"/>
          <w:sz w:val="24"/>
          <w:szCs w:val="24"/>
          <w:lang w:val="hu-HU" w:eastAsia="hu-HU"/>
        </w:rPr>
        <w:t>n</w:t>
      </w:r>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ak</w:t>
      </w:r>
      <w:proofErr w:type="spellEnd"/>
      <w:r w:rsidR="00FD7785" w:rsidRPr="00E34816">
        <w:rPr>
          <w:rFonts w:eastAsia="Times New Roman"/>
          <w:sz w:val="24"/>
          <w:szCs w:val="24"/>
          <w:lang w:val="hu-HU" w:eastAsia="hu-HU"/>
        </w:rPr>
        <w:t>)</w:t>
      </w:r>
      <w:r w:rsidR="007F5819" w:rsidRPr="00E34816">
        <w:rPr>
          <w:rFonts w:eastAsia="Times New Roman"/>
          <w:sz w:val="24"/>
          <w:szCs w:val="24"/>
          <w:lang w:val="hu-HU" w:eastAsia="hu-HU"/>
        </w:rPr>
        <w:t xml:space="preserve"> a szakember</w:t>
      </w:r>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ek</w:t>
      </w:r>
      <w:proofErr w:type="spellEnd"/>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nek</w:t>
      </w:r>
      <w:proofErr w:type="spellEnd"/>
      <w:r w:rsidR="007F5819" w:rsidRPr="00E34816">
        <w:rPr>
          <w:rFonts w:eastAsia="Times New Roman"/>
          <w:sz w:val="24"/>
          <w:szCs w:val="24"/>
          <w:lang w:val="hu-HU" w:eastAsia="hu-HU"/>
        </w:rPr>
        <w:t xml:space="preserve"> a megnevezését, aki</w:t>
      </w:r>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ke</w:t>
      </w:r>
      <w:proofErr w:type="spellEnd"/>
      <w:r w:rsidR="00FD7785" w:rsidRPr="00E34816">
        <w:rPr>
          <w:rFonts w:eastAsia="Times New Roman"/>
          <w:sz w:val="24"/>
          <w:szCs w:val="24"/>
          <w:lang w:val="hu-HU" w:eastAsia="hu-HU"/>
        </w:rPr>
        <w:t>)</w:t>
      </w:r>
      <w:r w:rsidR="007F5819" w:rsidRPr="00E34816">
        <w:rPr>
          <w:rFonts w:eastAsia="Times New Roman"/>
          <w:sz w:val="24"/>
          <w:szCs w:val="24"/>
          <w:lang w:val="hu-HU" w:eastAsia="hu-HU"/>
        </w:rPr>
        <w:t>t a teljesítésbe be kíván vonni. A teljesítésbe bevonni kívánt szakember</w:t>
      </w:r>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ek</w:t>
      </w:r>
      <w:proofErr w:type="spellEnd"/>
      <w:r w:rsidR="00FD7785" w:rsidRPr="00E34816">
        <w:rPr>
          <w:rFonts w:eastAsia="Times New Roman"/>
          <w:sz w:val="24"/>
          <w:szCs w:val="24"/>
          <w:lang w:val="hu-HU" w:eastAsia="hu-HU"/>
        </w:rPr>
        <w:t>)</w:t>
      </w:r>
      <w:r w:rsidR="007F5819" w:rsidRPr="00E34816">
        <w:rPr>
          <w:rFonts w:eastAsia="Times New Roman"/>
          <w:sz w:val="24"/>
          <w:szCs w:val="24"/>
          <w:lang w:val="hu-HU" w:eastAsia="hu-HU"/>
        </w:rPr>
        <w:t xml:space="preserve"> bemutatásához ajánlattevőnek csatolnia kell az egyes szakember</w:t>
      </w:r>
      <w:r w:rsidR="00FD7785" w:rsidRPr="00E34816">
        <w:rPr>
          <w:rFonts w:eastAsia="Times New Roman"/>
          <w:sz w:val="24"/>
          <w:szCs w:val="24"/>
          <w:lang w:val="hu-HU" w:eastAsia="hu-HU"/>
        </w:rPr>
        <w:t>(</w:t>
      </w:r>
      <w:proofErr w:type="spellStart"/>
      <w:r w:rsidR="007F5819" w:rsidRPr="00E34816">
        <w:rPr>
          <w:rFonts w:eastAsia="Times New Roman"/>
          <w:sz w:val="24"/>
          <w:szCs w:val="24"/>
          <w:lang w:val="hu-HU" w:eastAsia="hu-HU"/>
        </w:rPr>
        <w:t>ek</w:t>
      </w:r>
      <w:proofErr w:type="spellEnd"/>
      <w:r w:rsidR="00FD7785" w:rsidRPr="00E34816">
        <w:rPr>
          <w:rFonts w:eastAsia="Times New Roman"/>
          <w:sz w:val="24"/>
          <w:szCs w:val="24"/>
          <w:lang w:val="hu-HU" w:eastAsia="hu-HU"/>
        </w:rPr>
        <w:t>)</w:t>
      </w:r>
      <w:r w:rsidR="007F5819" w:rsidRPr="00E34816">
        <w:rPr>
          <w:rFonts w:eastAsia="Times New Roman"/>
          <w:sz w:val="24"/>
          <w:szCs w:val="24"/>
          <w:lang w:val="hu-HU" w:eastAsia="hu-HU"/>
        </w:rPr>
        <w:t xml:space="preserve"> által aláírt szakmai önéletrajzokat.</w:t>
      </w:r>
    </w:p>
    <w:p w14:paraId="02F344C9" w14:textId="77777777" w:rsidR="007F2CA7" w:rsidRPr="00E34816" w:rsidRDefault="007F2CA7" w:rsidP="00263854">
      <w:pPr>
        <w:overflowPunct w:val="0"/>
        <w:autoSpaceDE w:val="0"/>
        <w:autoSpaceDN w:val="0"/>
        <w:adjustRightInd w:val="0"/>
        <w:ind w:left="708" w:hanging="708"/>
        <w:jc w:val="both"/>
        <w:textAlignment w:val="baseline"/>
        <w:rPr>
          <w:rFonts w:eastAsia="Times New Roman"/>
          <w:sz w:val="24"/>
          <w:szCs w:val="24"/>
          <w:lang w:val="hu-HU" w:eastAsia="hu-HU"/>
        </w:rPr>
      </w:pPr>
    </w:p>
    <w:p w14:paraId="04F227FA" w14:textId="77777777" w:rsidR="007221EC" w:rsidRPr="00E34816" w:rsidRDefault="007221EC" w:rsidP="00263854">
      <w:pPr>
        <w:overflowPunct w:val="0"/>
        <w:autoSpaceDE w:val="0"/>
        <w:autoSpaceDN w:val="0"/>
        <w:adjustRightInd w:val="0"/>
        <w:ind w:left="708" w:hanging="708"/>
        <w:jc w:val="both"/>
        <w:textAlignment w:val="baseline"/>
        <w:rPr>
          <w:rFonts w:eastAsia="Times New Roman"/>
          <w:sz w:val="24"/>
          <w:szCs w:val="24"/>
          <w:lang w:val="hu-HU" w:eastAsia="hu-HU"/>
        </w:rPr>
      </w:pPr>
      <w:r w:rsidRPr="00E34816">
        <w:rPr>
          <w:rFonts w:eastAsia="Times New Roman"/>
          <w:sz w:val="24"/>
          <w:szCs w:val="24"/>
          <w:lang w:val="hu-HU" w:eastAsia="hu-HU"/>
        </w:rPr>
        <w:t>Az ajánlattevők műszaki-szakmai alkalmasságának minimumkövetelménye(i):</w:t>
      </w:r>
    </w:p>
    <w:p w14:paraId="58F44CC1" w14:textId="1C81F63F"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M.1.</w:t>
      </w:r>
      <w:r w:rsidR="00664E93" w:rsidRPr="00E34816">
        <w:rPr>
          <w:rFonts w:eastAsia="Times New Roman"/>
          <w:sz w:val="24"/>
          <w:szCs w:val="24"/>
          <w:lang w:val="hu-HU" w:eastAsia="hu-HU"/>
        </w:rPr>
        <w:t xml:space="preserve"> </w:t>
      </w:r>
      <w:r w:rsidR="00315761" w:rsidRPr="00E34816">
        <w:rPr>
          <w:rFonts w:eastAsia="Times New Roman"/>
          <w:sz w:val="24"/>
          <w:szCs w:val="24"/>
          <w:lang w:val="hu-HU" w:eastAsia="hu-HU"/>
        </w:rPr>
        <w:t xml:space="preserve">Alkalmatlan az ajánlattevő a szerződés teljesítésére, ha nem rendelkezik </w:t>
      </w:r>
      <w:r w:rsidR="00263854">
        <w:rPr>
          <w:rFonts w:eastAsia="Times New Roman"/>
          <w:sz w:val="24"/>
          <w:szCs w:val="24"/>
          <w:lang w:val="hu-HU" w:eastAsia="hu-HU"/>
        </w:rPr>
        <w:t xml:space="preserve">tapasztalattal </w:t>
      </w:r>
      <w:r w:rsidR="00315761" w:rsidRPr="00E34816">
        <w:rPr>
          <w:rFonts w:eastAsia="Times New Roman"/>
          <w:sz w:val="24"/>
          <w:szCs w:val="24"/>
          <w:lang w:val="hu-HU" w:eastAsia="hu-HU"/>
        </w:rPr>
        <w:t xml:space="preserve">legalább </w:t>
      </w:r>
      <w:r w:rsidR="00263854">
        <w:rPr>
          <w:rFonts w:eastAsia="Times New Roman"/>
          <w:sz w:val="24"/>
          <w:szCs w:val="24"/>
          <w:lang w:val="hu-HU" w:eastAsia="hu-HU"/>
        </w:rPr>
        <w:t>két korábbi közösségi művészeti alkotás létrehozásában.</w:t>
      </w:r>
      <w:r w:rsidR="00263854" w:rsidRPr="00E34816">
        <w:rPr>
          <w:rFonts w:eastAsia="Times New Roman"/>
          <w:sz w:val="24"/>
          <w:szCs w:val="24"/>
          <w:lang w:val="hu-HU" w:eastAsia="hu-HU"/>
        </w:rPr>
        <w:t xml:space="preserve"> </w:t>
      </w:r>
      <w:r w:rsidR="00380615" w:rsidRPr="00E34816">
        <w:rPr>
          <w:rFonts w:eastAsia="Times New Roman"/>
          <w:sz w:val="24"/>
          <w:szCs w:val="24"/>
          <w:lang w:val="hu-HU" w:eastAsia="hu-HU"/>
        </w:rPr>
        <w:t>Kérjük, e</w:t>
      </w:r>
      <w:r w:rsidR="00D2567B" w:rsidRPr="00E34816">
        <w:rPr>
          <w:rFonts w:eastAsia="Times New Roman"/>
          <w:sz w:val="24"/>
          <w:szCs w:val="24"/>
          <w:lang w:val="hu-HU" w:eastAsia="hu-HU"/>
        </w:rPr>
        <w:t>zek</w:t>
      </w:r>
      <w:r w:rsidR="00380615" w:rsidRPr="00E34816">
        <w:rPr>
          <w:rFonts w:eastAsia="Times New Roman"/>
          <w:sz w:val="24"/>
          <w:szCs w:val="24"/>
          <w:lang w:val="hu-HU" w:eastAsia="hu-HU"/>
        </w:rPr>
        <w:t xml:space="preserve"> igazolását</w:t>
      </w:r>
      <w:r w:rsidR="00C72456">
        <w:rPr>
          <w:rFonts w:eastAsia="Times New Roman"/>
          <w:sz w:val="24"/>
          <w:szCs w:val="24"/>
          <w:lang w:val="hu-HU" w:eastAsia="hu-HU"/>
        </w:rPr>
        <w:t xml:space="preserve"> (referenciamunkák dokumentációja)</w:t>
      </w:r>
      <w:r w:rsidR="00380615" w:rsidRPr="00E34816">
        <w:rPr>
          <w:rFonts w:eastAsia="Times New Roman"/>
          <w:sz w:val="24"/>
          <w:szCs w:val="24"/>
          <w:lang w:val="hu-HU" w:eastAsia="hu-HU"/>
        </w:rPr>
        <w:t xml:space="preserve"> az ajánlathoz csatolni.</w:t>
      </w:r>
    </w:p>
    <w:p w14:paraId="05AE68EF" w14:textId="0EFC4350" w:rsidR="005F70F9" w:rsidRPr="00E34816" w:rsidRDefault="005F70F9" w:rsidP="00263854">
      <w:pPr>
        <w:overflowPunct w:val="0"/>
        <w:autoSpaceDE w:val="0"/>
        <w:autoSpaceDN w:val="0"/>
        <w:adjustRightInd w:val="0"/>
        <w:jc w:val="both"/>
        <w:textAlignment w:val="baseline"/>
        <w:rPr>
          <w:rFonts w:eastAsia="Times New Roman"/>
          <w:color w:val="000000"/>
          <w:sz w:val="24"/>
          <w:szCs w:val="24"/>
          <w:lang w:val="hu-HU" w:eastAsia="hu-HU"/>
        </w:rPr>
      </w:pPr>
    </w:p>
    <w:p w14:paraId="5B3E8EF8" w14:textId="77777777" w:rsidR="007221EC" w:rsidRPr="00E34816" w:rsidRDefault="007221EC" w:rsidP="00263854">
      <w:pPr>
        <w:numPr>
          <w:ilvl w:val="0"/>
          <w:numId w:val="1"/>
        </w:numPr>
        <w:overflowPunct w:val="0"/>
        <w:autoSpaceDE w:val="0"/>
        <w:autoSpaceDN w:val="0"/>
        <w:adjustRightInd w:val="0"/>
        <w:ind w:left="567" w:hanging="567"/>
        <w:jc w:val="both"/>
        <w:textAlignment w:val="baseline"/>
        <w:rPr>
          <w:rFonts w:eastAsia="Times New Roman"/>
          <w:sz w:val="24"/>
          <w:szCs w:val="24"/>
          <w:lang w:val="hu-HU" w:eastAsia="hu-HU"/>
        </w:rPr>
      </w:pPr>
      <w:r w:rsidRPr="00E34816">
        <w:rPr>
          <w:rFonts w:eastAsia="Times New Roman"/>
          <w:b/>
          <w:sz w:val="24"/>
          <w:szCs w:val="24"/>
          <w:lang w:val="hu-HU" w:eastAsia="hu-HU"/>
        </w:rPr>
        <w:t>Hiánypótlási lehetőség</w:t>
      </w:r>
      <w:r w:rsidRPr="00E34816">
        <w:rPr>
          <w:rFonts w:eastAsia="Times New Roman"/>
          <w:sz w:val="24"/>
          <w:szCs w:val="24"/>
          <w:lang w:val="hu-HU" w:eastAsia="hu-HU"/>
        </w:rPr>
        <w:t>:</w:t>
      </w:r>
    </w:p>
    <w:p w14:paraId="09FF9DAF" w14:textId="05B8875A"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Ajánlatkérő a hiánypótlás lehetőségét teljes körben biztosítja</w:t>
      </w:r>
      <w:r w:rsidR="0081354B" w:rsidRPr="00E34816">
        <w:rPr>
          <w:rFonts w:eastAsia="Times New Roman"/>
          <w:sz w:val="24"/>
          <w:szCs w:val="24"/>
          <w:lang w:val="hu-HU" w:eastAsia="hu-HU"/>
        </w:rPr>
        <w:t>, melyre max</w:t>
      </w:r>
      <w:r w:rsidR="00366585" w:rsidRPr="00E34816">
        <w:rPr>
          <w:rFonts w:eastAsia="Times New Roman"/>
          <w:sz w:val="24"/>
          <w:szCs w:val="24"/>
          <w:lang w:val="hu-HU" w:eastAsia="hu-HU"/>
        </w:rPr>
        <w:t xml:space="preserve">imum </w:t>
      </w:r>
      <w:r w:rsidR="0081354B" w:rsidRPr="00E34816">
        <w:rPr>
          <w:rFonts w:eastAsia="Times New Roman"/>
          <w:sz w:val="24"/>
          <w:szCs w:val="24"/>
          <w:lang w:val="hu-HU" w:eastAsia="hu-HU"/>
        </w:rPr>
        <w:t>5 naptári napot ad</w:t>
      </w:r>
      <w:r w:rsidRPr="00E34816">
        <w:rPr>
          <w:rFonts w:eastAsia="Times New Roman"/>
          <w:sz w:val="24"/>
          <w:szCs w:val="24"/>
          <w:lang w:val="hu-HU" w:eastAsia="hu-HU"/>
        </w:rPr>
        <w:t>.</w:t>
      </w:r>
      <w:r w:rsidR="00BE0488" w:rsidRPr="00E34816">
        <w:rPr>
          <w:rFonts w:eastAsia="Times New Roman"/>
          <w:sz w:val="24"/>
          <w:szCs w:val="24"/>
          <w:lang w:val="hu-HU" w:eastAsia="hu-HU"/>
        </w:rPr>
        <w:t xml:space="preserve"> A pályázat ismételten hiányos </w:t>
      </w:r>
      <w:r w:rsidR="003B2E81">
        <w:rPr>
          <w:rFonts w:eastAsia="Times New Roman"/>
          <w:sz w:val="24"/>
          <w:szCs w:val="24"/>
          <w:lang w:val="hu-HU" w:eastAsia="hu-HU"/>
        </w:rPr>
        <w:t xml:space="preserve">vagy nem a 14. pont szerinti </w:t>
      </w:r>
      <w:r w:rsidR="00BE0488" w:rsidRPr="00E34816">
        <w:rPr>
          <w:rFonts w:eastAsia="Times New Roman"/>
          <w:sz w:val="24"/>
          <w:szCs w:val="24"/>
          <w:lang w:val="hu-HU" w:eastAsia="hu-HU"/>
        </w:rPr>
        <w:t>benyújtása a pályázat érvénytelenségét vonja maga után.</w:t>
      </w:r>
    </w:p>
    <w:p w14:paraId="2E50F108" w14:textId="77777777" w:rsidR="007221EC" w:rsidRPr="00E34816" w:rsidRDefault="007221EC" w:rsidP="00263854">
      <w:pPr>
        <w:tabs>
          <w:tab w:val="left" w:pos="2977"/>
        </w:tabs>
        <w:overflowPunct w:val="0"/>
        <w:autoSpaceDE w:val="0"/>
        <w:autoSpaceDN w:val="0"/>
        <w:adjustRightInd w:val="0"/>
        <w:jc w:val="both"/>
        <w:textAlignment w:val="baseline"/>
        <w:rPr>
          <w:rFonts w:eastAsia="Times New Roman"/>
          <w:b/>
          <w:sz w:val="24"/>
          <w:szCs w:val="24"/>
          <w:lang w:val="hu-HU" w:eastAsia="hu-HU"/>
        </w:rPr>
      </w:pPr>
    </w:p>
    <w:p w14:paraId="723B8B0E" w14:textId="4AA9EAE0" w:rsidR="007221EC" w:rsidRPr="00E34816" w:rsidRDefault="007221EC" w:rsidP="00263854">
      <w:pPr>
        <w:pStyle w:val="Listaszerbekezds"/>
        <w:numPr>
          <w:ilvl w:val="0"/>
          <w:numId w:val="1"/>
        </w:numPr>
        <w:tabs>
          <w:tab w:val="left" w:pos="540"/>
        </w:tabs>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b/>
          <w:sz w:val="24"/>
          <w:szCs w:val="24"/>
          <w:lang w:val="hu-HU" w:eastAsia="hu-HU"/>
        </w:rPr>
        <w:t>Ajánlattételi határidő:</w:t>
      </w:r>
    </w:p>
    <w:p w14:paraId="71529F67" w14:textId="790637AA" w:rsidR="007221EC" w:rsidRPr="00E34816" w:rsidRDefault="000C67F5" w:rsidP="00263854">
      <w:pPr>
        <w:tabs>
          <w:tab w:val="left" w:pos="540"/>
        </w:tabs>
        <w:overflowPunct w:val="0"/>
        <w:autoSpaceDE w:val="0"/>
        <w:autoSpaceDN w:val="0"/>
        <w:adjustRightInd w:val="0"/>
        <w:jc w:val="both"/>
        <w:textAlignment w:val="baseline"/>
        <w:rPr>
          <w:rFonts w:eastAsia="Times New Roman"/>
          <w:b/>
          <w:sz w:val="24"/>
          <w:szCs w:val="24"/>
          <w:lang w:val="hu-HU" w:eastAsia="hu-HU"/>
        </w:rPr>
      </w:pPr>
      <w:r w:rsidRPr="00E34816">
        <w:rPr>
          <w:rFonts w:eastAsia="Times New Roman"/>
          <w:sz w:val="24"/>
          <w:szCs w:val="24"/>
          <w:lang w:val="hu-HU" w:eastAsia="hu-HU"/>
        </w:rPr>
        <w:t>202</w:t>
      </w:r>
      <w:r w:rsidR="004D2ECB">
        <w:rPr>
          <w:rFonts w:eastAsia="Times New Roman"/>
          <w:sz w:val="24"/>
          <w:szCs w:val="24"/>
          <w:lang w:val="hu-HU" w:eastAsia="hu-HU"/>
        </w:rPr>
        <w:t>3</w:t>
      </w:r>
      <w:r w:rsidRPr="00E34816">
        <w:rPr>
          <w:rFonts w:eastAsia="Times New Roman"/>
          <w:sz w:val="24"/>
          <w:szCs w:val="24"/>
          <w:lang w:val="hu-HU" w:eastAsia="hu-HU"/>
        </w:rPr>
        <w:t>.</w:t>
      </w:r>
      <w:r w:rsidR="007221EC" w:rsidRPr="00E34816">
        <w:rPr>
          <w:rFonts w:eastAsia="Times New Roman"/>
          <w:sz w:val="24"/>
          <w:szCs w:val="24"/>
          <w:lang w:val="hu-HU" w:eastAsia="hu-HU"/>
        </w:rPr>
        <w:t xml:space="preserve"> év </w:t>
      </w:r>
      <w:r w:rsidR="00263854">
        <w:rPr>
          <w:rFonts w:eastAsia="Times New Roman"/>
          <w:sz w:val="24"/>
          <w:szCs w:val="24"/>
          <w:lang w:val="hu-HU" w:eastAsia="hu-HU"/>
        </w:rPr>
        <w:t>szeptember</w:t>
      </w:r>
      <w:r w:rsidR="00D13AFF" w:rsidRPr="00E34816">
        <w:rPr>
          <w:rFonts w:eastAsia="Times New Roman"/>
          <w:sz w:val="24"/>
          <w:szCs w:val="24"/>
          <w:lang w:val="hu-HU" w:eastAsia="hu-HU"/>
        </w:rPr>
        <w:t xml:space="preserve"> </w:t>
      </w:r>
      <w:r w:rsidR="004D2ECB">
        <w:rPr>
          <w:rFonts w:eastAsia="Times New Roman"/>
          <w:sz w:val="24"/>
          <w:szCs w:val="24"/>
          <w:lang w:val="hu-HU" w:eastAsia="hu-HU"/>
        </w:rPr>
        <w:t>25</w:t>
      </w:r>
      <w:r w:rsidR="00396CA2" w:rsidRPr="00E34816">
        <w:rPr>
          <w:rFonts w:eastAsia="Times New Roman"/>
          <w:sz w:val="24"/>
          <w:szCs w:val="24"/>
          <w:lang w:val="hu-HU" w:eastAsia="hu-HU"/>
        </w:rPr>
        <w:t>.</w:t>
      </w:r>
      <w:r w:rsidR="00490494" w:rsidRPr="00E34816">
        <w:rPr>
          <w:rFonts w:eastAsia="Times New Roman"/>
          <w:sz w:val="24"/>
          <w:szCs w:val="24"/>
          <w:lang w:val="hu-HU" w:eastAsia="hu-HU"/>
        </w:rPr>
        <w:t xml:space="preserve"> </w:t>
      </w:r>
      <w:r w:rsidR="007221EC" w:rsidRPr="00E34816">
        <w:rPr>
          <w:rFonts w:eastAsia="Times New Roman"/>
          <w:sz w:val="24"/>
          <w:szCs w:val="24"/>
          <w:lang w:val="hu-HU" w:eastAsia="hu-HU"/>
        </w:rPr>
        <w:t xml:space="preserve">nap </w:t>
      </w:r>
      <w:r w:rsidRPr="00E34816">
        <w:rPr>
          <w:rFonts w:eastAsia="Times New Roman"/>
          <w:sz w:val="24"/>
          <w:szCs w:val="24"/>
          <w:lang w:val="hu-HU" w:eastAsia="hu-HU"/>
        </w:rPr>
        <w:t>10</w:t>
      </w:r>
      <w:r w:rsidR="007221EC" w:rsidRPr="00E34816">
        <w:rPr>
          <w:rFonts w:eastAsia="Times New Roman"/>
          <w:sz w:val="24"/>
          <w:szCs w:val="24"/>
          <w:lang w:val="hu-HU" w:eastAsia="hu-HU"/>
        </w:rPr>
        <w:t xml:space="preserve"> óra</w:t>
      </w:r>
    </w:p>
    <w:p w14:paraId="09BA346C"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4779CC68"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b/>
          <w:sz w:val="24"/>
          <w:szCs w:val="24"/>
          <w:lang w:val="hu-HU" w:eastAsia="hu-HU"/>
        </w:rPr>
        <w:t>Az ajánlat benyújtásának helye, módja:</w:t>
      </w:r>
    </w:p>
    <w:p w14:paraId="26A37BF6" w14:textId="703A1929" w:rsidR="007221EC" w:rsidRPr="00E34816" w:rsidRDefault="007221EC" w:rsidP="00263854">
      <w:pPr>
        <w:jc w:val="both"/>
        <w:rPr>
          <w:rFonts w:eastAsia="Times New Roman"/>
          <w:sz w:val="24"/>
          <w:szCs w:val="24"/>
          <w:lang w:val="hu-HU" w:eastAsia="hu-HU"/>
        </w:rPr>
      </w:pPr>
      <w:r w:rsidRPr="00E34816">
        <w:rPr>
          <w:rFonts w:eastAsia="Times New Roman"/>
          <w:sz w:val="24"/>
          <w:szCs w:val="24"/>
          <w:lang w:val="hu-HU" w:eastAsia="hu-HU"/>
        </w:rPr>
        <w:t xml:space="preserve">Az ajánlatot </w:t>
      </w:r>
      <w:r w:rsidR="00CC73F0">
        <w:rPr>
          <w:rFonts w:eastAsia="Times New Roman"/>
          <w:sz w:val="24"/>
          <w:szCs w:val="24"/>
          <w:lang w:val="hu-HU" w:eastAsia="hu-HU"/>
        </w:rPr>
        <w:t xml:space="preserve">kizárólag </w:t>
      </w:r>
      <w:r w:rsidRPr="00E34816">
        <w:rPr>
          <w:rFonts w:eastAsia="Times New Roman"/>
          <w:sz w:val="24"/>
          <w:szCs w:val="24"/>
          <w:lang w:val="hu-HU" w:eastAsia="hu-HU"/>
        </w:rPr>
        <w:t xml:space="preserve">elektronikus úton cégkapun/hivatali kapun keresztül kell benyújtani a Budapest Főváros VIII. kerület Józsefváros Önkormányzata </w:t>
      </w:r>
      <w:r w:rsidR="009919EF" w:rsidRPr="00E34816">
        <w:rPr>
          <w:rFonts w:eastAsia="Times New Roman"/>
          <w:sz w:val="24"/>
          <w:szCs w:val="24"/>
          <w:lang w:val="hu-HU" w:eastAsia="hu-HU"/>
        </w:rPr>
        <w:t xml:space="preserve">Közösségi Részvételi Iroda </w:t>
      </w:r>
      <w:r w:rsidRPr="00E34816">
        <w:rPr>
          <w:rFonts w:eastAsia="Times New Roman"/>
          <w:sz w:val="24"/>
          <w:szCs w:val="24"/>
          <w:lang w:val="hu-HU" w:eastAsia="hu-HU"/>
        </w:rPr>
        <w:t>részére. Tárgyként kér</w:t>
      </w:r>
      <w:r w:rsidR="00C675F1" w:rsidRPr="00E34816">
        <w:rPr>
          <w:rFonts w:eastAsia="Times New Roman"/>
          <w:sz w:val="24"/>
          <w:szCs w:val="24"/>
          <w:lang w:val="hu-HU" w:eastAsia="hu-HU"/>
        </w:rPr>
        <w:t xml:space="preserve">jük </w:t>
      </w:r>
      <w:r w:rsidRPr="00E34816">
        <w:rPr>
          <w:rFonts w:eastAsia="Times New Roman"/>
          <w:sz w:val="24"/>
          <w:szCs w:val="24"/>
          <w:lang w:val="hu-HU" w:eastAsia="hu-HU"/>
        </w:rPr>
        <w:t>megjeleníteni: „</w:t>
      </w:r>
      <w:r w:rsidR="00263854">
        <w:rPr>
          <w:rFonts w:eastAsia="Times New Roman"/>
          <w:sz w:val="24"/>
          <w:szCs w:val="24"/>
          <w:lang w:val="hu-HU" w:eastAsia="hu-HU"/>
        </w:rPr>
        <w:t>A</w:t>
      </w:r>
      <w:r w:rsidR="00263854" w:rsidRPr="00E34816">
        <w:rPr>
          <w:rFonts w:eastAsia="Times New Roman"/>
          <w:sz w:val="24"/>
          <w:szCs w:val="24"/>
          <w:lang w:val="hu-HU" w:eastAsia="hu-HU"/>
        </w:rPr>
        <w:t xml:space="preserve"> II. János Pál pápa téri „csőszház” dekorációja közösségi művészeti alkotás keretében</w:t>
      </w:r>
      <w:r w:rsidRPr="00E34816">
        <w:rPr>
          <w:rFonts w:eastAsia="Times New Roman"/>
          <w:sz w:val="24"/>
          <w:szCs w:val="24"/>
          <w:lang w:val="hu-HU" w:eastAsia="hu-HU"/>
        </w:rPr>
        <w:t>”.</w:t>
      </w:r>
    </w:p>
    <w:p w14:paraId="68D75F76"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29761C91" w14:textId="77777777"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 xml:space="preserve">Az ajánlattétel nyelve: </w:t>
      </w:r>
      <w:r w:rsidRPr="00E34816">
        <w:rPr>
          <w:rFonts w:eastAsia="Times New Roman"/>
          <w:sz w:val="24"/>
          <w:szCs w:val="24"/>
          <w:lang w:val="hu-HU" w:eastAsia="hu-HU"/>
        </w:rPr>
        <w:t>magyar</w:t>
      </w:r>
    </w:p>
    <w:p w14:paraId="3332B354" w14:textId="77777777" w:rsidR="007221EC" w:rsidRPr="00E34816" w:rsidRDefault="007221EC" w:rsidP="00263854">
      <w:pPr>
        <w:overflowPunct w:val="0"/>
        <w:autoSpaceDE w:val="0"/>
        <w:autoSpaceDN w:val="0"/>
        <w:adjustRightInd w:val="0"/>
        <w:jc w:val="both"/>
        <w:textAlignment w:val="baseline"/>
        <w:rPr>
          <w:rFonts w:eastAsia="Times New Roman"/>
          <w:b/>
          <w:sz w:val="24"/>
          <w:szCs w:val="24"/>
          <w:lang w:val="hu-HU" w:eastAsia="hu-HU"/>
        </w:rPr>
      </w:pPr>
    </w:p>
    <w:p w14:paraId="3B167063" w14:textId="5C05FE73" w:rsidR="007221EC" w:rsidRPr="00E34816" w:rsidRDefault="007221EC" w:rsidP="00263854">
      <w:pPr>
        <w:numPr>
          <w:ilvl w:val="0"/>
          <w:numId w:val="1"/>
        </w:numPr>
        <w:overflowPunct w:val="0"/>
        <w:autoSpaceDE w:val="0"/>
        <w:autoSpaceDN w:val="0"/>
        <w:adjustRightInd w:val="0"/>
        <w:ind w:left="567" w:hanging="567"/>
        <w:jc w:val="both"/>
        <w:textAlignment w:val="baseline"/>
        <w:rPr>
          <w:rFonts w:eastAsia="Times New Roman"/>
          <w:b/>
          <w:sz w:val="24"/>
          <w:szCs w:val="24"/>
          <w:lang w:val="hu-HU" w:eastAsia="hu-HU"/>
        </w:rPr>
      </w:pPr>
      <w:r w:rsidRPr="00E34816">
        <w:rPr>
          <w:rFonts w:eastAsia="Times New Roman"/>
          <w:b/>
          <w:sz w:val="24"/>
          <w:szCs w:val="24"/>
          <w:lang w:val="hu-HU" w:eastAsia="hu-HU"/>
        </w:rPr>
        <w:t>Az ajánlatok felbontásának ideje, szerződéskötés tervezett időpontja:</w:t>
      </w:r>
    </w:p>
    <w:p w14:paraId="7C248584" w14:textId="1FCDA90D"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lastRenderedPageBreak/>
        <w:t xml:space="preserve">Bontás időpontja: </w:t>
      </w:r>
      <w:r w:rsidR="000C67F5" w:rsidRPr="00E34816">
        <w:rPr>
          <w:rFonts w:eastAsia="Times New Roman"/>
          <w:sz w:val="24"/>
          <w:szCs w:val="24"/>
          <w:lang w:val="hu-HU" w:eastAsia="hu-HU"/>
        </w:rPr>
        <w:t>202</w:t>
      </w:r>
      <w:r w:rsidR="00684F95" w:rsidRPr="00E34816">
        <w:rPr>
          <w:rFonts w:eastAsia="Times New Roman"/>
          <w:sz w:val="24"/>
          <w:szCs w:val="24"/>
          <w:lang w:val="hu-HU" w:eastAsia="hu-HU"/>
        </w:rPr>
        <w:t>3</w:t>
      </w:r>
      <w:r w:rsidR="000C67F5" w:rsidRPr="00E34816">
        <w:rPr>
          <w:rFonts w:eastAsia="Times New Roman"/>
          <w:sz w:val="24"/>
          <w:szCs w:val="24"/>
          <w:lang w:val="hu-HU" w:eastAsia="hu-HU"/>
        </w:rPr>
        <w:t xml:space="preserve">. </w:t>
      </w:r>
      <w:r w:rsidRPr="00E34816">
        <w:rPr>
          <w:rFonts w:eastAsia="Times New Roman"/>
          <w:sz w:val="24"/>
          <w:szCs w:val="24"/>
          <w:lang w:val="hu-HU" w:eastAsia="hu-HU"/>
        </w:rPr>
        <w:t xml:space="preserve">év </w:t>
      </w:r>
      <w:r w:rsidR="00263854">
        <w:rPr>
          <w:rFonts w:eastAsia="Times New Roman"/>
          <w:sz w:val="24"/>
          <w:szCs w:val="24"/>
          <w:lang w:val="hu-HU" w:eastAsia="hu-HU"/>
        </w:rPr>
        <w:t xml:space="preserve">szeptember </w:t>
      </w:r>
      <w:r w:rsidR="001315A7">
        <w:rPr>
          <w:rFonts w:eastAsia="Times New Roman"/>
          <w:sz w:val="24"/>
          <w:szCs w:val="24"/>
          <w:lang w:val="hu-HU" w:eastAsia="hu-HU"/>
        </w:rPr>
        <w:t>26</w:t>
      </w:r>
      <w:r w:rsidR="00263854">
        <w:rPr>
          <w:rFonts w:eastAsia="Times New Roman"/>
          <w:sz w:val="24"/>
          <w:szCs w:val="24"/>
          <w:lang w:val="hu-HU" w:eastAsia="hu-HU"/>
        </w:rPr>
        <w:t xml:space="preserve">. </w:t>
      </w:r>
      <w:r w:rsidRPr="00E34816">
        <w:rPr>
          <w:rFonts w:eastAsia="Times New Roman"/>
          <w:sz w:val="24"/>
          <w:szCs w:val="24"/>
          <w:lang w:val="hu-HU" w:eastAsia="hu-HU"/>
        </w:rPr>
        <w:t>nap</w:t>
      </w:r>
      <w:r w:rsidR="000C67F5" w:rsidRPr="00E34816">
        <w:rPr>
          <w:rFonts w:eastAsia="Times New Roman"/>
          <w:sz w:val="24"/>
          <w:szCs w:val="24"/>
          <w:lang w:val="hu-HU" w:eastAsia="hu-HU"/>
        </w:rPr>
        <w:t xml:space="preserve"> </w:t>
      </w:r>
      <w:r w:rsidR="00684F95" w:rsidRPr="00E34816">
        <w:rPr>
          <w:rFonts w:eastAsia="Times New Roman"/>
          <w:sz w:val="24"/>
          <w:szCs w:val="24"/>
          <w:lang w:val="hu-HU" w:eastAsia="hu-HU"/>
        </w:rPr>
        <w:t>1</w:t>
      </w:r>
      <w:r w:rsidR="00263854">
        <w:rPr>
          <w:rFonts w:eastAsia="Times New Roman"/>
          <w:sz w:val="24"/>
          <w:szCs w:val="24"/>
          <w:lang w:val="hu-HU" w:eastAsia="hu-HU"/>
        </w:rPr>
        <w:t>0</w:t>
      </w:r>
      <w:r w:rsidR="000C67F5" w:rsidRPr="00E34816">
        <w:rPr>
          <w:rFonts w:eastAsia="Times New Roman"/>
          <w:sz w:val="24"/>
          <w:szCs w:val="24"/>
          <w:lang w:val="hu-HU" w:eastAsia="hu-HU"/>
        </w:rPr>
        <w:t xml:space="preserve"> </w:t>
      </w:r>
      <w:r w:rsidRPr="00E34816">
        <w:rPr>
          <w:rFonts w:eastAsia="Times New Roman"/>
          <w:sz w:val="24"/>
          <w:szCs w:val="24"/>
          <w:lang w:val="hu-HU" w:eastAsia="hu-HU"/>
        </w:rPr>
        <w:t>óra</w:t>
      </w:r>
    </w:p>
    <w:p w14:paraId="1DE36886" w14:textId="414CB241" w:rsidR="008D534E" w:rsidRPr="00E34816" w:rsidRDefault="008D534E"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Bontás helye: Józsefvárosi Polgármesteri Hivatal Közösségi Részvételi Iroda (Budapest 1082, Baross utca 63-67.)</w:t>
      </w:r>
    </w:p>
    <w:p w14:paraId="20231FAD"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7E82FA19" w14:textId="34A7A898"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 szerződéskötés tervezett időpontja: </w:t>
      </w:r>
      <w:r w:rsidR="00315761" w:rsidRPr="00E34816">
        <w:rPr>
          <w:rFonts w:eastAsia="Times New Roman"/>
          <w:sz w:val="24"/>
          <w:szCs w:val="24"/>
          <w:lang w:val="hu-HU" w:eastAsia="hu-HU"/>
        </w:rPr>
        <w:t>a</w:t>
      </w:r>
      <w:r w:rsidR="00FB742E" w:rsidRPr="00E34816">
        <w:rPr>
          <w:rFonts w:eastAsia="Times New Roman"/>
          <w:sz w:val="24"/>
          <w:szCs w:val="24"/>
          <w:lang w:val="hu-HU" w:eastAsia="hu-HU"/>
        </w:rPr>
        <w:t xml:space="preserve"> döntéshozó</w:t>
      </w:r>
      <w:r w:rsidR="00315761" w:rsidRPr="00E34816">
        <w:rPr>
          <w:rFonts w:eastAsia="Times New Roman"/>
          <w:sz w:val="24"/>
          <w:szCs w:val="24"/>
          <w:lang w:val="hu-HU" w:eastAsia="hu-HU"/>
        </w:rPr>
        <w:t xml:space="preserve"> döntését követő 5 munkanapon belül. </w:t>
      </w:r>
    </w:p>
    <w:p w14:paraId="01C19183"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79F80EF3" w14:textId="77777777" w:rsidR="007221EC" w:rsidRPr="00E34816" w:rsidRDefault="007221EC" w:rsidP="00263854">
      <w:pPr>
        <w:numPr>
          <w:ilvl w:val="0"/>
          <w:numId w:val="1"/>
        </w:numPr>
        <w:overflowPunct w:val="0"/>
        <w:autoSpaceDE w:val="0"/>
        <w:autoSpaceDN w:val="0"/>
        <w:adjustRightInd w:val="0"/>
        <w:ind w:left="567" w:hanging="567"/>
        <w:jc w:val="both"/>
        <w:textAlignment w:val="baseline"/>
        <w:rPr>
          <w:rFonts w:eastAsia="Times New Roman"/>
          <w:sz w:val="24"/>
          <w:szCs w:val="24"/>
          <w:lang w:val="hu-HU" w:eastAsia="hu-HU"/>
        </w:rPr>
      </w:pPr>
      <w:r w:rsidRPr="00E34816">
        <w:rPr>
          <w:rFonts w:eastAsia="Times New Roman"/>
          <w:b/>
          <w:sz w:val="24"/>
          <w:szCs w:val="24"/>
          <w:lang w:val="hu-HU" w:eastAsia="hu-HU"/>
        </w:rPr>
        <w:t>Az ajánlatok felbontásán jelenlétre jogosultak</w:t>
      </w:r>
      <w:r w:rsidRPr="00E34816">
        <w:rPr>
          <w:rFonts w:eastAsia="Times New Roman"/>
          <w:sz w:val="24"/>
          <w:szCs w:val="24"/>
          <w:lang w:val="hu-HU" w:eastAsia="hu-HU"/>
        </w:rPr>
        <w:t xml:space="preserve">: </w:t>
      </w:r>
    </w:p>
    <w:p w14:paraId="3C62819B" w14:textId="65A4FD16"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Az ajánlatkérő tárgyi beszerzési eljárásban ajánlattevők vagy ajánlattevők eljáró képviselőinek jelenlétét </w:t>
      </w:r>
      <w:r w:rsidR="00315761" w:rsidRPr="00E34816">
        <w:rPr>
          <w:rFonts w:eastAsia="Times New Roman"/>
          <w:sz w:val="24"/>
          <w:szCs w:val="24"/>
          <w:lang w:val="hu-HU" w:eastAsia="hu-HU"/>
        </w:rPr>
        <w:t xml:space="preserve">nem </w:t>
      </w:r>
      <w:r w:rsidRPr="00E34816">
        <w:rPr>
          <w:rFonts w:eastAsia="Times New Roman"/>
          <w:sz w:val="24"/>
          <w:szCs w:val="24"/>
          <w:lang w:val="hu-HU" w:eastAsia="hu-HU"/>
        </w:rPr>
        <w:t>biztosítja.</w:t>
      </w:r>
    </w:p>
    <w:p w14:paraId="2A12F57F"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3460C8FA" w14:textId="77777777" w:rsidR="007221EC" w:rsidRPr="00E34816" w:rsidRDefault="007221EC" w:rsidP="00263854">
      <w:pPr>
        <w:numPr>
          <w:ilvl w:val="0"/>
          <w:numId w:val="1"/>
        </w:numPr>
        <w:overflowPunct w:val="0"/>
        <w:autoSpaceDE w:val="0"/>
        <w:autoSpaceDN w:val="0"/>
        <w:adjustRightInd w:val="0"/>
        <w:ind w:left="567" w:hanging="567"/>
        <w:jc w:val="both"/>
        <w:textAlignment w:val="baseline"/>
        <w:rPr>
          <w:rFonts w:eastAsia="Times New Roman"/>
          <w:b/>
          <w:sz w:val="24"/>
          <w:szCs w:val="24"/>
          <w:lang w:val="hu-HU" w:eastAsia="hu-HU"/>
        </w:rPr>
      </w:pPr>
      <w:r w:rsidRPr="00E34816">
        <w:rPr>
          <w:rFonts w:eastAsia="Times New Roman"/>
          <w:b/>
          <w:sz w:val="24"/>
          <w:szCs w:val="24"/>
          <w:lang w:val="hu-HU" w:eastAsia="hu-HU"/>
        </w:rPr>
        <w:t>Az ajánlati kötöttség minimális időtartama:</w:t>
      </w:r>
    </w:p>
    <w:p w14:paraId="000AEF5F" w14:textId="2699D20A"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Ajánlattételi határidőtől számított </w:t>
      </w:r>
      <w:r w:rsidR="00315761" w:rsidRPr="00E34816">
        <w:rPr>
          <w:rFonts w:eastAsia="Times New Roman"/>
          <w:sz w:val="24"/>
          <w:szCs w:val="24"/>
          <w:lang w:val="hu-HU" w:eastAsia="hu-HU"/>
        </w:rPr>
        <w:t xml:space="preserve">30 </w:t>
      </w:r>
      <w:r w:rsidRPr="00E34816">
        <w:rPr>
          <w:rFonts w:eastAsia="Times New Roman"/>
          <w:sz w:val="24"/>
          <w:szCs w:val="24"/>
          <w:lang w:val="hu-HU" w:eastAsia="hu-HU"/>
        </w:rPr>
        <w:t>nap.</w:t>
      </w:r>
    </w:p>
    <w:p w14:paraId="3E8DCD1A"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4C1CF969" w14:textId="132D2F8F" w:rsidR="00664E93" w:rsidRPr="00263854" w:rsidRDefault="00664E93" w:rsidP="005A3669">
      <w:pPr>
        <w:pStyle w:val="Listaszerbekezds"/>
        <w:numPr>
          <w:ilvl w:val="0"/>
          <w:numId w:val="1"/>
        </w:numPr>
        <w:overflowPunct w:val="0"/>
        <w:autoSpaceDE w:val="0"/>
        <w:autoSpaceDN w:val="0"/>
        <w:adjustRightInd w:val="0"/>
        <w:contextualSpacing w:val="0"/>
        <w:jc w:val="both"/>
        <w:textAlignment w:val="baseline"/>
        <w:rPr>
          <w:rFonts w:eastAsia="Times New Roman"/>
          <w:sz w:val="24"/>
          <w:szCs w:val="24"/>
          <w:lang w:val="hu-HU" w:eastAsia="hu-HU"/>
        </w:rPr>
      </w:pPr>
      <w:r w:rsidRPr="009C3B47">
        <w:rPr>
          <w:rFonts w:eastAsia="Times New Roman"/>
          <w:b/>
          <w:bCs/>
          <w:sz w:val="24"/>
          <w:szCs w:val="24"/>
          <w:lang w:val="hu-HU" w:eastAsia="hu-HU"/>
        </w:rPr>
        <w:t>Az eljárásban lehet-e tárgyalni vagy a benyújtott ajánlatokat tárgyalás nélkül bírálják el:</w:t>
      </w:r>
      <w:r w:rsidR="00263854" w:rsidRPr="00263854">
        <w:rPr>
          <w:rFonts w:eastAsia="Times New Roman"/>
          <w:sz w:val="24"/>
          <w:szCs w:val="24"/>
          <w:lang w:val="hu-HU" w:eastAsia="hu-HU"/>
        </w:rPr>
        <w:t xml:space="preserve"> </w:t>
      </w:r>
      <w:r w:rsidR="00417845" w:rsidRPr="00263854">
        <w:rPr>
          <w:rFonts w:eastAsia="Times New Roman"/>
          <w:sz w:val="24"/>
          <w:szCs w:val="24"/>
          <w:lang w:val="hu-HU" w:eastAsia="hu-HU"/>
        </w:rPr>
        <w:t>A</w:t>
      </w:r>
      <w:r w:rsidR="00FD6F64">
        <w:rPr>
          <w:rFonts w:eastAsia="Times New Roman"/>
          <w:sz w:val="24"/>
          <w:szCs w:val="24"/>
          <w:lang w:val="hu-HU" w:eastAsia="hu-HU"/>
        </w:rPr>
        <w:t>jánlatkérő a</w:t>
      </w:r>
      <w:r w:rsidR="00417845" w:rsidRPr="00263854">
        <w:rPr>
          <w:rFonts w:eastAsia="Times New Roman"/>
          <w:sz w:val="24"/>
          <w:szCs w:val="24"/>
          <w:lang w:val="hu-HU" w:eastAsia="hu-HU"/>
        </w:rPr>
        <w:t xml:space="preserve"> benyújtott ajánlatokat tárgyalás nélkül bírálj</w:t>
      </w:r>
      <w:r w:rsidR="00FD6F64">
        <w:rPr>
          <w:rFonts w:eastAsia="Times New Roman"/>
          <w:sz w:val="24"/>
          <w:szCs w:val="24"/>
          <w:lang w:val="hu-HU" w:eastAsia="hu-HU"/>
        </w:rPr>
        <w:t>a</w:t>
      </w:r>
      <w:r w:rsidR="00417845" w:rsidRPr="00263854">
        <w:rPr>
          <w:rFonts w:eastAsia="Times New Roman"/>
          <w:sz w:val="24"/>
          <w:szCs w:val="24"/>
          <w:lang w:val="hu-HU" w:eastAsia="hu-HU"/>
        </w:rPr>
        <w:t xml:space="preserve"> el.</w:t>
      </w:r>
    </w:p>
    <w:p w14:paraId="7C884D78" w14:textId="77777777" w:rsidR="00F0218E" w:rsidRPr="00E34816" w:rsidRDefault="00F0218E" w:rsidP="00263854">
      <w:pPr>
        <w:overflowPunct w:val="0"/>
        <w:autoSpaceDE w:val="0"/>
        <w:autoSpaceDN w:val="0"/>
        <w:adjustRightInd w:val="0"/>
        <w:jc w:val="both"/>
        <w:textAlignment w:val="baseline"/>
        <w:rPr>
          <w:rFonts w:eastAsia="Times New Roman"/>
          <w:sz w:val="24"/>
          <w:szCs w:val="24"/>
          <w:lang w:val="hu-HU" w:eastAsia="hu-HU"/>
        </w:rPr>
      </w:pPr>
    </w:p>
    <w:p w14:paraId="44096EC2" w14:textId="29704A41" w:rsidR="007221EC" w:rsidRPr="00263854" w:rsidRDefault="007221EC" w:rsidP="009A62DD">
      <w:pPr>
        <w:numPr>
          <w:ilvl w:val="0"/>
          <w:numId w:val="1"/>
        </w:numPr>
        <w:overflowPunct w:val="0"/>
        <w:autoSpaceDE w:val="0"/>
        <w:autoSpaceDN w:val="0"/>
        <w:adjustRightInd w:val="0"/>
        <w:ind w:left="0" w:firstLine="0"/>
        <w:jc w:val="both"/>
        <w:textAlignment w:val="baseline"/>
        <w:rPr>
          <w:rFonts w:eastAsia="Times New Roman"/>
          <w:sz w:val="24"/>
          <w:szCs w:val="24"/>
          <w:lang w:val="hu-HU" w:eastAsia="hu-HU"/>
        </w:rPr>
      </w:pPr>
      <w:r w:rsidRPr="00263854">
        <w:rPr>
          <w:rFonts w:eastAsia="Times New Roman"/>
          <w:b/>
          <w:sz w:val="24"/>
          <w:szCs w:val="24"/>
          <w:lang w:val="hu-HU" w:eastAsia="hu-HU"/>
        </w:rPr>
        <w:t>A dokumentáció rendelkezésre bocsátásának módja, határideje, beszerzési helye és pénzügyi feltételei:</w:t>
      </w:r>
      <w:r w:rsidR="00263854" w:rsidRPr="00263854">
        <w:rPr>
          <w:rFonts w:eastAsia="Times New Roman"/>
          <w:b/>
          <w:sz w:val="24"/>
          <w:szCs w:val="24"/>
          <w:lang w:val="hu-HU" w:eastAsia="hu-HU"/>
        </w:rPr>
        <w:t xml:space="preserve"> </w:t>
      </w:r>
      <w:r w:rsidRPr="00263854">
        <w:rPr>
          <w:rFonts w:eastAsia="Times New Roman"/>
          <w:sz w:val="24"/>
          <w:szCs w:val="24"/>
          <w:lang w:val="hu-HU" w:eastAsia="hu-HU"/>
        </w:rPr>
        <w:t xml:space="preserve">Ajánlatkérő tárgyi beszerzési eljárásban külön dokumentációt nem készít. </w:t>
      </w:r>
    </w:p>
    <w:p w14:paraId="38EAE038"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4F117688" w14:textId="56D0D0A1" w:rsidR="007221EC" w:rsidRPr="00263854" w:rsidRDefault="007221EC" w:rsidP="00FC3726">
      <w:pPr>
        <w:numPr>
          <w:ilvl w:val="0"/>
          <w:numId w:val="1"/>
        </w:numPr>
        <w:overflowPunct w:val="0"/>
        <w:autoSpaceDE w:val="0"/>
        <w:autoSpaceDN w:val="0"/>
        <w:adjustRightInd w:val="0"/>
        <w:ind w:left="0" w:firstLine="0"/>
        <w:jc w:val="both"/>
        <w:textAlignment w:val="baseline"/>
        <w:rPr>
          <w:rFonts w:eastAsia="Times New Roman"/>
          <w:i/>
          <w:sz w:val="24"/>
          <w:szCs w:val="24"/>
          <w:lang w:val="hu-HU" w:eastAsia="hu-HU"/>
        </w:rPr>
      </w:pPr>
      <w:r w:rsidRPr="00263854">
        <w:rPr>
          <w:rFonts w:eastAsia="Times New Roman"/>
          <w:b/>
          <w:sz w:val="24"/>
          <w:szCs w:val="24"/>
          <w:lang w:val="hu-HU" w:eastAsia="hu-HU"/>
        </w:rPr>
        <w:t>Amennyiben a szerződés EU alapokból finanszírozott projekttel és/vagy programmal kapcsolatos, úgy annak megjelölése</w:t>
      </w:r>
      <w:r w:rsidRPr="00263854">
        <w:rPr>
          <w:rFonts w:eastAsia="Times New Roman"/>
          <w:sz w:val="24"/>
          <w:szCs w:val="24"/>
          <w:lang w:val="hu-HU" w:eastAsia="hu-HU"/>
        </w:rPr>
        <w:t>:</w:t>
      </w:r>
      <w:r w:rsidR="00263854" w:rsidRPr="00263854">
        <w:rPr>
          <w:rFonts w:eastAsia="Times New Roman"/>
          <w:sz w:val="24"/>
          <w:szCs w:val="24"/>
          <w:lang w:val="hu-HU" w:eastAsia="hu-HU"/>
        </w:rPr>
        <w:t xml:space="preserve"> </w:t>
      </w:r>
      <w:r w:rsidRPr="00263854">
        <w:rPr>
          <w:rFonts w:eastAsia="Times New Roman"/>
          <w:sz w:val="24"/>
          <w:szCs w:val="24"/>
          <w:lang w:val="hu-HU" w:eastAsia="hu-HU"/>
        </w:rPr>
        <w:t xml:space="preserve">Tárgyi beszerzési eljárás az EU alapokból finanszírozott projekttel és/vagy programmal nem kapcsolatos. </w:t>
      </w:r>
    </w:p>
    <w:p w14:paraId="6BFD2981"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05FF9742" w14:textId="0CF6F510" w:rsidR="00A23A6F" w:rsidRPr="00E34816" w:rsidRDefault="007221EC" w:rsidP="00263854">
      <w:pPr>
        <w:numPr>
          <w:ilvl w:val="0"/>
          <w:numId w:val="1"/>
        </w:numPr>
        <w:overflowPunct w:val="0"/>
        <w:autoSpaceDE w:val="0"/>
        <w:autoSpaceDN w:val="0"/>
        <w:adjustRightInd w:val="0"/>
        <w:ind w:left="567" w:hanging="567"/>
        <w:jc w:val="both"/>
        <w:textAlignment w:val="baseline"/>
        <w:rPr>
          <w:rFonts w:eastAsia="Times New Roman"/>
          <w:b/>
          <w:sz w:val="24"/>
          <w:szCs w:val="24"/>
          <w:lang w:val="hu-HU" w:eastAsia="hu-HU"/>
        </w:rPr>
      </w:pPr>
      <w:r w:rsidRPr="00E34816">
        <w:rPr>
          <w:rFonts w:eastAsia="Times New Roman"/>
          <w:b/>
          <w:sz w:val="24"/>
          <w:szCs w:val="24"/>
          <w:lang w:val="hu-HU" w:eastAsia="hu-HU"/>
        </w:rPr>
        <w:t>Egyéb információk:</w:t>
      </w:r>
    </w:p>
    <w:p w14:paraId="64C110DB" w14:textId="77777777" w:rsidR="00216A1B" w:rsidRPr="00E34816" w:rsidRDefault="00216A1B" w:rsidP="00263854">
      <w:pPr>
        <w:pStyle w:val="Listaszerbekezds"/>
        <w:numPr>
          <w:ilvl w:val="0"/>
          <w:numId w:val="5"/>
        </w:numPr>
        <w:overflowPunct w:val="0"/>
        <w:autoSpaceDE w:val="0"/>
        <w:autoSpaceDN w:val="0"/>
        <w:adjustRightInd w:val="0"/>
        <w:contextualSpacing w:val="0"/>
        <w:textAlignment w:val="baseline"/>
        <w:rPr>
          <w:rFonts w:eastAsia="Times New Roman"/>
          <w:b/>
          <w:sz w:val="24"/>
          <w:szCs w:val="24"/>
          <w:lang w:val="hu-HU" w:eastAsia="hu-HU"/>
        </w:rPr>
      </w:pPr>
      <w:r w:rsidRPr="00E34816">
        <w:rPr>
          <w:rFonts w:eastAsia="Times New Roman"/>
          <w:b/>
          <w:sz w:val="24"/>
          <w:szCs w:val="24"/>
          <w:lang w:val="hu-HU" w:eastAsia="hu-HU"/>
        </w:rPr>
        <w:t xml:space="preserve">Pályázók köre, részvétel feltételei: </w:t>
      </w:r>
    </w:p>
    <w:p w14:paraId="5DB0952C" w14:textId="47864CB4" w:rsidR="00216A1B" w:rsidRPr="00E34816" w:rsidRDefault="00216A1B" w:rsidP="00263854">
      <w:pPr>
        <w:pStyle w:val="Listaszerbekezds"/>
        <w:overflowPunct w:val="0"/>
        <w:autoSpaceDE w:val="0"/>
        <w:autoSpaceDN w:val="0"/>
        <w:adjustRightInd w:val="0"/>
        <w:ind w:left="360"/>
        <w:contextualSpacing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A pályázaton bármely jogi személy, egyéni </w:t>
      </w:r>
      <w:r w:rsidR="00FB742E" w:rsidRPr="00E34816">
        <w:rPr>
          <w:rFonts w:eastAsia="Times New Roman"/>
          <w:bCs/>
          <w:sz w:val="24"/>
          <w:szCs w:val="24"/>
          <w:lang w:val="hu-HU" w:eastAsia="hu-HU"/>
        </w:rPr>
        <w:t>vállalkozó</w:t>
      </w:r>
      <w:r w:rsidR="00FD6F64">
        <w:rPr>
          <w:rFonts w:eastAsia="Times New Roman"/>
          <w:bCs/>
          <w:sz w:val="24"/>
          <w:szCs w:val="24"/>
          <w:lang w:val="hu-HU" w:eastAsia="hu-HU"/>
        </w:rPr>
        <w:t>, egyéni cég</w:t>
      </w:r>
      <w:r w:rsidRPr="00E34816">
        <w:rPr>
          <w:rFonts w:eastAsia="Times New Roman"/>
          <w:bCs/>
          <w:sz w:val="24"/>
          <w:szCs w:val="24"/>
          <w:lang w:val="hu-HU" w:eastAsia="hu-HU"/>
        </w:rPr>
        <w:t xml:space="preserve"> részt vehet (a továbbiakban: Pályázó), amennyiben:</w:t>
      </w:r>
    </w:p>
    <w:p w14:paraId="155C95ED" w14:textId="6DF3178A" w:rsidR="00216A1B" w:rsidRPr="00E34816" w:rsidRDefault="00216A1B" w:rsidP="00263854">
      <w:pPr>
        <w:pStyle w:val="Listaszerbekezds"/>
        <w:numPr>
          <w:ilvl w:val="0"/>
          <w:numId w:val="17"/>
        </w:numPr>
        <w:overflowPunct w:val="0"/>
        <w:autoSpaceDE w:val="0"/>
        <w:autoSpaceDN w:val="0"/>
        <w:adjustRightInd w:val="0"/>
        <w:contextualSpacing w:val="0"/>
        <w:jc w:val="both"/>
        <w:textAlignment w:val="baseline"/>
        <w:rPr>
          <w:rFonts w:eastAsia="Times New Roman"/>
          <w:bCs/>
          <w:sz w:val="24"/>
          <w:szCs w:val="24"/>
          <w:lang w:val="hu-HU" w:eastAsia="hu-HU"/>
        </w:rPr>
      </w:pPr>
      <w:r w:rsidRPr="00E34816">
        <w:rPr>
          <w:rFonts w:eastAsia="Times New Roman"/>
          <w:bCs/>
          <w:sz w:val="24"/>
          <w:szCs w:val="24"/>
          <w:lang w:val="hu-HU" w:eastAsia="hu-HU"/>
        </w:rPr>
        <w:t>a jelen kiírásban meghirdetett feladat elvégzésére vállalkozik</w:t>
      </w:r>
    </w:p>
    <w:p w14:paraId="1A0684EB" w14:textId="77777777" w:rsidR="00216A1B" w:rsidRPr="00E34816" w:rsidRDefault="00216A1B" w:rsidP="00263854">
      <w:pPr>
        <w:pStyle w:val="Listaszerbekezds"/>
        <w:numPr>
          <w:ilvl w:val="0"/>
          <w:numId w:val="17"/>
        </w:numPr>
        <w:overflowPunct w:val="0"/>
        <w:autoSpaceDE w:val="0"/>
        <w:autoSpaceDN w:val="0"/>
        <w:adjustRightInd w:val="0"/>
        <w:contextualSpacing w:val="0"/>
        <w:jc w:val="both"/>
        <w:textAlignment w:val="baseline"/>
        <w:rPr>
          <w:rFonts w:eastAsia="Times New Roman"/>
          <w:bCs/>
          <w:sz w:val="24"/>
          <w:szCs w:val="24"/>
          <w:lang w:val="hu-HU" w:eastAsia="hu-HU"/>
        </w:rPr>
      </w:pPr>
      <w:r w:rsidRPr="00E34816">
        <w:rPr>
          <w:rFonts w:eastAsia="Times New Roman"/>
          <w:bCs/>
          <w:sz w:val="24"/>
          <w:szCs w:val="24"/>
          <w:lang w:val="hu-HU" w:eastAsia="hu-HU"/>
        </w:rPr>
        <w:t>a pályázatát határidőre benyújtja</w:t>
      </w:r>
    </w:p>
    <w:p w14:paraId="521E20B1" w14:textId="0639615F" w:rsidR="00216A1B" w:rsidRPr="00E34816" w:rsidRDefault="00216A1B" w:rsidP="00263854">
      <w:pPr>
        <w:pStyle w:val="Listaszerbekezds"/>
        <w:numPr>
          <w:ilvl w:val="0"/>
          <w:numId w:val="17"/>
        </w:numPr>
        <w:overflowPunct w:val="0"/>
        <w:autoSpaceDE w:val="0"/>
        <w:autoSpaceDN w:val="0"/>
        <w:adjustRightInd w:val="0"/>
        <w:contextualSpacing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a pályázati kiírás feltételeit magára </w:t>
      </w:r>
      <w:r w:rsidR="000A3CE4" w:rsidRPr="00E34816">
        <w:rPr>
          <w:rFonts w:eastAsia="Times New Roman"/>
          <w:bCs/>
          <w:sz w:val="24"/>
          <w:szCs w:val="24"/>
          <w:lang w:val="hu-HU" w:eastAsia="hu-HU"/>
        </w:rPr>
        <w:t>és alvállalkozójára</w:t>
      </w:r>
      <w:r w:rsidR="00A94DCE">
        <w:rPr>
          <w:rFonts w:eastAsia="Times New Roman"/>
          <w:bCs/>
          <w:sz w:val="24"/>
          <w:szCs w:val="24"/>
          <w:lang w:val="hu-HU" w:eastAsia="hu-HU"/>
        </w:rPr>
        <w:t>/közreműködőjére/</w:t>
      </w:r>
      <w:r w:rsidR="000A3CE4" w:rsidRPr="00E34816">
        <w:rPr>
          <w:rFonts w:eastAsia="Times New Roman"/>
          <w:bCs/>
          <w:sz w:val="24"/>
          <w:szCs w:val="24"/>
          <w:lang w:val="hu-HU" w:eastAsia="hu-HU"/>
        </w:rPr>
        <w:t xml:space="preserve">együttműködő partnerére </w:t>
      </w:r>
      <w:r w:rsidRPr="00E34816">
        <w:rPr>
          <w:rFonts w:eastAsia="Times New Roman"/>
          <w:bCs/>
          <w:sz w:val="24"/>
          <w:szCs w:val="24"/>
          <w:lang w:val="hu-HU" w:eastAsia="hu-HU"/>
        </w:rPr>
        <w:t>nézve kötelezőnek elismeri, és</w:t>
      </w:r>
    </w:p>
    <w:p w14:paraId="36F07DE8" w14:textId="62593407" w:rsidR="00216A1B" w:rsidRPr="00E34816" w:rsidRDefault="00216A1B" w:rsidP="00263854">
      <w:pPr>
        <w:pStyle w:val="Listaszerbekezds"/>
        <w:numPr>
          <w:ilvl w:val="0"/>
          <w:numId w:val="17"/>
        </w:numPr>
        <w:overflowPunct w:val="0"/>
        <w:autoSpaceDE w:val="0"/>
        <w:autoSpaceDN w:val="0"/>
        <w:adjustRightInd w:val="0"/>
        <w:contextualSpacing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a 10. pontban felsorolt kizáró okok egyike sem áll fenn vele </w:t>
      </w:r>
      <w:r w:rsidR="000A3CE4" w:rsidRPr="00E34816">
        <w:rPr>
          <w:rFonts w:eastAsia="Times New Roman"/>
          <w:bCs/>
          <w:sz w:val="24"/>
          <w:szCs w:val="24"/>
          <w:lang w:val="hu-HU" w:eastAsia="hu-HU"/>
        </w:rPr>
        <w:t>vagy alvállalkozójával</w:t>
      </w:r>
      <w:r w:rsidR="00A94DCE">
        <w:rPr>
          <w:rFonts w:eastAsia="Times New Roman"/>
          <w:bCs/>
          <w:sz w:val="24"/>
          <w:szCs w:val="24"/>
          <w:lang w:val="hu-HU" w:eastAsia="hu-HU"/>
        </w:rPr>
        <w:t>/közreműködőjével/</w:t>
      </w:r>
      <w:r w:rsidR="000A3CE4" w:rsidRPr="00E34816">
        <w:rPr>
          <w:rFonts w:eastAsia="Times New Roman"/>
          <w:bCs/>
          <w:sz w:val="24"/>
          <w:szCs w:val="24"/>
          <w:lang w:val="hu-HU" w:eastAsia="hu-HU"/>
        </w:rPr>
        <w:t xml:space="preserve"> együttműködő partnerével </w:t>
      </w:r>
      <w:r w:rsidRPr="00E34816">
        <w:rPr>
          <w:rFonts w:eastAsia="Times New Roman"/>
          <w:bCs/>
          <w:sz w:val="24"/>
          <w:szCs w:val="24"/>
          <w:lang w:val="hu-HU" w:eastAsia="hu-HU"/>
        </w:rPr>
        <w:t>szemben.</w:t>
      </w:r>
    </w:p>
    <w:p w14:paraId="4D6B3AB3" w14:textId="77777777" w:rsidR="00216A1B" w:rsidRPr="00E34816" w:rsidRDefault="00216A1B" w:rsidP="00263854">
      <w:pPr>
        <w:pStyle w:val="Listaszerbekezds"/>
        <w:overflowPunct w:val="0"/>
        <w:autoSpaceDE w:val="0"/>
        <w:autoSpaceDN w:val="0"/>
        <w:adjustRightInd w:val="0"/>
        <w:ind w:left="360"/>
        <w:contextualSpacing w:val="0"/>
        <w:jc w:val="both"/>
        <w:textAlignment w:val="baseline"/>
        <w:rPr>
          <w:rFonts w:eastAsia="Times New Roman"/>
          <w:bCs/>
          <w:sz w:val="24"/>
          <w:szCs w:val="24"/>
          <w:lang w:val="hu-HU" w:eastAsia="hu-HU"/>
        </w:rPr>
      </w:pPr>
    </w:p>
    <w:p w14:paraId="5B1B3D18" w14:textId="2E7CF5BB" w:rsidR="007221EC" w:rsidRPr="00E34816" w:rsidRDefault="007221EC" w:rsidP="00263854">
      <w:pPr>
        <w:pStyle w:val="Listaszerbekezds"/>
        <w:numPr>
          <w:ilvl w:val="0"/>
          <w:numId w:val="5"/>
        </w:numPr>
        <w:tabs>
          <w:tab w:val="left" w:pos="851"/>
        </w:tabs>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Az ajánlat – tartalomjegyzéket követő – első oldalaként felolvasólap szerepeljen, amelyben közölni kell az értékelés alá kerülő adatokat az ajánlattételi felhíváshoz </w:t>
      </w:r>
      <w:r w:rsidR="00FE69B6" w:rsidRPr="00E34816">
        <w:rPr>
          <w:rFonts w:eastAsia="Times New Roman"/>
          <w:sz w:val="24"/>
          <w:szCs w:val="24"/>
          <w:lang w:val="hu-HU" w:eastAsia="hu-HU"/>
        </w:rPr>
        <w:t>az 1. mellékletben (felolvasólap)</w:t>
      </w:r>
      <w:r w:rsidRPr="00E34816">
        <w:rPr>
          <w:rFonts w:eastAsia="Times New Roman"/>
          <w:sz w:val="24"/>
          <w:szCs w:val="24"/>
          <w:lang w:val="hu-HU" w:eastAsia="hu-HU"/>
        </w:rPr>
        <w:t xml:space="preserve"> meghatározottak szerint. Az ajánlati árat nettó és bruttó összegben is meg kell adni.</w:t>
      </w:r>
    </w:p>
    <w:p w14:paraId="6F3F5753" w14:textId="132DEB6E" w:rsidR="007221EC" w:rsidRPr="00E34816" w:rsidRDefault="007221EC" w:rsidP="00263854">
      <w:pPr>
        <w:pStyle w:val="Listaszerbekezds"/>
        <w:numPr>
          <w:ilvl w:val="0"/>
          <w:numId w:val="5"/>
        </w:numPr>
        <w:tabs>
          <w:tab w:val="left" w:pos="851"/>
        </w:tabs>
        <w:overflowPunct w:val="0"/>
        <w:autoSpaceDE w:val="0"/>
        <w:autoSpaceDN w:val="0"/>
        <w:adjustRightInd w:val="0"/>
        <w:contextualSpacing w:val="0"/>
        <w:jc w:val="both"/>
        <w:textAlignment w:val="baseline"/>
        <w:rPr>
          <w:sz w:val="24"/>
          <w:szCs w:val="24"/>
          <w:lang w:val="hu-HU" w:eastAsia="hu-HU"/>
        </w:rPr>
      </w:pPr>
      <w:r w:rsidRPr="00E34816">
        <w:rPr>
          <w:rFonts w:eastAsia="Times New Roman"/>
          <w:sz w:val="24"/>
          <w:szCs w:val="24"/>
          <w:lang w:val="hu-HU" w:eastAsia="hu-HU"/>
        </w:rPr>
        <w:t>Az ajánlatot pdf</w:t>
      </w:r>
      <w:r w:rsidR="00A94DCE">
        <w:rPr>
          <w:rFonts w:eastAsia="Times New Roman"/>
          <w:sz w:val="24"/>
          <w:szCs w:val="24"/>
          <w:lang w:val="hu-HU" w:eastAsia="hu-HU"/>
        </w:rPr>
        <w:t>.</w:t>
      </w:r>
      <w:r w:rsidRPr="00E34816">
        <w:rPr>
          <w:rFonts w:eastAsia="Times New Roman"/>
          <w:sz w:val="24"/>
          <w:szCs w:val="24"/>
          <w:lang w:val="hu-HU" w:eastAsia="hu-HU"/>
        </w:rPr>
        <w:t xml:space="preserve"> formátumban, minden oldalon cégszerűen aláírva kell benyújtani az ajánlattételi felhívásban megjelölt időpontig és módon. </w:t>
      </w:r>
    </w:p>
    <w:p w14:paraId="3FB7AAC1" w14:textId="221F2951" w:rsidR="007221EC" w:rsidRPr="00E34816" w:rsidRDefault="007221EC" w:rsidP="00263854">
      <w:pPr>
        <w:pStyle w:val="Listaszerbekezds"/>
        <w:numPr>
          <w:ilvl w:val="0"/>
          <w:numId w:val="5"/>
        </w:numPr>
        <w:tabs>
          <w:tab w:val="left" w:pos="851"/>
        </w:tabs>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sz w:val="24"/>
          <w:szCs w:val="24"/>
          <w:lang w:val="hu-HU" w:eastAsia="hu-HU"/>
        </w:rPr>
        <w:t>Érvénytelen az ajánlat, ha az Ajánlattevő a jelen felhívásban meghatározott kizáró okok hatálya alatt áll.</w:t>
      </w:r>
    </w:p>
    <w:p w14:paraId="041E7A9E" w14:textId="77777777" w:rsidR="007221EC" w:rsidRPr="00E34816" w:rsidRDefault="007221EC" w:rsidP="00263854">
      <w:pPr>
        <w:pStyle w:val="Listaszerbekezds"/>
        <w:numPr>
          <w:ilvl w:val="0"/>
          <w:numId w:val="5"/>
        </w:numPr>
        <w:tabs>
          <w:tab w:val="left" w:pos="851"/>
        </w:tabs>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sz w:val="24"/>
          <w:szCs w:val="24"/>
          <w:lang w:val="hu-HU" w:eastAsia="hu-HU"/>
        </w:rPr>
        <w:t>Az ajánlatnak tartalmaznia kell ajánlattevő alábbi iratait:</w:t>
      </w:r>
    </w:p>
    <w:p w14:paraId="65A68364" w14:textId="2FF41E71" w:rsidR="00A94DCE" w:rsidRDefault="00A94DCE" w:rsidP="00263854">
      <w:pPr>
        <w:numPr>
          <w:ilvl w:val="0"/>
          <w:numId w:val="2"/>
        </w:numPr>
        <w:overflowPunct w:val="0"/>
        <w:autoSpaceDE w:val="0"/>
        <w:autoSpaceDN w:val="0"/>
        <w:adjustRightInd w:val="0"/>
        <w:jc w:val="both"/>
        <w:textAlignment w:val="baseline"/>
        <w:rPr>
          <w:rFonts w:eastAsia="Times New Roman"/>
          <w:sz w:val="24"/>
          <w:szCs w:val="24"/>
          <w:lang w:val="hu-HU" w:eastAsia="hu-HU"/>
        </w:rPr>
      </w:pPr>
      <w:r>
        <w:rPr>
          <w:rFonts w:eastAsia="Times New Roman"/>
          <w:sz w:val="24"/>
          <w:szCs w:val="24"/>
          <w:lang w:val="hu-HU" w:eastAsia="hu-HU"/>
        </w:rPr>
        <w:t>A jogi személy ajánlattevő esetén a nyilvántartásba vételéről kiállított okirat másolata</w:t>
      </w:r>
    </w:p>
    <w:p w14:paraId="1BBCAB9C" w14:textId="77777777" w:rsidR="001644C9" w:rsidRDefault="00A94DCE" w:rsidP="00263854">
      <w:pPr>
        <w:numPr>
          <w:ilvl w:val="0"/>
          <w:numId w:val="2"/>
        </w:numPr>
        <w:overflowPunct w:val="0"/>
        <w:autoSpaceDE w:val="0"/>
        <w:autoSpaceDN w:val="0"/>
        <w:adjustRightInd w:val="0"/>
        <w:jc w:val="both"/>
        <w:textAlignment w:val="baseline"/>
        <w:rPr>
          <w:rFonts w:eastAsia="Times New Roman"/>
          <w:sz w:val="24"/>
          <w:szCs w:val="24"/>
          <w:lang w:val="hu-HU" w:eastAsia="hu-HU"/>
        </w:rPr>
      </w:pPr>
      <w:r>
        <w:rPr>
          <w:rFonts w:eastAsia="Times New Roman"/>
          <w:sz w:val="24"/>
          <w:szCs w:val="24"/>
          <w:lang w:val="hu-HU" w:eastAsia="hu-HU"/>
        </w:rPr>
        <w:t xml:space="preserve">Egyéni vállalkozó vagy egyéni cég ajánlattevő esetén a </w:t>
      </w:r>
      <w:r w:rsidR="001644C9">
        <w:rPr>
          <w:rFonts w:eastAsia="Times New Roman"/>
          <w:sz w:val="24"/>
          <w:szCs w:val="24"/>
          <w:lang w:val="hu-HU" w:eastAsia="hu-HU"/>
        </w:rPr>
        <w:t>nyilvántartásba vételéről NAV által kiállított hatósági bizonyítvány</w:t>
      </w:r>
    </w:p>
    <w:p w14:paraId="7808BF45" w14:textId="52B398E6" w:rsidR="007221EC" w:rsidRPr="00E34816" w:rsidRDefault="007221EC" w:rsidP="00263854">
      <w:pPr>
        <w:numPr>
          <w:ilvl w:val="0"/>
          <w:numId w:val="2"/>
        </w:num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w:t>
      </w:r>
    </w:p>
    <w:p w14:paraId="1E347CA0" w14:textId="086FEAAB" w:rsidR="007221EC" w:rsidRPr="00E34816" w:rsidRDefault="007221EC" w:rsidP="00263854">
      <w:pPr>
        <w:pStyle w:val="Listaszerbekezds"/>
        <w:numPr>
          <w:ilvl w:val="0"/>
          <w:numId w:val="5"/>
        </w:numPr>
        <w:overflowPunct w:val="0"/>
        <w:autoSpaceDE w:val="0"/>
        <w:autoSpaceDN w:val="0"/>
        <w:adjustRightInd w:val="0"/>
        <w:contextualSpacing w:val="0"/>
        <w:jc w:val="both"/>
        <w:textAlignment w:val="baseline"/>
        <w:rPr>
          <w:rFonts w:eastAsia="Times New Roman"/>
          <w:sz w:val="24"/>
          <w:szCs w:val="24"/>
          <w:lang w:val="hu-HU" w:eastAsia="hu-HU"/>
        </w:rPr>
      </w:pPr>
      <w:r w:rsidRPr="00E34816">
        <w:rPr>
          <w:rFonts w:eastAsia="Times New Roman"/>
          <w:sz w:val="24"/>
          <w:szCs w:val="24"/>
          <w:lang w:val="hu-HU" w:eastAsia="hu-HU"/>
        </w:rPr>
        <w:lastRenderedPageBreak/>
        <w:t>Az ajánlatok összeállításával és benyújtásával kapcsolatban felmerült összes költség az ajánlattevőt terheli.</w:t>
      </w:r>
    </w:p>
    <w:p w14:paraId="424D0FC6" w14:textId="0C4B8E6F" w:rsidR="0008130B" w:rsidRPr="00E34816" w:rsidRDefault="0008130B" w:rsidP="00263854">
      <w:pPr>
        <w:jc w:val="both"/>
        <w:textAlignment w:val="baseline"/>
        <w:rPr>
          <w:rFonts w:eastAsia="Tahoma"/>
          <w:color w:val="000000"/>
          <w:spacing w:val="2"/>
          <w:sz w:val="24"/>
          <w:szCs w:val="24"/>
          <w:lang w:val="hu-HU"/>
        </w:rPr>
      </w:pPr>
      <w:proofErr w:type="spellStart"/>
      <w:r w:rsidRPr="00E34816">
        <w:rPr>
          <w:rFonts w:eastAsia="Tahoma"/>
          <w:color w:val="000000"/>
          <w:spacing w:val="2"/>
          <w:sz w:val="24"/>
          <w:szCs w:val="24"/>
          <w:lang w:val="hu-HU"/>
        </w:rPr>
        <w:t>A</w:t>
      </w:r>
      <w:r w:rsidR="001644C9">
        <w:rPr>
          <w:rFonts w:eastAsia="Tahoma"/>
          <w:color w:val="000000"/>
          <w:spacing w:val="2"/>
          <w:sz w:val="24"/>
          <w:szCs w:val="24"/>
          <w:lang w:val="hu-HU"/>
        </w:rPr>
        <w:t>jánlatkérő</w:t>
      </w:r>
      <w:r w:rsidRPr="00E34816">
        <w:rPr>
          <w:rFonts w:eastAsia="Tahoma"/>
          <w:color w:val="000000"/>
          <w:spacing w:val="2"/>
          <w:sz w:val="24"/>
          <w:szCs w:val="24"/>
          <w:lang w:val="hu-HU"/>
        </w:rPr>
        <w:t>a</w:t>
      </w:r>
      <w:proofErr w:type="spellEnd"/>
      <w:r w:rsidRPr="00E34816">
        <w:rPr>
          <w:rFonts w:eastAsia="Tahoma"/>
          <w:color w:val="000000"/>
          <w:spacing w:val="2"/>
          <w:sz w:val="24"/>
          <w:szCs w:val="24"/>
          <w:lang w:val="hu-HU"/>
        </w:rPr>
        <w:t xml:space="preserve"> jelen pályázati kiírást - </w:t>
      </w:r>
      <w:r w:rsidRPr="00E34816">
        <w:rPr>
          <w:rFonts w:eastAsia="Tahoma"/>
          <w:b/>
          <w:color w:val="000000"/>
          <w:spacing w:val="2"/>
          <w:sz w:val="24"/>
          <w:szCs w:val="24"/>
          <w:lang w:val="hu-HU"/>
        </w:rPr>
        <w:t xml:space="preserve">a 13. pontban megjelölt pályázati határidő lejáratáig - </w:t>
      </w:r>
      <w:r w:rsidRPr="00E34816">
        <w:rPr>
          <w:rFonts w:eastAsia="Tahoma"/>
          <w:color w:val="000000"/>
          <w:spacing w:val="2"/>
          <w:sz w:val="24"/>
          <w:szCs w:val="24"/>
          <w:lang w:val="hu-HU"/>
        </w:rPr>
        <w:t xml:space="preserve">indokolási kötelezettség nélkül egyoldalúan </w:t>
      </w:r>
      <w:r w:rsidRPr="00E34816">
        <w:rPr>
          <w:rFonts w:eastAsia="Tahoma"/>
          <w:b/>
          <w:color w:val="000000"/>
          <w:spacing w:val="2"/>
          <w:sz w:val="24"/>
          <w:szCs w:val="24"/>
          <w:lang w:val="hu-HU"/>
        </w:rPr>
        <w:t xml:space="preserve">jogosult módosítani, kiegészíteni, a pályázat lebonyolításától megtérítési igény nélkül visszalépni. </w:t>
      </w:r>
      <w:r w:rsidRPr="00E34816">
        <w:rPr>
          <w:rFonts w:eastAsia="Tahoma"/>
          <w:color w:val="000000"/>
          <w:spacing w:val="2"/>
          <w:sz w:val="24"/>
          <w:szCs w:val="24"/>
          <w:lang w:val="hu-HU"/>
        </w:rPr>
        <w:t xml:space="preserve">Amennyiben </w:t>
      </w:r>
      <w:r w:rsidR="001644C9">
        <w:rPr>
          <w:rFonts w:eastAsia="Tahoma"/>
          <w:color w:val="000000"/>
          <w:spacing w:val="2"/>
          <w:sz w:val="24"/>
          <w:szCs w:val="24"/>
          <w:lang w:val="hu-HU"/>
        </w:rPr>
        <w:t>Ajánlatkérő</w:t>
      </w:r>
      <w:r w:rsidRPr="00E34816">
        <w:rPr>
          <w:rFonts w:eastAsia="Tahoma"/>
          <w:color w:val="000000"/>
          <w:spacing w:val="2"/>
          <w:sz w:val="24"/>
          <w:szCs w:val="24"/>
          <w:lang w:val="hu-HU"/>
        </w:rPr>
        <w:t xml:space="preserve"> a jelen pontban foglalt jogát azt követően gyakorolja, hogy a pályázatra már érvényes ajánlatok benyújtásra kerültek, úgy köteles az érvényesen részt vevő pályázókat a módosításról, kiegészítésről e-mailben haladéktalanul értesíteni. Pályázónak az értesítéstől számított 3 </w:t>
      </w:r>
      <w:r w:rsidR="00CC2408">
        <w:rPr>
          <w:rFonts w:eastAsia="Tahoma"/>
          <w:color w:val="000000"/>
          <w:spacing w:val="2"/>
          <w:sz w:val="24"/>
          <w:szCs w:val="24"/>
          <w:lang w:val="hu-HU"/>
        </w:rPr>
        <w:t>munka</w:t>
      </w:r>
      <w:r w:rsidRPr="00E34816">
        <w:rPr>
          <w:rFonts w:eastAsia="Tahoma"/>
          <w:color w:val="000000"/>
          <w:spacing w:val="2"/>
          <w:sz w:val="24"/>
          <w:szCs w:val="24"/>
          <w:lang w:val="hu-HU"/>
        </w:rPr>
        <w:t>nap áll rendelkezésére a pályázat javítására, módosítására, kiegészítésére, amennyiben a kiírás módosítása folytán szükségessé válik. Amennyiben pályázó a módosított kiírás alapján nem kíván a pályázaton részt venni, úgy - a módosításra megadott határidőn belül - egyoldalú nyilatkozatával jogosult a pályázatát visszavonni, mely esetben az Ajánlatkérő nem jogosult a pályázat felhasználására.</w:t>
      </w:r>
      <w:r w:rsidRPr="00E34816">
        <w:rPr>
          <w:rFonts w:eastAsia="Tahoma"/>
          <w:b/>
          <w:color w:val="000000"/>
          <w:spacing w:val="2"/>
          <w:sz w:val="24"/>
          <w:szCs w:val="24"/>
          <w:lang w:val="hu-HU"/>
        </w:rPr>
        <w:t xml:space="preserve"> Az Ajánlatkérő fenntartja a jogot arra is, hogy amennyiben - saját mérlegelése szerint - nem érkezik be megfelelő ajánlat, a pályázatot nyertes kihirdetése nélkül eredménytelennek minősíti.</w:t>
      </w:r>
    </w:p>
    <w:p w14:paraId="25CD54BD" w14:textId="77777777" w:rsidR="00A03A9F" w:rsidRPr="00E34816" w:rsidRDefault="00A03A9F" w:rsidP="00263854">
      <w:pPr>
        <w:jc w:val="both"/>
        <w:textAlignment w:val="baseline"/>
        <w:rPr>
          <w:rFonts w:eastAsia="Tahoma"/>
          <w:color w:val="000000"/>
          <w:spacing w:val="2"/>
          <w:sz w:val="24"/>
          <w:szCs w:val="24"/>
          <w:lang w:val="hu-HU"/>
        </w:rPr>
      </w:pPr>
    </w:p>
    <w:p w14:paraId="67C5E500" w14:textId="5E6C5FED" w:rsidR="007221EC" w:rsidRPr="00E34816" w:rsidRDefault="004D2E24" w:rsidP="00263854">
      <w:pPr>
        <w:jc w:val="both"/>
        <w:textAlignment w:val="baseline"/>
        <w:rPr>
          <w:rFonts w:eastAsia="Times New Roman"/>
          <w:sz w:val="24"/>
          <w:szCs w:val="24"/>
          <w:lang w:val="hu-HU" w:eastAsia="hu-HU"/>
        </w:rPr>
      </w:pPr>
      <w:r w:rsidRPr="00E34816">
        <w:rPr>
          <w:rFonts w:eastAsia="Tahoma"/>
          <w:color w:val="000000"/>
          <w:spacing w:val="2"/>
          <w:sz w:val="24"/>
          <w:szCs w:val="24"/>
          <w:lang w:val="hu-HU"/>
        </w:rPr>
        <w:t xml:space="preserve">Pályázó az ajánlat benyújtásával hozzájárulását adja ahhoz, hogy </w:t>
      </w:r>
      <w:r w:rsidR="001644C9">
        <w:rPr>
          <w:rFonts w:eastAsia="Tahoma"/>
          <w:color w:val="000000"/>
          <w:spacing w:val="2"/>
          <w:sz w:val="24"/>
          <w:szCs w:val="24"/>
          <w:lang w:val="hu-HU"/>
        </w:rPr>
        <w:t>Ajánlatkérő</w:t>
      </w:r>
      <w:r w:rsidRPr="00E34816">
        <w:rPr>
          <w:rFonts w:eastAsia="Tahoma"/>
          <w:color w:val="000000"/>
          <w:spacing w:val="2"/>
          <w:sz w:val="24"/>
          <w:szCs w:val="24"/>
          <w:lang w:val="hu-HU"/>
        </w:rPr>
        <w:t xml:space="preserve">, mint adatkezelő a pályázat során megadott adatait a jelen pályázati kiírásban, illetőleg </w:t>
      </w:r>
      <w:r w:rsidR="001644C9">
        <w:rPr>
          <w:rFonts w:eastAsia="Tahoma"/>
          <w:color w:val="000000"/>
          <w:spacing w:val="2"/>
          <w:sz w:val="24"/>
          <w:szCs w:val="24"/>
          <w:lang w:val="hu-HU"/>
        </w:rPr>
        <w:t>Ajánlatkérő</w:t>
      </w:r>
      <w:r w:rsidRPr="00E34816">
        <w:rPr>
          <w:rFonts w:eastAsia="Tahoma"/>
          <w:color w:val="000000"/>
          <w:spacing w:val="2"/>
          <w:sz w:val="24"/>
          <w:szCs w:val="24"/>
          <w:lang w:val="hu-HU"/>
        </w:rPr>
        <w:t xml:space="preserve"> Adatkezelési és Adatvédelmi Szabályzatában foglaltak szerint a hatályos jogszabályi környezetnek, így különösen az Európai Parlament és a Tanács 2016/679 Rendeletének („GDPR- rendelet”), valamint az információs önrendelkezési jogról és az információszabadságról szóló 2011. évi CXII. törvény („</w:t>
      </w:r>
      <w:proofErr w:type="spellStart"/>
      <w:r w:rsidRPr="00E34816">
        <w:rPr>
          <w:rFonts w:eastAsia="Tahoma"/>
          <w:color w:val="000000"/>
          <w:spacing w:val="2"/>
          <w:sz w:val="24"/>
          <w:szCs w:val="24"/>
          <w:lang w:val="hu-HU"/>
        </w:rPr>
        <w:t>Infotv</w:t>
      </w:r>
      <w:proofErr w:type="spellEnd"/>
      <w:r w:rsidRPr="00E34816">
        <w:rPr>
          <w:rFonts w:eastAsia="Tahoma"/>
          <w:color w:val="000000"/>
          <w:spacing w:val="2"/>
          <w:sz w:val="24"/>
          <w:szCs w:val="24"/>
          <w:lang w:val="hu-HU"/>
        </w:rPr>
        <w:t>.”) rendelkezéseinek megfelelően kezelje.</w:t>
      </w:r>
    </w:p>
    <w:p w14:paraId="2DEF255D" w14:textId="33FC57DB" w:rsidR="007221EC" w:rsidRPr="00E34816" w:rsidRDefault="007221EC" w:rsidP="00263854">
      <w:pPr>
        <w:pStyle w:val="Listaszerbekezds"/>
        <w:numPr>
          <w:ilvl w:val="0"/>
          <w:numId w:val="1"/>
        </w:numPr>
        <w:overflowPunct w:val="0"/>
        <w:autoSpaceDE w:val="0"/>
        <w:autoSpaceDN w:val="0"/>
        <w:adjustRightInd w:val="0"/>
        <w:contextualSpacing w:val="0"/>
        <w:jc w:val="both"/>
        <w:textAlignment w:val="baseline"/>
        <w:rPr>
          <w:rFonts w:eastAsia="Times New Roman"/>
          <w:b/>
          <w:sz w:val="24"/>
          <w:szCs w:val="24"/>
          <w:lang w:val="hu-HU" w:eastAsia="hu-HU"/>
        </w:rPr>
      </w:pPr>
      <w:r w:rsidRPr="00E34816">
        <w:rPr>
          <w:rFonts w:eastAsia="Times New Roman"/>
          <w:b/>
          <w:sz w:val="24"/>
          <w:szCs w:val="24"/>
          <w:lang w:val="hu-HU" w:eastAsia="hu-HU"/>
        </w:rPr>
        <w:t>Ajánlattételi felhívás www.jozsefvaros.hu oldalon történő megjelentetésének időpontja:</w:t>
      </w:r>
      <w:r w:rsidR="00396CA2" w:rsidRPr="00E34816">
        <w:rPr>
          <w:rFonts w:eastAsia="Times New Roman"/>
          <w:b/>
          <w:sz w:val="24"/>
          <w:szCs w:val="24"/>
          <w:lang w:val="hu-HU" w:eastAsia="hu-HU"/>
        </w:rPr>
        <w:t xml:space="preserve"> 202</w:t>
      </w:r>
      <w:r w:rsidR="00684F95" w:rsidRPr="00E34816">
        <w:rPr>
          <w:rFonts w:eastAsia="Times New Roman"/>
          <w:b/>
          <w:sz w:val="24"/>
          <w:szCs w:val="24"/>
          <w:lang w:val="hu-HU" w:eastAsia="hu-HU"/>
        </w:rPr>
        <w:t>3</w:t>
      </w:r>
      <w:r w:rsidR="00396CA2" w:rsidRPr="00E34816">
        <w:rPr>
          <w:rFonts w:eastAsia="Times New Roman"/>
          <w:b/>
          <w:sz w:val="24"/>
          <w:szCs w:val="24"/>
          <w:lang w:val="hu-HU" w:eastAsia="hu-HU"/>
        </w:rPr>
        <w:t xml:space="preserve">. </w:t>
      </w:r>
      <w:r w:rsidR="00195016">
        <w:rPr>
          <w:rFonts w:eastAsia="Times New Roman"/>
          <w:b/>
          <w:sz w:val="24"/>
          <w:szCs w:val="24"/>
          <w:lang w:val="hu-HU" w:eastAsia="hu-HU"/>
        </w:rPr>
        <w:t>szeptember</w:t>
      </w:r>
      <w:r w:rsidR="00396CA2" w:rsidRPr="00E34816">
        <w:rPr>
          <w:rFonts w:eastAsia="Times New Roman"/>
          <w:b/>
          <w:sz w:val="24"/>
          <w:szCs w:val="24"/>
          <w:lang w:val="hu-HU" w:eastAsia="hu-HU"/>
        </w:rPr>
        <w:t xml:space="preserve"> …..</w:t>
      </w:r>
    </w:p>
    <w:p w14:paraId="7DDD84C2" w14:textId="77777777" w:rsidR="00396CA2" w:rsidRPr="00E34816" w:rsidRDefault="00396CA2" w:rsidP="00263854">
      <w:pPr>
        <w:overflowPunct w:val="0"/>
        <w:autoSpaceDE w:val="0"/>
        <w:autoSpaceDN w:val="0"/>
        <w:adjustRightInd w:val="0"/>
        <w:jc w:val="both"/>
        <w:textAlignment w:val="baseline"/>
        <w:rPr>
          <w:rFonts w:eastAsia="Times New Roman"/>
          <w:b/>
          <w:sz w:val="24"/>
          <w:szCs w:val="24"/>
          <w:lang w:val="hu-HU" w:eastAsia="hu-HU"/>
        </w:rPr>
      </w:pPr>
    </w:p>
    <w:p w14:paraId="284C37FB" w14:textId="6E70C1F9"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Budapest, 202</w:t>
      </w:r>
      <w:r w:rsidR="00684F95" w:rsidRPr="00E34816">
        <w:rPr>
          <w:rFonts w:eastAsia="Times New Roman"/>
          <w:sz w:val="24"/>
          <w:szCs w:val="24"/>
          <w:lang w:val="hu-HU" w:eastAsia="hu-HU"/>
        </w:rPr>
        <w:t>3</w:t>
      </w:r>
      <w:r w:rsidR="00EE1640" w:rsidRPr="00E34816">
        <w:rPr>
          <w:rFonts w:eastAsia="Times New Roman"/>
          <w:sz w:val="24"/>
          <w:szCs w:val="24"/>
          <w:lang w:val="hu-HU" w:eastAsia="hu-HU"/>
        </w:rPr>
        <w:t>.</w:t>
      </w:r>
      <w:r w:rsidRPr="00E34816">
        <w:rPr>
          <w:rFonts w:eastAsia="Times New Roman"/>
          <w:sz w:val="24"/>
          <w:szCs w:val="24"/>
          <w:lang w:val="hu-HU" w:eastAsia="hu-HU"/>
        </w:rPr>
        <w:t>…………...</w:t>
      </w:r>
    </w:p>
    <w:p w14:paraId="0F0C5195"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p>
    <w:p w14:paraId="66A279D9" w14:textId="36825B12" w:rsidR="007221EC" w:rsidRPr="00E34816" w:rsidRDefault="00396CA2" w:rsidP="00263854">
      <w:pPr>
        <w:overflowPunct w:val="0"/>
        <w:autoSpaceDE w:val="0"/>
        <w:autoSpaceDN w:val="0"/>
        <w:adjustRightInd w:val="0"/>
        <w:ind w:left="2832"/>
        <w:jc w:val="center"/>
        <w:textAlignment w:val="baseline"/>
        <w:rPr>
          <w:rFonts w:eastAsia="Times New Roman"/>
          <w:b/>
          <w:sz w:val="24"/>
          <w:szCs w:val="24"/>
          <w:lang w:val="hu-HU" w:eastAsia="hu-HU"/>
        </w:rPr>
      </w:pPr>
      <w:r w:rsidRPr="00E34816">
        <w:rPr>
          <w:rFonts w:eastAsia="Times New Roman"/>
          <w:sz w:val="24"/>
          <w:szCs w:val="24"/>
          <w:lang w:val="hu-HU" w:eastAsia="hu-HU"/>
        </w:rPr>
        <w:t xml:space="preserve">                 </w:t>
      </w:r>
      <w:r w:rsidR="007221EC" w:rsidRPr="00E34816">
        <w:rPr>
          <w:rFonts w:eastAsia="Times New Roman"/>
          <w:sz w:val="24"/>
          <w:szCs w:val="24"/>
          <w:lang w:val="hu-HU" w:eastAsia="hu-HU"/>
        </w:rPr>
        <w:t>……………</w:t>
      </w:r>
      <w:r w:rsidRPr="00E34816">
        <w:rPr>
          <w:rFonts w:eastAsia="Times New Roman"/>
          <w:sz w:val="24"/>
          <w:szCs w:val="24"/>
          <w:lang w:val="hu-HU" w:eastAsia="hu-HU"/>
        </w:rPr>
        <w:t>……………………..</w:t>
      </w:r>
    </w:p>
    <w:p w14:paraId="022966EF" w14:textId="51F01EBA"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r w:rsidR="00567923" w:rsidRPr="00E34816">
        <w:rPr>
          <w:rFonts w:eastAsia="Times New Roman"/>
          <w:sz w:val="24"/>
          <w:szCs w:val="24"/>
          <w:lang w:val="hu-HU" w:eastAsia="hu-HU"/>
        </w:rPr>
        <w:t xml:space="preserve">Pikó András </w:t>
      </w:r>
      <w:r w:rsidRPr="00E34816">
        <w:rPr>
          <w:rFonts w:eastAsia="Times New Roman"/>
          <w:sz w:val="24"/>
          <w:szCs w:val="24"/>
          <w:lang w:val="hu-HU" w:eastAsia="hu-HU"/>
        </w:rPr>
        <w:t>polgármester</w:t>
      </w:r>
    </w:p>
    <w:p w14:paraId="095E7DEC" w14:textId="685D3D9F"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Budapest, 202</w:t>
      </w:r>
      <w:r w:rsidR="00684F95" w:rsidRPr="00E34816">
        <w:rPr>
          <w:rFonts w:eastAsia="Times New Roman"/>
          <w:sz w:val="24"/>
          <w:szCs w:val="24"/>
          <w:lang w:val="hu-HU" w:eastAsia="hu-HU"/>
        </w:rPr>
        <w:t>3</w:t>
      </w:r>
      <w:r w:rsidRPr="00E34816">
        <w:rPr>
          <w:rFonts w:eastAsia="Times New Roman"/>
          <w:sz w:val="24"/>
          <w:szCs w:val="24"/>
          <w:lang w:val="hu-HU" w:eastAsia="hu-HU"/>
        </w:rPr>
        <w:t>…………...</w:t>
      </w:r>
    </w:p>
    <w:p w14:paraId="091188D4"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00BAD911" w14:textId="5DEE6CD0"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roofErr w:type="spellStart"/>
      <w:r w:rsidRPr="00E34816">
        <w:rPr>
          <w:rFonts w:eastAsia="Times New Roman"/>
          <w:sz w:val="24"/>
          <w:szCs w:val="24"/>
          <w:lang w:val="hu-HU" w:eastAsia="hu-HU"/>
        </w:rPr>
        <w:t>Ellenjegyezte</w:t>
      </w:r>
      <w:proofErr w:type="spellEnd"/>
      <w:r w:rsidR="001644C9">
        <w:rPr>
          <w:rFonts w:eastAsia="Times New Roman"/>
          <w:sz w:val="24"/>
          <w:szCs w:val="24"/>
          <w:lang w:val="hu-HU" w:eastAsia="hu-HU"/>
        </w:rPr>
        <w:t>:</w:t>
      </w:r>
    </w:p>
    <w:p w14:paraId="1B262444"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p>
    <w:p w14:paraId="214A1565" w14:textId="77777777" w:rsidR="007221EC" w:rsidRPr="00E34816" w:rsidRDefault="007221EC"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w:t>
      </w:r>
    </w:p>
    <w:p w14:paraId="32238B79" w14:textId="54CF193D" w:rsidR="007221EC" w:rsidRPr="00E34816" w:rsidRDefault="00567923" w:rsidP="00263854">
      <w:pPr>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 xml:space="preserve">dr. Sajtos Csilla </w:t>
      </w:r>
      <w:r w:rsidR="007221EC" w:rsidRPr="00E34816">
        <w:rPr>
          <w:rFonts w:eastAsia="Times New Roman"/>
          <w:sz w:val="24"/>
          <w:szCs w:val="24"/>
          <w:lang w:val="hu-HU" w:eastAsia="hu-HU"/>
        </w:rPr>
        <w:t>jegyző</w:t>
      </w:r>
      <w:r w:rsidR="007221EC" w:rsidRPr="00E34816">
        <w:rPr>
          <w:rFonts w:eastAsia="Times New Roman"/>
          <w:sz w:val="24"/>
          <w:szCs w:val="24"/>
          <w:lang w:val="hu-HU" w:eastAsia="hu-HU"/>
        </w:rPr>
        <w:br w:type="page"/>
      </w:r>
    </w:p>
    <w:p w14:paraId="0CB42C3E"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lastRenderedPageBreak/>
        <w:t>Az ajánlattételi felhívás 1. sz. melléklete</w:t>
      </w:r>
    </w:p>
    <w:p w14:paraId="7711FD4B"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082F1DFC"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129E0A37" w14:textId="4BECB491" w:rsidR="00216A1B" w:rsidRPr="00E34816" w:rsidRDefault="00216A1B" w:rsidP="00263854">
      <w:pPr>
        <w:overflowPunct w:val="0"/>
        <w:autoSpaceDE w:val="0"/>
        <w:autoSpaceDN w:val="0"/>
        <w:adjustRightInd w:val="0"/>
        <w:jc w:val="center"/>
        <w:textAlignment w:val="baseline"/>
        <w:rPr>
          <w:rFonts w:eastAsia="Times New Roman"/>
          <w:b/>
          <w:bCs/>
          <w:sz w:val="24"/>
          <w:szCs w:val="24"/>
          <w:lang w:val="hu-HU" w:eastAsia="hu-HU"/>
        </w:rPr>
      </w:pPr>
      <w:r w:rsidRPr="00E34816">
        <w:rPr>
          <w:rFonts w:eastAsia="Times New Roman"/>
          <w:b/>
          <w:bCs/>
          <w:sz w:val="24"/>
          <w:szCs w:val="24"/>
          <w:lang w:val="hu-HU" w:eastAsia="hu-HU"/>
        </w:rPr>
        <w:t>Felolvasólap</w:t>
      </w:r>
    </w:p>
    <w:p w14:paraId="52D7F4B1" w14:textId="35847C75" w:rsidR="00ED66B2" w:rsidRPr="00263854" w:rsidRDefault="00ED66B2" w:rsidP="00263854">
      <w:pPr>
        <w:overflowPunct w:val="0"/>
        <w:autoSpaceDE w:val="0"/>
        <w:autoSpaceDN w:val="0"/>
        <w:adjustRightInd w:val="0"/>
        <w:jc w:val="center"/>
        <w:textAlignment w:val="baseline"/>
        <w:rPr>
          <w:rFonts w:eastAsia="Times New Roman"/>
          <w:b/>
          <w:bCs/>
          <w:sz w:val="24"/>
          <w:szCs w:val="24"/>
          <w:lang w:val="hu-HU" w:eastAsia="hu-HU"/>
        </w:rPr>
      </w:pPr>
      <w:r w:rsidRPr="00E34816">
        <w:rPr>
          <w:rFonts w:eastAsia="Times New Roman"/>
          <w:b/>
          <w:bCs/>
          <w:sz w:val="24"/>
          <w:szCs w:val="24"/>
          <w:lang w:val="hu-HU" w:eastAsia="hu-HU"/>
        </w:rPr>
        <w:t>„</w:t>
      </w:r>
      <w:r w:rsidR="00263854" w:rsidRPr="00263854">
        <w:rPr>
          <w:rFonts w:eastAsia="Times New Roman"/>
          <w:b/>
          <w:bCs/>
          <w:sz w:val="24"/>
          <w:szCs w:val="24"/>
          <w:lang w:val="hu-HU" w:eastAsia="hu-HU"/>
        </w:rPr>
        <w:t>A II. János Pál pápa téri „csőszház” dekorációja közösségi művészeti alkotás keretében</w:t>
      </w:r>
      <w:r w:rsidRPr="00263854">
        <w:rPr>
          <w:rFonts w:eastAsia="Times New Roman"/>
          <w:b/>
          <w:bCs/>
          <w:sz w:val="24"/>
          <w:szCs w:val="24"/>
          <w:lang w:val="hu-HU" w:eastAsia="hu-HU"/>
        </w:rPr>
        <w:t>” tárgyú beszerzési eljáráshoz</w:t>
      </w:r>
    </w:p>
    <w:p w14:paraId="53FAA643" w14:textId="77777777" w:rsidR="00216A1B" w:rsidRPr="00E34816" w:rsidRDefault="00216A1B" w:rsidP="00263854">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4553"/>
      </w:tblGrid>
      <w:tr w:rsidR="00216A1B" w:rsidRPr="00E34816" w14:paraId="220DEDD6" w14:textId="77777777" w:rsidTr="007C14E5">
        <w:tc>
          <w:tcPr>
            <w:tcW w:w="3719" w:type="dxa"/>
            <w:tcBorders>
              <w:top w:val="nil"/>
              <w:left w:val="nil"/>
              <w:bottom w:val="nil"/>
              <w:right w:val="nil"/>
            </w:tcBorders>
          </w:tcPr>
          <w:p w14:paraId="51C940B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Ajánlattevő neve:</w:t>
            </w:r>
          </w:p>
          <w:p w14:paraId="30C4874B"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7E8727C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036728BF" w14:textId="77777777" w:rsidTr="007C14E5">
        <w:tc>
          <w:tcPr>
            <w:tcW w:w="3719" w:type="dxa"/>
            <w:tcBorders>
              <w:top w:val="nil"/>
              <w:left w:val="nil"/>
              <w:bottom w:val="nil"/>
              <w:right w:val="nil"/>
            </w:tcBorders>
          </w:tcPr>
          <w:p w14:paraId="0B69FDF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Ajánlattevő székhelye:</w:t>
            </w:r>
          </w:p>
          <w:p w14:paraId="7C41A52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7D6AC07B"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2CC0374D" w14:textId="77777777" w:rsidTr="007C14E5">
        <w:tc>
          <w:tcPr>
            <w:tcW w:w="3719" w:type="dxa"/>
            <w:tcBorders>
              <w:top w:val="nil"/>
              <w:left w:val="nil"/>
              <w:bottom w:val="nil"/>
              <w:right w:val="nil"/>
            </w:tcBorders>
          </w:tcPr>
          <w:p w14:paraId="2792D6D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Adószáma:</w:t>
            </w:r>
          </w:p>
        </w:tc>
        <w:tc>
          <w:tcPr>
            <w:tcW w:w="4693" w:type="dxa"/>
            <w:tcBorders>
              <w:top w:val="nil"/>
              <w:left w:val="nil"/>
              <w:bottom w:val="nil"/>
              <w:right w:val="nil"/>
            </w:tcBorders>
          </w:tcPr>
          <w:p w14:paraId="4747E8F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72AEC2A7" w14:textId="77777777" w:rsidTr="007C14E5">
        <w:tc>
          <w:tcPr>
            <w:tcW w:w="3719" w:type="dxa"/>
            <w:tcBorders>
              <w:top w:val="nil"/>
              <w:left w:val="nil"/>
              <w:bottom w:val="nil"/>
              <w:right w:val="nil"/>
            </w:tcBorders>
          </w:tcPr>
          <w:p w14:paraId="65163EF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217A7A3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52EEB2CE" w14:textId="77777777" w:rsidTr="007C14E5">
        <w:tc>
          <w:tcPr>
            <w:tcW w:w="3719" w:type="dxa"/>
            <w:tcBorders>
              <w:top w:val="single" w:sz="4" w:space="0" w:color="auto"/>
              <w:left w:val="single" w:sz="4" w:space="0" w:color="auto"/>
              <w:bottom w:val="single" w:sz="4" w:space="0" w:color="auto"/>
              <w:right w:val="single" w:sz="4" w:space="0" w:color="auto"/>
            </w:tcBorders>
          </w:tcPr>
          <w:p w14:paraId="356E6F7D"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Telefon:</w:t>
            </w:r>
          </w:p>
          <w:p w14:paraId="68B7DAC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7050483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7471EAE5" w14:textId="77777777" w:rsidTr="007C14E5">
        <w:tc>
          <w:tcPr>
            <w:tcW w:w="3719" w:type="dxa"/>
            <w:tcBorders>
              <w:top w:val="single" w:sz="4" w:space="0" w:color="auto"/>
              <w:left w:val="single" w:sz="4" w:space="0" w:color="auto"/>
              <w:bottom w:val="single" w:sz="4" w:space="0" w:color="auto"/>
              <w:right w:val="single" w:sz="4" w:space="0" w:color="auto"/>
            </w:tcBorders>
          </w:tcPr>
          <w:p w14:paraId="2A4E606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E-mail: </w:t>
            </w:r>
          </w:p>
          <w:p w14:paraId="1BD61C6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000C56FD"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16D116E6" w14:textId="77777777" w:rsidTr="007C14E5">
        <w:tc>
          <w:tcPr>
            <w:tcW w:w="3719" w:type="dxa"/>
            <w:tcBorders>
              <w:top w:val="single" w:sz="4" w:space="0" w:color="auto"/>
              <w:left w:val="single" w:sz="4" w:space="0" w:color="auto"/>
              <w:bottom w:val="single" w:sz="4" w:space="0" w:color="auto"/>
              <w:right w:val="single" w:sz="4" w:space="0" w:color="auto"/>
            </w:tcBorders>
          </w:tcPr>
          <w:p w14:paraId="514D3BD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Kijelölt kapcsolattartó:</w:t>
            </w:r>
          </w:p>
          <w:p w14:paraId="1AFE91B0"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3327BED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2C2251F9" w14:textId="77777777" w:rsidTr="007C14E5">
        <w:tc>
          <w:tcPr>
            <w:tcW w:w="3719" w:type="dxa"/>
            <w:tcBorders>
              <w:top w:val="single" w:sz="4" w:space="0" w:color="auto"/>
              <w:left w:val="single" w:sz="4" w:space="0" w:color="auto"/>
              <w:bottom w:val="single" w:sz="4" w:space="0" w:color="auto"/>
              <w:right w:val="single" w:sz="4" w:space="0" w:color="auto"/>
            </w:tcBorders>
          </w:tcPr>
          <w:p w14:paraId="6E683265"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Kijelölt kapcsolattartó elérhetősége (telefon, e-mail):</w:t>
            </w:r>
          </w:p>
          <w:p w14:paraId="2E62396A"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0941609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609F9AA4" w14:textId="77777777" w:rsidTr="007C14E5">
        <w:tc>
          <w:tcPr>
            <w:tcW w:w="3719" w:type="dxa"/>
            <w:tcBorders>
              <w:top w:val="single" w:sz="4" w:space="0" w:color="auto"/>
              <w:left w:val="single" w:sz="4" w:space="0" w:color="auto"/>
              <w:bottom w:val="single" w:sz="4" w:space="0" w:color="auto"/>
              <w:right w:val="single" w:sz="4" w:space="0" w:color="auto"/>
            </w:tcBorders>
          </w:tcPr>
          <w:p w14:paraId="3BAF993F" w14:textId="5E0E8BAD"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Az ajánlattevő által adott árajánlat</w:t>
            </w:r>
            <w:r w:rsidR="00567923" w:rsidRPr="00E34816">
              <w:rPr>
                <w:rFonts w:eastAsia="Times New Roman"/>
                <w:bCs/>
                <w:sz w:val="24"/>
                <w:szCs w:val="24"/>
                <w:lang w:val="hu-HU" w:eastAsia="hu-HU"/>
              </w:rPr>
              <w:t xml:space="preserve"> </w:t>
            </w:r>
            <w:r w:rsidR="00567923" w:rsidRPr="00E34816">
              <w:rPr>
                <w:rFonts w:eastAsia="Times New Roman"/>
                <w:b/>
                <w:sz w:val="24"/>
                <w:szCs w:val="24"/>
                <w:lang w:val="hu-HU" w:eastAsia="hu-HU"/>
              </w:rPr>
              <w:t>összesen</w:t>
            </w:r>
            <w:r w:rsidRPr="00E34816">
              <w:rPr>
                <w:rFonts w:eastAsia="Times New Roman"/>
                <w:bCs/>
                <w:sz w:val="24"/>
                <w:szCs w:val="24"/>
                <w:lang w:val="hu-HU" w:eastAsia="hu-HU"/>
              </w:rPr>
              <w:t xml:space="preserve"> (nettó Ft + Áfa = bruttó Ft):</w:t>
            </w:r>
          </w:p>
          <w:p w14:paraId="6F1166E1" w14:textId="618CE27F"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p w14:paraId="74DA1A52" w14:textId="77777777" w:rsidR="00255F55" w:rsidRPr="00E34816" w:rsidRDefault="00255F55" w:rsidP="00263854">
            <w:pPr>
              <w:overflowPunct w:val="0"/>
              <w:autoSpaceDE w:val="0"/>
              <w:autoSpaceDN w:val="0"/>
              <w:adjustRightInd w:val="0"/>
              <w:jc w:val="both"/>
              <w:textAlignment w:val="baseline"/>
              <w:rPr>
                <w:rFonts w:eastAsia="Times New Roman"/>
                <w:bCs/>
                <w:sz w:val="24"/>
                <w:szCs w:val="24"/>
                <w:lang w:val="hu-HU" w:eastAsia="hu-HU"/>
              </w:rPr>
            </w:pPr>
          </w:p>
          <w:p w14:paraId="5A96CCEB" w14:textId="22CC8773" w:rsidR="00216A1B"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
                <w:sz w:val="24"/>
                <w:szCs w:val="24"/>
                <w:lang w:val="hu-HU" w:eastAsia="hu-HU"/>
              </w:rPr>
              <w:t xml:space="preserve">vállalási ár </w:t>
            </w:r>
            <w:r w:rsidR="00263854">
              <w:rPr>
                <w:rFonts w:eastAsia="Times New Roman"/>
                <w:b/>
                <w:sz w:val="24"/>
                <w:szCs w:val="24"/>
                <w:lang w:val="hu-HU" w:eastAsia="hu-HU"/>
              </w:rPr>
              <w:t>lebontása bruttó Ft-ban (munkadíj, anyagköltség, egyéb költség)</w:t>
            </w:r>
            <w:r w:rsidRPr="00E34816">
              <w:rPr>
                <w:rFonts w:eastAsia="Times New Roman"/>
                <w:bCs/>
                <w:sz w:val="24"/>
                <w:szCs w:val="24"/>
                <w:lang w:val="hu-HU" w:eastAsia="hu-HU"/>
              </w:rPr>
              <w:t>:</w:t>
            </w:r>
          </w:p>
        </w:tc>
        <w:tc>
          <w:tcPr>
            <w:tcW w:w="4693" w:type="dxa"/>
            <w:tcBorders>
              <w:top w:val="single" w:sz="4" w:space="0" w:color="auto"/>
              <w:left w:val="single" w:sz="4" w:space="0" w:color="auto"/>
              <w:bottom w:val="single" w:sz="4" w:space="0" w:color="auto"/>
              <w:right w:val="single" w:sz="4" w:space="0" w:color="auto"/>
            </w:tcBorders>
          </w:tcPr>
          <w:p w14:paraId="664034B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nettó:   </w:t>
            </w:r>
            <w:proofErr w:type="gramEnd"/>
            <w:r w:rsidRPr="00E34816">
              <w:rPr>
                <w:rFonts w:eastAsia="Times New Roman"/>
                <w:bCs/>
                <w:sz w:val="24"/>
                <w:szCs w:val="24"/>
                <w:lang w:val="hu-HU" w:eastAsia="hu-HU"/>
              </w:rPr>
              <w:t xml:space="preserve">                                      Ft</w:t>
            </w:r>
          </w:p>
          <w:p w14:paraId="5C644756"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Áfa:   </w:t>
            </w:r>
            <w:proofErr w:type="gramEnd"/>
            <w:r w:rsidRPr="00E34816">
              <w:rPr>
                <w:rFonts w:eastAsia="Times New Roman"/>
                <w:bCs/>
                <w:sz w:val="24"/>
                <w:szCs w:val="24"/>
                <w:lang w:val="hu-HU" w:eastAsia="hu-HU"/>
              </w:rPr>
              <w:t xml:space="preserve">                                        Ft</w:t>
            </w:r>
          </w:p>
          <w:p w14:paraId="668C0E10"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bruttó:   </w:t>
            </w:r>
            <w:proofErr w:type="gramEnd"/>
            <w:r w:rsidRPr="00E34816">
              <w:rPr>
                <w:rFonts w:eastAsia="Times New Roman"/>
                <w:bCs/>
                <w:sz w:val="24"/>
                <w:szCs w:val="24"/>
                <w:lang w:val="hu-HU" w:eastAsia="hu-HU"/>
              </w:rPr>
              <w:t xml:space="preserve">                                    Ft</w:t>
            </w:r>
          </w:p>
          <w:p w14:paraId="1142433A" w14:textId="7AD08DDB"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p w14:paraId="2DDF109B" w14:textId="77777777" w:rsidR="00255F55" w:rsidRPr="00E34816" w:rsidRDefault="00255F55" w:rsidP="00263854">
            <w:pPr>
              <w:overflowPunct w:val="0"/>
              <w:autoSpaceDE w:val="0"/>
              <w:autoSpaceDN w:val="0"/>
              <w:adjustRightInd w:val="0"/>
              <w:jc w:val="both"/>
              <w:textAlignment w:val="baseline"/>
              <w:rPr>
                <w:rFonts w:eastAsia="Times New Roman"/>
                <w:bCs/>
                <w:sz w:val="24"/>
                <w:szCs w:val="24"/>
                <w:lang w:val="hu-HU" w:eastAsia="hu-HU"/>
              </w:rPr>
            </w:pPr>
          </w:p>
          <w:p w14:paraId="557E12AF" w14:textId="55453E45"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tc>
      </w:tr>
    </w:tbl>
    <w:p w14:paraId="65FC61F6"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p w14:paraId="1E471926"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289C872B"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17FA5796"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79FEDC99"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4161C1E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1912D0EF" w14:textId="77777777" w:rsidTr="007C14E5">
        <w:trPr>
          <w:trHeight w:val="32"/>
        </w:trPr>
        <w:tc>
          <w:tcPr>
            <w:tcW w:w="0" w:type="auto"/>
          </w:tcPr>
          <w:p w14:paraId="5E57CEF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69AAFD91"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5FCE93D8"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130A9C17"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01E62B9B"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7623976C" w14:textId="77777777" w:rsidR="00216A1B" w:rsidRPr="00E34816" w:rsidRDefault="00216A1B" w:rsidP="00263854">
      <w:pPr>
        <w:rPr>
          <w:rFonts w:eastAsia="Times New Roman"/>
          <w:sz w:val="24"/>
          <w:szCs w:val="24"/>
          <w:lang w:val="hu-HU" w:eastAsia="hu-HU"/>
        </w:rPr>
      </w:pPr>
      <w:r w:rsidRPr="00E34816">
        <w:rPr>
          <w:rFonts w:eastAsia="Times New Roman"/>
          <w:sz w:val="24"/>
          <w:szCs w:val="24"/>
          <w:lang w:val="hu-HU" w:eastAsia="hu-HU"/>
        </w:rPr>
        <w:br w:type="page"/>
      </w:r>
    </w:p>
    <w:p w14:paraId="4E74FA54"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p>
    <w:p w14:paraId="78B44F3D"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t>Az ajánlattételi felhívás 2. sz. melléklete</w:t>
      </w:r>
    </w:p>
    <w:p w14:paraId="3850D87D"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108DFAAC" w14:textId="77777777" w:rsidR="00216A1B" w:rsidRPr="00E34816" w:rsidRDefault="00216A1B" w:rsidP="00263854">
      <w:pPr>
        <w:overflowPunct w:val="0"/>
        <w:autoSpaceDE w:val="0"/>
        <w:autoSpaceDN w:val="0"/>
        <w:adjustRightInd w:val="0"/>
        <w:jc w:val="center"/>
        <w:textAlignment w:val="baseline"/>
        <w:rPr>
          <w:rFonts w:eastAsia="Times New Roman"/>
          <w:b/>
          <w:sz w:val="24"/>
          <w:szCs w:val="24"/>
          <w:lang w:val="hu-HU" w:eastAsia="hu-HU"/>
        </w:rPr>
      </w:pPr>
      <w:r w:rsidRPr="00E34816">
        <w:rPr>
          <w:rFonts w:eastAsia="Times New Roman"/>
          <w:b/>
          <w:sz w:val="24"/>
          <w:szCs w:val="24"/>
          <w:lang w:val="hu-HU" w:eastAsia="hu-HU"/>
        </w:rPr>
        <w:t>Nyilatkozat</w:t>
      </w:r>
    </w:p>
    <w:p w14:paraId="31D641FF" w14:textId="580AF43B" w:rsidR="00216A1B" w:rsidRPr="00E34816" w:rsidRDefault="00216A1B" w:rsidP="00263854">
      <w:pPr>
        <w:suppressAutoHyphens/>
        <w:overflowPunct w:val="0"/>
        <w:autoSpaceDE w:val="0"/>
        <w:autoSpaceDN w:val="0"/>
        <w:adjustRightInd w:val="0"/>
        <w:jc w:val="center"/>
        <w:textAlignment w:val="baseline"/>
        <w:rPr>
          <w:rFonts w:eastAsia="Times New Roman"/>
          <w:bCs/>
          <w:sz w:val="24"/>
          <w:szCs w:val="24"/>
          <w:lang w:val="hu-HU" w:eastAsia="hu-HU"/>
        </w:rPr>
      </w:pPr>
      <w:r w:rsidRPr="00E34816">
        <w:rPr>
          <w:rFonts w:eastAsia="Times New Roman"/>
          <w:b/>
          <w:sz w:val="24"/>
          <w:szCs w:val="24"/>
          <w:lang w:val="hu-HU" w:eastAsia="hu-HU"/>
        </w:rPr>
        <w:t>„</w:t>
      </w:r>
      <w:r w:rsidR="00263854" w:rsidRPr="00263854">
        <w:rPr>
          <w:rFonts w:eastAsia="Times New Roman"/>
          <w:sz w:val="24"/>
          <w:szCs w:val="24"/>
          <w:lang w:val="hu-HU" w:eastAsia="hu-HU"/>
        </w:rPr>
        <w:t>A II. János Pál pápa téri „csőszház” dekorációja közösségi művészeti alkotás keretében</w:t>
      </w:r>
      <w:r w:rsidRPr="00E34816">
        <w:rPr>
          <w:rFonts w:eastAsia="Times New Roman"/>
          <w:b/>
          <w:sz w:val="24"/>
          <w:szCs w:val="24"/>
          <w:lang w:val="hu-HU" w:eastAsia="hu-HU"/>
        </w:rPr>
        <w:t xml:space="preserve">” </w:t>
      </w:r>
      <w:r w:rsidRPr="00E34816">
        <w:rPr>
          <w:rFonts w:eastAsia="Times New Roman"/>
          <w:bCs/>
          <w:sz w:val="24"/>
          <w:szCs w:val="24"/>
          <w:lang w:val="hu-HU" w:eastAsia="hu-HU"/>
        </w:rPr>
        <w:t>tárgyú, közbeszerzési értékhatárt el nem érő beszerzési eljárásban</w:t>
      </w:r>
    </w:p>
    <w:p w14:paraId="03AE9F3E" w14:textId="77777777" w:rsidR="00216A1B" w:rsidRPr="00E34816" w:rsidRDefault="00216A1B" w:rsidP="00263854">
      <w:pPr>
        <w:overflowPunct w:val="0"/>
        <w:autoSpaceDE w:val="0"/>
        <w:autoSpaceDN w:val="0"/>
        <w:adjustRightInd w:val="0"/>
        <w:ind w:left="360"/>
        <w:jc w:val="center"/>
        <w:textAlignment w:val="baseline"/>
        <w:rPr>
          <w:rFonts w:eastAsia="Times New Roman"/>
          <w:sz w:val="24"/>
          <w:szCs w:val="24"/>
          <w:lang w:val="hu-HU" w:eastAsia="hu-HU"/>
        </w:rPr>
      </w:pPr>
    </w:p>
    <w:p w14:paraId="5D1FCB90" w14:textId="77777777" w:rsidR="00216A1B" w:rsidRPr="00E34816" w:rsidRDefault="00216A1B" w:rsidP="00263854">
      <w:pPr>
        <w:overflowPunct w:val="0"/>
        <w:autoSpaceDE w:val="0"/>
        <w:autoSpaceDN w:val="0"/>
        <w:adjustRightInd w:val="0"/>
        <w:ind w:left="360"/>
        <w:jc w:val="center"/>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Alulírott …………………….. társaság (ajánlattevő), melyet képvisel: ……………………………</w:t>
      </w:r>
    </w:p>
    <w:p w14:paraId="27D13C70" w14:textId="77777777" w:rsidR="00216A1B" w:rsidRPr="00E34816" w:rsidRDefault="00216A1B" w:rsidP="00263854">
      <w:pPr>
        <w:overflowPunct w:val="0"/>
        <w:autoSpaceDE w:val="0"/>
        <w:autoSpaceDN w:val="0"/>
        <w:adjustRightInd w:val="0"/>
        <w:ind w:left="360"/>
        <w:jc w:val="center"/>
        <w:textAlignment w:val="baseline"/>
        <w:rPr>
          <w:rFonts w:eastAsia="Times New Roman"/>
          <w:color w:val="000000"/>
          <w:sz w:val="24"/>
          <w:szCs w:val="24"/>
          <w:lang w:val="hu-HU" w:eastAsia="hu-HU"/>
        </w:rPr>
      </w:pPr>
    </w:p>
    <w:p w14:paraId="21086876" w14:textId="77777777" w:rsidR="00216A1B" w:rsidRPr="00E34816" w:rsidRDefault="00216A1B" w:rsidP="00263854">
      <w:pPr>
        <w:overflowPunct w:val="0"/>
        <w:autoSpaceDE w:val="0"/>
        <w:autoSpaceDN w:val="0"/>
        <w:adjustRightInd w:val="0"/>
        <w:ind w:left="360"/>
        <w:jc w:val="center"/>
        <w:textAlignment w:val="baseline"/>
        <w:rPr>
          <w:rFonts w:eastAsia="Times New Roman"/>
          <w:b/>
          <w:color w:val="000000"/>
          <w:sz w:val="24"/>
          <w:szCs w:val="24"/>
          <w:lang w:val="hu-HU" w:eastAsia="hu-HU"/>
        </w:rPr>
      </w:pPr>
      <w:r w:rsidRPr="00E34816">
        <w:rPr>
          <w:rFonts w:eastAsia="Times New Roman"/>
          <w:b/>
          <w:color w:val="000000"/>
          <w:spacing w:val="40"/>
          <w:sz w:val="24"/>
          <w:szCs w:val="24"/>
          <w:lang w:val="hu-HU" w:eastAsia="hu-HU"/>
        </w:rPr>
        <w:t>az alábbi nyilatkozatot tesszük</w:t>
      </w:r>
      <w:r w:rsidRPr="00E34816">
        <w:rPr>
          <w:rFonts w:eastAsia="Times New Roman"/>
          <w:b/>
          <w:color w:val="000000"/>
          <w:sz w:val="24"/>
          <w:szCs w:val="24"/>
          <w:lang w:val="hu-HU" w:eastAsia="hu-HU"/>
        </w:rPr>
        <w:t>:</w:t>
      </w:r>
    </w:p>
    <w:p w14:paraId="5A9C2D30" w14:textId="77777777" w:rsidR="00216A1B" w:rsidRPr="00E34816" w:rsidRDefault="00216A1B" w:rsidP="00263854">
      <w:pPr>
        <w:overflowPunct w:val="0"/>
        <w:autoSpaceDE w:val="0"/>
        <w:autoSpaceDN w:val="0"/>
        <w:adjustRightInd w:val="0"/>
        <w:ind w:left="360"/>
        <w:jc w:val="both"/>
        <w:textAlignment w:val="baseline"/>
        <w:rPr>
          <w:rFonts w:eastAsia="Times New Roman"/>
          <w:b/>
          <w:color w:val="000000"/>
          <w:sz w:val="24"/>
          <w:szCs w:val="24"/>
          <w:lang w:val="hu-HU" w:eastAsia="hu-HU"/>
        </w:rPr>
      </w:pPr>
    </w:p>
    <w:p w14:paraId="5833FADE" w14:textId="77777777" w:rsidR="003E2D09" w:rsidRPr="00C72456" w:rsidRDefault="003E2D09" w:rsidP="003E2D09">
      <w:pPr>
        <w:tabs>
          <w:tab w:val="left" w:pos="5370"/>
        </w:tabs>
        <w:overflowPunct w:val="0"/>
        <w:autoSpaceDE w:val="0"/>
        <w:autoSpaceDN w:val="0"/>
        <w:adjustRightInd w:val="0"/>
        <w:jc w:val="both"/>
        <w:textAlignment w:val="baseline"/>
        <w:rPr>
          <w:bCs/>
          <w:color w:val="000000"/>
          <w:sz w:val="24"/>
          <w:szCs w:val="24"/>
          <w:lang w:val="hu-HU"/>
        </w:rPr>
      </w:pPr>
      <w:r w:rsidRPr="00C72456">
        <w:rPr>
          <w:color w:val="000000"/>
          <w:sz w:val="24"/>
          <w:szCs w:val="24"/>
          <w:lang w:val="hu-HU"/>
        </w:rPr>
        <w:t xml:space="preserve">Nem állnak fenn velem / velünk szemben az alábbi </w:t>
      </w:r>
      <w:r w:rsidRPr="00C72456">
        <w:rPr>
          <w:bCs/>
          <w:color w:val="000000"/>
          <w:sz w:val="24"/>
          <w:szCs w:val="24"/>
          <w:lang w:val="hu-HU"/>
        </w:rPr>
        <w:t>kizáró okok, mely szerint nem lehet ajánlattevő, aki:</w:t>
      </w:r>
    </w:p>
    <w:p w14:paraId="5D2C0D09"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lang w:val="hu-HU"/>
        </w:rPr>
      </w:pPr>
      <w:r w:rsidRPr="00C72456">
        <w:rPr>
          <w:sz w:val="24"/>
          <w:szCs w:val="24"/>
          <w:lang w:val="hu-HU"/>
        </w:rPr>
        <w:t>Az eljárásban nem lehet ajánlattevő, részvételre jelentkező, alvállalkozó, közreműködő és nem vehet részt alkalmasság igazolásában olyan gazdasági szereplő, aki</w:t>
      </w:r>
    </w:p>
    <w:p w14:paraId="7DFCEBCE"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lang w:val="hu-HU"/>
        </w:rPr>
      </w:pPr>
      <w:r w:rsidRPr="00C72456">
        <w:rPr>
          <w:sz w:val="24"/>
          <w:szCs w:val="24"/>
          <w:lang w:val="hu-HU"/>
        </w:rPr>
        <w:t xml:space="preserve">a) </w:t>
      </w:r>
      <w:r w:rsidRPr="00C72456">
        <w:rPr>
          <w:sz w:val="24"/>
          <w:szCs w:val="24"/>
          <w:lang w:val="hu-HU"/>
        </w:rPr>
        <w:tab/>
        <w:t>az alábbi bűncselekmények valamelyikét elkövette, és a bűncselekmény elkövetése az elmúlt öt évben jogerős bírósági ítéletben megállapítást nyert, amíg a büntetett előélethez fűződő hátrányok alól nem mentesült:</w:t>
      </w:r>
    </w:p>
    <w:p w14:paraId="6AEF405C"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proofErr w:type="spellStart"/>
      <w:r w:rsidRPr="00C72456">
        <w:rPr>
          <w:sz w:val="24"/>
          <w:szCs w:val="24"/>
          <w:lang w:val="hu-HU"/>
        </w:rPr>
        <w:t>aa</w:t>
      </w:r>
      <w:proofErr w:type="spellEnd"/>
      <w:r w:rsidRPr="00C72456">
        <w:rPr>
          <w:sz w:val="24"/>
          <w:szCs w:val="24"/>
          <w:lang w:val="hu-HU"/>
        </w:rPr>
        <w:t>) a Büntető Törvénykönyvről szóló 2012. évi C. törvény (a továbbiakban: Btk.) szerinti bűnszervezetben részvétel, ideértve a bűncselekmény bűnszervezetben történő elkövetését is;</w:t>
      </w:r>
    </w:p>
    <w:p w14:paraId="7784F371"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r w:rsidRPr="00C72456">
        <w:rPr>
          <w:sz w:val="24"/>
          <w:szCs w:val="24"/>
          <w:lang w:val="hu-HU"/>
        </w:rPr>
        <w:t>ab) a Btk. XXVII. fejezetében meghatározott korrupciós bűncselekmények, valamint a Btk. szerinti hűtlen kezelés vagy hanyag kezelés;</w:t>
      </w:r>
    </w:p>
    <w:p w14:paraId="427C3727"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proofErr w:type="spellStart"/>
      <w:r w:rsidRPr="00C72456">
        <w:rPr>
          <w:sz w:val="24"/>
          <w:szCs w:val="24"/>
          <w:lang w:val="hu-HU"/>
        </w:rPr>
        <w:t>ac</w:t>
      </w:r>
      <w:proofErr w:type="spellEnd"/>
      <w:r w:rsidRPr="00C72456">
        <w:rPr>
          <w:sz w:val="24"/>
          <w:szCs w:val="24"/>
          <w:lang w:val="hu-HU"/>
        </w:rPr>
        <w:t>) a Btk. szerinti költségvetési csalás;</w:t>
      </w:r>
    </w:p>
    <w:p w14:paraId="325CABCF"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r w:rsidRPr="00C72456">
        <w:rPr>
          <w:sz w:val="24"/>
          <w:szCs w:val="24"/>
          <w:lang w:val="hu-HU"/>
        </w:rPr>
        <w:t>ad) a Btk. szerinti terrorcselekmény, valamint ehhez kapcsolódó felbujtás, bűnsegély vagy kísérlet;</w:t>
      </w:r>
    </w:p>
    <w:p w14:paraId="2837F978"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pénzmosás</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terrorizmus</w:t>
      </w:r>
      <w:proofErr w:type="spellEnd"/>
      <w:r w:rsidRPr="00C72456">
        <w:rPr>
          <w:sz w:val="24"/>
          <w:szCs w:val="24"/>
        </w:rPr>
        <w:t xml:space="preserve"> </w:t>
      </w:r>
      <w:proofErr w:type="spellStart"/>
      <w:r w:rsidRPr="00C72456">
        <w:rPr>
          <w:sz w:val="24"/>
          <w:szCs w:val="24"/>
        </w:rPr>
        <w:t>finanszírozása</w:t>
      </w:r>
      <w:proofErr w:type="spellEnd"/>
      <w:r w:rsidRPr="00C72456">
        <w:rPr>
          <w:sz w:val="24"/>
          <w:szCs w:val="24"/>
        </w:rPr>
        <w:t>;</w:t>
      </w:r>
    </w:p>
    <w:p w14:paraId="066A3F33"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proofErr w:type="spellStart"/>
      <w:r w:rsidRPr="00C72456">
        <w:rPr>
          <w:sz w:val="24"/>
          <w:szCs w:val="24"/>
        </w:rPr>
        <w:t>af</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emberkereskedelem</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kényszermunka</w:t>
      </w:r>
      <w:proofErr w:type="spellEnd"/>
      <w:r w:rsidRPr="00C72456">
        <w:rPr>
          <w:sz w:val="24"/>
          <w:szCs w:val="24"/>
        </w:rPr>
        <w:t>;</w:t>
      </w:r>
    </w:p>
    <w:p w14:paraId="35072965"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ag)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versenyt</w:t>
      </w:r>
      <w:proofErr w:type="spellEnd"/>
      <w:r w:rsidRPr="00C72456">
        <w:rPr>
          <w:sz w:val="24"/>
          <w:szCs w:val="24"/>
        </w:rPr>
        <w:t xml:space="preserve"> </w:t>
      </w:r>
      <w:proofErr w:type="spellStart"/>
      <w:r w:rsidRPr="00C72456">
        <w:rPr>
          <w:sz w:val="24"/>
          <w:szCs w:val="24"/>
        </w:rPr>
        <w:t>korlátozó</w:t>
      </w:r>
      <w:proofErr w:type="spellEnd"/>
      <w:r w:rsidRPr="00C72456">
        <w:rPr>
          <w:sz w:val="24"/>
          <w:szCs w:val="24"/>
        </w:rPr>
        <w:t xml:space="preserve"> </w:t>
      </w:r>
      <w:proofErr w:type="spellStart"/>
      <w:r w:rsidRPr="00C72456">
        <w:rPr>
          <w:sz w:val="24"/>
          <w:szCs w:val="24"/>
        </w:rPr>
        <w:t>megállapodás</w:t>
      </w:r>
      <w:proofErr w:type="spellEnd"/>
      <w:r w:rsidRPr="00C72456">
        <w:rPr>
          <w:sz w:val="24"/>
          <w:szCs w:val="24"/>
        </w:rPr>
        <w:t xml:space="preserve"> </w:t>
      </w:r>
      <w:proofErr w:type="spellStart"/>
      <w:r w:rsidRPr="00C72456">
        <w:rPr>
          <w:sz w:val="24"/>
          <w:szCs w:val="24"/>
        </w:rPr>
        <w:t>közbeszerzési</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koncessziós</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w:t>
      </w:r>
    </w:p>
    <w:p w14:paraId="6ECBE56D"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ah)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a)-g) </w:t>
      </w:r>
      <w:proofErr w:type="spellStart"/>
      <w:r w:rsidRPr="00C72456">
        <w:rPr>
          <w:sz w:val="24"/>
          <w:szCs w:val="24"/>
        </w:rPr>
        <w:t>pontokban</w:t>
      </w:r>
      <w:proofErr w:type="spellEnd"/>
      <w:r w:rsidRPr="00C72456">
        <w:rPr>
          <w:sz w:val="24"/>
          <w:szCs w:val="24"/>
        </w:rPr>
        <w:t xml:space="preserve"> </w:t>
      </w:r>
      <w:proofErr w:type="spellStart"/>
      <w:r w:rsidRPr="00C72456">
        <w:rPr>
          <w:sz w:val="24"/>
          <w:szCs w:val="24"/>
        </w:rPr>
        <w:t>felsoroltakhoz</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bűncselekmény</w:t>
      </w:r>
      <w:proofErr w:type="spellEnd"/>
      <w:r w:rsidRPr="00C72456">
        <w:rPr>
          <w:sz w:val="24"/>
          <w:szCs w:val="24"/>
        </w:rPr>
        <w:t>;</w:t>
      </w:r>
    </w:p>
    <w:p w14:paraId="1F2D695B"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b) </w:t>
      </w:r>
      <w:r w:rsidRPr="00C72456">
        <w:rPr>
          <w:sz w:val="24"/>
          <w:szCs w:val="24"/>
        </w:rPr>
        <w:tab/>
      </w:r>
      <w:proofErr w:type="spellStart"/>
      <w:r w:rsidRPr="00C72456">
        <w:rPr>
          <w:sz w:val="24"/>
          <w:szCs w:val="24"/>
        </w:rPr>
        <w:t>egy</w:t>
      </w:r>
      <w:proofErr w:type="spellEnd"/>
      <w:r w:rsidRPr="00C72456">
        <w:rPr>
          <w:sz w:val="24"/>
          <w:szCs w:val="24"/>
        </w:rPr>
        <w:t xml:space="preserve"> </w:t>
      </w:r>
      <w:proofErr w:type="spellStart"/>
      <w:r w:rsidRPr="00C72456">
        <w:rPr>
          <w:sz w:val="24"/>
          <w:szCs w:val="24"/>
        </w:rPr>
        <w:t>évnél</w:t>
      </w:r>
      <w:proofErr w:type="spellEnd"/>
      <w:r w:rsidRPr="00C72456">
        <w:rPr>
          <w:sz w:val="24"/>
          <w:szCs w:val="24"/>
        </w:rPr>
        <w:t xml:space="preserve"> </w:t>
      </w:r>
      <w:proofErr w:type="spellStart"/>
      <w:r w:rsidRPr="00C72456">
        <w:rPr>
          <w:sz w:val="24"/>
          <w:szCs w:val="24"/>
        </w:rPr>
        <w:t>régebben</w:t>
      </w:r>
      <w:proofErr w:type="spellEnd"/>
      <w:r w:rsidRPr="00C72456">
        <w:rPr>
          <w:sz w:val="24"/>
          <w:szCs w:val="24"/>
        </w:rPr>
        <w:t xml:space="preserve"> </w:t>
      </w:r>
      <w:proofErr w:type="spellStart"/>
      <w:r w:rsidRPr="00C72456">
        <w:rPr>
          <w:sz w:val="24"/>
          <w:szCs w:val="24"/>
        </w:rPr>
        <w:t>lejárt</w:t>
      </w:r>
      <w:proofErr w:type="spellEnd"/>
      <w:r w:rsidRPr="00C72456">
        <w:rPr>
          <w:sz w:val="24"/>
          <w:szCs w:val="24"/>
        </w:rPr>
        <w:t xml:space="preserve"> </w:t>
      </w:r>
      <w:proofErr w:type="spellStart"/>
      <w:r w:rsidRPr="00C72456">
        <w:rPr>
          <w:sz w:val="24"/>
          <w:szCs w:val="24"/>
        </w:rPr>
        <w:t>adó</w:t>
      </w:r>
      <w:proofErr w:type="spellEnd"/>
      <w:r w:rsidRPr="00C72456">
        <w:rPr>
          <w:sz w:val="24"/>
          <w:szCs w:val="24"/>
        </w:rPr>
        <w:t xml:space="preserve">-, </w:t>
      </w:r>
      <w:proofErr w:type="spellStart"/>
      <w:r w:rsidRPr="00C72456">
        <w:rPr>
          <w:sz w:val="24"/>
          <w:szCs w:val="24"/>
        </w:rPr>
        <w:t>vámfizetési</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társadalombiztosítási</w:t>
      </w:r>
      <w:proofErr w:type="spellEnd"/>
      <w:r w:rsidRPr="00C72456">
        <w:rPr>
          <w:sz w:val="24"/>
          <w:szCs w:val="24"/>
        </w:rPr>
        <w:t xml:space="preserve"> </w:t>
      </w:r>
      <w:proofErr w:type="spellStart"/>
      <w:r w:rsidRPr="00C72456">
        <w:rPr>
          <w:sz w:val="24"/>
          <w:szCs w:val="24"/>
        </w:rPr>
        <w:t>járulékfizetési</w:t>
      </w:r>
      <w:proofErr w:type="spellEnd"/>
      <w:r w:rsidRPr="00C72456">
        <w:rPr>
          <w:sz w:val="24"/>
          <w:szCs w:val="24"/>
        </w:rPr>
        <w:t xml:space="preserve"> </w:t>
      </w:r>
      <w:proofErr w:type="spellStart"/>
      <w:r w:rsidRPr="00C72456">
        <w:rPr>
          <w:sz w:val="24"/>
          <w:szCs w:val="24"/>
        </w:rPr>
        <w:t>kötelezettségének</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tett</w:t>
      </w:r>
      <w:proofErr w:type="spellEnd"/>
      <w:r w:rsidRPr="00C72456">
        <w:rPr>
          <w:sz w:val="24"/>
          <w:szCs w:val="24"/>
        </w:rPr>
        <w:t xml:space="preserve"> </w:t>
      </w:r>
      <w:proofErr w:type="spellStart"/>
      <w:r w:rsidRPr="00C72456">
        <w:rPr>
          <w:sz w:val="24"/>
          <w:szCs w:val="24"/>
        </w:rPr>
        <w:t>eleget</w:t>
      </w:r>
      <w:proofErr w:type="spellEnd"/>
      <w:r w:rsidRPr="00C72456">
        <w:rPr>
          <w:sz w:val="24"/>
          <w:szCs w:val="24"/>
        </w:rPr>
        <w:t xml:space="preserve">, </w:t>
      </w:r>
      <w:proofErr w:type="spellStart"/>
      <w:r w:rsidRPr="00C72456">
        <w:rPr>
          <w:sz w:val="24"/>
          <w:szCs w:val="24"/>
        </w:rPr>
        <w:t>kivéve</w:t>
      </w:r>
      <w:proofErr w:type="spellEnd"/>
      <w:r w:rsidRPr="00C72456">
        <w:rPr>
          <w:sz w:val="24"/>
          <w:szCs w:val="24"/>
        </w:rPr>
        <w:t xml:space="preserve">, ha </w:t>
      </w:r>
      <w:proofErr w:type="spellStart"/>
      <w:r w:rsidRPr="00C72456">
        <w:rPr>
          <w:sz w:val="24"/>
          <w:szCs w:val="24"/>
        </w:rPr>
        <w:t>tartozását</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esetleges</w:t>
      </w:r>
      <w:proofErr w:type="spellEnd"/>
      <w:r w:rsidRPr="00C72456">
        <w:rPr>
          <w:sz w:val="24"/>
          <w:szCs w:val="24"/>
        </w:rPr>
        <w:t xml:space="preserve"> </w:t>
      </w:r>
      <w:proofErr w:type="spellStart"/>
      <w:r w:rsidRPr="00C72456">
        <w:rPr>
          <w:sz w:val="24"/>
          <w:szCs w:val="24"/>
        </w:rPr>
        <w:t>kamatot</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bírságot</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részvételi</w:t>
      </w:r>
      <w:proofErr w:type="spellEnd"/>
      <w:r w:rsidRPr="00C72456">
        <w:rPr>
          <w:sz w:val="24"/>
          <w:szCs w:val="24"/>
        </w:rPr>
        <w:t xml:space="preserve"> </w:t>
      </w:r>
      <w:proofErr w:type="spellStart"/>
      <w:r w:rsidRPr="00C72456">
        <w:rPr>
          <w:sz w:val="24"/>
          <w:szCs w:val="24"/>
        </w:rPr>
        <w:t>jelentkezés</w:t>
      </w:r>
      <w:proofErr w:type="spellEnd"/>
      <w:r w:rsidRPr="00C72456">
        <w:rPr>
          <w:sz w:val="24"/>
          <w:szCs w:val="24"/>
        </w:rPr>
        <w:t xml:space="preserve"> </w:t>
      </w:r>
      <w:proofErr w:type="spellStart"/>
      <w:r w:rsidRPr="00C72456">
        <w:rPr>
          <w:sz w:val="24"/>
          <w:szCs w:val="24"/>
        </w:rPr>
        <w:t>benyújtásának</w:t>
      </w:r>
      <w:proofErr w:type="spellEnd"/>
      <w:r w:rsidRPr="00C72456">
        <w:rPr>
          <w:sz w:val="24"/>
          <w:szCs w:val="24"/>
        </w:rPr>
        <w:t xml:space="preserve"> </w:t>
      </w:r>
      <w:proofErr w:type="spellStart"/>
      <w:r w:rsidRPr="00C72456">
        <w:rPr>
          <w:sz w:val="24"/>
          <w:szCs w:val="24"/>
        </w:rPr>
        <w:t>időpontjáig</w:t>
      </w:r>
      <w:proofErr w:type="spellEnd"/>
      <w:r w:rsidRPr="00C72456">
        <w:rPr>
          <w:sz w:val="24"/>
          <w:szCs w:val="24"/>
        </w:rPr>
        <w:t xml:space="preserve"> </w:t>
      </w:r>
      <w:proofErr w:type="spellStart"/>
      <w:r w:rsidRPr="00C72456">
        <w:rPr>
          <w:sz w:val="24"/>
          <w:szCs w:val="24"/>
        </w:rPr>
        <w:t>megfizette</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ezek</w:t>
      </w:r>
      <w:proofErr w:type="spellEnd"/>
      <w:r w:rsidRPr="00C72456">
        <w:rPr>
          <w:sz w:val="24"/>
          <w:szCs w:val="24"/>
        </w:rPr>
        <w:t xml:space="preserve"> </w:t>
      </w:r>
      <w:proofErr w:type="spellStart"/>
      <w:r w:rsidRPr="00C72456">
        <w:rPr>
          <w:sz w:val="24"/>
          <w:szCs w:val="24"/>
        </w:rPr>
        <w:t>megfizetésére</w:t>
      </w:r>
      <w:proofErr w:type="spellEnd"/>
      <w:r w:rsidRPr="00C72456">
        <w:rPr>
          <w:sz w:val="24"/>
          <w:szCs w:val="24"/>
        </w:rPr>
        <w:t xml:space="preserve"> </w:t>
      </w:r>
      <w:proofErr w:type="spellStart"/>
      <w:r w:rsidRPr="00C72456">
        <w:rPr>
          <w:sz w:val="24"/>
          <w:szCs w:val="24"/>
        </w:rPr>
        <w:t>halasztást</w:t>
      </w:r>
      <w:proofErr w:type="spellEnd"/>
      <w:r w:rsidRPr="00C72456">
        <w:rPr>
          <w:sz w:val="24"/>
          <w:szCs w:val="24"/>
        </w:rPr>
        <w:t xml:space="preserve"> </w:t>
      </w:r>
      <w:proofErr w:type="spellStart"/>
      <w:r w:rsidRPr="00C72456">
        <w:rPr>
          <w:sz w:val="24"/>
          <w:szCs w:val="24"/>
        </w:rPr>
        <w:t>kapott</w:t>
      </w:r>
      <w:proofErr w:type="spellEnd"/>
      <w:r w:rsidRPr="00C72456">
        <w:rPr>
          <w:sz w:val="24"/>
          <w:szCs w:val="24"/>
        </w:rPr>
        <w:t>;</w:t>
      </w:r>
    </w:p>
    <w:p w14:paraId="2C2F8B1F"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c) </w:t>
      </w:r>
      <w:r w:rsidRPr="00C72456">
        <w:rPr>
          <w:sz w:val="24"/>
          <w:szCs w:val="24"/>
        </w:rPr>
        <w:tab/>
      </w:r>
      <w:proofErr w:type="spellStart"/>
      <w:r w:rsidRPr="00C72456">
        <w:rPr>
          <w:sz w:val="24"/>
          <w:szCs w:val="24"/>
        </w:rPr>
        <w:t>végelszámolás</w:t>
      </w:r>
      <w:proofErr w:type="spellEnd"/>
      <w:r w:rsidRPr="00C72456">
        <w:rPr>
          <w:sz w:val="24"/>
          <w:szCs w:val="24"/>
        </w:rPr>
        <w:t xml:space="preserve"> </w:t>
      </w:r>
      <w:proofErr w:type="spellStart"/>
      <w:r w:rsidRPr="00C72456">
        <w:rPr>
          <w:sz w:val="24"/>
          <w:szCs w:val="24"/>
        </w:rPr>
        <w:t>alatt</w:t>
      </w:r>
      <w:proofErr w:type="spellEnd"/>
      <w:r w:rsidRPr="00C72456">
        <w:rPr>
          <w:sz w:val="24"/>
          <w:szCs w:val="24"/>
        </w:rPr>
        <w:t xml:space="preserve"> </w:t>
      </w:r>
      <w:proofErr w:type="spellStart"/>
      <w:r w:rsidRPr="00C72456">
        <w:rPr>
          <w:sz w:val="24"/>
          <w:szCs w:val="24"/>
        </w:rPr>
        <w:t>áll</w:t>
      </w:r>
      <w:proofErr w:type="spellEnd"/>
      <w:r w:rsidRPr="00C72456">
        <w:rPr>
          <w:sz w:val="24"/>
          <w:szCs w:val="24"/>
        </w:rPr>
        <w:t xml:space="preserve">, </w:t>
      </w:r>
      <w:proofErr w:type="spellStart"/>
      <w:r w:rsidRPr="00C72456">
        <w:rPr>
          <w:sz w:val="24"/>
          <w:szCs w:val="24"/>
        </w:rPr>
        <w:t>vonatkozásában</w:t>
      </w:r>
      <w:proofErr w:type="spellEnd"/>
      <w:r w:rsidRPr="00C72456">
        <w:rPr>
          <w:sz w:val="24"/>
          <w:szCs w:val="24"/>
        </w:rPr>
        <w:t xml:space="preserve"> </w:t>
      </w:r>
      <w:proofErr w:type="spellStart"/>
      <w:r w:rsidRPr="00C72456">
        <w:rPr>
          <w:sz w:val="24"/>
          <w:szCs w:val="24"/>
        </w:rPr>
        <w:t>csődeljárás</w:t>
      </w:r>
      <w:proofErr w:type="spellEnd"/>
      <w:r w:rsidRPr="00C72456">
        <w:rPr>
          <w:sz w:val="24"/>
          <w:szCs w:val="24"/>
        </w:rPr>
        <w:t xml:space="preserve"> </w:t>
      </w:r>
      <w:proofErr w:type="spellStart"/>
      <w:r w:rsidRPr="00C72456">
        <w:rPr>
          <w:sz w:val="24"/>
          <w:szCs w:val="24"/>
        </w:rPr>
        <w:t>elrendeléséről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w:t>
      </w:r>
      <w:proofErr w:type="spellStart"/>
      <w:r w:rsidRPr="00C72456">
        <w:rPr>
          <w:sz w:val="24"/>
          <w:szCs w:val="24"/>
        </w:rPr>
        <w:t>bírósági</w:t>
      </w:r>
      <w:proofErr w:type="spellEnd"/>
      <w:r w:rsidRPr="00C72456">
        <w:rPr>
          <w:sz w:val="24"/>
          <w:szCs w:val="24"/>
        </w:rPr>
        <w:t xml:space="preserve"> </w:t>
      </w:r>
      <w:proofErr w:type="spellStart"/>
      <w:r w:rsidRPr="00C72456">
        <w:rPr>
          <w:sz w:val="24"/>
          <w:szCs w:val="24"/>
        </w:rPr>
        <w:t>végzést</w:t>
      </w:r>
      <w:proofErr w:type="spellEnd"/>
      <w:r w:rsidRPr="00C72456">
        <w:rPr>
          <w:sz w:val="24"/>
          <w:szCs w:val="24"/>
        </w:rPr>
        <w:t xml:space="preserve"> </w:t>
      </w:r>
      <w:proofErr w:type="spellStart"/>
      <w:r w:rsidRPr="00C72456">
        <w:rPr>
          <w:sz w:val="24"/>
          <w:szCs w:val="24"/>
        </w:rPr>
        <w:t>közzétettek</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ellene</w:t>
      </w:r>
      <w:proofErr w:type="spellEnd"/>
      <w:r w:rsidRPr="00C72456">
        <w:rPr>
          <w:sz w:val="24"/>
          <w:szCs w:val="24"/>
        </w:rPr>
        <w:t xml:space="preserve"> </w:t>
      </w:r>
      <w:proofErr w:type="spellStart"/>
      <w:r w:rsidRPr="00C72456">
        <w:rPr>
          <w:sz w:val="24"/>
          <w:szCs w:val="24"/>
        </w:rPr>
        <w:t>indított</w:t>
      </w:r>
      <w:proofErr w:type="spellEnd"/>
      <w:r w:rsidRPr="00C72456">
        <w:rPr>
          <w:sz w:val="24"/>
          <w:szCs w:val="24"/>
        </w:rPr>
        <w:t xml:space="preserve"> </w:t>
      </w:r>
      <w:proofErr w:type="spellStart"/>
      <w:r w:rsidRPr="00C72456">
        <w:rPr>
          <w:sz w:val="24"/>
          <w:szCs w:val="24"/>
        </w:rPr>
        <w:t>felszámolási</w:t>
      </w:r>
      <w:proofErr w:type="spellEnd"/>
      <w:r w:rsidRPr="00C72456">
        <w:rPr>
          <w:sz w:val="24"/>
          <w:szCs w:val="24"/>
        </w:rPr>
        <w:t xml:space="preserve"> </w:t>
      </w:r>
      <w:proofErr w:type="spellStart"/>
      <w:r w:rsidRPr="00C72456">
        <w:rPr>
          <w:sz w:val="24"/>
          <w:szCs w:val="24"/>
        </w:rPr>
        <w:t>eljárást</w:t>
      </w:r>
      <w:proofErr w:type="spellEnd"/>
      <w:r w:rsidRPr="00C72456">
        <w:rPr>
          <w:sz w:val="24"/>
          <w:szCs w:val="24"/>
        </w:rPr>
        <w:t xml:space="preserve"> </w:t>
      </w:r>
      <w:proofErr w:type="spellStart"/>
      <w:r w:rsidRPr="00C72456">
        <w:rPr>
          <w:sz w:val="24"/>
          <w:szCs w:val="24"/>
        </w:rPr>
        <w:t>jogerősen</w:t>
      </w:r>
      <w:proofErr w:type="spellEnd"/>
      <w:r w:rsidRPr="00C72456">
        <w:rPr>
          <w:sz w:val="24"/>
          <w:szCs w:val="24"/>
        </w:rPr>
        <w:t xml:space="preserve"> </w:t>
      </w:r>
      <w:proofErr w:type="spellStart"/>
      <w:r w:rsidRPr="00C72456">
        <w:rPr>
          <w:sz w:val="24"/>
          <w:szCs w:val="24"/>
        </w:rPr>
        <w:t>elrendelték</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ha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eljárás</w:t>
      </w:r>
      <w:proofErr w:type="spellEnd"/>
      <w:r w:rsidRPr="00C72456">
        <w:rPr>
          <w:sz w:val="24"/>
          <w:szCs w:val="24"/>
        </w:rPr>
        <w:t xml:space="preserve"> van </w:t>
      </w:r>
      <w:proofErr w:type="spellStart"/>
      <w:r w:rsidRPr="00C72456">
        <w:rPr>
          <w:sz w:val="24"/>
          <w:szCs w:val="24"/>
        </w:rPr>
        <w:t>folyamatban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aki</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helyzetben</w:t>
      </w:r>
      <w:proofErr w:type="spellEnd"/>
      <w:r w:rsidRPr="00C72456">
        <w:rPr>
          <w:sz w:val="24"/>
          <w:szCs w:val="24"/>
        </w:rPr>
        <w:t xml:space="preserve"> van;</w:t>
      </w:r>
    </w:p>
    <w:p w14:paraId="36F8ED8B"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d) </w:t>
      </w:r>
      <w:r w:rsidRPr="00C72456">
        <w:rPr>
          <w:sz w:val="24"/>
          <w:szCs w:val="24"/>
        </w:rPr>
        <w:tab/>
      </w:r>
      <w:proofErr w:type="spellStart"/>
      <w:r w:rsidRPr="00C72456">
        <w:rPr>
          <w:sz w:val="24"/>
          <w:szCs w:val="24"/>
        </w:rPr>
        <w:t>tevékenységét</w:t>
      </w:r>
      <w:proofErr w:type="spellEnd"/>
      <w:r w:rsidRPr="00C72456">
        <w:rPr>
          <w:sz w:val="24"/>
          <w:szCs w:val="24"/>
        </w:rPr>
        <w:t xml:space="preserve"> </w:t>
      </w:r>
      <w:proofErr w:type="spellStart"/>
      <w:r w:rsidRPr="00C72456">
        <w:rPr>
          <w:sz w:val="24"/>
          <w:szCs w:val="24"/>
        </w:rPr>
        <w:t>felfüggesztette</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akinek</w:t>
      </w:r>
      <w:proofErr w:type="spellEnd"/>
      <w:r w:rsidRPr="00C72456">
        <w:rPr>
          <w:sz w:val="24"/>
          <w:szCs w:val="24"/>
        </w:rPr>
        <w:t xml:space="preserve"> </w:t>
      </w:r>
      <w:proofErr w:type="spellStart"/>
      <w:r w:rsidRPr="00C72456">
        <w:rPr>
          <w:sz w:val="24"/>
          <w:szCs w:val="24"/>
        </w:rPr>
        <w:t>tevékenységét</w:t>
      </w:r>
      <w:proofErr w:type="spellEnd"/>
      <w:r w:rsidRPr="00C72456">
        <w:rPr>
          <w:sz w:val="24"/>
          <w:szCs w:val="24"/>
        </w:rPr>
        <w:t xml:space="preserve"> </w:t>
      </w:r>
      <w:proofErr w:type="spellStart"/>
      <w:r w:rsidRPr="00C72456">
        <w:rPr>
          <w:sz w:val="24"/>
          <w:szCs w:val="24"/>
        </w:rPr>
        <w:t>felfüggesztették</w:t>
      </w:r>
      <w:proofErr w:type="spellEnd"/>
      <w:r w:rsidRPr="00C72456">
        <w:rPr>
          <w:sz w:val="24"/>
          <w:szCs w:val="24"/>
        </w:rPr>
        <w:t>;</w:t>
      </w:r>
    </w:p>
    <w:p w14:paraId="06BDB9B4"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e) </w:t>
      </w:r>
      <w:r w:rsidRPr="00C72456">
        <w:rPr>
          <w:sz w:val="24"/>
          <w:szCs w:val="24"/>
        </w:rPr>
        <w:tab/>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illetve</w:t>
      </w:r>
      <w:proofErr w:type="spellEnd"/>
      <w:r w:rsidRPr="00C72456">
        <w:rPr>
          <w:sz w:val="24"/>
          <w:szCs w:val="24"/>
        </w:rPr>
        <w:t xml:space="preserve"> </w:t>
      </w:r>
      <w:proofErr w:type="spellStart"/>
      <w:r w:rsidRPr="00C72456">
        <w:rPr>
          <w:sz w:val="24"/>
          <w:szCs w:val="24"/>
        </w:rPr>
        <w:t>szakmai</w:t>
      </w:r>
      <w:proofErr w:type="spellEnd"/>
      <w:r w:rsidRPr="00C72456">
        <w:rPr>
          <w:sz w:val="24"/>
          <w:szCs w:val="24"/>
        </w:rPr>
        <w:t xml:space="preserve"> </w:t>
      </w:r>
      <w:proofErr w:type="spellStart"/>
      <w:r w:rsidRPr="00C72456">
        <w:rPr>
          <w:sz w:val="24"/>
          <w:szCs w:val="24"/>
        </w:rPr>
        <w:t>tevékenységével</w:t>
      </w:r>
      <w:proofErr w:type="spellEnd"/>
      <w:r w:rsidRPr="00C72456">
        <w:rPr>
          <w:sz w:val="24"/>
          <w:szCs w:val="24"/>
        </w:rPr>
        <w:t xml:space="preserve"> </w:t>
      </w:r>
      <w:proofErr w:type="spellStart"/>
      <w:r w:rsidRPr="00C72456">
        <w:rPr>
          <w:sz w:val="24"/>
          <w:szCs w:val="24"/>
        </w:rPr>
        <w:t>kapcsolatban</w:t>
      </w:r>
      <w:proofErr w:type="spellEnd"/>
      <w:r w:rsidRPr="00C72456">
        <w:rPr>
          <w:sz w:val="24"/>
          <w:szCs w:val="24"/>
        </w:rPr>
        <w:t xml:space="preserve"> </w:t>
      </w:r>
      <w:proofErr w:type="spellStart"/>
      <w:r w:rsidRPr="00C72456">
        <w:rPr>
          <w:sz w:val="24"/>
          <w:szCs w:val="24"/>
        </w:rPr>
        <w:t>bűncselekmény</w:t>
      </w:r>
      <w:proofErr w:type="spellEnd"/>
      <w:r w:rsidRPr="00C72456">
        <w:rPr>
          <w:sz w:val="24"/>
          <w:szCs w:val="24"/>
        </w:rPr>
        <w:t xml:space="preserve"> </w:t>
      </w:r>
      <w:proofErr w:type="spellStart"/>
      <w:r w:rsidRPr="00C72456">
        <w:rPr>
          <w:sz w:val="24"/>
          <w:szCs w:val="24"/>
        </w:rPr>
        <w:t>elkövetése</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elmúlt</w:t>
      </w:r>
      <w:proofErr w:type="spellEnd"/>
      <w:r w:rsidRPr="00C72456">
        <w:rPr>
          <w:sz w:val="24"/>
          <w:szCs w:val="24"/>
        </w:rPr>
        <w:t xml:space="preserve"> </w:t>
      </w:r>
      <w:proofErr w:type="spellStart"/>
      <w:r w:rsidRPr="00C72456">
        <w:rPr>
          <w:sz w:val="24"/>
          <w:szCs w:val="24"/>
        </w:rPr>
        <w:t>három</w:t>
      </w:r>
      <w:proofErr w:type="spellEnd"/>
      <w:r w:rsidRPr="00C72456">
        <w:rPr>
          <w:sz w:val="24"/>
          <w:szCs w:val="24"/>
        </w:rPr>
        <w:t xml:space="preserve"> </w:t>
      </w:r>
      <w:proofErr w:type="spellStart"/>
      <w:r w:rsidRPr="00C72456">
        <w:rPr>
          <w:sz w:val="24"/>
          <w:szCs w:val="24"/>
        </w:rPr>
        <w:t>éven</w:t>
      </w:r>
      <w:proofErr w:type="spellEnd"/>
      <w:r w:rsidRPr="00C72456">
        <w:rPr>
          <w:sz w:val="24"/>
          <w:szCs w:val="24"/>
        </w:rPr>
        <w:t xml:space="preserve"> </w:t>
      </w:r>
      <w:proofErr w:type="spellStart"/>
      <w:r w:rsidRPr="00C72456">
        <w:rPr>
          <w:sz w:val="24"/>
          <w:szCs w:val="24"/>
        </w:rPr>
        <w:t>belül</w:t>
      </w:r>
      <w:proofErr w:type="spellEnd"/>
      <w:r w:rsidRPr="00C72456">
        <w:rPr>
          <w:sz w:val="24"/>
          <w:szCs w:val="24"/>
        </w:rPr>
        <w:t xml:space="preserve"> </w:t>
      </w:r>
      <w:proofErr w:type="spellStart"/>
      <w:r w:rsidRPr="00C72456">
        <w:rPr>
          <w:sz w:val="24"/>
          <w:szCs w:val="24"/>
        </w:rPr>
        <w:t>jogerős</w:t>
      </w:r>
      <w:proofErr w:type="spellEnd"/>
      <w:r w:rsidRPr="00C72456">
        <w:rPr>
          <w:sz w:val="24"/>
          <w:szCs w:val="24"/>
        </w:rPr>
        <w:t xml:space="preserve"> </w:t>
      </w:r>
      <w:proofErr w:type="spellStart"/>
      <w:r w:rsidRPr="00C72456">
        <w:rPr>
          <w:sz w:val="24"/>
          <w:szCs w:val="24"/>
        </w:rPr>
        <w:t>bírósági</w:t>
      </w:r>
      <w:proofErr w:type="spellEnd"/>
      <w:r w:rsidRPr="00C72456">
        <w:rPr>
          <w:sz w:val="24"/>
          <w:szCs w:val="24"/>
        </w:rPr>
        <w:t xml:space="preserve"> </w:t>
      </w:r>
      <w:proofErr w:type="spellStart"/>
      <w:r w:rsidRPr="00C72456">
        <w:rPr>
          <w:sz w:val="24"/>
          <w:szCs w:val="24"/>
        </w:rPr>
        <w:t>ítéletben</w:t>
      </w:r>
      <w:proofErr w:type="spellEnd"/>
      <w:r w:rsidRPr="00C72456">
        <w:rPr>
          <w:sz w:val="24"/>
          <w:szCs w:val="24"/>
        </w:rPr>
        <w:t xml:space="preserve"> </w:t>
      </w:r>
      <w:proofErr w:type="spellStart"/>
      <w:r w:rsidRPr="00C72456">
        <w:rPr>
          <w:sz w:val="24"/>
          <w:szCs w:val="24"/>
        </w:rPr>
        <w:t>megállapítást</w:t>
      </w:r>
      <w:proofErr w:type="spellEnd"/>
      <w:r w:rsidRPr="00C72456">
        <w:rPr>
          <w:sz w:val="24"/>
          <w:szCs w:val="24"/>
        </w:rPr>
        <w:t xml:space="preserve"> </w:t>
      </w:r>
      <w:proofErr w:type="spellStart"/>
      <w:r w:rsidRPr="00C72456">
        <w:rPr>
          <w:sz w:val="24"/>
          <w:szCs w:val="24"/>
        </w:rPr>
        <w:t>nyert</w:t>
      </w:r>
      <w:proofErr w:type="spellEnd"/>
      <w:r w:rsidRPr="00C72456">
        <w:rPr>
          <w:sz w:val="24"/>
          <w:szCs w:val="24"/>
        </w:rPr>
        <w:t>;</w:t>
      </w:r>
    </w:p>
    <w:p w14:paraId="3789D774"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f) </w:t>
      </w:r>
      <w:r w:rsidRPr="00C72456">
        <w:rPr>
          <w:sz w:val="24"/>
          <w:szCs w:val="24"/>
        </w:rPr>
        <w:tab/>
      </w:r>
      <w:proofErr w:type="spellStart"/>
      <w:r w:rsidRPr="00C72456">
        <w:rPr>
          <w:sz w:val="24"/>
          <w:szCs w:val="24"/>
        </w:rPr>
        <w:t>esetében</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ajánlatkérő</w:t>
      </w:r>
      <w:proofErr w:type="spellEnd"/>
      <w:r w:rsidRPr="00C72456">
        <w:rPr>
          <w:sz w:val="24"/>
          <w:szCs w:val="24"/>
        </w:rPr>
        <w:t xml:space="preserve"> </w:t>
      </w:r>
      <w:proofErr w:type="spellStart"/>
      <w:r w:rsidRPr="00C72456">
        <w:rPr>
          <w:sz w:val="24"/>
          <w:szCs w:val="24"/>
        </w:rPr>
        <w:t>bizonyítani</w:t>
      </w:r>
      <w:proofErr w:type="spellEnd"/>
      <w:r w:rsidRPr="00C72456">
        <w:rPr>
          <w:sz w:val="24"/>
          <w:szCs w:val="24"/>
        </w:rPr>
        <w:t xml:space="preserve"> </w:t>
      </w:r>
      <w:proofErr w:type="spellStart"/>
      <w:r w:rsidRPr="00C72456">
        <w:rPr>
          <w:sz w:val="24"/>
          <w:szCs w:val="24"/>
        </w:rPr>
        <w:t>tudja</w:t>
      </w:r>
      <w:proofErr w:type="spellEnd"/>
      <w:r w:rsidRPr="00C72456">
        <w:rPr>
          <w:sz w:val="24"/>
          <w:szCs w:val="24"/>
        </w:rPr>
        <w:t xml:space="preserve">, </w:t>
      </w:r>
      <w:proofErr w:type="spellStart"/>
      <w:r w:rsidRPr="00C72456">
        <w:rPr>
          <w:sz w:val="24"/>
          <w:szCs w:val="24"/>
        </w:rPr>
        <w:t>hogy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adott</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 xml:space="preserve"> </w:t>
      </w:r>
      <w:proofErr w:type="spellStart"/>
      <w:r w:rsidRPr="00C72456">
        <w:rPr>
          <w:sz w:val="24"/>
          <w:szCs w:val="24"/>
        </w:rPr>
        <w:t>megkísérelte</w:t>
      </w:r>
      <w:proofErr w:type="spellEnd"/>
      <w:r w:rsidRPr="00C72456">
        <w:rPr>
          <w:sz w:val="24"/>
          <w:szCs w:val="24"/>
        </w:rPr>
        <w:t xml:space="preserve"> </w:t>
      </w:r>
      <w:proofErr w:type="spellStart"/>
      <w:r w:rsidRPr="00C72456">
        <w:rPr>
          <w:sz w:val="24"/>
          <w:szCs w:val="24"/>
        </w:rPr>
        <w:t>jogtalanul</w:t>
      </w:r>
      <w:proofErr w:type="spellEnd"/>
      <w:r w:rsidRPr="00C72456">
        <w:rPr>
          <w:sz w:val="24"/>
          <w:szCs w:val="24"/>
        </w:rPr>
        <w:t xml:space="preserve"> </w:t>
      </w:r>
      <w:proofErr w:type="spellStart"/>
      <w:r w:rsidRPr="00C72456">
        <w:rPr>
          <w:sz w:val="24"/>
          <w:szCs w:val="24"/>
        </w:rPr>
        <w:t>befolyásolni</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ajánlatkérő</w:t>
      </w:r>
      <w:proofErr w:type="spellEnd"/>
      <w:r w:rsidRPr="00C72456">
        <w:rPr>
          <w:sz w:val="24"/>
          <w:szCs w:val="24"/>
        </w:rPr>
        <w:t xml:space="preserve"> </w:t>
      </w:r>
      <w:proofErr w:type="spellStart"/>
      <w:r w:rsidRPr="00C72456">
        <w:rPr>
          <w:sz w:val="24"/>
          <w:szCs w:val="24"/>
        </w:rPr>
        <w:t>döntéshozatali</w:t>
      </w:r>
      <w:proofErr w:type="spellEnd"/>
      <w:r w:rsidRPr="00C72456">
        <w:rPr>
          <w:sz w:val="24"/>
          <w:szCs w:val="24"/>
        </w:rPr>
        <w:t xml:space="preserve"> </w:t>
      </w:r>
      <w:proofErr w:type="spellStart"/>
      <w:r w:rsidRPr="00C72456">
        <w:rPr>
          <w:sz w:val="24"/>
          <w:szCs w:val="24"/>
        </w:rPr>
        <w:t>folyamatát</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bizalmas</w:t>
      </w:r>
      <w:proofErr w:type="spellEnd"/>
      <w:r w:rsidRPr="00C72456">
        <w:rPr>
          <w:sz w:val="24"/>
          <w:szCs w:val="24"/>
        </w:rPr>
        <w:t xml:space="preserve"> </w:t>
      </w:r>
      <w:proofErr w:type="spellStart"/>
      <w:r w:rsidRPr="00C72456">
        <w:rPr>
          <w:sz w:val="24"/>
          <w:szCs w:val="24"/>
        </w:rPr>
        <w:t>információt</w:t>
      </w:r>
      <w:proofErr w:type="spellEnd"/>
      <w:r w:rsidRPr="00C72456">
        <w:rPr>
          <w:sz w:val="24"/>
          <w:szCs w:val="24"/>
        </w:rPr>
        <w:t xml:space="preserve"> </w:t>
      </w:r>
      <w:proofErr w:type="spellStart"/>
      <w:r w:rsidRPr="00C72456">
        <w:rPr>
          <w:sz w:val="24"/>
          <w:szCs w:val="24"/>
        </w:rPr>
        <w:t>kísérelt</w:t>
      </w:r>
      <w:proofErr w:type="spellEnd"/>
      <w:r w:rsidRPr="00C72456">
        <w:rPr>
          <w:sz w:val="24"/>
          <w:szCs w:val="24"/>
        </w:rPr>
        <w:t xml:space="preserve"> </w:t>
      </w:r>
      <w:proofErr w:type="spellStart"/>
      <w:r w:rsidRPr="00C72456">
        <w:rPr>
          <w:sz w:val="24"/>
          <w:szCs w:val="24"/>
        </w:rPr>
        <w:t>megszerezni</w:t>
      </w:r>
      <w:proofErr w:type="spellEnd"/>
      <w:r w:rsidRPr="00C72456">
        <w:rPr>
          <w:sz w:val="24"/>
          <w:szCs w:val="24"/>
        </w:rPr>
        <w:t xml:space="preserve">, </w:t>
      </w:r>
      <w:proofErr w:type="spellStart"/>
      <w:r w:rsidRPr="00C72456">
        <w:rPr>
          <w:sz w:val="24"/>
          <w:szCs w:val="24"/>
        </w:rPr>
        <w:t>amely</w:t>
      </w:r>
      <w:proofErr w:type="spellEnd"/>
      <w:r w:rsidRPr="00C72456">
        <w:rPr>
          <w:sz w:val="24"/>
          <w:szCs w:val="24"/>
        </w:rPr>
        <w:t xml:space="preserve"> </w:t>
      </w:r>
      <w:proofErr w:type="spellStart"/>
      <w:r w:rsidRPr="00C72456">
        <w:rPr>
          <w:sz w:val="24"/>
          <w:szCs w:val="24"/>
        </w:rPr>
        <w:t>jogtalan</w:t>
      </w:r>
      <w:proofErr w:type="spellEnd"/>
      <w:r w:rsidRPr="00C72456">
        <w:rPr>
          <w:sz w:val="24"/>
          <w:szCs w:val="24"/>
        </w:rPr>
        <w:t xml:space="preserve"> </w:t>
      </w:r>
      <w:proofErr w:type="spellStart"/>
      <w:r w:rsidRPr="00C72456">
        <w:rPr>
          <w:sz w:val="24"/>
          <w:szCs w:val="24"/>
        </w:rPr>
        <w:t>előnyt</w:t>
      </w:r>
      <w:proofErr w:type="spellEnd"/>
      <w:r w:rsidRPr="00C72456">
        <w:rPr>
          <w:sz w:val="24"/>
          <w:szCs w:val="24"/>
        </w:rPr>
        <w:t xml:space="preserve"> </w:t>
      </w:r>
      <w:proofErr w:type="spellStart"/>
      <w:r w:rsidRPr="00C72456">
        <w:rPr>
          <w:sz w:val="24"/>
          <w:szCs w:val="24"/>
        </w:rPr>
        <w:t>biztosítana</w:t>
      </w:r>
      <w:proofErr w:type="spellEnd"/>
      <w:r w:rsidRPr="00C72456">
        <w:rPr>
          <w:sz w:val="24"/>
          <w:szCs w:val="24"/>
        </w:rPr>
        <w:t xml:space="preserve"> </w:t>
      </w:r>
      <w:proofErr w:type="spellStart"/>
      <w:r w:rsidRPr="00C72456">
        <w:rPr>
          <w:sz w:val="24"/>
          <w:szCs w:val="24"/>
        </w:rPr>
        <w:t>számára</w:t>
      </w:r>
      <w:proofErr w:type="spellEnd"/>
      <w:r w:rsidRPr="00C72456">
        <w:rPr>
          <w:sz w:val="24"/>
          <w:szCs w:val="24"/>
        </w:rPr>
        <w:t xml:space="preserve"> a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korábbi</w:t>
      </w:r>
      <w:proofErr w:type="spellEnd"/>
      <w:r w:rsidRPr="00C72456">
        <w:rPr>
          <w:sz w:val="24"/>
          <w:szCs w:val="24"/>
        </w:rPr>
        <w:t xml:space="preserve">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eljárásból</w:t>
      </w:r>
      <w:proofErr w:type="spellEnd"/>
      <w:r w:rsidRPr="00C72456">
        <w:rPr>
          <w:sz w:val="24"/>
          <w:szCs w:val="24"/>
        </w:rPr>
        <w:t xml:space="preserve"> </w:t>
      </w:r>
      <w:proofErr w:type="spellStart"/>
      <w:r w:rsidRPr="00C72456">
        <w:rPr>
          <w:sz w:val="24"/>
          <w:szCs w:val="24"/>
        </w:rPr>
        <w:t>ebből</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okból</w:t>
      </w:r>
      <w:proofErr w:type="spellEnd"/>
      <w:r w:rsidRPr="00C72456">
        <w:rPr>
          <w:sz w:val="24"/>
          <w:szCs w:val="24"/>
        </w:rPr>
        <w:t xml:space="preserve"> </w:t>
      </w:r>
      <w:proofErr w:type="spellStart"/>
      <w:r w:rsidRPr="00C72456">
        <w:rPr>
          <w:sz w:val="24"/>
          <w:szCs w:val="24"/>
        </w:rPr>
        <w:t>kizárták</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a </w:t>
      </w:r>
      <w:proofErr w:type="spellStart"/>
      <w:r w:rsidRPr="00C72456">
        <w:rPr>
          <w:sz w:val="24"/>
          <w:szCs w:val="24"/>
        </w:rPr>
        <w:t>kizárás</w:t>
      </w:r>
      <w:proofErr w:type="spellEnd"/>
      <w:r w:rsidRPr="00C72456">
        <w:rPr>
          <w:sz w:val="24"/>
          <w:szCs w:val="24"/>
        </w:rPr>
        <w:t xml:space="preserve"> </w:t>
      </w:r>
      <w:proofErr w:type="spellStart"/>
      <w:r w:rsidRPr="00C72456">
        <w:rPr>
          <w:sz w:val="24"/>
          <w:szCs w:val="24"/>
        </w:rPr>
        <w:t>tekintetében</w:t>
      </w:r>
      <w:proofErr w:type="spellEnd"/>
      <w:r w:rsidRPr="00C72456">
        <w:rPr>
          <w:sz w:val="24"/>
          <w:szCs w:val="24"/>
        </w:rPr>
        <w:t xml:space="preserve"> </w:t>
      </w:r>
      <w:proofErr w:type="spellStart"/>
      <w:r w:rsidRPr="00C72456">
        <w:rPr>
          <w:sz w:val="24"/>
          <w:szCs w:val="24"/>
        </w:rPr>
        <w:t>jogorvoslatra</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került</w:t>
      </w:r>
      <w:proofErr w:type="spellEnd"/>
      <w:r w:rsidRPr="00C72456">
        <w:rPr>
          <w:sz w:val="24"/>
          <w:szCs w:val="24"/>
        </w:rPr>
        <w:t xml:space="preserve"> </w:t>
      </w:r>
      <w:proofErr w:type="spellStart"/>
      <w:r w:rsidRPr="00C72456">
        <w:rPr>
          <w:sz w:val="24"/>
          <w:szCs w:val="24"/>
        </w:rPr>
        <w:t>sor</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érintett</w:t>
      </w:r>
      <w:proofErr w:type="spellEnd"/>
      <w:r w:rsidRPr="00C72456">
        <w:rPr>
          <w:sz w:val="24"/>
          <w:szCs w:val="24"/>
        </w:rPr>
        <w:t xml:space="preserve">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w:t>
      </w:r>
      <w:proofErr w:type="spellEnd"/>
      <w:r w:rsidRPr="00C72456">
        <w:rPr>
          <w:sz w:val="24"/>
          <w:szCs w:val="24"/>
        </w:rPr>
        <w:t xml:space="preserve"> </w:t>
      </w:r>
      <w:proofErr w:type="spellStart"/>
      <w:r w:rsidRPr="00C72456">
        <w:rPr>
          <w:sz w:val="24"/>
          <w:szCs w:val="24"/>
        </w:rPr>
        <w:t>lezárulásától</w:t>
      </w:r>
      <w:proofErr w:type="spellEnd"/>
      <w:r w:rsidRPr="00C72456">
        <w:rPr>
          <w:sz w:val="24"/>
          <w:szCs w:val="24"/>
        </w:rPr>
        <w:t xml:space="preserve"> </w:t>
      </w:r>
      <w:proofErr w:type="spellStart"/>
      <w:r w:rsidRPr="00C72456">
        <w:rPr>
          <w:sz w:val="24"/>
          <w:szCs w:val="24"/>
        </w:rPr>
        <w:t>számított</w:t>
      </w:r>
      <w:proofErr w:type="spellEnd"/>
      <w:r w:rsidRPr="00C72456">
        <w:rPr>
          <w:sz w:val="24"/>
          <w:szCs w:val="24"/>
        </w:rPr>
        <w:t xml:space="preserve"> </w:t>
      </w:r>
      <w:proofErr w:type="spellStart"/>
      <w:r w:rsidRPr="00C72456">
        <w:rPr>
          <w:sz w:val="24"/>
          <w:szCs w:val="24"/>
        </w:rPr>
        <w:t>három</w:t>
      </w:r>
      <w:proofErr w:type="spellEnd"/>
      <w:r w:rsidRPr="00C72456">
        <w:rPr>
          <w:sz w:val="24"/>
          <w:szCs w:val="24"/>
        </w:rPr>
        <w:t xml:space="preserve"> </w:t>
      </w:r>
      <w:proofErr w:type="spellStart"/>
      <w:r w:rsidRPr="00C72456">
        <w:rPr>
          <w:sz w:val="24"/>
          <w:szCs w:val="24"/>
        </w:rPr>
        <w:t>évig</w:t>
      </w:r>
      <w:proofErr w:type="spellEnd"/>
      <w:r w:rsidRPr="00C72456">
        <w:rPr>
          <w:sz w:val="24"/>
          <w:szCs w:val="24"/>
        </w:rPr>
        <w:t>;</w:t>
      </w:r>
    </w:p>
    <w:p w14:paraId="3E1B454C"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g) </w:t>
      </w:r>
      <w:proofErr w:type="spellStart"/>
      <w:r w:rsidRPr="00C72456">
        <w:rPr>
          <w:sz w:val="24"/>
          <w:szCs w:val="24"/>
        </w:rPr>
        <w:t>tekintetében</w:t>
      </w:r>
      <w:proofErr w:type="spellEnd"/>
      <w:r w:rsidRPr="00C72456">
        <w:rPr>
          <w:sz w:val="24"/>
          <w:szCs w:val="24"/>
        </w:rPr>
        <w:t xml:space="preserve"> a </w:t>
      </w:r>
      <w:proofErr w:type="spellStart"/>
      <w:r w:rsidRPr="00C72456">
        <w:rPr>
          <w:sz w:val="24"/>
          <w:szCs w:val="24"/>
        </w:rPr>
        <w:t>következő</w:t>
      </w:r>
      <w:proofErr w:type="spellEnd"/>
      <w:r w:rsidRPr="00C72456">
        <w:rPr>
          <w:sz w:val="24"/>
          <w:szCs w:val="24"/>
        </w:rPr>
        <w:t xml:space="preserve"> </w:t>
      </w:r>
      <w:proofErr w:type="spellStart"/>
      <w:r w:rsidRPr="00C72456">
        <w:rPr>
          <w:sz w:val="24"/>
          <w:szCs w:val="24"/>
        </w:rPr>
        <w:t>feltételek</w:t>
      </w:r>
      <w:proofErr w:type="spellEnd"/>
      <w:r w:rsidRPr="00C72456">
        <w:rPr>
          <w:sz w:val="24"/>
          <w:szCs w:val="24"/>
        </w:rPr>
        <w:t xml:space="preserve"> </w:t>
      </w:r>
      <w:proofErr w:type="spellStart"/>
      <w:r w:rsidRPr="00C72456">
        <w:rPr>
          <w:sz w:val="24"/>
          <w:szCs w:val="24"/>
        </w:rPr>
        <w:t>valamelyike</w:t>
      </w:r>
      <w:proofErr w:type="spellEnd"/>
      <w:r w:rsidRPr="00C72456">
        <w:rPr>
          <w:sz w:val="24"/>
          <w:szCs w:val="24"/>
        </w:rPr>
        <w:t xml:space="preserve"> </w:t>
      </w:r>
      <w:proofErr w:type="spellStart"/>
      <w:r w:rsidRPr="00C72456">
        <w:rPr>
          <w:sz w:val="24"/>
          <w:szCs w:val="24"/>
        </w:rPr>
        <w:t>megvalósul</w:t>
      </w:r>
      <w:proofErr w:type="spellEnd"/>
      <w:r w:rsidRPr="00C72456">
        <w:rPr>
          <w:sz w:val="24"/>
          <w:szCs w:val="24"/>
        </w:rPr>
        <w:t>:</w:t>
      </w:r>
    </w:p>
    <w:p w14:paraId="373E4B61"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r w:rsidRPr="00C72456">
        <w:rPr>
          <w:sz w:val="24"/>
          <w:szCs w:val="24"/>
        </w:rPr>
        <w:lastRenderedPageBreak/>
        <w:t xml:space="preserve">ga)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Unió</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Térség</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Együttműködési</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Fejlesztési</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tagállamában</w:t>
      </w:r>
      <w:proofErr w:type="spellEnd"/>
      <w:r w:rsidRPr="00C72456">
        <w:rPr>
          <w:sz w:val="24"/>
          <w:szCs w:val="24"/>
        </w:rPr>
        <w:t xml:space="preserve">, a </w:t>
      </w:r>
      <w:proofErr w:type="spellStart"/>
      <w:r w:rsidRPr="00C72456">
        <w:rPr>
          <w:sz w:val="24"/>
          <w:szCs w:val="24"/>
        </w:rPr>
        <w:t>Kereskedelmi</w:t>
      </w:r>
      <w:proofErr w:type="spellEnd"/>
      <w:r w:rsidRPr="00C72456">
        <w:rPr>
          <w:sz w:val="24"/>
          <w:szCs w:val="24"/>
        </w:rPr>
        <w:t xml:space="preserve"> </w:t>
      </w:r>
      <w:proofErr w:type="spellStart"/>
      <w:r w:rsidRPr="00C72456">
        <w:rPr>
          <w:sz w:val="24"/>
          <w:szCs w:val="24"/>
        </w:rPr>
        <w:t>Világszervezet</w:t>
      </w:r>
      <w:proofErr w:type="spellEnd"/>
      <w:r w:rsidRPr="00C72456">
        <w:rPr>
          <w:sz w:val="24"/>
          <w:szCs w:val="24"/>
        </w:rPr>
        <w:t xml:space="preserve"> </w:t>
      </w:r>
      <w:proofErr w:type="spellStart"/>
      <w:r w:rsidRPr="00C72456">
        <w:rPr>
          <w:sz w:val="24"/>
          <w:szCs w:val="24"/>
        </w:rPr>
        <w:t>közbeszerzési</w:t>
      </w:r>
      <w:proofErr w:type="spellEnd"/>
      <w:r w:rsidRPr="00C72456">
        <w:rPr>
          <w:sz w:val="24"/>
          <w:szCs w:val="24"/>
        </w:rPr>
        <w:t xml:space="preserve"> </w:t>
      </w:r>
      <w:proofErr w:type="spellStart"/>
      <w:r w:rsidRPr="00C72456">
        <w:rPr>
          <w:sz w:val="24"/>
          <w:szCs w:val="24"/>
        </w:rPr>
        <w:t>megállapodásban</w:t>
      </w:r>
      <w:proofErr w:type="spellEnd"/>
      <w:r w:rsidRPr="00C72456">
        <w:rPr>
          <w:sz w:val="24"/>
          <w:szCs w:val="24"/>
        </w:rPr>
        <w:t xml:space="preserve"> </w:t>
      </w:r>
      <w:proofErr w:type="spellStart"/>
      <w:r w:rsidRPr="00C72456">
        <w:rPr>
          <w:sz w:val="24"/>
          <w:szCs w:val="24"/>
        </w:rPr>
        <w:t>részes</w:t>
      </w:r>
      <w:proofErr w:type="spellEnd"/>
      <w:r w:rsidRPr="00C72456">
        <w:rPr>
          <w:sz w:val="24"/>
          <w:szCs w:val="24"/>
        </w:rPr>
        <w:t xml:space="preserve"> </w:t>
      </w:r>
      <w:proofErr w:type="spellStart"/>
      <w:r w:rsidRPr="00C72456">
        <w:rPr>
          <w:sz w:val="24"/>
          <w:szCs w:val="24"/>
        </w:rPr>
        <w:t>államban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EUMSZ 198. </w:t>
      </w:r>
      <w:proofErr w:type="spellStart"/>
      <w:r w:rsidRPr="00C72456">
        <w:rPr>
          <w:sz w:val="24"/>
          <w:szCs w:val="24"/>
        </w:rPr>
        <w:t>cikkében</w:t>
      </w:r>
      <w:proofErr w:type="spellEnd"/>
      <w:r w:rsidRPr="00C72456">
        <w:rPr>
          <w:sz w:val="24"/>
          <w:szCs w:val="24"/>
        </w:rPr>
        <w:t xml:space="preserve"> </w:t>
      </w:r>
      <w:proofErr w:type="spellStart"/>
      <w:r w:rsidRPr="00C72456">
        <w:rPr>
          <w:sz w:val="24"/>
          <w:szCs w:val="24"/>
        </w:rPr>
        <w:t>említett</w:t>
      </w:r>
      <w:proofErr w:type="spellEnd"/>
      <w:r w:rsidRPr="00C72456">
        <w:rPr>
          <w:sz w:val="24"/>
          <w:szCs w:val="24"/>
        </w:rPr>
        <w:t xml:space="preserve"> </w:t>
      </w:r>
      <w:proofErr w:type="spellStart"/>
      <w:r w:rsidRPr="00C72456">
        <w:rPr>
          <w:sz w:val="24"/>
          <w:szCs w:val="24"/>
        </w:rPr>
        <w:t>tengerentúli</w:t>
      </w:r>
      <w:proofErr w:type="spellEnd"/>
      <w:r w:rsidRPr="00C72456">
        <w:rPr>
          <w:sz w:val="24"/>
          <w:szCs w:val="24"/>
        </w:rPr>
        <w:t xml:space="preserve"> </w:t>
      </w:r>
      <w:proofErr w:type="spellStart"/>
      <w:r w:rsidRPr="00C72456">
        <w:rPr>
          <w:sz w:val="24"/>
          <w:szCs w:val="24"/>
        </w:rPr>
        <w:t>országok</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területek</w:t>
      </w:r>
      <w:proofErr w:type="spellEnd"/>
      <w:r w:rsidRPr="00C72456">
        <w:rPr>
          <w:sz w:val="24"/>
          <w:szCs w:val="24"/>
        </w:rPr>
        <w:t xml:space="preserve"> </w:t>
      </w:r>
      <w:proofErr w:type="spellStart"/>
      <w:r w:rsidRPr="00C72456">
        <w:rPr>
          <w:sz w:val="24"/>
          <w:szCs w:val="24"/>
        </w:rPr>
        <w:t>bármelyikében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államban</w:t>
      </w:r>
      <w:proofErr w:type="spellEnd"/>
      <w:r w:rsidRPr="00C72456">
        <w:rPr>
          <w:sz w:val="24"/>
          <w:szCs w:val="24"/>
        </w:rPr>
        <w:t xml:space="preserve"> </w:t>
      </w:r>
      <w:proofErr w:type="spellStart"/>
      <w:r w:rsidRPr="00C72456">
        <w:rPr>
          <w:sz w:val="24"/>
          <w:szCs w:val="24"/>
        </w:rPr>
        <w:t>rendelkezik</w:t>
      </w:r>
      <w:proofErr w:type="spellEnd"/>
      <w:r w:rsidRPr="00C72456">
        <w:rPr>
          <w:sz w:val="24"/>
          <w:szCs w:val="24"/>
        </w:rPr>
        <w:t xml:space="preserve"> </w:t>
      </w:r>
      <w:proofErr w:type="spellStart"/>
      <w:r w:rsidRPr="00C72456">
        <w:rPr>
          <w:sz w:val="24"/>
          <w:szCs w:val="24"/>
        </w:rPr>
        <w:t>adóilletőséggel</w:t>
      </w:r>
      <w:proofErr w:type="spellEnd"/>
      <w:r w:rsidRPr="00C72456">
        <w:rPr>
          <w:sz w:val="24"/>
          <w:szCs w:val="24"/>
        </w:rPr>
        <w:t xml:space="preserve">, </w:t>
      </w:r>
      <w:proofErr w:type="spellStart"/>
      <w:r w:rsidRPr="00C72456">
        <w:rPr>
          <w:sz w:val="24"/>
          <w:szCs w:val="24"/>
        </w:rPr>
        <w:t>amellyel</w:t>
      </w:r>
      <w:proofErr w:type="spellEnd"/>
      <w:r w:rsidRPr="00C72456">
        <w:rPr>
          <w:sz w:val="24"/>
          <w:szCs w:val="24"/>
        </w:rPr>
        <w:t xml:space="preserve"> </w:t>
      </w:r>
      <w:proofErr w:type="spellStart"/>
      <w:r w:rsidRPr="00C72456">
        <w:rPr>
          <w:sz w:val="24"/>
          <w:szCs w:val="24"/>
        </w:rPr>
        <w:t>Magyarországnak</w:t>
      </w:r>
      <w:proofErr w:type="spellEnd"/>
      <w:r w:rsidRPr="00C72456">
        <w:rPr>
          <w:sz w:val="24"/>
          <w:szCs w:val="24"/>
        </w:rPr>
        <w:t xml:space="preserve"> </w:t>
      </w:r>
      <w:proofErr w:type="spellStart"/>
      <w:r w:rsidRPr="00C72456">
        <w:rPr>
          <w:sz w:val="24"/>
          <w:szCs w:val="24"/>
        </w:rPr>
        <w:t>kettős</w:t>
      </w:r>
      <w:proofErr w:type="spellEnd"/>
      <w:r w:rsidRPr="00C72456">
        <w:rPr>
          <w:sz w:val="24"/>
          <w:szCs w:val="24"/>
        </w:rPr>
        <w:t xml:space="preserve"> </w:t>
      </w:r>
      <w:proofErr w:type="spellStart"/>
      <w:r w:rsidRPr="00C72456">
        <w:rPr>
          <w:sz w:val="24"/>
          <w:szCs w:val="24"/>
        </w:rPr>
        <w:t>adózás</w:t>
      </w:r>
      <w:proofErr w:type="spellEnd"/>
      <w:r w:rsidRPr="00C72456">
        <w:rPr>
          <w:sz w:val="24"/>
          <w:szCs w:val="24"/>
        </w:rPr>
        <w:t xml:space="preserve"> </w:t>
      </w:r>
      <w:proofErr w:type="spellStart"/>
      <w:r w:rsidRPr="00C72456">
        <w:rPr>
          <w:sz w:val="24"/>
          <w:szCs w:val="24"/>
        </w:rPr>
        <w:t>elkerüléséről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w:t>
      </w:r>
      <w:proofErr w:type="spellStart"/>
      <w:r w:rsidRPr="00C72456">
        <w:rPr>
          <w:sz w:val="24"/>
          <w:szCs w:val="24"/>
        </w:rPr>
        <w:t>egyezménye</w:t>
      </w:r>
      <w:proofErr w:type="spellEnd"/>
      <w:r w:rsidRPr="00C72456">
        <w:rPr>
          <w:sz w:val="24"/>
          <w:szCs w:val="24"/>
        </w:rPr>
        <w:t xml:space="preserve"> van,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amellyel</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Uniónak</w:t>
      </w:r>
      <w:proofErr w:type="spellEnd"/>
      <w:r w:rsidRPr="00C72456">
        <w:rPr>
          <w:sz w:val="24"/>
          <w:szCs w:val="24"/>
        </w:rPr>
        <w:t xml:space="preserve"> </w:t>
      </w:r>
      <w:proofErr w:type="spellStart"/>
      <w:r w:rsidRPr="00C72456">
        <w:rPr>
          <w:sz w:val="24"/>
          <w:szCs w:val="24"/>
        </w:rPr>
        <w:t>kétoldalú</w:t>
      </w:r>
      <w:proofErr w:type="spellEnd"/>
      <w:r w:rsidRPr="00C72456">
        <w:rPr>
          <w:sz w:val="24"/>
          <w:szCs w:val="24"/>
        </w:rPr>
        <w:t xml:space="preserve"> </w:t>
      </w:r>
      <w:proofErr w:type="spellStart"/>
      <w:r w:rsidRPr="00C72456">
        <w:rPr>
          <w:sz w:val="24"/>
          <w:szCs w:val="24"/>
        </w:rPr>
        <w:t>megállapodása</w:t>
      </w:r>
      <w:proofErr w:type="spellEnd"/>
      <w:r w:rsidRPr="00C72456">
        <w:rPr>
          <w:sz w:val="24"/>
          <w:szCs w:val="24"/>
        </w:rPr>
        <w:t xml:space="preserve"> van a </w:t>
      </w:r>
      <w:proofErr w:type="spellStart"/>
      <w:r w:rsidRPr="00C72456">
        <w:rPr>
          <w:sz w:val="24"/>
          <w:szCs w:val="24"/>
        </w:rPr>
        <w:t>közbeszerzés</w:t>
      </w:r>
      <w:proofErr w:type="spellEnd"/>
      <w:r w:rsidRPr="00C72456">
        <w:rPr>
          <w:sz w:val="24"/>
          <w:szCs w:val="24"/>
        </w:rPr>
        <w:t xml:space="preserve"> </w:t>
      </w:r>
      <w:proofErr w:type="spellStart"/>
      <w:r w:rsidRPr="00C72456">
        <w:rPr>
          <w:sz w:val="24"/>
          <w:szCs w:val="24"/>
        </w:rPr>
        <w:t>terén</w:t>
      </w:r>
      <w:proofErr w:type="spellEnd"/>
      <w:r w:rsidRPr="00C72456">
        <w:rPr>
          <w:sz w:val="24"/>
          <w:szCs w:val="24"/>
        </w:rPr>
        <w:t>,</w:t>
      </w:r>
    </w:p>
    <w:p w14:paraId="6BDE88C0"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proofErr w:type="spellStart"/>
      <w:r w:rsidRPr="00C72456">
        <w:rPr>
          <w:sz w:val="24"/>
          <w:szCs w:val="24"/>
        </w:rPr>
        <w:t>gb</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szabályozott</w:t>
      </w:r>
      <w:proofErr w:type="spellEnd"/>
      <w:r w:rsidRPr="00C72456">
        <w:rPr>
          <w:sz w:val="24"/>
          <w:szCs w:val="24"/>
        </w:rPr>
        <w:t xml:space="preserve"> </w:t>
      </w:r>
      <w:proofErr w:type="spellStart"/>
      <w:r w:rsidRPr="00C72456">
        <w:rPr>
          <w:sz w:val="24"/>
          <w:szCs w:val="24"/>
        </w:rPr>
        <w:t>tőzsdén</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jegyzett</w:t>
      </w:r>
      <w:proofErr w:type="spellEnd"/>
      <w:r w:rsidRPr="00C72456">
        <w:rPr>
          <w:sz w:val="24"/>
          <w:szCs w:val="24"/>
        </w:rPr>
        <w:t xml:space="preserve"> </w:t>
      </w:r>
      <w:proofErr w:type="spellStart"/>
      <w:r w:rsidRPr="00C72456">
        <w:rPr>
          <w:sz w:val="24"/>
          <w:szCs w:val="24"/>
        </w:rPr>
        <w:t>társaság</w:t>
      </w:r>
      <w:proofErr w:type="spellEnd"/>
      <w:r w:rsidRPr="00C72456">
        <w:rPr>
          <w:sz w:val="24"/>
          <w:szCs w:val="24"/>
        </w:rPr>
        <w:t xml:space="preserve">, </w:t>
      </w:r>
      <w:proofErr w:type="spellStart"/>
      <w:r w:rsidRPr="00C72456">
        <w:rPr>
          <w:sz w:val="24"/>
          <w:szCs w:val="24"/>
        </w:rPr>
        <w:t>amely</w:t>
      </w:r>
      <w:proofErr w:type="spellEnd"/>
      <w:r w:rsidRPr="00C72456">
        <w:rPr>
          <w:sz w:val="24"/>
          <w:szCs w:val="24"/>
        </w:rPr>
        <w:t xml:space="preserve"> a </w:t>
      </w:r>
      <w:proofErr w:type="spellStart"/>
      <w:r w:rsidRPr="00C72456">
        <w:rPr>
          <w:sz w:val="24"/>
          <w:szCs w:val="24"/>
        </w:rPr>
        <w:t>pénzmosás</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a </w:t>
      </w:r>
      <w:proofErr w:type="spellStart"/>
      <w:r w:rsidRPr="00C72456">
        <w:rPr>
          <w:sz w:val="24"/>
          <w:szCs w:val="24"/>
        </w:rPr>
        <w:t>terrorizmus</w:t>
      </w:r>
      <w:proofErr w:type="spellEnd"/>
      <w:r w:rsidRPr="00C72456">
        <w:rPr>
          <w:sz w:val="24"/>
          <w:szCs w:val="24"/>
        </w:rPr>
        <w:t xml:space="preserve"> </w:t>
      </w:r>
      <w:proofErr w:type="spellStart"/>
      <w:r w:rsidRPr="00C72456">
        <w:rPr>
          <w:sz w:val="24"/>
          <w:szCs w:val="24"/>
        </w:rPr>
        <w:t>finanszírozása</w:t>
      </w:r>
      <w:proofErr w:type="spellEnd"/>
      <w:r w:rsidRPr="00C72456">
        <w:rPr>
          <w:sz w:val="24"/>
          <w:szCs w:val="24"/>
        </w:rPr>
        <w:t xml:space="preserve"> </w:t>
      </w:r>
      <w:proofErr w:type="spellStart"/>
      <w:r w:rsidRPr="00C72456">
        <w:rPr>
          <w:sz w:val="24"/>
          <w:szCs w:val="24"/>
        </w:rPr>
        <w:t>megelőzéséről</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megakadályozásáról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2017. </w:t>
      </w:r>
      <w:proofErr w:type="spellStart"/>
      <w:r w:rsidRPr="00C72456">
        <w:rPr>
          <w:sz w:val="24"/>
          <w:szCs w:val="24"/>
        </w:rPr>
        <w:t>évi</w:t>
      </w:r>
      <w:proofErr w:type="spellEnd"/>
      <w:r w:rsidRPr="00C72456">
        <w:rPr>
          <w:sz w:val="24"/>
          <w:szCs w:val="24"/>
        </w:rPr>
        <w:t xml:space="preserve"> LIII. </w:t>
      </w:r>
      <w:proofErr w:type="spellStart"/>
      <w:r w:rsidRPr="00C72456">
        <w:rPr>
          <w:sz w:val="24"/>
          <w:szCs w:val="24"/>
        </w:rPr>
        <w:t>törvény</w:t>
      </w:r>
      <w:proofErr w:type="spellEnd"/>
      <w:r w:rsidRPr="00C72456">
        <w:rPr>
          <w:sz w:val="24"/>
          <w:szCs w:val="24"/>
        </w:rPr>
        <w:t xml:space="preserve"> 3. § 38. </w:t>
      </w:r>
      <w:proofErr w:type="spellStart"/>
      <w:r w:rsidRPr="00C72456">
        <w:rPr>
          <w:sz w:val="24"/>
          <w:szCs w:val="24"/>
        </w:rPr>
        <w:t>pont</w:t>
      </w:r>
      <w:proofErr w:type="spellEnd"/>
      <w:r w:rsidRPr="00C72456">
        <w:rPr>
          <w:sz w:val="24"/>
          <w:szCs w:val="24"/>
        </w:rPr>
        <w:t xml:space="preserve"> – </w:t>
      </w:r>
      <w:proofErr w:type="spellStart"/>
      <w:r w:rsidRPr="00C72456">
        <w:rPr>
          <w:sz w:val="24"/>
          <w:szCs w:val="24"/>
        </w:rPr>
        <w:t>tényleges</w:t>
      </w:r>
      <w:proofErr w:type="spellEnd"/>
      <w:r w:rsidRPr="00C72456">
        <w:rPr>
          <w:sz w:val="24"/>
          <w:szCs w:val="24"/>
        </w:rPr>
        <w:t xml:space="preserve"> </w:t>
      </w:r>
      <w:proofErr w:type="spellStart"/>
      <w:r w:rsidRPr="00C72456">
        <w:rPr>
          <w:sz w:val="24"/>
          <w:szCs w:val="24"/>
        </w:rPr>
        <w:t>tulajdonos</w:t>
      </w:r>
      <w:proofErr w:type="spellEnd"/>
      <w:r w:rsidRPr="00C72456">
        <w:rPr>
          <w:sz w:val="24"/>
          <w:szCs w:val="24"/>
        </w:rPr>
        <w:t xml:space="preserve"> -a)-d) </w:t>
      </w:r>
      <w:proofErr w:type="spellStart"/>
      <w:r w:rsidRPr="00C72456">
        <w:rPr>
          <w:sz w:val="24"/>
          <w:szCs w:val="24"/>
        </w:rPr>
        <w:t>alpontok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tényleges</w:t>
      </w:r>
      <w:proofErr w:type="spellEnd"/>
      <w:r w:rsidRPr="00C72456">
        <w:rPr>
          <w:sz w:val="24"/>
          <w:szCs w:val="24"/>
        </w:rPr>
        <w:t xml:space="preserve"> </w:t>
      </w:r>
      <w:proofErr w:type="spellStart"/>
      <w:r w:rsidRPr="00C72456">
        <w:rPr>
          <w:sz w:val="24"/>
          <w:szCs w:val="24"/>
        </w:rPr>
        <w:t>tulajdonosát</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képes</w:t>
      </w:r>
      <w:proofErr w:type="spellEnd"/>
      <w:r w:rsidRPr="00C72456">
        <w:rPr>
          <w:sz w:val="24"/>
          <w:szCs w:val="24"/>
        </w:rPr>
        <w:t xml:space="preserve"> </w:t>
      </w:r>
      <w:proofErr w:type="spellStart"/>
      <w:r w:rsidRPr="00C72456">
        <w:rPr>
          <w:sz w:val="24"/>
          <w:szCs w:val="24"/>
        </w:rPr>
        <w:t>megnevezni</w:t>
      </w:r>
      <w:proofErr w:type="spellEnd"/>
      <w:r w:rsidRPr="00C72456">
        <w:rPr>
          <w:sz w:val="24"/>
          <w:szCs w:val="24"/>
        </w:rPr>
        <w:t xml:space="preserve">, </w:t>
      </w:r>
      <w:proofErr w:type="spellStart"/>
      <w:r w:rsidRPr="00C72456">
        <w:rPr>
          <w:sz w:val="24"/>
          <w:szCs w:val="24"/>
        </w:rPr>
        <w:t>vagy</w:t>
      </w:r>
      <w:proofErr w:type="spellEnd"/>
    </w:p>
    <w:p w14:paraId="533116A6"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proofErr w:type="spellStart"/>
      <w:r w:rsidRPr="00C72456">
        <w:rPr>
          <w:sz w:val="24"/>
          <w:szCs w:val="24"/>
        </w:rPr>
        <w:t>gc</w:t>
      </w:r>
      <w:proofErr w:type="spellEnd"/>
      <w:r w:rsidRPr="00C72456">
        <w:rPr>
          <w:sz w:val="24"/>
          <w:szCs w:val="24"/>
        </w:rPr>
        <w:t xml:space="preserve">)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szereplőben</w:t>
      </w:r>
      <w:proofErr w:type="spellEnd"/>
      <w:r w:rsidRPr="00C72456">
        <w:rPr>
          <w:sz w:val="24"/>
          <w:szCs w:val="24"/>
        </w:rPr>
        <w:t xml:space="preserve"> </w:t>
      </w:r>
      <w:proofErr w:type="spellStart"/>
      <w:r w:rsidRPr="00C72456">
        <w:rPr>
          <w:sz w:val="24"/>
          <w:szCs w:val="24"/>
        </w:rPr>
        <w:t>közvetetten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közvetlenül</w:t>
      </w:r>
      <w:proofErr w:type="spellEnd"/>
      <w:r w:rsidRPr="00C72456">
        <w:rPr>
          <w:sz w:val="24"/>
          <w:szCs w:val="24"/>
        </w:rPr>
        <w:t xml:space="preserve"> </w:t>
      </w:r>
      <w:proofErr w:type="spellStart"/>
      <w:r w:rsidRPr="00C72456">
        <w:rPr>
          <w:sz w:val="24"/>
          <w:szCs w:val="24"/>
        </w:rPr>
        <w:t>több</w:t>
      </w:r>
      <w:proofErr w:type="spellEnd"/>
      <w:r w:rsidRPr="00C72456">
        <w:rPr>
          <w:sz w:val="24"/>
          <w:szCs w:val="24"/>
        </w:rPr>
        <w:t xml:space="preserve"> mint 25%-</w:t>
      </w:r>
      <w:proofErr w:type="spellStart"/>
      <w:r w:rsidRPr="00C72456">
        <w:rPr>
          <w:sz w:val="24"/>
          <w:szCs w:val="24"/>
        </w:rPr>
        <w:t>os</w:t>
      </w:r>
      <w:proofErr w:type="spellEnd"/>
      <w:r w:rsidRPr="00C72456">
        <w:rPr>
          <w:sz w:val="24"/>
          <w:szCs w:val="24"/>
        </w:rPr>
        <w:t xml:space="preserve"> </w:t>
      </w:r>
      <w:proofErr w:type="spellStart"/>
      <w:r w:rsidRPr="00C72456">
        <w:rPr>
          <w:sz w:val="24"/>
          <w:szCs w:val="24"/>
        </w:rPr>
        <w:t>tulajdoni</w:t>
      </w:r>
      <w:proofErr w:type="spellEnd"/>
      <w:r w:rsidRPr="00C72456">
        <w:rPr>
          <w:sz w:val="24"/>
          <w:szCs w:val="24"/>
        </w:rPr>
        <w:t xml:space="preserve"> </w:t>
      </w:r>
      <w:proofErr w:type="spellStart"/>
      <w:r w:rsidRPr="00C72456">
        <w:rPr>
          <w:sz w:val="24"/>
          <w:szCs w:val="24"/>
        </w:rPr>
        <w:t>résszel</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szavazati</w:t>
      </w:r>
      <w:proofErr w:type="spellEnd"/>
      <w:r w:rsidRPr="00C72456">
        <w:rPr>
          <w:sz w:val="24"/>
          <w:szCs w:val="24"/>
        </w:rPr>
        <w:t xml:space="preserve"> </w:t>
      </w:r>
      <w:proofErr w:type="spellStart"/>
      <w:r w:rsidRPr="00C72456">
        <w:rPr>
          <w:sz w:val="24"/>
          <w:szCs w:val="24"/>
        </w:rPr>
        <w:t>joggal</w:t>
      </w:r>
      <w:proofErr w:type="spellEnd"/>
      <w:r w:rsidRPr="00C72456">
        <w:rPr>
          <w:sz w:val="24"/>
          <w:szCs w:val="24"/>
        </w:rPr>
        <w:t xml:space="preserve"> </w:t>
      </w:r>
      <w:proofErr w:type="spellStart"/>
      <w:r w:rsidRPr="00C72456">
        <w:rPr>
          <w:sz w:val="24"/>
          <w:szCs w:val="24"/>
        </w:rPr>
        <w:t>rendelkezik</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jogi</w:t>
      </w:r>
      <w:proofErr w:type="spellEnd"/>
      <w:r w:rsidRPr="00C72456">
        <w:rPr>
          <w:sz w:val="24"/>
          <w:szCs w:val="24"/>
        </w:rPr>
        <w:t xml:space="preserve"> </w:t>
      </w:r>
      <w:proofErr w:type="spellStart"/>
      <w:r w:rsidRPr="00C72456">
        <w:rPr>
          <w:sz w:val="24"/>
          <w:szCs w:val="24"/>
        </w:rPr>
        <w:t>személy</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jogképes</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amelynek</w:t>
      </w:r>
      <w:proofErr w:type="spellEnd"/>
      <w:r w:rsidRPr="00C72456">
        <w:rPr>
          <w:sz w:val="24"/>
          <w:szCs w:val="24"/>
        </w:rPr>
        <w:t xml:space="preserve"> </w:t>
      </w:r>
      <w:proofErr w:type="spellStart"/>
      <w:r w:rsidRPr="00C72456">
        <w:rPr>
          <w:sz w:val="24"/>
          <w:szCs w:val="24"/>
        </w:rPr>
        <w:t>tekintetében</w:t>
      </w:r>
      <w:proofErr w:type="spellEnd"/>
      <w:r w:rsidRPr="00C72456">
        <w:rPr>
          <w:sz w:val="24"/>
          <w:szCs w:val="24"/>
        </w:rPr>
        <w:t xml:space="preserve"> a </w:t>
      </w:r>
      <w:proofErr w:type="spellStart"/>
      <w:r w:rsidRPr="00C72456">
        <w:rPr>
          <w:sz w:val="24"/>
          <w:szCs w:val="24"/>
        </w:rPr>
        <w:t>gb</w:t>
      </w:r>
      <w:proofErr w:type="spellEnd"/>
      <w:r w:rsidRPr="00C72456">
        <w:rPr>
          <w:sz w:val="24"/>
          <w:szCs w:val="24"/>
        </w:rPr>
        <w:t xml:space="preserve">) </w:t>
      </w:r>
      <w:proofErr w:type="spellStart"/>
      <w:r w:rsidRPr="00C72456">
        <w:rPr>
          <w:sz w:val="24"/>
          <w:szCs w:val="24"/>
        </w:rPr>
        <w:t>alpont</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feltétel</w:t>
      </w:r>
      <w:proofErr w:type="spellEnd"/>
      <w:r w:rsidRPr="00C72456">
        <w:rPr>
          <w:sz w:val="24"/>
          <w:szCs w:val="24"/>
        </w:rPr>
        <w:t xml:space="preserve"> </w:t>
      </w:r>
      <w:proofErr w:type="spellStart"/>
      <w:r w:rsidRPr="00C72456">
        <w:rPr>
          <w:sz w:val="24"/>
          <w:szCs w:val="24"/>
        </w:rPr>
        <w:t>fennáll</w:t>
      </w:r>
      <w:proofErr w:type="spellEnd"/>
      <w:r w:rsidRPr="00C72456">
        <w:rPr>
          <w:sz w:val="24"/>
          <w:szCs w:val="24"/>
        </w:rPr>
        <w:t>;</w:t>
      </w:r>
    </w:p>
    <w:p w14:paraId="1D3EC389"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proofErr w:type="spellStart"/>
      <w:r w:rsidRPr="00C72456">
        <w:rPr>
          <w:sz w:val="24"/>
          <w:szCs w:val="24"/>
        </w:rPr>
        <w:t>i</w:t>
      </w:r>
      <w:proofErr w:type="spellEnd"/>
      <w:r w:rsidRPr="00C72456">
        <w:rPr>
          <w:sz w:val="24"/>
          <w:szCs w:val="24"/>
        </w:rPr>
        <w:t xml:space="preserve">) </w:t>
      </w:r>
      <w:proofErr w:type="spellStart"/>
      <w:r w:rsidRPr="00C72456">
        <w:rPr>
          <w:sz w:val="24"/>
          <w:szCs w:val="24"/>
        </w:rPr>
        <w:t>akivel</w:t>
      </w:r>
      <w:proofErr w:type="spellEnd"/>
      <w:r w:rsidRPr="00C72456">
        <w:rPr>
          <w:sz w:val="24"/>
          <w:szCs w:val="24"/>
        </w:rPr>
        <w:t xml:space="preserve"> </w:t>
      </w:r>
      <w:proofErr w:type="spellStart"/>
      <w:r w:rsidRPr="00C72456">
        <w:rPr>
          <w:sz w:val="24"/>
          <w:szCs w:val="24"/>
        </w:rPr>
        <w:t>szemben</w:t>
      </w:r>
      <w:proofErr w:type="spellEnd"/>
      <w:r w:rsidRPr="00C72456">
        <w:rPr>
          <w:sz w:val="24"/>
          <w:szCs w:val="24"/>
        </w:rPr>
        <w:t xml:space="preserve"> a </w:t>
      </w:r>
      <w:proofErr w:type="spellStart"/>
      <w:r w:rsidRPr="00C72456">
        <w:rPr>
          <w:sz w:val="24"/>
          <w:szCs w:val="24"/>
        </w:rPr>
        <w:t>foglalkoztatás-felügyeleti</w:t>
      </w:r>
      <w:proofErr w:type="spellEnd"/>
      <w:r w:rsidRPr="00C72456">
        <w:rPr>
          <w:sz w:val="24"/>
          <w:szCs w:val="24"/>
        </w:rPr>
        <w:t xml:space="preserve"> </w:t>
      </w:r>
      <w:proofErr w:type="spellStart"/>
      <w:r w:rsidRPr="00C72456">
        <w:rPr>
          <w:sz w:val="24"/>
          <w:szCs w:val="24"/>
        </w:rPr>
        <w:t>hatóság</w:t>
      </w:r>
      <w:proofErr w:type="spellEnd"/>
      <w:r w:rsidRPr="00C72456">
        <w:rPr>
          <w:sz w:val="24"/>
          <w:szCs w:val="24"/>
        </w:rPr>
        <w:t xml:space="preserve"> a </w:t>
      </w:r>
      <w:proofErr w:type="spellStart"/>
      <w:r w:rsidRPr="00C72456">
        <w:rPr>
          <w:sz w:val="24"/>
          <w:szCs w:val="24"/>
        </w:rPr>
        <w:t>foglalkoztatást</w:t>
      </w:r>
      <w:proofErr w:type="spellEnd"/>
      <w:r w:rsidRPr="00C72456">
        <w:rPr>
          <w:sz w:val="24"/>
          <w:szCs w:val="24"/>
        </w:rPr>
        <w:t xml:space="preserve"> </w:t>
      </w:r>
      <w:proofErr w:type="spellStart"/>
      <w:r w:rsidRPr="00C72456">
        <w:rPr>
          <w:sz w:val="24"/>
          <w:szCs w:val="24"/>
        </w:rPr>
        <w:t>elősegítő</w:t>
      </w:r>
      <w:proofErr w:type="spellEnd"/>
      <w:r w:rsidRPr="00C72456">
        <w:rPr>
          <w:sz w:val="24"/>
          <w:szCs w:val="24"/>
        </w:rPr>
        <w:t xml:space="preserve"> </w:t>
      </w:r>
      <w:proofErr w:type="spellStart"/>
      <w:r w:rsidRPr="00C72456">
        <w:rPr>
          <w:sz w:val="24"/>
          <w:szCs w:val="24"/>
        </w:rPr>
        <w:t>szolgáltatásokról</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támogatásokról</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foglalkoztatás</w:t>
      </w:r>
      <w:proofErr w:type="spellEnd"/>
      <w:r w:rsidRPr="00C72456">
        <w:rPr>
          <w:sz w:val="24"/>
          <w:szCs w:val="24"/>
        </w:rPr>
        <w:t xml:space="preserve"> </w:t>
      </w:r>
      <w:proofErr w:type="spellStart"/>
      <w:r w:rsidRPr="00C72456">
        <w:rPr>
          <w:sz w:val="24"/>
          <w:szCs w:val="24"/>
        </w:rPr>
        <w:t>felügyeletéről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2020. </w:t>
      </w:r>
      <w:proofErr w:type="spellStart"/>
      <w:r w:rsidRPr="00C72456">
        <w:rPr>
          <w:sz w:val="24"/>
          <w:szCs w:val="24"/>
        </w:rPr>
        <w:t>évi</w:t>
      </w:r>
      <w:proofErr w:type="spellEnd"/>
      <w:r w:rsidRPr="00C72456">
        <w:rPr>
          <w:sz w:val="24"/>
          <w:szCs w:val="24"/>
        </w:rPr>
        <w:t xml:space="preserve"> CXXXV. </w:t>
      </w:r>
      <w:proofErr w:type="spellStart"/>
      <w:r w:rsidRPr="00C72456">
        <w:rPr>
          <w:sz w:val="24"/>
          <w:szCs w:val="24"/>
        </w:rPr>
        <w:t>törvény</w:t>
      </w:r>
      <w:proofErr w:type="spellEnd"/>
      <w:r w:rsidRPr="00C72456">
        <w:rPr>
          <w:sz w:val="24"/>
          <w:szCs w:val="24"/>
        </w:rPr>
        <w:t xml:space="preserve"> 9. § (1) </w:t>
      </w:r>
      <w:proofErr w:type="spellStart"/>
      <w:r w:rsidRPr="00C72456">
        <w:rPr>
          <w:sz w:val="24"/>
          <w:szCs w:val="24"/>
        </w:rPr>
        <w:t>bekezdés</w:t>
      </w:r>
      <w:proofErr w:type="spellEnd"/>
      <w:r w:rsidRPr="00C72456">
        <w:rPr>
          <w:sz w:val="24"/>
          <w:szCs w:val="24"/>
        </w:rPr>
        <w:t xml:space="preserve"> a), b) </w:t>
      </w:r>
      <w:proofErr w:type="spellStart"/>
      <w:r w:rsidRPr="00C72456">
        <w:rPr>
          <w:sz w:val="24"/>
          <w:szCs w:val="24"/>
        </w:rPr>
        <w:t>pontjai</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egy</w:t>
      </w:r>
      <w:proofErr w:type="spellEnd"/>
      <w:r w:rsidRPr="00C72456">
        <w:rPr>
          <w:sz w:val="24"/>
          <w:szCs w:val="24"/>
        </w:rPr>
        <w:t xml:space="preserve"> </w:t>
      </w:r>
      <w:proofErr w:type="spellStart"/>
      <w:r w:rsidRPr="00C72456">
        <w:rPr>
          <w:sz w:val="24"/>
          <w:szCs w:val="24"/>
        </w:rPr>
        <w:t>évnél</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régebben</w:t>
      </w:r>
      <w:proofErr w:type="spellEnd"/>
      <w:r w:rsidRPr="00C72456">
        <w:rPr>
          <w:sz w:val="24"/>
          <w:szCs w:val="24"/>
        </w:rPr>
        <w:t xml:space="preserve"> </w:t>
      </w:r>
      <w:proofErr w:type="spellStart"/>
      <w:r w:rsidRPr="00C72456">
        <w:rPr>
          <w:sz w:val="24"/>
          <w:szCs w:val="24"/>
        </w:rPr>
        <w:t>jogerőre</w:t>
      </w:r>
      <w:proofErr w:type="spellEnd"/>
      <w:r w:rsidRPr="00C72456">
        <w:rPr>
          <w:sz w:val="24"/>
          <w:szCs w:val="24"/>
        </w:rPr>
        <w:t xml:space="preserve"> </w:t>
      </w:r>
      <w:proofErr w:type="spellStart"/>
      <w:r w:rsidRPr="00C72456">
        <w:rPr>
          <w:sz w:val="24"/>
          <w:szCs w:val="24"/>
        </w:rPr>
        <w:t>emelkedett</w:t>
      </w:r>
      <w:proofErr w:type="spellEnd"/>
      <w:r w:rsidRPr="00C72456">
        <w:rPr>
          <w:sz w:val="24"/>
          <w:szCs w:val="24"/>
        </w:rPr>
        <w:t xml:space="preserve"> </w:t>
      </w:r>
      <w:proofErr w:type="spellStart"/>
      <w:r w:rsidRPr="00C72456">
        <w:rPr>
          <w:sz w:val="24"/>
          <w:szCs w:val="24"/>
        </w:rPr>
        <w:t>közigazgatási</w:t>
      </w:r>
      <w:proofErr w:type="spellEnd"/>
      <w:r w:rsidRPr="00C72456">
        <w:rPr>
          <w:sz w:val="24"/>
          <w:szCs w:val="24"/>
        </w:rPr>
        <w:t xml:space="preserve"> </w:t>
      </w:r>
      <w:proofErr w:type="spellStart"/>
      <w:r w:rsidRPr="00C72456">
        <w:rPr>
          <w:sz w:val="24"/>
          <w:szCs w:val="24"/>
        </w:rPr>
        <w:t>szankciót</w:t>
      </w:r>
      <w:proofErr w:type="spellEnd"/>
      <w:r w:rsidRPr="00C72456">
        <w:rPr>
          <w:sz w:val="24"/>
          <w:szCs w:val="24"/>
        </w:rPr>
        <w:t xml:space="preserve"> </w:t>
      </w:r>
      <w:proofErr w:type="spellStart"/>
      <w:r w:rsidRPr="00C72456">
        <w:rPr>
          <w:sz w:val="24"/>
          <w:szCs w:val="24"/>
        </w:rPr>
        <w:t>alkalmazott</w:t>
      </w:r>
      <w:proofErr w:type="spellEnd"/>
      <w:r w:rsidRPr="00C72456">
        <w:rPr>
          <w:sz w:val="24"/>
          <w:szCs w:val="24"/>
        </w:rPr>
        <w:t>.</w:t>
      </w:r>
    </w:p>
    <w:p w14:paraId="0BE02176"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rPr>
      </w:pPr>
    </w:p>
    <w:p w14:paraId="3070524F"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rPr>
      </w:pPr>
      <w:proofErr w:type="spellStart"/>
      <w:r w:rsidRPr="00C72456">
        <w:rPr>
          <w:sz w:val="24"/>
          <w:szCs w:val="24"/>
        </w:rPr>
        <w:t>Nyilatkozom</w:t>
      </w:r>
      <w:proofErr w:type="spellEnd"/>
      <w:r w:rsidRPr="00C72456">
        <w:rPr>
          <w:sz w:val="24"/>
          <w:szCs w:val="24"/>
        </w:rPr>
        <w:t xml:space="preserve">, </w:t>
      </w:r>
      <w:proofErr w:type="spellStart"/>
      <w:r w:rsidRPr="00C72456">
        <w:rPr>
          <w:sz w:val="24"/>
          <w:szCs w:val="24"/>
        </w:rPr>
        <w:t>hogy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általam</w:t>
      </w:r>
      <w:proofErr w:type="spellEnd"/>
      <w:r w:rsidRPr="00C72456">
        <w:rPr>
          <w:sz w:val="24"/>
          <w:szCs w:val="24"/>
        </w:rPr>
        <w:t xml:space="preserve"> </w:t>
      </w:r>
      <w:proofErr w:type="spellStart"/>
      <w:r w:rsidRPr="00C72456">
        <w:rPr>
          <w:sz w:val="24"/>
          <w:szCs w:val="24"/>
        </w:rPr>
        <w:t>képviselt</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államháztartásról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2011. </w:t>
      </w:r>
      <w:proofErr w:type="spellStart"/>
      <w:r w:rsidRPr="00C72456">
        <w:rPr>
          <w:sz w:val="24"/>
          <w:szCs w:val="24"/>
        </w:rPr>
        <w:t>évi</w:t>
      </w:r>
      <w:proofErr w:type="spellEnd"/>
      <w:r w:rsidRPr="00C72456">
        <w:rPr>
          <w:sz w:val="24"/>
          <w:szCs w:val="24"/>
        </w:rPr>
        <w:t xml:space="preserve"> CXCV. </w:t>
      </w:r>
      <w:proofErr w:type="spellStart"/>
      <w:r w:rsidRPr="00C72456">
        <w:rPr>
          <w:sz w:val="24"/>
          <w:szCs w:val="24"/>
        </w:rPr>
        <w:t>törvény</w:t>
      </w:r>
      <w:proofErr w:type="spellEnd"/>
      <w:r w:rsidRPr="00C72456">
        <w:rPr>
          <w:sz w:val="24"/>
          <w:szCs w:val="24"/>
        </w:rPr>
        <w:t xml:space="preserve"> </w:t>
      </w:r>
      <w:proofErr w:type="gramStart"/>
      <w:r w:rsidRPr="00C72456">
        <w:rPr>
          <w:sz w:val="24"/>
          <w:szCs w:val="24"/>
        </w:rPr>
        <w:t>41.§</w:t>
      </w:r>
      <w:proofErr w:type="gramEnd"/>
      <w:r w:rsidRPr="00C72456">
        <w:rPr>
          <w:sz w:val="24"/>
          <w:szCs w:val="24"/>
        </w:rPr>
        <w:t xml:space="preserve"> (6) </w:t>
      </w:r>
      <w:proofErr w:type="spellStart"/>
      <w:r w:rsidRPr="00C72456">
        <w:rPr>
          <w:sz w:val="24"/>
          <w:szCs w:val="24"/>
        </w:rPr>
        <w:t>bekezdése</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átlátható</w:t>
      </w:r>
      <w:proofErr w:type="spellEnd"/>
      <w:r w:rsidRPr="00C72456">
        <w:rPr>
          <w:sz w:val="24"/>
          <w:szCs w:val="24"/>
        </w:rPr>
        <w:t xml:space="preserve"> </w:t>
      </w:r>
      <w:proofErr w:type="spellStart"/>
      <w:r w:rsidRPr="00C72456">
        <w:rPr>
          <w:sz w:val="24"/>
          <w:szCs w:val="24"/>
        </w:rPr>
        <w:t>szervezetnek</w:t>
      </w:r>
      <w:proofErr w:type="spellEnd"/>
      <w:r w:rsidRPr="00C72456">
        <w:rPr>
          <w:sz w:val="24"/>
          <w:szCs w:val="24"/>
        </w:rPr>
        <w:t xml:space="preserve"> </w:t>
      </w:r>
      <w:proofErr w:type="spellStart"/>
      <w:r w:rsidRPr="00C72456">
        <w:rPr>
          <w:sz w:val="24"/>
          <w:szCs w:val="24"/>
        </w:rPr>
        <w:t>minősül</w:t>
      </w:r>
      <w:proofErr w:type="spellEnd"/>
      <w:r w:rsidRPr="00C72456">
        <w:rPr>
          <w:sz w:val="24"/>
          <w:szCs w:val="24"/>
        </w:rPr>
        <w:t xml:space="preserve">, </w:t>
      </w:r>
      <w:proofErr w:type="spellStart"/>
      <w:r w:rsidRPr="00C72456">
        <w:rPr>
          <w:sz w:val="24"/>
          <w:szCs w:val="24"/>
        </w:rPr>
        <w:t>figyelemmel</w:t>
      </w:r>
      <w:proofErr w:type="spellEnd"/>
      <w:r w:rsidRPr="00C72456">
        <w:rPr>
          <w:sz w:val="24"/>
          <w:szCs w:val="24"/>
        </w:rPr>
        <w:t xml:space="preserve"> a </w:t>
      </w:r>
      <w:proofErr w:type="spellStart"/>
      <w:r w:rsidRPr="00C72456">
        <w:rPr>
          <w:sz w:val="24"/>
          <w:szCs w:val="24"/>
        </w:rPr>
        <w:t>törvény</w:t>
      </w:r>
      <w:proofErr w:type="spellEnd"/>
      <w:r w:rsidRPr="00C72456">
        <w:rPr>
          <w:sz w:val="24"/>
          <w:szCs w:val="24"/>
        </w:rPr>
        <w:t xml:space="preserve"> 1.§ 4. </w:t>
      </w:r>
      <w:proofErr w:type="spellStart"/>
      <w:r w:rsidRPr="00C72456">
        <w:rPr>
          <w:sz w:val="24"/>
          <w:szCs w:val="24"/>
        </w:rPr>
        <w:t>pontjára</w:t>
      </w:r>
      <w:proofErr w:type="spellEnd"/>
      <w:r w:rsidRPr="00C72456">
        <w:rPr>
          <w:sz w:val="24"/>
          <w:szCs w:val="24"/>
        </w:rPr>
        <w:t>.</w:t>
      </w:r>
    </w:p>
    <w:p w14:paraId="60125B24" w14:textId="77777777" w:rsidR="003E2D09" w:rsidRPr="00C72456" w:rsidRDefault="003E2D09" w:rsidP="003E2D09">
      <w:pPr>
        <w:overflowPunct w:val="0"/>
        <w:autoSpaceDE w:val="0"/>
        <w:autoSpaceDN w:val="0"/>
        <w:adjustRightInd w:val="0"/>
        <w:ind w:left="284"/>
        <w:jc w:val="both"/>
        <w:textAlignment w:val="baseline"/>
        <w:rPr>
          <w:rFonts w:asciiTheme="minorHAnsi" w:hAnsiTheme="minorHAnsi" w:cstheme="minorHAnsi"/>
          <w:b/>
          <w:sz w:val="24"/>
          <w:szCs w:val="24"/>
        </w:rPr>
      </w:pPr>
    </w:p>
    <w:p w14:paraId="372280DE" w14:textId="77777777" w:rsidR="00216A1B" w:rsidRPr="00E34816" w:rsidRDefault="00216A1B" w:rsidP="00263854">
      <w:pPr>
        <w:overflowPunct w:val="0"/>
        <w:autoSpaceDE w:val="0"/>
        <w:autoSpaceDN w:val="0"/>
        <w:adjustRightInd w:val="0"/>
        <w:ind w:left="284"/>
        <w:jc w:val="both"/>
        <w:textAlignment w:val="baseline"/>
        <w:rPr>
          <w:rFonts w:eastAsia="Times New Roman"/>
          <w:b/>
          <w:sz w:val="24"/>
          <w:szCs w:val="24"/>
          <w:lang w:val="hu-HU" w:eastAsia="hu-HU"/>
        </w:rPr>
      </w:pPr>
    </w:p>
    <w:p w14:paraId="41B6A575"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16F6470F"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0110BDDB"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7A501EE5"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6EBE3B10"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3B6A1707" w14:textId="77777777" w:rsidTr="007C14E5">
        <w:trPr>
          <w:trHeight w:val="32"/>
        </w:trPr>
        <w:tc>
          <w:tcPr>
            <w:tcW w:w="0" w:type="auto"/>
          </w:tcPr>
          <w:p w14:paraId="12ECD491"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22A38CF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7764258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58010D5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70023F82" w14:textId="77777777" w:rsidR="00216A1B" w:rsidRPr="00E34816" w:rsidRDefault="00216A1B" w:rsidP="00263854">
      <w:pPr>
        <w:overflowPunct w:val="0"/>
        <w:autoSpaceDE w:val="0"/>
        <w:autoSpaceDN w:val="0"/>
        <w:adjustRightInd w:val="0"/>
        <w:jc w:val="both"/>
        <w:textAlignment w:val="baseline"/>
        <w:rPr>
          <w:rFonts w:eastAsia="Times New Roman"/>
          <w:b/>
          <w:bCs/>
          <w:sz w:val="24"/>
          <w:szCs w:val="24"/>
          <w:lang w:val="hu-HU" w:eastAsia="hu-HU"/>
        </w:rPr>
      </w:pPr>
    </w:p>
    <w:p w14:paraId="214B4182" w14:textId="77777777" w:rsidR="00216A1B" w:rsidRPr="00E34816" w:rsidRDefault="00216A1B" w:rsidP="00263854">
      <w:pPr>
        <w:rPr>
          <w:rFonts w:eastAsia="Times New Roman"/>
          <w:b/>
          <w:bCs/>
          <w:sz w:val="24"/>
          <w:szCs w:val="24"/>
          <w:lang w:val="hu-HU" w:eastAsia="hu-HU"/>
        </w:rPr>
      </w:pPr>
      <w:r w:rsidRPr="00E34816">
        <w:rPr>
          <w:rFonts w:eastAsia="Times New Roman"/>
          <w:b/>
          <w:bCs/>
          <w:sz w:val="24"/>
          <w:szCs w:val="24"/>
          <w:lang w:val="hu-HU" w:eastAsia="hu-HU"/>
        </w:rPr>
        <w:br w:type="page"/>
      </w:r>
    </w:p>
    <w:p w14:paraId="5F1CE5A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p>
    <w:p w14:paraId="72A21D5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t>Az ajánlattételi felhívás 3. sz. melléklete</w:t>
      </w:r>
    </w:p>
    <w:p w14:paraId="504B7F5F" w14:textId="77777777" w:rsidR="00216A1B" w:rsidRPr="00E34816" w:rsidRDefault="00216A1B" w:rsidP="00263854">
      <w:pPr>
        <w:tabs>
          <w:tab w:val="left" w:pos="6804"/>
        </w:tabs>
        <w:overflowPunct w:val="0"/>
        <w:autoSpaceDE w:val="0"/>
        <w:autoSpaceDN w:val="0"/>
        <w:adjustRightInd w:val="0"/>
        <w:jc w:val="both"/>
        <w:textAlignment w:val="baseline"/>
        <w:rPr>
          <w:rFonts w:eastAsia="Times New Roman"/>
          <w:sz w:val="24"/>
          <w:szCs w:val="24"/>
          <w:lang w:val="hu-HU" w:eastAsia="hu-HU"/>
        </w:rPr>
      </w:pPr>
    </w:p>
    <w:p w14:paraId="7B623C58" w14:textId="77777777" w:rsidR="00216A1B" w:rsidRPr="00E34816" w:rsidRDefault="00216A1B" w:rsidP="00263854">
      <w:pPr>
        <w:tabs>
          <w:tab w:val="left" w:pos="6804"/>
        </w:tabs>
        <w:overflowPunct w:val="0"/>
        <w:autoSpaceDE w:val="0"/>
        <w:autoSpaceDN w:val="0"/>
        <w:adjustRightInd w:val="0"/>
        <w:jc w:val="both"/>
        <w:textAlignment w:val="baseline"/>
        <w:rPr>
          <w:rFonts w:eastAsia="Times New Roman"/>
          <w:sz w:val="24"/>
          <w:szCs w:val="24"/>
          <w:lang w:val="hu-HU" w:eastAsia="hu-HU"/>
        </w:rPr>
      </w:pPr>
    </w:p>
    <w:p w14:paraId="02B1FE33" w14:textId="77777777" w:rsidR="00216A1B" w:rsidRPr="00E34816" w:rsidRDefault="00216A1B" w:rsidP="00263854">
      <w:pPr>
        <w:tabs>
          <w:tab w:val="left" w:pos="3969"/>
        </w:tabs>
        <w:jc w:val="center"/>
        <w:rPr>
          <w:rFonts w:eastAsia="Times New Roman"/>
          <w:iCs/>
          <w:sz w:val="24"/>
          <w:szCs w:val="24"/>
          <w:lang w:val="hu-HU" w:eastAsia="hu-HU"/>
        </w:rPr>
      </w:pPr>
      <w:r w:rsidRPr="00E34816">
        <w:rPr>
          <w:rFonts w:eastAsia="Times New Roman"/>
          <w:b/>
          <w:iCs/>
          <w:sz w:val="24"/>
          <w:szCs w:val="24"/>
          <w:lang w:val="hu-HU" w:eastAsia="hu-HU"/>
        </w:rPr>
        <w:t>Ajánlattételi Nyilatkozat</w:t>
      </w:r>
    </w:p>
    <w:p w14:paraId="01719252" w14:textId="77777777" w:rsidR="00216A1B" w:rsidRPr="00E34816" w:rsidRDefault="00216A1B" w:rsidP="00263854">
      <w:pPr>
        <w:tabs>
          <w:tab w:val="left" w:pos="3969"/>
        </w:tabs>
        <w:jc w:val="both"/>
        <w:rPr>
          <w:rFonts w:eastAsia="Times New Roman"/>
          <w:b/>
          <w:bCs/>
          <w:sz w:val="24"/>
          <w:szCs w:val="24"/>
          <w:lang w:val="hu-HU" w:eastAsia="hu-HU"/>
        </w:rPr>
      </w:pPr>
    </w:p>
    <w:p w14:paraId="0E86E8B7" w14:textId="4ED74C37" w:rsidR="00216A1B" w:rsidRPr="00E34816" w:rsidRDefault="00216A1B" w:rsidP="00263854">
      <w:pPr>
        <w:jc w:val="center"/>
        <w:rPr>
          <w:rFonts w:eastAsia="Times New Roman"/>
          <w:bCs/>
          <w:sz w:val="24"/>
          <w:szCs w:val="24"/>
          <w:lang w:val="hu-HU" w:eastAsia="hu-HU"/>
        </w:rPr>
      </w:pPr>
      <w:r w:rsidRPr="00E34816">
        <w:rPr>
          <w:rFonts w:eastAsia="Calibri"/>
          <w:bCs/>
          <w:sz w:val="24"/>
          <w:szCs w:val="24"/>
          <w:lang w:val="hu-HU"/>
        </w:rPr>
        <w:t>„</w:t>
      </w:r>
      <w:r w:rsidR="00263854" w:rsidRPr="00263854">
        <w:rPr>
          <w:rFonts w:eastAsia="Times New Roman"/>
          <w:bCs/>
          <w:sz w:val="24"/>
          <w:szCs w:val="24"/>
          <w:lang w:val="hu-HU" w:eastAsia="hu-HU"/>
        </w:rPr>
        <w:t>A II. János Pál pápa téri „csőszház” dekorációja közösségi művészeti alkotás keretében</w:t>
      </w:r>
      <w:r w:rsidRPr="00263854">
        <w:rPr>
          <w:rFonts w:eastAsia="Times New Roman"/>
          <w:bCs/>
          <w:sz w:val="24"/>
          <w:szCs w:val="24"/>
          <w:lang w:val="hu-HU" w:eastAsia="hu-HU"/>
        </w:rPr>
        <w:t xml:space="preserve">” </w:t>
      </w:r>
      <w:r w:rsidRPr="00E34816">
        <w:rPr>
          <w:rFonts w:eastAsia="Times New Roman"/>
          <w:bCs/>
          <w:sz w:val="24"/>
          <w:szCs w:val="24"/>
          <w:lang w:val="hu-HU" w:eastAsia="hu-HU"/>
        </w:rPr>
        <w:t>tárgyú</w:t>
      </w:r>
      <w:r w:rsidR="00ED66B2" w:rsidRPr="00E34816">
        <w:rPr>
          <w:rFonts w:eastAsia="Times New Roman"/>
          <w:bCs/>
          <w:sz w:val="24"/>
          <w:szCs w:val="24"/>
          <w:lang w:val="hu-HU" w:eastAsia="hu-HU"/>
        </w:rPr>
        <w:t>,</w:t>
      </w:r>
      <w:r w:rsidRPr="00E34816">
        <w:rPr>
          <w:rFonts w:eastAsia="Times New Roman"/>
          <w:bCs/>
          <w:sz w:val="24"/>
          <w:szCs w:val="24"/>
          <w:lang w:val="hu-HU" w:eastAsia="hu-HU"/>
        </w:rPr>
        <w:t xml:space="preserve"> közbeszerzési értékhatárt el nem érő beszerzési eljárásban</w:t>
      </w:r>
    </w:p>
    <w:p w14:paraId="689A78E3" w14:textId="77777777" w:rsidR="00216A1B" w:rsidRPr="00E34816" w:rsidRDefault="00216A1B" w:rsidP="00263854">
      <w:pPr>
        <w:tabs>
          <w:tab w:val="left" w:pos="3969"/>
        </w:tabs>
        <w:jc w:val="both"/>
        <w:rPr>
          <w:rFonts w:eastAsia="Times New Roman"/>
          <w:b/>
          <w:bCs/>
          <w:sz w:val="24"/>
          <w:szCs w:val="24"/>
          <w:lang w:val="hu-HU" w:eastAsia="hu-HU"/>
        </w:rPr>
      </w:pPr>
    </w:p>
    <w:p w14:paraId="091C9674" w14:textId="77777777" w:rsidR="00216A1B" w:rsidRPr="00E34816" w:rsidRDefault="00216A1B" w:rsidP="00263854">
      <w:pPr>
        <w:tabs>
          <w:tab w:val="left" w:pos="3969"/>
        </w:tabs>
        <w:jc w:val="both"/>
        <w:rPr>
          <w:rFonts w:eastAsia="Times New Roman"/>
          <w:sz w:val="24"/>
          <w:szCs w:val="24"/>
          <w:lang w:val="hu-HU" w:eastAsia="hu-HU"/>
        </w:rPr>
      </w:pPr>
    </w:p>
    <w:p w14:paraId="28C48887" w14:textId="77777777" w:rsidR="00216A1B" w:rsidRPr="00E34816" w:rsidRDefault="00216A1B" w:rsidP="00263854">
      <w:pPr>
        <w:tabs>
          <w:tab w:val="left" w:pos="3969"/>
        </w:tabs>
        <w:jc w:val="both"/>
        <w:rPr>
          <w:rFonts w:eastAsia="Times New Roman"/>
          <w:sz w:val="24"/>
          <w:szCs w:val="24"/>
          <w:lang w:val="hu-HU" w:eastAsia="hu-HU"/>
        </w:rPr>
      </w:pPr>
      <w:r w:rsidRPr="00E34816">
        <w:rPr>
          <w:rFonts w:eastAsia="Times New Roman"/>
          <w:sz w:val="24"/>
          <w:szCs w:val="24"/>
          <w:lang w:val="hu-HU" w:eastAsia="hu-HU"/>
        </w:rPr>
        <w:t>Alulírott …………………….., mint a ………………… ajánlattevő (székhely: ………………) ……………. (</w:t>
      </w:r>
      <w:r w:rsidRPr="00E34816">
        <w:rPr>
          <w:rFonts w:eastAsia="Times New Roman"/>
          <w:i/>
          <w:sz w:val="24"/>
          <w:szCs w:val="24"/>
          <w:lang w:val="hu-HU" w:eastAsia="hu-HU"/>
        </w:rPr>
        <w:t>képviseleti jogkör/titulus megnevezése</w:t>
      </w:r>
      <w:r w:rsidRPr="00E34816">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14:paraId="16B67937" w14:textId="77777777" w:rsidR="00216A1B" w:rsidRPr="00E34816" w:rsidRDefault="00216A1B" w:rsidP="00263854">
      <w:pPr>
        <w:tabs>
          <w:tab w:val="left" w:pos="3969"/>
        </w:tabs>
        <w:jc w:val="both"/>
        <w:rPr>
          <w:rFonts w:eastAsia="Times New Roman"/>
          <w:sz w:val="24"/>
          <w:szCs w:val="24"/>
          <w:lang w:val="hu-HU" w:eastAsia="hu-HU"/>
        </w:rPr>
      </w:pPr>
    </w:p>
    <w:p w14:paraId="7154E21C" w14:textId="77777777"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60732FAD" w14:textId="77777777" w:rsidR="00216A1B" w:rsidRPr="00E34816" w:rsidRDefault="00216A1B" w:rsidP="00263854">
      <w:pPr>
        <w:tabs>
          <w:tab w:val="left" w:pos="3969"/>
        </w:tabs>
        <w:jc w:val="both"/>
        <w:rPr>
          <w:rFonts w:eastAsia="Times New Roman"/>
          <w:sz w:val="24"/>
          <w:szCs w:val="24"/>
          <w:lang w:val="hu-HU" w:eastAsia="hu-HU"/>
        </w:rPr>
      </w:pPr>
    </w:p>
    <w:p w14:paraId="3DF8E214" w14:textId="0CD9D560"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Kijelentjük, hogy amennyiben, mint nyertes ajánlattevő kiválasztásra kerülünk, a szerződést megkötjük</w:t>
      </w:r>
      <w:r w:rsidR="004B7C39">
        <w:rPr>
          <w:rFonts w:eastAsia="Times New Roman"/>
          <w:sz w:val="24"/>
          <w:szCs w:val="24"/>
          <w:lang w:val="hu-HU" w:eastAsia="hu-HU"/>
        </w:rPr>
        <w:t xml:space="preserve"> </w:t>
      </w:r>
      <w:proofErr w:type="spellStart"/>
      <w:r w:rsidR="004B7C39">
        <w:rPr>
          <w:rFonts w:eastAsia="Times New Roman"/>
          <w:sz w:val="24"/>
          <w:szCs w:val="24"/>
          <w:lang w:val="hu-HU" w:eastAsia="hu-HU"/>
        </w:rPr>
        <w:t>és</w:t>
      </w:r>
      <w:r w:rsidRPr="00E34816">
        <w:rPr>
          <w:rFonts w:eastAsia="Times New Roman"/>
          <w:sz w:val="24"/>
          <w:szCs w:val="24"/>
          <w:lang w:val="hu-HU" w:eastAsia="hu-HU"/>
        </w:rPr>
        <w:t>az</w:t>
      </w:r>
      <w:proofErr w:type="spellEnd"/>
      <w:r w:rsidRPr="00E34816">
        <w:rPr>
          <w:rFonts w:eastAsia="Times New Roman"/>
          <w:sz w:val="24"/>
          <w:szCs w:val="24"/>
          <w:lang w:val="hu-HU" w:eastAsia="hu-HU"/>
        </w:rPr>
        <w:t xml:space="preserve"> ajánlattételi felhívásban, annak mellékleteiben rögzített szolgáltatást </w:t>
      </w:r>
      <w:r w:rsidR="004B7C39">
        <w:rPr>
          <w:rFonts w:eastAsia="Times New Roman"/>
          <w:sz w:val="24"/>
          <w:szCs w:val="24"/>
          <w:lang w:val="hu-HU" w:eastAsia="hu-HU"/>
        </w:rPr>
        <w:t xml:space="preserve">az </w:t>
      </w:r>
      <w:r w:rsidRPr="00E34816">
        <w:rPr>
          <w:rFonts w:eastAsia="Times New Roman"/>
          <w:sz w:val="24"/>
          <w:szCs w:val="24"/>
          <w:lang w:val="hu-HU" w:eastAsia="hu-HU"/>
        </w:rPr>
        <w:t>ajánlat</w:t>
      </w:r>
      <w:r w:rsidR="004B7C39">
        <w:rPr>
          <w:rFonts w:eastAsia="Times New Roman"/>
          <w:sz w:val="24"/>
          <w:szCs w:val="24"/>
          <w:lang w:val="hu-HU" w:eastAsia="hu-HU"/>
        </w:rPr>
        <w:t>unk</w:t>
      </w:r>
      <w:r w:rsidRPr="00E34816">
        <w:rPr>
          <w:rFonts w:eastAsia="Times New Roman"/>
          <w:sz w:val="24"/>
          <w:szCs w:val="24"/>
          <w:lang w:val="hu-HU" w:eastAsia="hu-HU"/>
        </w:rPr>
        <w:t>ban meghatározott díjért szerződésszerűen teljesítjük.</w:t>
      </w:r>
    </w:p>
    <w:p w14:paraId="1005F821" w14:textId="77777777" w:rsidR="00216A1B" w:rsidRPr="00E34816" w:rsidRDefault="00216A1B" w:rsidP="00263854">
      <w:pPr>
        <w:tabs>
          <w:tab w:val="left" w:pos="3969"/>
        </w:tabs>
        <w:jc w:val="both"/>
        <w:rPr>
          <w:rFonts w:eastAsia="Times New Roman"/>
          <w:sz w:val="24"/>
          <w:szCs w:val="24"/>
          <w:lang w:val="hu-HU" w:eastAsia="hu-HU"/>
        </w:rPr>
      </w:pPr>
    </w:p>
    <w:p w14:paraId="500CBBD1" w14:textId="1BDB740E"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w:t>
      </w:r>
      <w:r w:rsidR="004B7C39">
        <w:rPr>
          <w:rFonts w:eastAsia="Times New Roman"/>
          <w:sz w:val="24"/>
          <w:szCs w:val="24"/>
          <w:lang w:val="hu-HU" w:eastAsia="hu-HU"/>
        </w:rPr>
        <w:t>nek</w:t>
      </w:r>
      <w:r w:rsidRPr="00E34816">
        <w:rPr>
          <w:rFonts w:eastAsia="Times New Roman"/>
          <w:sz w:val="24"/>
          <w:szCs w:val="24"/>
          <w:lang w:val="hu-HU" w:eastAsia="hu-HU"/>
        </w:rPr>
        <w:t xml:space="preserve"> mind a beszerzési eljárás, mind az annak eredményeként megkötött szerződés teljesítése során.</w:t>
      </w:r>
    </w:p>
    <w:p w14:paraId="138E12C0" w14:textId="77777777" w:rsidR="00216A1B" w:rsidRPr="00E34816" w:rsidRDefault="00216A1B" w:rsidP="00263854">
      <w:pPr>
        <w:tabs>
          <w:tab w:val="left" w:pos="3969"/>
        </w:tabs>
        <w:overflowPunct w:val="0"/>
        <w:autoSpaceDE w:val="0"/>
        <w:autoSpaceDN w:val="0"/>
        <w:adjustRightInd w:val="0"/>
        <w:jc w:val="both"/>
        <w:textAlignment w:val="baseline"/>
        <w:rPr>
          <w:rFonts w:eastAsia="Times New Roman"/>
          <w:sz w:val="24"/>
          <w:szCs w:val="24"/>
          <w:lang w:val="hu-HU" w:eastAsia="hu-HU"/>
        </w:rPr>
      </w:pPr>
    </w:p>
    <w:p w14:paraId="4C7210B6" w14:textId="77777777" w:rsidR="00216A1B" w:rsidRPr="00E34816" w:rsidRDefault="00216A1B" w:rsidP="00263854">
      <w:pPr>
        <w:pStyle w:val="Listaszerbekezds"/>
        <w:numPr>
          <w:ilvl w:val="0"/>
          <w:numId w:val="3"/>
        </w:numPr>
        <w:overflowPunct w:val="0"/>
        <w:autoSpaceDE w:val="0"/>
        <w:autoSpaceDN w:val="0"/>
        <w:adjustRightInd w:val="0"/>
        <w:ind w:right="72"/>
        <w:contextualSpacing w:val="0"/>
        <w:jc w:val="both"/>
        <w:textAlignment w:val="baseline"/>
        <w:rPr>
          <w:rFonts w:eastAsia="Times New Roman"/>
          <w:sz w:val="24"/>
          <w:szCs w:val="24"/>
          <w:lang w:val="hu-HU" w:eastAsia="hu-HU"/>
        </w:rPr>
      </w:pPr>
      <w:r w:rsidRPr="00E34816">
        <w:rPr>
          <w:rFonts w:asciiTheme="majorBidi" w:eastAsia="Times New Roman" w:hAnsiTheme="majorBidi" w:cstheme="majorBidi"/>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4EF80277" w14:textId="77777777" w:rsidR="00216A1B" w:rsidRPr="00E34816" w:rsidRDefault="00216A1B" w:rsidP="00263854">
      <w:pPr>
        <w:tabs>
          <w:tab w:val="left" w:pos="3969"/>
        </w:tabs>
        <w:jc w:val="both"/>
        <w:rPr>
          <w:rFonts w:eastAsia="Times New Roman"/>
          <w:sz w:val="24"/>
          <w:szCs w:val="24"/>
          <w:lang w:val="hu-HU" w:eastAsia="hu-HU"/>
        </w:rPr>
      </w:pPr>
    </w:p>
    <w:p w14:paraId="1B835BBC" w14:textId="77777777" w:rsidR="00216A1B" w:rsidRPr="00E34816" w:rsidRDefault="00216A1B" w:rsidP="00263854">
      <w:pPr>
        <w:tabs>
          <w:tab w:val="left" w:pos="3969"/>
        </w:tabs>
        <w:jc w:val="both"/>
        <w:rPr>
          <w:rFonts w:eastAsia="Times New Roman"/>
          <w:sz w:val="24"/>
          <w:szCs w:val="24"/>
          <w:lang w:val="hu-HU" w:eastAsia="hu-HU"/>
        </w:rPr>
      </w:pPr>
    </w:p>
    <w:p w14:paraId="1963003C"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060CB579"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309A94DC"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354D94B6"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76666F9A" w14:textId="77777777" w:rsidTr="007C14E5">
        <w:trPr>
          <w:trHeight w:val="32"/>
        </w:trPr>
        <w:tc>
          <w:tcPr>
            <w:tcW w:w="0" w:type="auto"/>
          </w:tcPr>
          <w:p w14:paraId="7C4EED5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7AF34F82"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633E1DA5"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610420AD"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52D45038" w14:textId="77777777" w:rsidR="00216A1B" w:rsidRPr="00E34816" w:rsidRDefault="00216A1B" w:rsidP="00263854">
      <w:pPr>
        <w:rPr>
          <w:rFonts w:eastAsia="Times New Roman"/>
          <w:b/>
          <w:iCs/>
          <w:sz w:val="24"/>
          <w:szCs w:val="24"/>
          <w:lang w:val="hu-HU" w:eastAsia="hu-HU"/>
        </w:rPr>
      </w:pPr>
      <w:r w:rsidRPr="00E34816">
        <w:rPr>
          <w:rFonts w:eastAsia="Times New Roman"/>
          <w:b/>
          <w:iCs/>
          <w:sz w:val="24"/>
          <w:szCs w:val="24"/>
          <w:lang w:val="hu-HU" w:eastAsia="hu-HU"/>
        </w:rPr>
        <w:br w:type="page"/>
      </w:r>
    </w:p>
    <w:p w14:paraId="3616562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lastRenderedPageBreak/>
        <w:t>Az ajánlattételi felhívás 4. sz. melléklete</w:t>
      </w:r>
    </w:p>
    <w:p w14:paraId="11F2E50A" w14:textId="77777777" w:rsidR="00216A1B" w:rsidRPr="00E34816" w:rsidRDefault="00216A1B" w:rsidP="00263854">
      <w:pPr>
        <w:rPr>
          <w:rFonts w:eastAsia="Times New Roman"/>
          <w:i/>
          <w:sz w:val="24"/>
          <w:szCs w:val="24"/>
          <w:lang w:val="hu-HU" w:eastAsia="hu-HU"/>
        </w:rPr>
      </w:pPr>
    </w:p>
    <w:p w14:paraId="2E497B30" w14:textId="77777777" w:rsidR="00216A1B" w:rsidRPr="00E34816" w:rsidRDefault="00216A1B" w:rsidP="00263854">
      <w:pPr>
        <w:tabs>
          <w:tab w:val="left" w:pos="3969"/>
        </w:tabs>
        <w:jc w:val="center"/>
        <w:rPr>
          <w:rFonts w:eastAsia="Times New Roman"/>
          <w:i/>
          <w:sz w:val="24"/>
          <w:szCs w:val="24"/>
          <w:lang w:val="hu-HU" w:eastAsia="hu-HU"/>
        </w:rPr>
      </w:pPr>
      <w:r w:rsidRPr="00E34816">
        <w:rPr>
          <w:rFonts w:eastAsia="Times New Roman"/>
          <w:b/>
          <w:iCs/>
          <w:sz w:val="24"/>
          <w:szCs w:val="24"/>
          <w:lang w:val="hu-HU" w:eastAsia="hu-HU"/>
        </w:rPr>
        <w:t>Titoktartási</w:t>
      </w:r>
      <w:r w:rsidRPr="00E34816">
        <w:rPr>
          <w:rFonts w:eastAsia="Times New Roman"/>
          <w:i/>
          <w:sz w:val="24"/>
          <w:szCs w:val="24"/>
          <w:lang w:val="hu-HU" w:eastAsia="hu-HU"/>
        </w:rPr>
        <w:t xml:space="preserve"> </w:t>
      </w:r>
      <w:r w:rsidRPr="00E34816">
        <w:rPr>
          <w:rFonts w:eastAsia="Times New Roman"/>
          <w:b/>
          <w:iCs/>
          <w:sz w:val="24"/>
          <w:szCs w:val="24"/>
          <w:lang w:val="hu-HU" w:eastAsia="hu-HU"/>
        </w:rPr>
        <w:t>Nyilatkozat</w:t>
      </w:r>
    </w:p>
    <w:p w14:paraId="5407B003" w14:textId="77777777" w:rsidR="00216A1B" w:rsidRPr="00E34816" w:rsidRDefault="00216A1B" w:rsidP="00263854">
      <w:pPr>
        <w:tabs>
          <w:tab w:val="left" w:pos="3969"/>
        </w:tabs>
        <w:jc w:val="center"/>
        <w:rPr>
          <w:rFonts w:eastAsia="Times New Roman"/>
          <w:b/>
          <w:bCs/>
          <w:sz w:val="24"/>
          <w:szCs w:val="24"/>
          <w:lang w:val="hu-HU" w:eastAsia="hu-HU"/>
        </w:rPr>
      </w:pPr>
    </w:p>
    <w:p w14:paraId="1C896B36" w14:textId="21756BDD" w:rsidR="00216A1B" w:rsidRPr="00E34816" w:rsidRDefault="00216A1B" w:rsidP="00263854">
      <w:pPr>
        <w:jc w:val="center"/>
        <w:rPr>
          <w:rFonts w:eastAsia="Times New Roman"/>
          <w:sz w:val="24"/>
          <w:szCs w:val="24"/>
          <w:lang w:val="hu-HU" w:eastAsia="hu-HU"/>
        </w:rPr>
      </w:pPr>
      <w:r w:rsidRPr="00E34816">
        <w:rPr>
          <w:rFonts w:eastAsia="Calibri"/>
          <w:bCs/>
          <w:sz w:val="24"/>
          <w:szCs w:val="24"/>
          <w:lang w:val="hu-HU"/>
        </w:rPr>
        <w:t>„</w:t>
      </w:r>
      <w:r w:rsidR="00263854" w:rsidRPr="00263854">
        <w:rPr>
          <w:rFonts w:eastAsia="Times New Roman"/>
          <w:bCs/>
          <w:sz w:val="24"/>
          <w:szCs w:val="24"/>
          <w:lang w:val="hu-HU" w:eastAsia="hu-HU"/>
        </w:rPr>
        <w:t>A II. János Pál pápa téri „csőszház” dekorációja közösségi művészeti alkotás keretében</w:t>
      </w:r>
      <w:r w:rsidRPr="00263854">
        <w:rPr>
          <w:rFonts w:eastAsia="Times New Roman"/>
          <w:bCs/>
          <w:sz w:val="24"/>
          <w:szCs w:val="24"/>
          <w:lang w:val="hu-HU" w:eastAsia="hu-HU"/>
        </w:rPr>
        <w:t>”</w:t>
      </w:r>
      <w:r w:rsidRPr="00E34816">
        <w:rPr>
          <w:rFonts w:eastAsia="Times New Roman"/>
          <w:b/>
          <w:sz w:val="24"/>
          <w:szCs w:val="24"/>
          <w:lang w:val="hu-HU" w:eastAsia="hu-HU"/>
        </w:rPr>
        <w:t xml:space="preserve"> </w:t>
      </w:r>
      <w:r w:rsidRPr="00E34816">
        <w:rPr>
          <w:rFonts w:eastAsia="Times New Roman"/>
          <w:sz w:val="24"/>
          <w:szCs w:val="24"/>
          <w:lang w:val="hu-HU" w:eastAsia="hu-HU"/>
        </w:rPr>
        <w:t>tárgyú</w:t>
      </w:r>
      <w:r w:rsidR="00246AFB" w:rsidRPr="00E34816">
        <w:rPr>
          <w:rFonts w:eastAsia="Times New Roman"/>
          <w:sz w:val="24"/>
          <w:szCs w:val="24"/>
          <w:lang w:val="hu-HU" w:eastAsia="hu-HU"/>
        </w:rPr>
        <w:t xml:space="preserve">, </w:t>
      </w:r>
      <w:r w:rsidRPr="00E34816">
        <w:rPr>
          <w:rFonts w:eastAsia="Times New Roman"/>
          <w:sz w:val="24"/>
          <w:szCs w:val="24"/>
          <w:lang w:val="hu-HU" w:eastAsia="hu-HU"/>
        </w:rPr>
        <w:t>közbeszerzési értékhatárt el nem érő beszerzési eljárásban</w:t>
      </w:r>
    </w:p>
    <w:p w14:paraId="5EE2B21C" w14:textId="77777777" w:rsidR="00216A1B" w:rsidRPr="00E34816" w:rsidRDefault="00216A1B" w:rsidP="00263854">
      <w:pPr>
        <w:jc w:val="center"/>
        <w:rPr>
          <w:rFonts w:eastAsia="Times New Roman"/>
          <w:i/>
          <w:sz w:val="24"/>
          <w:szCs w:val="24"/>
          <w:lang w:val="hu-HU" w:eastAsia="hu-HU"/>
        </w:rPr>
      </w:pPr>
    </w:p>
    <w:p w14:paraId="39D7BE8E" w14:textId="77777777" w:rsidR="00216A1B" w:rsidRPr="00E34816" w:rsidRDefault="00216A1B" w:rsidP="00263854">
      <w:pPr>
        <w:tabs>
          <w:tab w:val="left" w:pos="3969"/>
        </w:tabs>
        <w:jc w:val="both"/>
        <w:rPr>
          <w:rFonts w:eastAsia="Times New Roman"/>
          <w:sz w:val="24"/>
          <w:szCs w:val="24"/>
          <w:lang w:val="hu-HU" w:eastAsia="hu-HU"/>
        </w:rPr>
      </w:pPr>
    </w:p>
    <w:p w14:paraId="24B61405" w14:textId="7E0C93D3"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Alulírott …………………….., mint a ………………… ajánlattevő (székhely: ………………) ……………. (</w:t>
      </w:r>
      <w:r w:rsidRPr="00E34816">
        <w:rPr>
          <w:rFonts w:eastAsia="Times New Roman"/>
          <w:i/>
          <w:sz w:val="24"/>
          <w:szCs w:val="24"/>
          <w:lang w:val="hu-HU" w:eastAsia="hu-HU"/>
        </w:rPr>
        <w:t>képviseleti jogkör/titulus megnevezése</w:t>
      </w:r>
      <w:r w:rsidRPr="00E34816">
        <w:rPr>
          <w:rFonts w:eastAsia="Times New Roman"/>
          <w:sz w:val="24"/>
          <w:szCs w:val="24"/>
          <w:lang w:val="hu-HU" w:eastAsia="hu-HU"/>
        </w:rPr>
        <w:t>) nyertességem esetén tudomásul veszem, hogy a „</w:t>
      </w:r>
      <w:r w:rsidR="005D2F70" w:rsidRPr="005D2F70">
        <w:rPr>
          <w:rFonts w:eastAsia="Times New Roman"/>
          <w:i/>
          <w:iCs/>
          <w:sz w:val="24"/>
          <w:szCs w:val="24"/>
          <w:lang w:val="hu-HU" w:eastAsia="hu-HU"/>
        </w:rPr>
        <w:t>A II. János Pál pápa téri „csőszház” dekorációja közösségi művészeti alkotás keretében</w:t>
      </w:r>
      <w:r w:rsidRPr="00E34816">
        <w:rPr>
          <w:rFonts w:eastAsia="Times New Roman"/>
          <w:i/>
          <w:sz w:val="24"/>
          <w:szCs w:val="24"/>
          <w:lang w:val="hu-HU" w:eastAsia="hu-HU"/>
        </w:rPr>
        <w:t>”</w:t>
      </w:r>
      <w:r w:rsidRPr="00E34816">
        <w:rPr>
          <w:rFonts w:eastAsia="Times New Roman"/>
          <w:sz w:val="24"/>
          <w:szCs w:val="24"/>
          <w:lang w:val="hu-HU" w:eastAsia="hu-HU"/>
        </w:rPr>
        <w:t xml:space="preserve"> tárgyú</w:t>
      </w:r>
      <w:r w:rsidR="00246AFB" w:rsidRPr="00E34816">
        <w:rPr>
          <w:rFonts w:eastAsia="Times New Roman"/>
          <w:sz w:val="24"/>
          <w:szCs w:val="24"/>
          <w:lang w:val="hu-HU" w:eastAsia="hu-HU"/>
        </w:rPr>
        <w:t>,</w:t>
      </w:r>
      <w:r w:rsidRPr="00E34816">
        <w:rPr>
          <w:rFonts w:eastAsia="Times New Roman"/>
          <w:sz w:val="24"/>
          <w:szCs w:val="24"/>
          <w:lang w:val="hu-HU" w:eastAsia="hu-HU"/>
        </w:rPr>
        <w:t xml:space="preserve">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82AD3C3" w14:textId="77777777" w:rsidR="00216A1B" w:rsidRPr="00E34816" w:rsidRDefault="00216A1B" w:rsidP="00263854">
      <w:pPr>
        <w:rPr>
          <w:rFonts w:eastAsia="Times New Roman"/>
          <w:sz w:val="24"/>
          <w:szCs w:val="24"/>
          <w:lang w:val="hu-HU" w:eastAsia="hu-HU"/>
        </w:rPr>
      </w:pPr>
    </w:p>
    <w:p w14:paraId="1E0AD8C7"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212B045D" w14:textId="77777777" w:rsidR="00216A1B" w:rsidRPr="00E34816" w:rsidRDefault="00216A1B" w:rsidP="00263854">
      <w:pPr>
        <w:rPr>
          <w:rFonts w:eastAsia="Times New Roman"/>
          <w:sz w:val="24"/>
          <w:szCs w:val="24"/>
          <w:lang w:val="hu-HU" w:eastAsia="hu-HU"/>
        </w:rPr>
      </w:pPr>
    </w:p>
    <w:p w14:paraId="0A5334DC"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351FA3EE" w14:textId="77777777" w:rsidR="00216A1B" w:rsidRPr="00E34816" w:rsidRDefault="00216A1B" w:rsidP="00263854">
      <w:pPr>
        <w:rPr>
          <w:rFonts w:eastAsia="Times New Roman"/>
          <w:sz w:val="24"/>
          <w:szCs w:val="24"/>
          <w:lang w:val="hu-HU" w:eastAsia="hu-HU"/>
        </w:rPr>
      </w:pPr>
    </w:p>
    <w:p w14:paraId="19E0AA4B"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5AF1C800" w14:textId="77777777" w:rsidR="00216A1B" w:rsidRPr="00E34816" w:rsidRDefault="00216A1B" w:rsidP="00263854">
      <w:pPr>
        <w:rPr>
          <w:rFonts w:eastAsia="Times New Roman"/>
          <w:sz w:val="24"/>
          <w:szCs w:val="24"/>
          <w:lang w:val="hu-HU" w:eastAsia="hu-HU"/>
        </w:rPr>
      </w:pPr>
    </w:p>
    <w:p w14:paraId="08929027"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nyilatkozatban foglaltak megszegése miatt ajánlatkérők kártérítési és/vagy egyéb igényt érvényesíthetnek velem szemben.</w:t>
      </w:r>
    </w:p>
    <w:p w14:paraId="79B0EE13" w14:textId="77777777" w:rsidR="00216A1B" w:rsidRPr="00E34816" w:rsidRDefault="00216A1B" w:rsidP="00263854">
      <w:pPr>
        <w:rPr>
          <w:rFonts w:eastAsia="Times New Roman"/>
          <w:sz w:val="24"/>
          <w:szCs w:val="24"/>
          <w:lang w:val="hu-HU" w:eastAsia="hu-HU"/>
        </w:rPr>
      </w:pPr>
    </w:p>
    <w:p w14:paraId="13AA3ACD" w14:textId="77777777" w:rsidR="00216A1B" w:rsidRPr="00E34816" w:rsidRDefault="00216A1B" w:rsidP="00263854">
      <w:pPr>
        <w:tabs>
          <w:tab w:val="right" w:leader="dot" w:pos="3402"/>
        </w:tabs>
        <w:ind w:left="426"/>
        <w:rPr>
          <w:rFonts w:eastAsia="Times New Roman"/>
          <w:sz w:val="24"/>
          <w:szCs w:val="24"/>
          <w:lang w:val="hu-HU" w:eastAsia="hu-HU"/>
        </w:rPr>
      </w:pPr>
      <w:r w:rsidRPr="00E34816">
        <w:rPr>
          <w:rFonts w:eastAsia="Times New Roman"/>
          <w:sz w:val="24"/>
          <w:szCs w:val="24"/>
          <w:lang w:val="hu-HU" w:eastAsia="hu-HU"/>
        </w:rPr>
        <w:t>Kelt: ……………………………………..</w:t>
      </w:r>
    </w:p>
    <w:p w14:paraId="049E9388" w14:textId="77777777" w:rsidR="00216A1B" w:rsidRPr="00E34816" w:rsidRDefault="00216A1B" w:rsidP="00263854">
      <w:pPr>
        <w:tabs>
          <w:tab w:val="center" w:leader="dot" w:pos="9072"/>
        </w:tabs>
        <w:ind w:left="5812"/>
        <w:rPr>
          <w:rFonts w:eastAsia="Times New Roman"/>
          <w:sz w:val="24"/>
          <w:szCs w:val="24"/>
          <w:lang w:val="hu-HU" w:eastAsia="hu-HU"/>
        </w:rPr>
      </w:pPr>
      <w:r w:rsidRPr="00E34816">
        <w:rPr>
          <w:rFonts w:eastAsia="Times New Roman"/>
          <w:sz w:val="24"/>
          <w:szCs w:val="24"/>
          <w:lang w:val="hu-HU" w:eastAsia="hu-HU"/>
        </w:rPr>
        <w:tab/>
      </w:r>
    </w:p>
    <w:p w14:paraId="528E7FB4" w14:textId="77777777" w:rsidR="00216A1B" w:rsidRPr="00E34816" w:rsidRDefault="00216A1B" w:rsidP="00263854">
      <w:pPr>
        <w:tabs>
          <w:tab w:val="center" w:pos="7371"/>
        </w:tabs>
        <w:ind w:left="5812"/>
        <w:rPr>
          <w:rFonts w:eastAsia="Times New Roman"/>
          <w:b/>
          <w:sz w:val="24"/>
          <w:szCs w:val="24"/>
          <w:lang w:val="hu-HU" w:eastAsia="hu-HU"/>
        </w:rPr>
      </w:pPr>
      <w:r w:rsidRPr="00E34816">
        <w:rPr>
          <w:rFonts w:eastAsia="Times New Roman"/>
          <w:b/>
          <w:sz w:val="24"/>
          <w:szCs w:val="24"/>
          <w:lang w:val="hu-HU" w:eastAsia="hu-HU"/>
        </w:rPr>
        <w:tab/>
      </w:r>
      <w:r w:rsidRPr="00E34816">
        <w:rPr>
          <w:rFonts w:eastAsia="Times New Roman"/>
          <w:sz w:val="24"/>
          <w:szCs w:val="24"/>
          <w:lang w:val="hu-HU" w:eastAsia="hu-HU"/>
        </w:rPr>
        <w:t>cégszerű aláírás</w:t>
      </w:r>
    </w:p>
    <w:p w14:paraId="622FAF75" w14:textId="1F38315C" w:rsidR="007221EC" w:rsidRPr="00E34816" w:rsidRDefault="00216A1B" w:rsidP="00263854">
      <w:pPr>
        <w:rPr>
          <w:rFonts w:eastAsia="Times New Roman"/>
          <w:sz w:val="24"/>
          <w:szCs w:val="24"/>
          <w:lang w:val="hu-HU" w:eastAsia="hu-HU"/>
        </w:rPr>
      </w:pPr>
      <w:r w:rsidRPr="00E34816">
        <w:rPr>
          <w:rFonts w:eastAsia="Times New Roman"/>
          <w:sz w:val="24"/>
          <w:szCs w:val="24"/>
          <w:lang w:val="hu-HU" w:eastAsia="hu-HU"/>
        </w:rPr>
        <w:br w:type="page"/>
      </w:r>
      <w:r w:rsidR="007221EC" w:rsidRPr="00E34816">
        <w:rPr>
          <w:rFonts w:eastAsia="Times New Roman"/>
          <w:b/>
          <w:i/>
          <w:sz w:val="24"/>
          <w:szCs w:val="24"/>
          <w:lang w:val="hu-HU" w:eastAsia="hu-HU"/>
        </w:rPr>
        <w:lastRenderedPageBreak/>
        <w:t>Az ajánlattételi felhívás 5. sz. melléklete</w:t>
      </w:r>
    </w:p>
    <w:p w14:paraId="5A6B054D" w14:textId="77777777" w:rsidR="007221EC" w:rsidRPr="00E34816" w:rsidRDefault="007221EC" w:rsidP="00263854">
      <w:pPr>
        <w:tabs>
          <w:tab w:val="left" w:pos="3969"/>
        </w:tabs>
        <w:jc w:val="both"/>
        <w:rPr>
          <w:rFonts w:eastAsia="Times New Roman"/>
          <w:sz w:val="24"/>
          <w:szCs w:val="24"/>
          <w:lang w:val="hu-HU" w:eastAsia="hu-HU"/>
        </w:rPr>
      </w:pPr>
    </w:p>
    <w:p w14:paraId="502F41AE" w14:textId="77777777" w:rsidR="007221EC" w:rsidRPr="00E34816" w:rsidRDefault="007221EC" w:rsidP="00263854">
      <w:pPr>
        <w:tabs>
          <w:tab w:val="left" w:pos="3969"/>
        </w:tabs>
        <w:jc w:val="center"/>
        <w:rPr>
          <w:rFonts w:eastAsia="Times New Roman"/>
          <w:b/>
          <w:iCs/>
          <w:sz w:val="24"/>
          <w:szCs w:val="24"/>
          <w:lang w:val="hu-HU" w:eastAsia="hu-HU"/>
        </w:rPr>
      </w:pPr>
      <w:r w:rsidRPr="00E34816">
        <w:rPr>
          <w:rFonts w:eastAsia="Times New Roman"/>
          <w:b/>
          <w:iCs/>
          <w:sz w:val="24"/>
          <w:szCs w:val="24"/>
          <w:lang w:val="hu-HU" w:eastAsia="hu-HU"/>
        </w:rPr>
        <w:t>Műszaki specifikáció / Feladatleírás</w:t>
      </w:r>
    </w:p>
    <w:p w14:paraId="3995DAD2" w14:textId="28B61AB1" w:rsidR="00ED493E" w:rsidRPr="00E34816" w:rsidRDefault="00ED493E" w:rsidP="00263854">
      <w:pPr>
        <w:jc w:val="both"/>
        <w:rPr>
          <w:rFonts w:eastAsia="Times New Roman"/>
          <w:color w:val="000000"/>
          <w:sz w:val="24"/>
          <w:szCs w:val="24"/>
          <w:lang w:val="hu-HU" w:eastAsia="hu-HU"/>
        </w:rPr>
      </w:pPr>
    </w:p>
    <w:p w14:paraId="32801E95" w14:textId="617D5003" w:rsidR="00F40C6C" w:rsidRPr="00E34816" w:rsidRDefault="00F40C6C" w:rsidP="00263854">
      <w:pPr>
        <w:jc w:val="both"/>
        <w:rPr>
          <w:rFonts w:eastAsia="Times New Roman"/>
          <w:color w:val="000000"/>
          <w:sz w:val="24"/>
          <w:szCs w:val="24"/>
          <w:lang w:val="hu-HU" w:eastAsia="hu-HU"/>
        </w:rPr>
      </w:pPr>
      <w:r w:rsidRPr="00E34816">
        <w:rPr>
          <w:rFonts w:eastAsia="Times New Roman"/>
          <w:color w:val="000000"/>
          <w:sz w:val="24"/>
          <w:szCs w:val="24"/>
          <w:lang w:val="hu-HU" w:eastAsia="hu-HU"/>
        </w:rPr>
        <w:t>A Józsefvárosi Önkormányzat számára kiemelten fontos</w:t>
      </w:r>
      <w:r w:rsidR="00263854">
        <w:rPr>
          <w:rFonts w:eastAsia="Times New Roman"/>
          <w:color w:val="000000"/>
          <w:sz w:val="24"/>
          <w:szCs w:val="24"/>
          <w:lang w:val="hu-HU" w:eastAsia="hu-HU"/>
        </w:rPr>
        <w:t xml:space="preserve"> a kerületi közösségek bevonása Józsefváros alakításába. A Józsefvárosi Önkormányzat a Fővárosi Önkormányzattal együttműködésben a II. János Pál pápa tér fejlesztésébe kezdett, </w:t>
      </w:r>
      <w:r w:rsidR="00EA7994">
        <w:rPr>
          <w:rFonts w:eastAsia="Times New Roman"/>
          <w:color w:val="000000"/>
          <w:sz w:val="24"/>
          <w:szCs w:val="24"/>
          <w:lang w:val="hu-HU" w:eastAsia="hu-HU"/>
        </w:rPr>
        <w:t xml:space="preserve">amit a két önkormányzat </w:t>
      </w:r>
      <w:r w:rsidR="00263854">
        <w:rPr>
          <w:rFonts w:eastAsia="Times New Roman"/>
          <w:color w:val="000000"/>
          <w:sz w:val="24"/>
          <w:szCs w:val="24"/>
          <w:lang w:val="hu-HU" w:eastAsia="hu-HU"/>
        </w:rPr>
        <w:t xml:space="preserve">a kerületi lakosság intenzív bevonásával </w:t>
      </w:r>
      <w:r w:rsidR="00EA7994">
        <w:rPr>
          <w:rFonts w:eastAsia="Times New Roman"/>
          <w:color w:val="000000"/>
          <w:sz w:val="24"/>
          <w:szCs w:val="24"/>
          <w:lang w:val="hu-HU" w:eastAsia="hu-HU"/>
        </w:rPr>
        <w:t xml:space="preserve">hajt végre. A tér egyik fontos közérdekű létesítménye a tér közepén található csőszház, amely jelenleg nyilvános illemhelyként működik. </w:t>
      </w:r>
    </w:p>
    <w:p w14:paraId="34C69DD4" w14:textId="42A1AE26" w:rsidR="00F40C6C" w:rsidRDefault="00F40C6C" w:rsidP="00263854">
      <w:pPr>
        <w:jc w:val="both"/>
        <w:rPr>
          <w:rFonts w:eastAsia="Times New Roman"/>
          <w:color w:val="000000"/>
          <w:sz w:val="24"/>
          <w:szCs w:val="24"/>
          <w:lang w:val="hu-HU" w:eastAsia="hu-HU"/>
        </w:rPr>
      </w:pPr>
    </w:p>
    <w:p w14:paraId="7F45D731" w14:textId="2F838F5F" w:rsidR="00EA7994" w:rsidRPr="00E34816" w:rsidRDefault="00EA7994" w:rsidP="00263854">
      <w:pPr>
        <w:jc w:val="both"/>
        <w:rPr>
          <w:rFonts w:eastAsia="Times New Roman"/>
          <w:color w:val="000000"/>
          <w:sz w:val="24"/>
          <w:szCs w:val="24"/>
          <w:lang w:val="hu-HU" w:eastAsia="hu-HU"/>
        </w:rPr>
      </w:pPr>
      <w:r w:rsidRPr="009C3B47">
        <w:rPr>
          <w:rFonts w:eastAsia="Times New Roman"/>
          <w:color w:val="000000"/>
          <w:sz w:val="24"/>
          <w:szCs w:val="24"/>
          <w:lang w:val="hu-HU" w:eastAsia="hu-HU"/>
        </w:rPr>
        <w:t xml:space="preserve">A csőszház </w:t>
      </w:r>
      <w:r w:rsidR="009C3B47" w:rsidRPr="009C3B47">
        <w:rPr>
          <w:rFonts w:eastAsia="Times New Roman"/>
          <w:bCs/>
          <w:sz w:val="24"/>
          <w:szCs w:val="24"/>
          <w:lang w:val="hu-HU" w:eastAsia="hu-HU"/>
        </w:rPr>
        <w:t>helyrajzi száma: 34705, alapterülete: 19,59 nm:</w:t>
      </w:r>
    </w:p>
    <w:p w14:paraId="51D99E81" w14:textId="24A2A9AF" w:rsidR="00F40C6C" w:rsidRPr="00E34816" w:rsidRDefault="00F40C6C" w:rsidP="00263854">
      <w:pPr>
        <w:jc w:val="both"/>
        <w:rPr>
          <w:rFonts w:eastAsia="Times New Roman"/>
          <w:color w:val="000000"/>
          <w:sz w:val="24"/>
          <w:szCs w:val="24"/>
          <w:lang w:val="hu-HU" w:eastAsia="hu-HU"/>
        </w:rPr>
      </w:pPr>
    </w:p>
    <w:p w14:paraId="34940397" w14:textId="56A32A22" w:rsidR="00F40C6C" w:rsidRPr="00E34816" w:rsidRDefault="00EA7994" w:rsidP="00263854">
      <w:pPr>
        <w:overflowPunct w:val="0"/>
        <w:autoSpaceDE w:val="0"/>
        <w:autoSpaceDN w:val="0"/>
        <w:adjustRightInd w:val="0"/>
        <w:jc w:val="both"/>
        <w:textAlignment w:val="baseline"/>
        <w:rPr>
          <w:rFonts w:eastAsia="Times New Roman"/>
          <w:sz w:val="24"/>
          <w:szCs w:val="24"/>
          <w:lang w:val="hu-HU" w:eastAsia="hu-HU"/>
        </w:rPr>
      </w:pPr>
      <w:r>
        <w:rPr>
          <w:rFonts w:eastAsia="Times New Roman"/>
          <w:color w:val="000000"/>
          <w:sz w:val="24"/>
          <w:szCs w:val="24"/>
          <w:lang w:val="hu-HU" w:eastAsia="hu-HU"/>
        </w:rPr>
        <w:t>A jelen pályázati felhívás célja, hogy a csőszház épülete olyan módon szépüljön meg, amely illeszkedik a társadalmi és fizikai környezetéhez, tükrözi a térhasználók igényeit és ötleteit és segít a teret használó sok</w:t>
      </w:r>
      <w:r w:rsidR="00A12AAF">
        <w:rPr>
          <w:rFonts w:eastAsia="Times New Roman"/>
          <w:color w:val="000000"/>
          <w:sz w:val="24"/>
          <w:szCs w:val="24"/>
          <w:lang w:val="hu-HU" w:eastAsia="hu-HU"/>
        </w:rPr>
        <w:t>féle</w:t>
      </w:r>
      <w:r>
        <w:rPr>
          <w:rFonts w:eastAsia="Times New Roman"/>
          <w:color w:val="000000"/>
          <w:sz w:val="24"/>
          <w:szCs w:val="24"/>
          <w:lang w:val="hu-HU" w:eastAsia="hu-HU"/>
        </w:rPr>
        <w:t xml:space="preserve"> gyereknek, fiatalnak és felnőttnek a békés együttélésben és a közösségi kapcsolatok fejlesztésében. Mindennek egy közösségi művészeti alkotás folyamata során kell megvalósulnia.</w:t>
      </w:r>
    </w:p>
    <w:p w14:paraId="250B2883" w14:textId="381DF7E4" w:rsidR="00F40C6C" w:rsidRPr="00E34816" w:rsidRDefault="00F40C6C" w:rsidP="00263854">
      <w:pPr>
        <w:overflowPunct w:val="0"/>
        <w:autoSpaceDE w:val="0"/>
        <w:autoSpaceDN w:val="0"/>
        <w:adjustRightInd w:val="0"/>
        <w:jc w:val="both"/>
        <w:textAlignment w:val="baseline"/>
        <w:rPr>
          <w:rFonts w:eastAsia="Times New Roman"/>
          <w:b/>
          <w:bCs/>
          <w:sz w:val="24"/>
          <w:szCs w:val="24"/>
          <w:lang w:val="hu-HU" w:eastAsia="hu-HU"/>
        </w:rPr>
      </w:pPr>
    </w:p>
    <w:p w14:paraId="14F875EA" w14:textId="211F4B59" w:rsidR="00210762" w:rsidRDefault="00F40C6C" w:rsidP="00263854">
      <w:pPr>
        <w:jc w:val="both"/>
        <w:rPr>
          <w:rFonts w:eastAsia="Times New Roman"/>
          <w:sz w:val="24"/>
          <w:szCs w:val="24"/>
          <w:lang w:val="hu-HU" w:eastAsia="hu-HU"/>
        </w:rPr>
      </w:pPr>
      <w:r w:rsidRPr="00E34816">
        <w:rPr>
          <w:rFonts w:eastAsia="Times New Roman"/>
          <w:sz w:val="24"/>
          <w:szCs w:val="24"/>
          <w:lang w:val="hu-HU" w:eastAsia="hu-HU"/>
        </w:rPr>
        <w:t xml:space="preserve">A </w:t>
      </w:r>
      <w:r w:rsidR="004F5EAE">
        <w:rPr>
          <w:rFonts w:eastAsia="Times New Roman"/>
          <w:sz w:val="24"/>
          <w:szCs w:val="24"/>
          <w:lang w:val="hu-HU" w:eastAsia="hu-HU"/>
        </w:rPr>
        <w:t>közösségi művészeti alkotás megtervezésének és létrehozásának folyamata</w:t>
      </w:r>
      <w:r w:rsidR="000445FB" w:rsidRPr="00E34816">
        <w:rPr>
          <w:rFonts w:eastAsia="Times New Roman"/>
          <w:sz w:val="24"/>
          <w:szCs w:val="24"/>
          <w:lang w:val="hu-HU" w:eastAsia="hu-HU"/>
        </w:rPr>
        <w:t xml:space="preserve"> a</w:t>
      </w:r>
      <w:r w:rsidRPr="00E34816">
        <w:rPr>
          <w:rFonts w:eastAsia="Times New Roman"/>
          <w:sz w:val="24"/>
          <w:szCs w:val="24"/>
          <w:lang w:val="hu-HU" w:eastAsia="hu-HU"/>
        </w:rPr>
        <w:t xml:space="preserve"> Közösségi Részvételi</w:t>
      </w:r>
      <w:r w:rsidR="000445FB" w:rsidRPr="00E34816">
        <w:rPr>
          <w:rFonts w:eastAsia="Times New Roman"/>
          <w:sz w:val="24"/>
          <w:szCs w:val="24"/>
          <w:lang w:val="hu-HU" w:eastAsia="hu-HU"/>
        </w:rPr>
        <w:t xml:space="preserve"> Iroda munkatársaival együttműködésben történik.</w:t>
      </w:r>
    </w:p>
    <w:p w14:paraId="77528B93" w14:textId="77777777" w:rsidR="004F5EAE" w:rsidRDefault="004F5EAE" w:rsidP="00263854">
      <w:pPr>
        <w:jc w:val="both"/>
        <w:rPr>
          <w:rFonts w:eastAsia="Times New Roman"/>
          <w:sz w:val="24"/>
          <w:szCs w:val="24"/>
          <w:lang w:val="hu-HU" w:eastAsia="hu-HU"/>
        </w:rPr>
      </w:pPr>
    </w:p>
    <w:p w14:paraId="3020B6FF" w14:textId="4BDF0B48" w:rsidR="004F5EAE" w:rsidRDefault="004F5EAE" w:rsidP="00263854">
      <w:pPr>
        <w:jc w:val="both"/>
        <w:rPr>
          <w:rFonts w:eastAsia="Times New Roman"/>
          <w:sz w:val="24"/>
          <w:szCs w:val="24"/>
          <w:lang w:val="hu-HU" w:eastAsia="hu-HU"/>
        </w:rPr>
      </w:pPr>
      <w:r>
        <w:rPr>
          <w:rFonts w:eastAsia="Times New Roman"/>
          <w:sz w:val="24"/>
          <w:szCs w:val="24"/>
          <w:lang w:val="hu-HU" w:eastAsia="hu-HU"/>
        </w:rPr>
        <w:t>Az ajánlattételnek tartalmaznia kell információk min. a következő elemekről:</w:t>
      </w:r>
    </w:p>
    <w:p w14:paraId="66738B3B" w14:textId="60101863"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II. János Pál pápa tér társadalmi és térbeli viszonyainak leírása</w:t>
      </w:r>
    </w:p>
    <w:p w14:paraId="483B683D" w14:textId="79DA1D04"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 bevonásának folyamata a művészeti alkotás megtervezésébe</w:t>
      </w:r>
    </w:p>
    <w:p w14:paraId="2A1215E7" w14:textId="46230ED3"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közösségi művészeti alkotás létrehozásának folyamata</w:t>
      </w:r>
    </w:p>
    <w:p w14:paraId="64A8CD74" w14:textId="77777777"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 xml:space="preserve">az </w:t>
      </w:r>
      <w:proofErr w:type="spellStart"/>
      <w:r>
        <w:rPr>
          <w:rFonts w:eastAsia="Times New Roman"/>
          <w:sz w:val="24"/>
          <w:szCs w:val="24"/>
          <w:lang w:val="hu-HU" w:eastAsia="hu-HU"/>
        </w:rPr>
        <w:t>utánkövetés</w:t>
      </w:r>
      <w:proofErr w:type="spellEnd"/>
      <w:r>
        <w:rPr>
          <w:rFonts w:eastAsia="Times New Roman"/>
          <w:sz w:val="24"/>
          <w:szCs w:val="24"/>
          <w:lang w:val="hu-HU" w:eastAsia="hu-HU"/>
        </w:rPr>
        <w:t>/értékelés folyamata</w:t>
      </w:r>
    </w:p>
    <w:p w14:paraId="4FD7A8AD" w14:textId="243FC4BE" w:rsidR="004F5EAE" w:rsidRDefault="004F5EAE" w:rsidP="004F5EAE">
      <w:pPr>
        <w:pStyle w:val="Listaszerbekezds"/>
        <w:numPr>
          <w:ilvl w:val="0"/>
          <w:numId w:val="2"/>
        </w:numPr>
        <w:jc w:val="both"/>
        <w:rPr>
          <w:rFonts w:eastAsia="Times New Roman"/>
          <w:sz w:val="24"/>
          <w:szCs w:val="24"/>
          <w:lang w:val="hu-HU" w:eastAsia="hu-HU"/>
        </w:rPr>
      </w:pPr>
      <w:r w:rsidRPr="004F5EAE">
        <w:rPr>
          <w:rFonts w:eastAsia="Times New Roman"/>
          <w:sz w:val="24"/>
          <w:szCs w:val="24"/>
          <w:lang w:val="hu-HU" w:eastAsia="hu-HU"/>
        </w:rPr>
        <w:t>a</w:t>
      </w:r>
      <w:r>
        <w:rPr>
          <w:rFonts w:eastAsia="Times New Roman"/>
          <w:sz w:val="24"/>
          <w:szCs w:val="24"/>
          <w:lang w:val="hu-HU" w:eastAsia="hu-HU"/>
        </w:rPr>
        <w:t xml:space="preserve"> lehetségesen/tervezetten</w:t>
      </w:r>
      <w:r w:rsidRPr="004F5EAE">
        <w:rPr>
          <w:rFonts w:eastAsia="Times New Roman"/>
          <w:sz w:val="24"/>
          <w:szCs w:val="24"/>
          <w:lang w:val="hu-HU" w:eastAsia="hu-HU"/>
        </w:rPr>
        <w:t xml:space="preserve"> felhasznált anyagok </w:t>
      </w:r>
    </w:p>
    <w:p w14:paraId="5C59150C" w14:textId="2117D517" w:rsidR="004F5EAE" w:rsidRP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településképi szabályok figyelembevételének módja</w:t>
      </w:r>
    </w:p>
    <w:p w14:paraId="430C3776" w14:textId="77777777" w:rsidR="00210762" w:rsidRDefault="00210762" w:rsidP="00263854">
      <w:pPr>
        <w:jc w:val="both"/>
        <w:rPr>
          <w:rFonts w:eastAsia="Times New Roman"/>
          <w:sz w:val="24"/>
          <w:szCs w:val="24"/>
          <w:lang w:val="hu-HU" w:eastAsia="hu-HU"/>
        </w:rPr>
      </w:pPr>
    </w:p>
    <w:p w14:paraId="1211054E" w14:textId="4843A682" w:rsidR="001F0AD1" w:rsidRDefault="001F0AD1" w:rsidP="00263854">
      <w:pPr>
        <w:jc w:val="both"/>
        <w:rPr>
          <w:rFonts w:eastAsia="Times New Roman"/>
          <w:sz w:val="24"/>
          <w:szCs w:val="24"/>
          <w:lang w:val="hu-HU" w:eastAsia="hu-HU"/>
        </w:rPr>
      </w:pPr>
      <w:r>
        <w:rPr>
          <w:rFonts w:eastAsia="Times New Roman"/>
          <w:sz w:val="24"/>
          <w:szCs w:val="24"/>
          <w:lang w:val="hu-HU" w:eastAsia="hu-HU"/>
        </w:rPr>
        <w:t>A közösségi művészeti alkotás terveire a kivitelezés előtt településképi bejelentési eljárást kötelező lefolytatni</w:t>
      </w:r>
      <w:r w:rsidR="006E1F50">
        <w:rPr>
          <w:rFonts w:eastAsia="Times New Roman"/>
          <w:sz w:val="24"/>
          <w:szCs w:val="24"/>
          <w:lang w:val="hu-HU" w:eastAsia="hu-HU"/>
        </w:rPr>
        <w:t xml:space="preserve"> a Józsefvárosi Önkormányzatnál</w:t>
      </w:r>
      <w:r>
        <w:rPr>
          <w:rFonts w:eastAsia="Times New Roman"/>
          <w:sz w:val="24"/>
          <w:szCs w:val="24"/>
          <w:lang w:val="hu-HU" w:eastAsia="hu-HU"/>
        </w:rPr>
        <w:t>.</w:t>
      </w:r>
    </w:p>
    <w:p w14:paraId="1ECEF452" w14:textId="77777777" w:rsidR="001F0AD1" w:rsidRPr="00E34816" w:rsidRDefault="001F0AD1" w:rsidP="00263854">
      <w:pPr>
        <w:jc w:val="both"/>
        <w:rPr>
          <w:rFonts w:eastAsia="Times New Roman"/>
          <w:sz w:val="24"/>
          <w:szCs w:val="24"/>
          <w:lang w:val="hu-HU" w:eastAsia="hu-HU"/>
        </w:rPr>
      </w:pPr>
    </w:p>
    <w:p w14:paraId="20B1A40E" w14:textId="26C54F9D" w:rsidR="003B1C58" w:rsidRPr="00E34816" w:rsidRDefault="00F0218E" w:rsidP="00263854">
      <w:pPr>
        <w:jc w:val="both"/>
        <w:rPr>
          <w:rFonts w:eastAsia="Times New Roman"/>
          <w:sz w:val="24"/>
          <w:szCs w:val="24"/>
          <w:lang w:val="hu-HU" w:eastAsia="hu-HU"/>
        </w:rPr>
      </w:pPr>
      <w:r w:rsidRPr="00E34816">
        <w:rPr>
          <w:rFonts w:eastAsia="Times New Roman"/>
          <w:sz w:val="24"/>
          <w:szCs w:val="24"/>
          <w:lang w:val="hu-HU" w:eastAsia="hu-HU"/>
        </w:rPr>
        <w:t>A</w:t>
      </w:r>
      <w:r w:rsidR="004F5EAE">
        <w:rPr>
          <w:rFonts w:eastAsia="Times New Roman"/>
          <w:sz w:val="24"/>
          <w:szCs w:val="24"/>
          <w:lang w:val="hu-HU" w:eastAsia="hu-HU"/>
        </w:rPr>
        <w:t xml:space="preserve"> közösségi</w:t>
      </w:r>
      <w:r w:rsidRPr="00E34816">
        <w:rPr>
          <w:rFonts w:eastAsia="Times New Roman"/>
          <w:sz w:val="24"/>
          <w:szCs w:val="24"/>
          <w:lang w:val="hu-HU" w:eastAsia="hu-HU"/>
        </w:rPr>
        <w:t xml:space="preserve"> </w:t>
      </w:r>
      <w:r w:rsidR="004F5EAE">
        <w:rPr>
          <w:rFonts w:eastAsia="Times New Roman"/>
          <w:sz w:val="24"/>
          <w:szCs w:val="24"/>
          <w:lang w:val="hu-HU" w:eastAsia="hu-HU"/>
        </w:rPr>
        <w:t>művészeti alkotás előkészítésének és létrehozásának folyamatáról</w:t>
      </w:r>
      <w:r w:rsidRPr="00E34816">
        <w:rPr>
          <w:rFonts w:eastAsia="Times New Roman"/>
          <w:sz w:val="24"/>
          <w:szCs w:val="24"/>
          <w:lang w:val="hu-HU" w:eastAsia="hu-HU"/>
        </w:rPr>
        <w:t xml:space="preserve"> </w:t>
      </w:r>
      <w:r w:rsidR="002D356D" w:rsidRPr="00E34816">
        <w:rPr>
          <w:rFonts w:eastAsia="Times New Roman"/>
          <w:sz w:val="24"/>
          <w:szCs w:val="24"/>
          <w:lang w:val="hu-HU" w:eastAsia="hu-HU"/>
        </w:rPr>
        <w:t>fotódokumentáció</w:t>
      </w:r>
      <w:r w:rsidR="00D77FBB" w:rsidRPr="00E34816">
        <w:rPr>
          <w:rFonts w:eastAsia="Times New Roman"/>
          <w:sz w:val="24"/>
          <w:szCs w:val="24"/>
          <w:lang w:val="hu-HU" w:eastAsia="hu-HU"/>
        </w:rPr>
        <w:t>, valamint a két részszámla kiállításakor összefoglaló beszámoló készül</w:t>
      </w:r>
      <w:r w:rsidR="004F5EAE">
        <w:rPr>
          <w:rFonts w:eastAsia="Times New Roman"/>
          <w:sz w:val="24"/>
          <w:szCs w:val="24"/>
          <w:lang w:val="hu-HU" w:eastAsia="hu-HU"/>
        </w:rPr>
        <w:t>, amely tartalmazza a résztvevők visszajelzéseit is.</w:t>
      </w:r>
    </w:p>
    <w:p w14:paraId="0A2D954C" w14:textId="1AF9D20A" w:rsidR="00210762" w:rsidRPr="00E34816" w:rsidRDefault="00210762" w:rsidP="00263854">
      <w:pPr>
        <w:jc w:val="both"/>
        <w:rPr>
          <w:rFonts w:eastAsia="Times New Roman"/>
          <w:b/>
          <w:i/>
          <w:sz w:val="24"/>
          <w:szCs w:val="24"/>
          <w:lang w:val="hu-HU" w:eastAsia="hu-HU"/>
        </w:rPr>
      </w:pPr>
      <w:r w:rsidRPr="00E34816">
        <w:rPr>
          <w:rFonts w:eastAsia="Times New Roman"/>
          <w:b/>
          <w:i/>
          <w:sz w:val="24"/>
          <w:szCs w:val="24"/>
          <w:lang w:val="hu-HU" w:eastAsia="hu-HU"/>
        </w:rPr>
        <w:br w:type="page"/>
      </w:r>
    </w:p>
    <w:p w14:paraId="5DA6C997" w14:textId="31544D7D" w:rsidR="009763F4" w:rsidRPr="00E34816" w:rsidRDefault="009763F4"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lastRenderedPageBreak/>
        <w:t>Az ajánlattételi felhívás 6. sz. melléklete</w:t>
      </w:r>
    </w:p>
    <w:p w14:paraId="6290A143" w14:textId="77777777" w:rsidR="009763F4" w:rsidRPr="00E34816" w:rsidRDefault="009763F4" w:rsidP="00263854">
      <w:pPr>
        <w:tabs>
          <w:tab w:val="left" w:pos="3969"/>
        </w:tabs>
        <w:jc w:val="center"/>
        <w:rPr>
          <w:rFonts w:eastAsia="Times New Roman"/>
          <w:b/>
          <w:iCs/>
          <w:sz w:val="24"/>
          <w:szCs w:val="24"/>
          <w:lang w:val="hu-HU" w:eastAsia="hu-HU"/>
        </w:rPr>
      </w:pPr>
    </w:p>
    <w:p w14:paraId="419EA93F" w14:textId="59ABA1FF" w:rsidR="007221EC" w:rsidRPr="00E34816" w:rsidRDefault="007221EC" w:rsidP="00263854">
      <w:pPr>
        <w:tabs>
          <w:tab w:val="left" w:pos="3969"/>
        </w:tabs>
        <w:jc w:val="center"/>
        <w:rPr>
          <w:rFonts w:eastAsia="Times New Roman"/>
          <w:b/>
          <w:iCs/>
          <w:sz w:val="24"/>
          <w:szCs w:val="24"/>
          <w:lang w:val="hu-HU" w:eastAsia="hu-HU"/>
        </w:rPr>
      </w:pPr>
      <w:r w:rsidRPr="00E34816">
        <w:rPr>
          <w:rFonts w:eastAsia="Times New Roman"/>
          <w:b/>
          <w:iCs/>
          <w:sz w:val="24"/>
          <w:szCs w:val="24"/>
          <w:lang w:val="hu-HU" w:eastAsia="hu-HU"/>
        </w:rPr>
        <w:t>Szerződés tervezet</w:t>
      </w:r>
    </w:p>
    <w:p w14:paraId="28A446F7" w14:textId="67742A59" w:rsidR="00150863" w:rsidRPr="00E34816" w:rsidRDefault="00150863" w:rsidP="00263854">
      <w:pPr>
        <w:jc w:val="center"/>
        <w:outlineLvl w:val="0"/>
        <w:rPr>
          <w:rFonts w:eastAsia="Times New Roman"/>
          <w:b/>
          <w:bCs/>
          <w:sz w:val="24"/>
          <w:szCs w:val="24"/>
          <w:lang w:val="hu-HU" w:eastAsia="hu-HU"/>
        </w:rPr>
      </w:pPr>
      <w:r w:rsidRPr="00E34816">
        <w:rPr>
          <w:rFonts w:eastAsia="Times New Roman"/>
          <w:b/>
          <w:i/>
          <w:sz w:val="24"/>
          <w:szCs w:val="24"/>
          <w:lang w:val="hu-HU" w:eastAsia="hu-HU"/>
        </w:rPr>
        <w:t xml:space="preserve"> </w:t>
      </w:r>
    </w:p>
    <w:p w14:paraId="4143402E" w14:textId="77777777" w:rsidR="00150863" w:rsidRPr="00E34816" w:rsidRDefault="00150863" w:rsidP="00263854">
      <w:pPr>
        <w:jc w:val="center"/>
        <w:outlineLvl w:val="0"/>
        <w:rPr>
          <w:rFonts w:eastAsia="Times New Roman"/>
          <w:b/>
          <w:bCs/>
          <w:sz w:val="24"/>
          <w:szCs w:val="24"/>
          <w:lang w:val="hu-HU" w:eastAsia="hu-HU"/>
        </w:rPr>
      </w:pPr>
      <w:r w:rsidRPr="00E34816">
        <w:rPr>
          <w:rFonts w:eastAsia="Times New Roman"/>
          <w:b/>
          <w:bCs/>
          <w:sz w:val="24"/>
          <w:szCs w:val="24"/>
          <w:lang w:val="hu-HU" w:eastAsia="hu-HU"/>
        </w:rPr>
        <w:t>VÁLLALKOZÁSI SZERZŐDÉS</w:t>
      </w:r>
    </w:p>
    <w:p w14:paraId="4C02055E" w14:textId="77777777" w:rsidR="00150863" w:rsidRPr="00E34816" w:rsidRDefault="00150863" w:rsidP="00263854">
      <w:pPr>
        <w:tabs>
          <w:tab w:val="left" w:pos="5954"/>
        </w:tabs>
        <w:rPr>
          <w:rFonts w:eastAsia="Times New Roman"/>
          <w:sz w:val="24"/>
          <w:szCs w:val="24"/>
          <w:lang w:val="hu-HU" w:eastAsia="hu-HU"/>
        </w:rPr>
      </w:pPr>
    </w:p>
    <w:p w14:paraId="0494CD21" w14:textId="77777777" w:rsidR="00150863" w:rsidRPr="00E34816" w:rsidRDefault="00150863" w:rsidP="00263854">
      <w:pPr>
        <w:tabs>
          <w:tab w:val="left" w:pos="5954"/>
        </w:tabs>
        <w:rPr>
          <w:rFonts w:eastAsia="Times New Roman"/>
          <w:sz w:val="24"/>
          <w:szCs w:val="24"/>
          <w:lang w:val="hu-HU" w:eastAsia="hu-HU"/>
        </w:rPr>
      </w:pPr>
      <w:r w:rsidRPr="00E34816">
        <w:rPr>
          <w:rFonts w:eastAsia="Times New Roman"/>
          <w:sz w:val="24"/>
          <w:szCs w:val="24"/>
          <w:lang w:val="hu-HU" w:eastAsia="hu-HU"/>
        </w:rPr>
        <w:t xml:space="preserve">amely létrejött egyrészről </w:t>
      </w:r>
    </w:p>
    <w:p w14:paraId="5B8E26A1" w14:textId="77777777" w:rsidR="00150863" w:rsidRPr="00E34816" w:rsidRDefault="00150863" w:rsidP="00263854">
      <w:pPr>
        <w:tabs>
          <w:tab w:val="left" w:pos="5954"/>
        </w:tabs>
        <w:rPr>
          <w:rFonts w:eastAsia="Times New Roman"/>
          <w:b/>
          <w:bCs/>
          <w:sz w:val="24"/>
          <w:szCs w:val="24"/>
          <w:lang w:val="hu-HU" w:eastAsia="hu-HU"/>
        </w:rPr>
      </w:pPr>
      <w:r w:rsidRPr="00E34816">
        <w:rPr>
          <w:rFonts w:eastAsia="Times New Roman"/>
          <w:b/>
          <w:bCs/>
          <w:sz w:val="24"/>
          <w:szCs w:val="24"/>
          <w:lang w:val="hu-HU" w:eastAsia="hu-HU"/>
        </w:rPr>
        <w:t>Budapest Főváros VIII. kerület Józsefvárosi Önkormányzat</w:t>
      </w:r>
    </w:p>
    <w:p w14:paraId="776CDEC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székhelye: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1082 Budapest, Baross utca 63-67.</w:t>
      </w:r>
    </w:p>
    <w:p w14:paraId="26AC6964"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képviseli: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Pikó András polgármester</w:t>
      </w:r>
    </w:p>
    <w:p w14:paraId="3F53F22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adószáma: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15735715-2-42</w:t>
      </w:r>
    </w:p>
    <w:p w14:paraId="127E81D1" w14:textId="77777777" w:rsidR="00150863" w:rsidRPr="00E34816" w:rsidRDefault="00150863" w:rsidP="00263854">
      <w:pPr>
        <w:tabs>
          <w:tab w:val="left" w:pos="2127"/>
        </w:tabs>
        <w:jc w:val="both"/>
        <w:rPr>
          <w:rFonts w:eastAsia="Times New Roman"/>
          <w:sz w:val="24"/>
          <w:szCs w:val="24"/>
          <w:lang w:val="hu-HU" w:eastAsia="hu-HU"/>
        </w:rPr>
      </w:pPr>
      <w:r w:rsidRPr="00E34816">
        <w:rPr>
          <w:rFonts w:eastAsia="Times New Roman"/>
          <w:sz w:val="24"/>
          <w:szCs w:val="24"/>
          <w:lang w:val="hu-HU" w:eastAsia="hu-HU"/>
        </w:rPr>
        <w:t xml:space="preserve">törzskönyvi azonosító szám: </w:t>
      </w:r>
      <w:r w:rsidRPr="00E34816">
        <w:rPr>
          <w:rFonts w:eastAsia="Times New Roman"/>
          <w:sz w:val="24"/>
          <w:szCs w:val="24"/>
          <w:lang w:val="hu-HU" w:eastAsia="hu-HU"/>
        </w:rPr>
        <w:tab/>
      </w:r>
      <w:r w:rsidRPr="00E34816">
        <w:rPr>
          <w:rFonts w:eastAsia="Times New Roman"/>
          <w:sz w:val="24"/>
          <w:szCs w:val="24"/>
          <w:lang w:val="hu-HU" w:eastAsia="hu-HU"/>
        </w:rPr>
        <w:tab/>
        <w:t>735715</w:t>
      </w:r>
    </w:p>
    <w:p w14:paraId="1A46DDC2"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bankszámlaszám: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11784009-15508009</w:t>
      </w:r>
    </w:p>
    <w:p w14:paraId="2BB6231C"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KSH statisztikai számjel: </w:t>
      </w:r>
      <w:r w:rsidRPr="00E34816">
        <w:rPr>
          <w:rFonts w:eastAsia="Times New Roman"/>
          <w:sz w:val="24"/>
          <w:szCs w:val="24"/>
          <w:lang w:val="hu-HU" w:eastAsia="hu-HU"/>
        </w:rPr>
        <w:tab/>
      </w:r>
      <w:r w:rsidRPr="00E34816">
        <w:rPr>
          <w:rFonts w:eastAsia="Times New Roman"/>
          <w:sz w:val="24"/>
          <w:szCs w:val="24"/>
          <w:lang w:val="hu-HU" w:eastAsia="hu-HU"/>
        </w:rPr>
        <w:tab/>
        <w:t>15735715-8411-321-01</w:t>
      </w:r>
    </w:p>
    <w:p w14:paraId="056DB587"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mint Megrendelő (továbbiakban: </w:t>
      </w:r>
      <w:r w:rsidRPr="00E34816">
        <w:rPr>
          <w:rFonts w:eastAsia="Times New Roman"/>
          <w:b/>
          <w:bCs/>
          <w:sz w:val="24"/>
          <w:szCs w:val="24"/>
          <w:lang w:val="hu-HU" w:eastAsia="hu-HU"/>
        </w:rPr>
        <w:t>Megrendelő</w:t>
      </w:r>
      <w:r w:rsidRPr="00E34816">
        <w:rPr>
          <w:rFonts w:eastAsia="Times New Roman"/>
          <w:sz w:val="24"/>
          <w:szCs w:val="24"/>
          <w:lang w:val="hu-HU" w:eastAsia="hu-HU"/>
        </w:rPr>
        <w:t>),</w:t>
      </w:r>
    </w:p>
    <w:p w14:paraId="5CD9B30A" w14:textId="77777777" w:rsidR="00150863" w:rsidRPr="00E34816" w:rsidRDefault="00150863" w:rsidP="00263854">
      <w:pPr>
        <w:rPr>
          <w:rFonts w:eastAsia="Times New Roman"/>
          <w:b/>
          <w:bCs/>
          <w:sz w:val="24"/>
          <w:szCs w:val="24"/>
          <w:lang w:val="hu-HU" w:eastAsia="hu-HU"/>
        </w:rPr>
      </w:pPr>
      <w:r w:rsidRPr="00E34816">
        <w:rPr>
          <w:rFonts w:eastAsia="Times New Roman"/>
          <w:sz w:val="24"/>
          <w:szCs w:val="24"/>
          <w:lang w:val="hu-HU" w:eastAsia="hu-HU"/>
        </w:rPr>
        <w:t>másrészről</w:t>
      </w:r>
    </w:p>
    <w:p w14:paraId="26B66CE9" w14:textId="77777777" w:rsidR="00150863" w:rsidRPr="00E34816" w:rsidRDefault="00150863" w:rsidP="00263854">
      <w:pPr>
        <w:rPr>
          <w:rFonts w:eastAsia="Times New Roman"/>
          <w:b/>
          <w:bCs/>
          <w:sz w:val="24"/>
          <w:szCs w:val="24"/>
          <w:lang w:val="hu-HU" w:eastAsia="hu-HU"/>
        </w:rPr>
      </w:pPr>
      <w:r w:rsidRPr="00E34816">
        <w:rPr>
          <w:rFonts w:eastAsia="Times New Roman"/>
          <w:b/>
          <w:bCs/>
          <w:sz w:val="24"/>
          <w:szCs w:val="24"/>
          <w:lang w:val="hu-HU" w:eastAsia="hu-HU"/>
        </w:rPr>
        <w:t>…… vállalkozó</w:t>
      </w:r>
    </w:p>
    <w:p w14:paraId="3F7CFE29"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székhelye:</w:t>
      </w:r>
    </w:p>
    <w:p w14:paraId="392F4ABB"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képviseli: </w:t>
      </w:r>
      <w:r w:rsidRPr="00E34816">
        <w:rPr>
          <w:rFonts w:eastAsia="Times New Roman"/>
          <w:sz w:val="24"/>
          <w:szCs w:val="24"/>
          <w:lang w:val="hu-HU" w:eastAsia="hu-HU"/>
        </w:rPr>
        <w:tab/>
      </w:r>
      <w:r w:rsidRPr="00E34816">
        <w:rPr>
          <w:rFonts w:eastAsia="Times New Roman"/>
          <w:sz w:val="24"/>
          <w:szCs w:val="24"/>
          <w:lang w:val="hu-HU" w:eastAsia="hu-HU"/>
        </w:rPr>
        <w:tab/>
      </w:r>
    </w:p>
    <w:p w14:paraId="6652A79F"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adószáma:</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 xml:space="preserve"> </w:t>
      </w:r>
    </w:p>
    <w:p w14:paraId="0BF567B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bankszámlaszám:</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p>
    <w:p w14:paraId="6099837E"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statisztikai számjele:</w:t>
      </w:r>
      <w:r w:rsidRPr="00E34816">
        <w:rPr>
          <w:rFonts w:eastAsia="Times New Roman"/>
          <w:sz w:val="24"/>
          <w:szCs w:val="24"/>
          <w:lang w:val="hu-HU" w:eastAsia="hu-HU"/>
        </w:rPr>
        <w:tab/>
      </w:r>
    </w:p>
    <w:p w14:paraId="7C565DB3"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nyilvántartási szám: </w:t>
      </w:r>
    </w:p>
    <w:p w14:paraId="18558F92" w14:textId="77777777" w:rsidR="00150863" w:rsidRPr="00E34816" w:rsidRDefault="00150863" w:rsidP="00263854">
      <w:pPr>
        <w:tabs>
          <w:tab w:val="left" w:pos="2127"/>
        </w:tabs>
        <w:rPr>
          <w:rFonts w:eastAsia="Times New Roman"/>
          <w:sz w:val="24"/>
          <w:szCs w:val="24"/>
          <w:lang w:val="hu-HU" w:eastAsia="hu-HU"/>
        </w:rPr>
      </w:pPr>
    </w:p>
    <w:p w14:paraId="25718B1D" w14:textId="71E65C6B"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mint Vállalkozó (továbbiakban: </w:t>
      </w:r>
      <w:r w:rsidRPr="00E34816">
        <w:rPr>
          <w:rFonts w:eastAsia="Times New Roman"/>
          <w:b/>
          <w:bCs/>
          <w:sz w:val="24"/>
          <w:szCs w:val="24"/>
          <w:lang w:val="hu-HU" w:eastAsia="hu-HU"/>
        </w:rPr>
        <w:t>Vállalkozó</w:t>
      </w:r>
      <w:r w:rsidRPr="00E34816">
        <w:rPr>
          <w:rFonts w:eastAsia="Times New Roman"/>
          <w:sz w:val="24"/>
          <w:szCs w:val="24"/>
          <w:lang w:val="hu-HU" w:eastAsia="hu-HU"/>
        </w:rPr>
        <w:t>) a továbbiakban - együttesen Felek</w:t>
      </w:r>
      <w:r w:rsidR="005573F2" w:rsidRPr="00E34816">
        <w:rPr>
          <w:rFonts w:eastAsia="Times New Roman"/>
          <w:sz w:val="24"/>
          <w:szCs w:val="24"/>
          <w:lang w:val="hu-HU" w:eastAsia="hu-HU"/>
        </w:rPr>
        <w:t xml:space="preserve"> </w:t>
      </w:r>
      <w:r w:rsidRPr="00E34816">
        <w:rPr>
          <w:rFonts w:eastAsia="Times New Roman"/>
          <w:sz w:val="24"/>
          <w:szCs w:val="24"/>
          <w:lang w:val="hu-HU" w:eastAsia="hu-HU"/>
        </w:rPr>
        <w:t>- között az alábbi feltételek mellett:</w:t>
      </w:r>
    </w:p>
    <w:p w14:paraId="0FF29E6C" w14:textId="77777777" w:rsidR="00150863" w:rsidRPr="00E34816" w:rsidRDefault="00150863" w:rsidP="00263854">
      <w:pPr>
        <w:rPr>
          <w:rFonts w:eastAsia="Times New Roman"/>
          <w:sz w:val="24"/>
          <w:szCs w:val="24"/>
          <w:lang w:val="hu-HU" w:eastAsia="hu-HU"/>
        </w:rPr>
      </w:pPr>
    </w:p>
    <w:p w14:paraId="69B44244" w14:textId="77777777" w:rsidR="00150863" w:rsidRPr="00E34816" w:rsidRDefault="00150863" w:rsidP="00263854">
      <w:pPr>
        <w:numPr>
          <w:ilvl w:val="0"/>
          <w:numId w:val="19"/>
        </w:numPr>
        <w:rPr>
          <w:rFonts w:eastAsia="Times New Roman"/>
          <w:b/>
          <w:bCs/>
          <w:sz w:val="24"/>
          <w:szCs w:val="24"/>
          <w:lang w:val="hu-HU" w:eastAsia="hu-HU"/>
        </w:rPr>
      </w:pPr>
      <w:r w:rsidRPr="00E34816">
        <w:rPr>
          <w:rFonts w:eastAsia="Times New Roman"/>
          <w:b/>
          <w:bCs/>
          <w:sz w:val="24"/>
          <w:szCs w:val="24"/>
          <w:lang w:val="hu-HU" w:eastAsia="hu-HU"/>
        </w:rPr>
        <w:t>A szerződés tárgya:</w:t>
      </w:r>
    </w:p>
    <w:p w14:paraId="435F0AE9" w14:textId="5CC5176F" w:rsidR="00150863" w:rsidRPr="00E34816" w:rsidRDefault="00150863" w:rsidP="00263854">
      <w:pPr>
        <w:numPr>
          <w:ilvl w:val="1"/>
          <w:numId w:val="19"/>
        </w:numPr>
        <w:ind w:left="426" w:hanging="426"/>
        <w:jc w:val="both"/>
        <w:rPr>
          <w:rFonts w:eastAsia="Times New Roman"/>
          <w:sz w:val="24"/>
          <w:szCs w:val="24"/>
          <w:lang w:val="hu-HU" w:eastAsia="hu-HU"/>
        </w:rPr>
      </w:pPr>
      <w:r w:rsidRPr="00E34816">
        <w:rPr>
          <w:rFonts w:eastAsia="Times New Roman"/>
          <w:sz w:val="24"/>
          <w:szCs w:val="24"/>
          <w:lang w:val="hu-HU" w:eastAsia="hu-HU"/>
        </w:rPr>
        <w:t xml:space="preserve">A Megrendelő célja </w:t>
      </w:r>
      <w:r w:rsidR="005D2F70">
        <w:rPr>
          <w:rFonts w:eastAsia="Times New Roman"/>
          <w:color w:val="000000"/>
          <w:sz w:val="24"/>
          <w:szCs w:val="24"/>
          <w:lang w:val="hu-HU" w:eastAsia="hu-HU"/>
        </w:rPr>
        <w:t xml:space="preserve">a II. János Pál pápa téri </w:t>
      </w:r>
      <w:r w:rsidR="004B7C39">
        <w:rPr>
          <w:rFonts w:eastAsia="Times New Roman"/>
          <w:color w:val="000000"/>
          <w:sz w:val="24"/>
          <w:szCs w:val="24"/>
          <w:lang w:val="hu-HU" w:eastAsia="hu-HU"/>
        </w:rPr>
        <w:t>„</w:t>
      </w:r>
      <w:r w:rsidR="005D2F70">
        <w:rPr>
          <w:rFonts w:eastAsia="Times New Roman"/>
          <w:color w:val="000000"/>
          <w:sz w:val="24"/>
          <w:szCs w:val="24"/>
          <w:lang w:val="hu-HU" w:eastAsia="hu-HU"/>
        </w:rPr>
        <w:t>csőszház</w:t>
      </w:r>
      <w:r w:rsidR="004B7C39">
        <w:rPr>
          <w:rFonts w:eastAsia="Times New Roman"/>
          <w:color w:val="000000"/>
          <w:sz w:val="24"/>
          <w:szCs w:val="24"/>
          <w:lang w:val="hu-HU" w:eastAsia="hu-HU"/>
        </w:rPr>
        <w:t>”</w:t>
      </w:r>
      <w:r w:rsidR="005D2F70">
        <w:rPr>
          <w:rFonts w:eastAsia="Times New Roman"/>
          <w:color w:val="000000"/>
          <w:sz w:val="24"/>
          <w:szCs w:val="24"/>
          <w:lang w:val="hu-HU" w:eastAsia="hu-HU"/>
        </w:rPr>
        <w:t xml:space="preserve"> épületének olyan módon történő megszépítése meg, amely illeszkedik a társadalmi és fizikai környezetéhez, tükrözi a térhasználók igényeit és ötleteit és segít</w:t>
      </w:r>
      <w:r w:rsidR="00FD140D">
        <w:rPr>
          <w:rFonts w:eastAsia="Times New Roman"/>
          <w:color w:val="000000"/>
          <w:sz w:val="24"/>
          <w:szCs w:val="24"/>
          <w:lang w:val="hu-HU" w:eastAsia="hu-HU"/>
        </w:rPr>
        <w:t>i</w:t>
      </w:r>
      <w:r w:rsidR="005D2F70">
        <w:rPr>
          <w:rFonts w:eastAsia="Times New Roman"/>
          <w:color w:val="000000"/>
          <w:sz w:val="24"/>
          <w:szCs w:val="24"/>
          <w:lang w:val="hu-HU" w:eastAsia="hu-HU"/>
        </w:rPr>
        <w:t xml:space="preserve"> a teret használó </w:t>
      </w:r>
      <w:r w:rsidR="00FD140D">
        <w:rPr>
          <w:rFonts w:eastAsia="Times New Roman"/>
          <w:color w:val="000000"/>
          <w:sz w:val="24"/>
          <w:szCs w:val="24"/>
          <w:lang w:val="hu-HU" w:eastAsia="hu-HU"/>
        </w:rPr>
        <w:t>embereket</w:t>
      </w:r>
      <w:r w:rsidR="005D2F70">
        <w:rPr>
          <w:rFonts w:eastAsia="Times New Roman"/>
          <w:color w:val="000000"/>
          <w:sz w:val="24"/>
          <w:szCs w:val="24"/>
          <w:lang w:val="hu-HU" w:eastAsia="hu-HU"/>
        </w:rPr>
        <w:t xml:space="preserve"> a békés együttélésben</w:t>
      </w:r>
      <w:r w:rsidR="00FD140D">
        <w:rPr>
          <w:rFonts w:eastAsia="Times New Roman"/>
          <w:color w:val="000000"/>
          <w:sz w:val="24"/>
          <w:szCs w:val="24"/>
          <w:lang w:val="hu-HU" w:eastAsia="hu-HU"/>
        </w:rPr>
        <w:t>,</w:t>
      </w:r>
      <w:r w:rsidR="005D2F70">
        <w:rPr>
          <w:rFonts w:eastAsia="Times New Roman"/>
          <w:color w:val="000000"/>
          <w:sz w:val="24"/>
          <w:szCs w:val="24"/>
          <w:lang w:val="hu-HU" w:eastAsia="hu-HU"/>
        </w:rPr>
        <w:t xml:space="preserve"> a közösségi kapcsolatok fejlesztésében.</w:t>
      </w:r>
    </w:p>
    <w:p w14:paraId="30326F2D" w14:textId="5AC80B71" w:rsidR="00150863" w:rsidRPr="00E34816" w:rsidRDefault="00150863" w:rsidP="00263854">
      <w:pPr>
        <w:ind w:left="426"/>
        <w:jc w:val="both"/>
        <w:rPr>
          <w:rFonts w:eastAsia="Times New Roman"/>
          <w:sz w:val="24"/>
          <w:szCs w:val="24"/>
          <w:lang w:val="hu-HU" w:eastAsia="hu-HU"/>
        </w:rPr>
      </w:pPr>
      <w:r w:rsidRPr="00E34816">
        <w:rPr>
          <w:rFonts w:eastAsia="Times New Roman"/>
          <w:sz w:val="24"/>
          <w:szCs w:val="24"/>
          <w:lang w:val="hu-HU" w:eastAsia="hu-HU"/>
        </w:rPr>
        <w:t xml:space="preserve">Ennek érdekében a Megrendelő </w:t>
      </w:r>
      <w:r w:rsidRPr="00E34816">
        <w:rPr>
          <w:rFonts w:eastAsia="Calibri"/>
          <w:sz w:val="24"/>
          <w:szCs w:val="24"/>
          <w:lang w:val="hu-HU"/>
        </w:rPr>
        <w:t>„</w:t>
      </w:r>
      <w:r w:rsidR="005D2F70" w:rsidRPr="005D2F70">
        <w:rPr>
          <w:rFonts w:eastAsia="Times New Roman"/>
          <w:b/>
          <w:bCs/>
          <w:sz w:val="24"/>
          <w:szCs w:val="24"/>
          <w:lang w:val="hu-HU" w:eastAsia="hu-HU"/>
        </w:rPr>
        <w:t>A II. János Pál pápa téri „csőszház” dekorációja közösségi művészeti alkotás keretében</w:t>
      </w:r>
      <w:r w:rsidRPr="00E34816">
        <w:rPr>
          <w:rFonts w:eastAsia="Times New Roman"/>
          <w:sz w:val="24"/>
          <w:szCs w:val="24"/>
          <w:lang w:val="hu-HU" w:eastAsia="hu-HU"/>
        </w:rPr>
        <w:t>” tárgy</w:t>
      </w:r>
      <w:r w:rsidR="00FD140D">
        <w:rPr>
          <w:rFonts w:eastAsia="Times New Roman"/>
          <w:sz w:val="24"/>
          <w:szCs w:val="24"/>
          <w:lang w:val="hu-HU" w:eastAsia="hu-HU"/>
        </w:rPr>
        <w:t>ú</w:t>
      </w:r>
      <w:r w:rsidRPr="00E34816">
        <w:rPr>
          <w:rFonts w:eastAsia="Times New Roman"/>
          <w:sz w:val="24"/>
          <w:szCs w:val="24"/>
          <w:lang w:val="hu-HU" w:eastAsia="hu-HU"/>
        </w:rPr>
        <w:t xml:space="preserve"> közbeszerzési értékhatárt el nem érő beszerzési eljárást indított. Az eljárásban Vállalkozó adta a legkedvezőbb ajánlatot. Vállalkozó ajánlata jelen szerződés 1. sz. mellékletét képezi.</w:t>
      </w:r>
    </w:p>
    <w:p w14:paraId="19DFE5B8" w14:textId="77777777" w:rsidR="00150863" w:rsidRPr="00E34816" w:rsidRDefault="00150863" w:rsidP="00263854">
      <w:pPr>
        <w:tabs>
          <w:tab w:val="left" w:pos="567"/>
          <w:tab w:val="left" w:pos="993"/>
        </w:tabs>
        <w:jc w:val="both"/>
        <w:rPr>
          <w:rFonts w:eastAsia="Times New Roman"/>
          <w:vanish/>
          <w:sz w:val="24"/>
          <w:szCs w:val="24"/>
          <w:lang w:val="hu-HU" w:eastAsia="hu-HU"/>
        </w:rPr>
      </w:pPr>
    </w:p>
    <w:p w14:paraId="3D7C8B8D" w14:textId="0D14052D" w:rsidR="00150863" w:rsidRPr="00E34816" w:rsidRDefault="00150863" w:rsidP="00263854">
      <w:pPr>
        <w:numPr>
          <w:ilvl w:val="1"/>
          <w:numId w:val="20"/>
        </w:numPr>
        <w:tabs>
          <w:tab w:val="left" w:pos="567"/>
          <w:tab w:val="left" w:pos="993"/>
        </w:tabs>
        <w:ind w:left="426" w:hanging="426"/>
        <w:jc w:val="both"/>
        <w:rPr>
          <w:rFonts w:eastAsia="Times New Roman"/>
          <w:sz w:val="24"/>
          <w:szCs w:val="24"/>
          <w:lang w:val="hu-HU" w:eastAsia="hu-HU"/>
        </w:rPr>
      </w:pPr>
      <w:r w:rsidRPr="00E34816">
        <w:rPr>
          <w:rFonts w:eastAsia="Times New Roman"/>
          <w:sz w:val="24"/>
          <w:szCs w:val="24"/>
          <w:lang w:val="hu-HU" w:eastAsia="hu-HU"/>
        </w:rPr>
        <w:t xml:space="preserve">Megrendelő jelen szerződés alapján megrendeli, Vállalkozó pedig elvállalja a </w:t>
      </w:r>
      <w:r w:rsidRPr="00E34816">
        <w:rPr>
          <w:rFonts w:eastAsia="Calibri"/>
          <w:sz w:val="24"/>
          <w:szCs w:val="24"/>
          <w:lang w:val="hu-HU"/>
        </w:rPr>
        <w:t>„</w:t>
      </w:r>
      <w:r w:rsidR="005D2F70" w:rsidRPr="005D2F70">
        <w:rPr>
          <w:rFonts w:eastAsia="Times New Roman"/>
          <w:b/>
          <w:bCs/>
          <w:sz w:val="24"/>
          <w:szCs w:val="24"/>
          <w:lang w:val="hu-HU" w:eastAsia="hu-HU"/>
        </w:rPr>
        <w:t>A II. János Pál pápa téri „csőszház” dekorációja közösségi művészeti alkotás keretében</w:t>
      </w:r>
      <w:r w:rsidRPr="00E34816">
        <w:rPr>
          <w:rFonts w:eastAsia="Times New Roman"/>
          <w:sz w:val="24"/>
          <w:szCs w:val="24"/>
          <w:lang w:val="hu-HU" w:eastAsia="hu-HU"/>
        </w:rPr>
        <w:t>” tárgyban a jelen vállalkozási szerződés megkötését megelőzően lefolytatott, közbeszerzési értékhatárt el nem érő beszerzési eljárás ajánlattételi felhívás feladat</w:t>
      </w:r>
      <w:r w:rsidR="00396CA2" w:rsidRPr="00E34816">
        <w:rPr>
          <w:rFonts w:eastAsia="Times New Roman"/>
          <w:sz w:val="24"/>
          <w:szCs w:val="24"/>
          <w:lang w:val="hu-HU" w:eastAsia="hu-HU"/>
        </w:rPr>
        <w:t>-</w:t>
      </w:r>
      <w:r w:rsidRPr="00E34816">
        <w:rPr>
          <w:rFonts w:eastAsia="Times New Roman"/>
          <w:sz w:val="24"/>
          <w:szCs w:val="24"/>
          <w:lang w:val="hu-HU" w:eastAsia="hu-HU"/>
        </w:rPr>
        <w:t>meghatározás</w:t>
      </w:r>
      <w:r w:rsidR="001611AA" w:rsidRPr="00E34816">
        <w:rPr>
          <w:rFonts w:eastAsia="Times New Roman"/>
          <w:sz w:val="24"/>
          <w:szCs w:val="24"/>
          <w:lang w:val="hu-HU" w:eastAsia="hu-HU"/>
        </w:rPr>
        <w:t>á</w:t>
      </w:r>
      <w:r w:rsidRPr="00E34816">
        <w:rPr>
          <w:rFonts w:eastAsia="Times New Roman"/>
          <w:sz w:val="24"/>
          <w:szCs w:val="24"/>
          <w:lang w:val="hu-HU" w:eastAsia="hu-HU"/>
        </w:rPr>
        <w:t>ban foglaltak szerint</w:t>
      </w:r>
      <w:r w:rsidR="00FD140D">
        <w:rPr>
          <w:rFonts w:eastAsia="Times New Roman"/>
          <w:sz w:val="24"/>
          <w:szCs w:val="24"/>
          <w:lang w:val="hu-HU" w:eastAsia="hu-HU"/>
        </w:rPr>
        <w:t>i tevékenység megvalósítását</w:t>
      </w:r>
      <w:r w:rsidRPr="00E34816">
        <w:rPr>
          <w:rFonts w:eastAsia="Times New Roman"/>
          <w:sz w:val="24"/>
          <w:szCs w:val="24"/>
          <w:lang w:val="hu-HU" w:eastAsia="hu-HU"/>
        </w:rPr>
        <w:t xml:space="preserve">. Az ajánlattételi felhívás </w:t>
      </w:r>
      <w:r w:rsidR="003B1C58" w:rsidRPr="00E34816">
        <w:rPr>
          <w:rFonts w:eastAsia="Times New Roman"/>
          <w:sz w:val="24"/>
          <w:szCs w:val="24"/>
          <w:lang w:val="hu-HU" w:eastAsia="hu-HU"/>
        </w:rPr>
        <w:t>feladatleírás</w:t>
      </w:r>
      <w:r w:rsidR="00FD140D">
        <w:rPr>
          <w:rFonts w:eastAsia="Times New Roman"/>
          <w:sz w:val="24"/>
          <w:szCs w:val="24"/>
          <w:lang w:val="hu-HU" w:eastAsia="hu-HU"/>
        </w:rPr>
        <w:t>a</w:t>
      </w:r>
      <w:r w:rsidRPr="00E34816">
        <w:rPr>
          <w:rFonts w:eastAsia="Times New Roman"/>
          <w:sz w:val="24"/>
          <w:szCs w:val="24"/>
          <w:lang w:val="hu-HU" w:eastAsia="hu-HU"/>
        </w:rPr>
        <w:t xml:space="preserve"> jelen szerződés 2. sz. mellékletét képezi.</w:t>
      </w:r>
    </w:p>
    <w:p w14:paraId="6E02738A" w14:textId="128E607C" w:rsidR="00150863" w:rsidRPr="00E34816" w:rsidRDefault="00150863" w:rsidP="00263854">
      <w:pPr>
        <w:pStyle w:val="Listaszerbekezds"/>
        <w:numPr>
          <w:ilvl w:val="1"/>
          <w:numId w:val="21"/>
        </w:numPr>
        <w:tabs>
          <w:tab w:val="left" w:pos="993"/>
        </w:tabs>
        <w:contextualSpacing w:val="0"/>
        <w:jc w:val="both"/>
        <w:rPr>
          <w:rFonts w:eastAsia="Times New Roman"/>
          <w:sz w:val="24"/>
          <w:szCs w:val="24"/>
          <w:lang w:val="hu-HU" w:eastAsia="hu-HU"/>
        </w:rPr>
      </w:pPr>
      <w:r w:rsidRPr="00E34816">
        <w:rPr>
          <w:rFonts w:eastAsia="Times New Roman"/>
          <w:sz w:val="24"/>
          <w:szCs w:val="24"/>
          <w:lang w:val="hu-HU" w:eastAsia="hu-HU"/>
        </w:rPr>
        <w:t xml:space="preserve">Vállalkozó jelen szerződés szerinti feladatait a </w:t>
      </w:r>
      <w:r w:rsidR="00FD140D">
        <w:rPr>
          <w:rFonts w:eastAsia="Times New Roman"/>
          <w:sz w:val="24"/>
          <w:szCs w:val="24"/>
          <w:lang w:val="hu-HU" w:eastAsia="hu-HU"/>
        </w:rPr>
        <w:t>M</w:t>
      </w:r>
      <w:r w:rsidRPr="00E34816">
        <w:rPr>
          <w:rFonts w:eastAsia="Times New Roman"/>
          <w:sz w:val="24"/>
          <w:szCs w:val="24"/>
          <w:lang w:val="hu-HU" w:eastAsia="hu-HU"/>
        </w:rPr>
        <w:t>egrendelő érdek</w:t>
      </w:r>
      <w:r w:rsidR="00FD140D">
        <w:rPr>
          <w:rFonts w:eastAsia="Times New Roman"/>
          <w:sz w:val="24"/>
          <w:szCs w:val="24"/>
          <w:lang w:val="hu-HU" w:eastAsia="hu-HU"/>
        </w:rPr>
        <w:t>ének</w:t>
      </w:r>
      <w:r w:rsidRPr="00E34816">
        <w:rPr>
          <w:rFonts w:eastAsia="Times New Roman"/>
          <w:sz w:val="24"/>
          <w:szCs w:val="24"/>
          <w:lang w:val="hu-HU" w:eastAsia="hu-HU"/>
        </w:rPr>
        <w:t xml:space="preserve"> megfelelően, felelősségteljesen</w:t>
      </w:r>
      <w:r w:rsidR="00FD140D">
        <w:rPr>
          <w:rFonts w:eastAsia="Times New Roman"/>
          <w:sz w:val="24"/>
          <w:szCs w:val="24"/>
          <w:lang w:val="hu-HU" w:eastAsia="hu-HU"/>
        </w:rPr>
        <w:t>, szerződésszerűen</w:t>
      </w:r>
      <w:r w:rsidRPr="00E34816">
        <w:rPr>
          <w:rFonts w:eastAsia="Times New Roman"/>
          <w:sz w:val="24"/>
          <w:szCs w:val="24"/>
          <w:lang w:val="hu-HU" w:eastAsia="hu-HU"/>
        </w:rPr>
        <w:t xml:space="preserve"> köteles teljesíteni.</w:t>
      </w:r>
    </w:p>
    <w:p w14:paraId="6F1774BC" w14:textId="77777777" w:rsidR="00150863" w:rsidRPr="00E34816" w:rsidRDefault="00150863" w:rsidP="00263854">
      <w:pPr>
        <w:jc w:val="both"/>
        <w:rPr>
          <w:rFonts w:eastAsia="Times New Roman"/>
          <w:sz w:val="24"/>
          <w:szCs w:val="24"/>
          <w:shd w:val="clear" w:color="auto" w:fill="FFFF00"/>
          <w:lang w:val="hu-HU" w:eastAsia="hu-HU"/>
        </w:rPr>
      </w:pPr>
    </w:p>
    <w:p w14:paraId="71E63705" w14:textId="77777777" w:rsidR="00150863" w:rsidRPr="00E34816" w:rsidRDefault="00150863" w:rsidP="00263854">
      <w:pPr>
        <w:pStyle w:val="Listaszerbekezds"/>
        <w:numPr>
          <w:ilvl w:val="0"/>
          <w:numId w:val="20"/>
        </w:numPr>
        <w:ind w:left="284" w:hanging="284"/>
        <w:contextualSpacing w:val="0"/>
        <w:rPr>
          <w:rFonts w:eastAsia="Times New Roman"/>
          <w:sz w:val="24"/>
          <w:szCs w:val="24"/>
          <w:lang w:val="hu-HU" w:eastAsia="hu-HU"/>
        </w:rPr>
      </w:pPr>
      <w:r w:rsidRPr="00E34816">
        <w:rPr>
          <w:rFonts w:eastAsia="Times New Roman"/>
          <w:b/>
          <w:bCs/>
          <w:sz w:val="24"/>
          <w:szCs w:val="24"/>
          <w:lang w:val="hu-HU" w:eastAsia="hu-HU"/>
        </w:rPr>
        <w:t xml:space="preserve">A Teljesítési határidő </w:t>
      </w:r>
    </w:p>
    <w:p w14:paraId="27D9BC38" w14:textId="78237261" w:rsidR="00150863" w:rsidRPr="00E34816" w:rsidRDefault="00150863" w:rsidP="00263854">
      <w:pPr>
        <w:ind w:left="426" w:hanging="426"/>
        <w:jc w:val="both"/>
        <w:rPr>
          <w:rFonts w:eastAsia="Times New Roman"/>
          <w:sz w:val="24"/>
          <w:szCs w:val="24"/>
          <w:lang w:val="hu-HU" w:eastAsia="hu-HU"/>
        </w:rPr>
      </w:pPr>
      <w:r w:rsidRPr="00E34816">
        <w:rPr>
          <w:rFonts w:eastAsia="Times New Roman"/>
          <w:sz w:val="24"/>
          <w:szCs w:val="24"/>
          <w:lang w:val="hu-HU" w:eastAsia="hu-HU"/>
        </w:rPr>
        <w:t>2.1 A Vállalkozó a</w:t>
      </w:r>
      <w:r w:rsidR="00305397"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 tárgyát képező feladatok </w:t>
      </w:r>
      <w:r w:rsidR="00FD140D">
        <w:rPr>
          <w:rFonts w:eastAsia="Times New Roman"/>
          <w:sz w:val="24"/>
          <w:szCs w:val="24"/>
          <w:lang w:val="hu-HU" w:eastAsia="hu-HU"/>
        </w:rPr>
        <w:t>megvalósítását</w:t>
      </w:r>
      <w:r w:rsidRPr="00E34816">
        <w:rPr>
          <w:rFonts w:eastAsia="Times New Roman"/>
          <w:sz w:val="24"/>
          <w:szCs w:val="24"/>
          <w:lang w:val="hu-HU" w:eastAsia="hu-HU"/>
        </w:rPr>
        <w:t xml:space="preserve"> a szerződés hatálybalépésének napjával kezdi</w:t>
      </w:r>
      <w:r w:rsidR="00FD140D">
        <w:rPr>
          <w:rFonts w:eastAsia="Times New Roman"/>
          <w:sz w:val="24"/>
          <w:szCs w:val="24"/>
          <w:lang w:val="hu-HU" w:eastAsia="hu-HU"/>
        </w:rPr>
        <w:t xml:space="preserve"> el</w:t>
      </w:r>
      <w:r w:rsidRPr="00E34816">
        <w:rPr>
          <w:rFonts w:eastAsia="Times New Roman"/>
          <w:sz w:val="24"/>
          <w:szCs w:val="24"/>
          <w:lang w:val="hu-HU" w:eastAsia="hu-HU"/>
        </w:rPr>
        <w:t xml:space="preserve"> és </w:t>
      </w:r>
      <w:r w:rsidRPr="00E34816">
        <w:rPr>
          <w:rFonts w:eastAsia="Times New Roman"/>
          <w:b/>
          <w:sz w:val="24"/>
          <w:szCs w:val="24"/>
          <w:lang w:val="hu-HU" w:eastAsia="hu-HU"/>
        </w:rPr>
        <w:t>202</w:t>
      </w:r>
      <w:r w:rsidR="005D2F70">
        <w:rPr>
          <w:rFonts w:eastAsia="Times New Roman"/>
          <w:b/>
          <w:sz w:val="24"/>
          <w:szCs w:val="24"/>
          <w:lang w:val="hu-HU" w:eastAsia="hu-HU"/>
        </w:rPr>
        <w:t>4</w:t>
      </w:r>
      <w:r w:rsidR="00912882" w:rsidRPr="00E34816">
        <w:rPr>
          <w:rFonts w:eastAsia="Times New Roman"/>
          <w:b/>
          <w:sz w:val="24"/>
          <w:szCs w:val="24"/>
          <w:lang w:val="hu-HU" w:eastAsia="hu-HU"/>
        </w:rPr>
        <w:t xml:space="preserve">. </w:t>
      </w:r>
      <w:r w:rsidR="005D2F70">
        <w:rPr>
          <w:rFonts w:eastAsia="Times New Roman"/>
          <w:b/>
          <w:sz w:val="24"/>
          <w:szCs w:val="24"/>
          <w:lang w:val="hu-HU" w:eastAsia="hu-HU"/>
        </w:rPr>
        <w:t>május 1.</w:t>
      </w:r>
      <w:r w:rsidRPr="00E34816">
        <w:rPr>
          <w:rFonts w:eastAsia="Times New Roman"/>
          <w:b/>
          <w:sz w:val="24"/>
          <w:szCs w:val="24"/>
          <w:lang w:val="hu-HU" w:eastAsia="hu-HU"/>
        </w:rPr>
        <w:t xml:space="preserve"> </w:t>
      </w:r>
      <w:r w:rsidRPr="00E34816">
        <w:rPr>
          <w:rFonts w:eastAsia="Times New Roman"/>
          <w:sz w:val="24"/>
          <w:szCs w:val="24"/>
          <w:lang w:val="hu-HU" w:eastAsia="hu-HU"/>
        </w:rPr>
        <w:t xml:space="preserve">napjáig maradéktalanul elvégzi. A szerződés </w:t>
      </w:r>
      <w:r w:rsidR="00FD140D">
        <w:rPr>
          <w:rFonts w:eastAsia="Times New Roman"/>
          <w:sz w:val="24"/>
          <w:szCs w:val="24"/>
          <w:lang w:val="hu-HU" w:eastAsia="hu-HU"/>
        </w:rPr>
        <w:t xml:space="preserve">az azt utoljára aláíró fél </w:t>
      </w:r>
      <w:r w:rsidRPr="00E34816">
        <w:rPr>
          <w:rFonts w:eastAsia="Times New Roman"/>
          <w:sz w:val="24"/>
          <w:szCs w:val="24"/>
          <w:lang w:val="hu-HU" w:eastAsia="hu-HU"/>
        </w:rPr>
        <w:t>aláírás</w:t>
      </w:r>
      <w:r w:rsidR="00FD140D">
        <w:rPr>
          <w:rFonts w:eastAsia="Times New Roman"/>
          <w:sz w:val="24"/>
          <w:szCs w:val="24"/>
          <w:lang w:val="hu-HU" w:eastAsia="hu-HU"/>
        </w:rPr>
        <w:t>ának</w:t>
      </w:r>
      <w:r w:rsidRPr="00E34816">
        <w:rPr>
          <w:rFonts w:eastAsia="Times New Roman"/>
          <w:sz w:val="24"/>
          <w:szCs w:val="24"/>
          <w:lang w:val="hu-HU" w:eastAsia="hu-HU"/>
        </w:rPr>
        <w:t xml:space="preserve"> napján lép hatályba.</w:t>
      </w:r>
    </w:p>
    <w:p w14:paraId="67167E7E" w14:textId="77777777" w:rsidR="00150863" w:rsidRPr="00E34816" w:rsidRDefault="00150863" w:rsidP="00263854">
      <w:pPr>
        <w:tabs>
          <w:tab w:val="left" w:pos="993"/>
        </w:tabs>
        <w:ind w:left="709"/>
        <w:jc w:val="both"/>
        <w:rPr>
          <w:rFonts w:eastAsia="Times New Roman"/>
          <w:sz w:val="24"/>
          <w:szCs w:val="24"/>
          <w:lang w:val="hu-HU" w:eastAsia="hu-HU"/>
        </w:rPr>
      </w:pPr>
    </w:p>
    <w:p w14:paraId="64FF92EB" w14:textId="08B117D3" w:rsidR="00150863" w:rsidRPr="00E34816" w:rsidRDefault="00150863" w:rsidP="00263854">
      <w:pPr>
        <w:numPr>
          <w:ilvl w:val="1"/>
          <w:numId w:val="20"/>
        </w:numPr>
        <w:ind w:left="426" w:hanging="426"/>
        <w:jc w:val="both"/>
        <w:rPr>
          <w:rFonts w:eastAsia="Times New Roman"/>
          <w:sz w:val="24"/>
          <w:szCs w:val="24"/>
          <w:lang w:val="hu-HU" w:eastAsia="hu-HU"/>
        </w:rPr>
      </w:pPr>
      <w:r w:rsidRPr="00E34816">
        <w:rPr>
          <w:rFonts w:eastAsia="Times New Roman"/>
          <w:sz w:val="24"/>
          <w:szCs w:val="24"/>
          <w:lang w:val="hu-HU" w:eastAsia="hu-HU"/>
        </w:rPr>
        <w:lastRenderedPageBreak/>
        <w:t>Amennyiben</w:t>
      </w:r>
      <w:r w:rsidRPr="00E34816">
        <w:rPr>
          <w:rFonts w:eastAsia="Arial Unicode MS"/>
          <w:sz w:val="24"/>
          <w:szCs w:val="24"/>
          <w:lang w:val="hu-HU" w:eastAsia="hu-HU"/>
        </w:rPr>
        <w:t xml:space="preserve"> Vállalkozó olyan okból, amelyért felelős, a </w:t>
      </w:r>
      <w:r w:rsidR="00830DB7" w:rsidRPr="00E34816">
        <w:rPr>
          <w:rFonts w:eastAsia="Arial Unicode MS"/>
          <w:sz w:val="24"/>
          <w:szCs w:val="24"/>
          <w:lang w:val="hu-HU" w:eastAsia="hu-HU"/>
        </w:rPr>
        <w:t xml:space="preserve">jelen </w:t>
      </w:r>
      <w:r w:rsidRPr="00E34816">
        <w:rPr>
          <w:rFonts w:eastAsia="Arial Unicode MS"/>
          <w:sz w:val="24"/>
          <w:szCs w:val="24"/>
          <w:lang w:val="hu-HU" w:eastAsia="hu-HU"/>
        </w:rPr>
        <w:t xml:space="preserve">szerződés teljesítésével késedelembe esik, úgy a Vállalkozó késedelmi kötbért köteles fizetni.  A </w:t>
      </w:r>
      <w:r w:rsidRPr="00E34816">
        <w:rPr>
          <w:rFonts w:eastAsia="Times New Roman"/>
          <w:sz w:val="24"/>
          <w:szCs w:val="24"/>
          <w:lang w:val="hu-HU" w:eastAsia="hu-HU"/>
        </w:rPr>
        <w:t>késedelmi kötbér mértéke a késedelembe esés napjától kezdve naponta a nettó vállalkozói díj 1%-</w:t>
      </w:r>
      <w:r w:rsidRPr="005D2F70">
        <w:rPr>
          <w:rFonts w:eastAsia="Times New Roman"/>
          <w:sz w:val="24"/>
          <w:szCs w:val="24"/>
          <w:lang w:val="hu-HU" w:eastAsia="hu-HU"/>
        </w:rPr>
        <w:t>a, de legfeljebb a nettó vállalkozói díj 20%-a. A</w:t>
      </w:r>
      <w:r w:rsidRPr="00E34816">
        <w:rPr>
          <w:rFonts w:eastAsia="Times New Roman"/>
          <w:sz w:val="24"/>
          <w:szCs w:val="24"/>
          <w:lang w:val="hu-HU" w:eastAsia="hu-HU"/>
        </w:rPr>
        <w:t xml:space="preserve"> késedelmi kötbér összege esedékessé válik, ha a késedelem megszűnik; vagy ha a kötbér eléri a kikötött legmagasabb mértéket. Amennyiben Vállalkozó késedelme meghaladja a </w:t>
      </w:r>
      <w:r w:rsidR="00B63AE7" w:rsidRPr="00E34816">
        <w:rPr>
          <w:rFonts w:eastAsia="Times New Roman"/>
          <w:sz w:val="24"/>
          <w:szCs w:val="24"/>
          <w:lang w:val="hu-HU" w:eastAsia="hu-HU"/>
        </w:rPr>
        <w:t xml:space="preserve">20 </w:t>
      </w:r>
      <w:r w:rsidRPr="00E34816">
        <w:rPr>
          <w:rFonts w:eastAsia="Times New Roman"/>
          <w:sz w:val="24"/>
          <w:szCs w:val="24"/>
          <w:lang w:val="hu-HU" w:eastAsia="hu-HU"/>
        </w:rPr>
        <w:t>naptári napot, Megrendelő jogosult a</w:t>
      </w:r>
      <w:r w:rsidR="00830DB7"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szerződést azonnali hatállyal felmondani. </w:t>
      </w:r>
    </w:p>
    <w:p w14:paraId="3BB437D5" w14:textId="77777777" w:rsidR="00150863" w:rsidRPr="00E34816" w:rsidRDefault="00150863" w:rsidP="00263854">
      <w:pPr>
        <w:ind w:left="709"/>
        <w:jc w:val="both"/>
        <w:rPr>
          <w:rFonts w:eastAsia="Times New Roman"/>
          <w:sz w:val="24"/>
          <w:szCs w:val="24"/>
          <w:lang w:val="hu-HU" w:eastAsia="hu-HU"/>
        </w:rPr>
      </w:pPr>
    </w:p>
    <w:p w14:paraId="0BCEC6E4" w14:textId="0CEBAACF"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 xml:space="preserve">Amennyiben a Megrendelő a </w:t>
      </w:r>
      <w:r w:rsidR="0053262B" w:rsidRPr="00E34816">
        <w:rPr>
          <w:rFonts w:eastAsia="Times New Roman"/>
          <w:sz w:val="24"/>
          <w:szCs w:val="24"/>
          <w:lang w:val="hu-HU" w:eastAsia="hu-HU"/>
        </w:rPr>
        <w:t xml:space="preserve">jelen </w:t>
      </w:r>
      <w:r w:rsidRPr="00E34816">
        <w:rPr>
          <w:rFonts w:eastAsia="Times New Roman"/>
          <w:sz w:val="24"/>
          <w:szCs w:val="24"/>
          <w:lang w:val="hu-HU" w:eastAsia="hu-HU"/>
        </w:rPr>
        <w:t>szerződést azonnali hatállyal felmondja (súlyos szerződésszegés 5.</w:t>
      </w:r>
      <w:r w:rsidR="005A2E82" w:rsidRPr="00E34816">
        <w:rPr>
          <w:rFonts w:eastAsia="Times New Roman"/>
          <w:sz w:val="24"/>
          <w:szCs w:val="24"/>
          <w:lang w:val="hu-HU" w:eastAsia="hu-HU"/>
        </w:rPr>
        <w:t>9</w:t>
      </w:r>
      <w:r w:rsidRPr="00E34816">
        <w:rPr>
          <w:rFonts w:eastAsia="Times New Roman"/>
          <w:sz w:val="24"/>
          <w:szCs w:val="24"/>
          <w:lang w:val="hu-HU" w:eastAsia="hu-HU"/>
        </w:rPr>
        <w:t xml:space="preserve">. pontban meghatározott eseteiben), vagy, ha a teljesítés olyan okból, amelyért a Vállalkozó felelős, meghiúsul, </w:t>
      </w:r>
      <w:r w:rsidRPr="00E34816">
        <w:rPr>
          <w:rFonts w:eastAsia="Arial Unicode MS"/>
          <w:sz w:val="24"/>
          <w:szCs w:val="24"/>
          <w:lang w:val="hu-HU" w:eastAsia="hu-HU"/>
        </w:rPr>
        <w:t xml:space="preserve">a Vállalkozó </w:t>
      </w:r>
      <w:r w:rsidRPr="00E34816">
        <w:rPr>
          <w:rFonts w:eastAsia="Times New Roman"/>
          <w:sz w:val="24"/>
          <w:szCs w:val="24"/>
          <w:lang w:val="hu-HU" w:eastAsia="hu-HU"/>
        </w:rPr>
        <w:t xml:space="preserve">meghiúsulási kötbér megfizetésére köteles. A meghiúsulási kötbér mértéke a nettó vállalkozói díj 25%-a. A meghiúsulási kötbér a teljesítés meghiúsulásával, illetve az azonnali hatályú felmondás Vállalkozóval történő közlésével válik esedékessé. </w:t>
      </w:r>
    </w:p>
    <w:p w14:paraId="16B0CA82" w14:textId="77777777" w:rsidR="00150863" w:rsidRPr="00E34816" w:rsidRDefault="00150863" w:rsidP="00263854">
      <w:pPr>
        <w:tabs>
          <w:tab w:val="left" w:pos="993"/>
        </w:tabs>
        <w:ind w:left="709"/>
        <w:jc w:val="both"/>
        <w:rPr>
          <w:rFonts w:eastAsia="Times New Roman"/>
          <w:sz w:val="24"/>
          <w:szCs w:val="24"/>
          <w:lang w:val="hu-HU" w:eastAsia="hu-HU"/>
        </w:rPr>
      </w:pPr>
    </w:p>
    <w:p w14:paraId="3F2E20DF" w14:textId="77777777" w:rsidR="00DC419B" w:rsidRPr="00E34816" w:rsidRDefault="00DC419B" w:rsidP="00263854">
      <w:pPr>
        <w:numPr>
          <w:ilvl w:val="1"/>
          <w:numId w:val="20"/>
        </w:numPr>
        <w:tabs>
          <w:tab w:val="left" w:pos="993"/>
        </w:tabs>
        <w:ind w:left="709" w:hanging="709"/>
        <w:jc w:val="both"/>
        <w:rPr>
          <w:rFonts w:eastAsia="Times New Roman"/>
          <w:sz w:val="24"/>
          <w:szCs w:val="24"/>
          <w:lang w:val="hu-HU" w:eastAsia="hu-HU"/>
        </w:rPr>
      </w:pPr>
      <w:r w:rsidRPr="00E34816">
        <w:rPr>
          <w:rStyle w:val="Bodytext1"/>
          <w:sz w:val="24"/>
          <w:szCs w:val="24"/>
          <w:lang w:val="hu-HU"/>
        </w:rPr>
        <w:t>Meghiúsulási kötbér esetén a Megrendelő késedelmi kötbért nem érvényesíthet, ez azonban nem érinti azt az esetet, amikor a Vállalkozó a szolgáltatás késedelmére tekintettel póthatáridőt vállalt. Amennyiben a késedelmi kötbér már korábban esedékessé vált, az azt követő meghiúsulás esetén külön meghiúsulási kötbér érvényesítése nem kizárt.</w:t>
      </w:r>
    </w:p>
    <w:p w14:paraId="1755A11D" w14:textId="480480AB" w:rsidR="00150863" w:rsidRPr="00E34816" w:rsidRDefault="0053262B"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F</w:t>
      </w:r>
      <w:r w:rsidR="00150863" w:rsidRPr="00E34816">
        <w:rPr>
          <w:rFonts w:eastAsia="Times New Roman"/>
          <w:sz w:val="24"/>
          <w:szCs w:val="24"/>
          <w:lang w:val="hu-HU" w:eastAsia="hu-HU"/>
        </w:rPr>
        <w:t>elek megállapodnak, hogy a Vállalkozó neki felróható hibás teljesítése esetén a Megrendelő a hiba kijavításáig a késedelmi kötbérrel megegyező mértékű kötbérre jogosult. A hibás teljesítés esetére kikötött kötbér esedékessé válik a kifogás közlésével, illetve a késedelemre vonatkozó szabály szerint.</w:t>
      </w:r>
    </w:p>
    <w:p w14:paraId="4B129EBD" w14:textId="77777777" w:rsidR="00150863" w:rsidRPr="00E34816" w:rsidRDefault="00150863" w:rsidP="00263854">
      <w:pPr>
        <w:ind w:left="708"/>
        <w:rPr>
          <w:rFonts w:eastAsia="Times New Roman"/>
          <w:sz w:val="24"/>
          <w:szCs w:val="24"/>
          <w:lang w:val="hu-HU" w:eastAsia="hu-HU"/>
        </w:rPr>
      </w:pPr>
    </w:p>
    <w:p w14:paraId="2460A442"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A Megrendelőnek jogában áll a késedelmi, illetve a hibás teljesítési kötbért az esedékes vállalkozói díjba beszámítani.</w:t>
      </w:r>
    </w:p>
    <w:p w14:paraId="2A8A4B86" w14:textId="77777777" w:rsidR="00150863" w:rsidRPr="00E34816" w:rsidRDefault="00150863" w:rsidP="00263854">
      <w:pPr>
        <w:ind w:left="708"/>
        <w:rPr>
          <w:rFonts w:eastAsia="Times New Roman"/>
          <w:sz w:val="24"/>
          <w:szCs w:val="24"/>
          <w:lang w:val="hu-HU" w:eastAsia="hu-HU"/>
        </w:rPr>
      </w:pPr>
    </w:p>
    <w:p w14:paraId="16801B77"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tudomásul veszi, hogy a Megrendelő jogosult a kötbért meghaladó kárának érvényesítésére, illetve, hogy a késedelmi vagy a hibás teljesítési kötbér megfizetése nem mentesít a teljesítés alól.</w:t>
      </w:r>
    </w:p>
    <w:p w14:paraId="4BAA5828" w14:textId="77777777" w:rsidR="00150863" w:rsidRPr="00E34816" w:rsidRDefault="00150863" w:rsidP="00263854">
      <w:pPr>
        <w:tabs>
          <w:tab w:val="left" w:pos="993"/>
        </w:tabs>
        <w:jc w:val="both"/>
        <w:rPr>
          <w:rFonts w:eastAsia="Times New Roman"/>
          <w:sz w:val="24"/>
          <w:szCs w:val="24"/>
          <w:lang w:val="hu-HU" w:eastAsia="hu-HU"/>
        </w:rPr>
      </w:pPr>
      <w:r w:rsidRPr="00E34816">
        <w:rPr>
          <w:rFonts w:eastAsia="Times New Roman"/>
          <w:sz w:val="24"/>
          <w:szCs w:val="24"/>
          <w:lang w:val="hu-HU" w:eastAsia="hu-HU"/>
        </w:rPr>
        <w:tab/>
      </w:r>
    </w:p>
    <w:p w14:paraId="6104CBA6" w14:textId="77777777" w:rsidR="00150863" w:rsidRPr="00E34816" w:rsidRDefault="00150863" w:rsidP="00263854">
      <w:pPr>
        <w:numPr>
          <w:ilvl w:val="0"/>
          <w:numId w:val="20"/>
        </w:numPr>
        <w:ind w:left="709" w:hanging="709"/>
        <w:jc w:val="both"/>
        <w:rPr>
          <w:rFonts w:eastAsia="Times New Roman"/>
          <w:b/>
          <w:bCs/>
          <w:sz w:val="24"/>
          <w:szCs w:val="24"/>
          <w:lang w:val="hu-HU" w:eastAsia="hu-HU"/>
        </w:rPr>
      </w:pPr>
      <w:r w:rsidRPr="00E34816">
        <w:rPr>
          <w:rFonts w:eastAsia="Times New Roman"/>
          <w:b/>
          <w:bCs/>
          <w:sz w:val="24"/>
          <w:szCs w:val="24"/>
          <w:lang w:val="hu-HU" w:eastAsia="hu-HU"/>
        </w:rPr>
        <w:t>A vállalkozói díj, fizetési feltételek</w:t>
      </w:r>
    </w:p>
    <w:p w14:paraId="10058656" w14:textId="43C8EFC7" w:rsidR="00150863" w:rsidRPr="00E34816" w:rsidRDefault="00150863" w:rsidP="00263854">
      <w:pPr>
        <w:pStyle w:val="Listaszerbekezds"/>
        <w:numPr>
          <w:ilvl w:val="1"/>
          <w:numId w:val="22"/>
        </w:numPr>
        <w:tabs>
          <w:tab w:val="left" w:pos="709"/>
        </w:tabs>
        <w:ind w:left="709" w:hanging="709"/>
        <w:contextualSpacing w:val="0"/>
        <w:jc w:val="both"/>
        <w:rPr>
          <w:rFonts w:eastAsia="Times New Roman"/>
          <w:sz w:val="24"/>
          <w:szCs w:val="24"/>
          <w:lang w:val="hu-HU" w:eastAsia="hu-HU"/>
        </w:rPr>
      </w:pPr>
      <w:r w:rsidRPr="00E34816">
        <w:rPr>
          <w:rFonts w:eastAsia="Times New Roman"/>
          <w:sz w:val="24"/>
          <w:szCs w:val="24"/>
          <w:lang w:val="hu-HU" w:eastAsia="hu-HU"/>
        </w:rPr>
        <w:t xml:space="preserve">A Vállalkozót a jelen szerződésben meghatározott, a szerződés 2. </w:t>
      </w:r>
      <w:r w:rsidR="008E2186">
        <w:rPr>
          <w:rFonts w:eastAsia="Times New Roman"/>
          <w:sz w:val="24"/>
          <w:szCs w:val="24"/>
          <w:lang w:val="hu-HU" w:eastAsia="hu-HU"/>
        </w:rPr>
        <w:t xml:space="preserve">számú </w:t>
      </w:r>
      <w:r w:rsidRPr="00E34816">
        <w:rPr>
          <w:rFonts w:eastAsia="Times New Roman"/>
          <w:sz w:val="24"/>
          <w:szCs w:val="24"/>
          <w:lang w:val="hu-HU" w:eastAsia="hu-HU"/>
        </w:rPr>
        <w:t xml:space="preserve">mellékletében részletezett feladatok szerződésszerű elvégzéséért mindösszesen </w:t>
      </w:r>
      <w:r w:rsidR="000D3B01" w:rsidRPr="00E34816">
        <w:rPr>
          <w:rFonts w:eastAsia="Times New Roman"/>
          <w:sz w:val="24"/>
          <w:szCs w:val="24"/>
          <w:lang w:val="hu-HU" w:eastAsia="hu-HU"/>
        </w:rPr>
        <w:t>……………</w:t>
      </w:r>
      <w:r w:rsidR="00912882" w:rsidRPr="00E34816">
        <w:rPr>
          <w:rFonts w:eastAsia="Times New Roman"/>
          <w:sz w:val="24"/>
          <w:szCs w:val="24"/>
          <w:lang w:val="hu-HU" w:eastAsia="hu-HU"/>
        </w:rPr>
        <w:t xml:space="preserve"> Ft</w:t>
      </w:r>
      <w:r w:rsidRPr="00E34816">
        <w:rPr>
          <w:rFonts w:eastAsia="Times New Roman"/>
          <w:sz w:val="24"/>
          <w:szCs w:val="24"/>
          <w:lang w:val="hu-HU" w:eastAsia="hu-HU"/>
        </w:rPr>
        <w:t xml:space="preserve"> azaz </w:t>
      </w:r>
      <w:r w:rsidR="000D3B01" w:rsidRPr="00E34816">
        <w:rPr>
          <w:rFonts w:eastAsia="Times New Roman"/>
          <w:sz w:val="24"/>
          <w:szCs w:val="24"/>
          <w:lang w:val="hu-HU" w:eastAsia="hu-HU"/>
        </w:rPr>
        <w:t xml:space="preserve">……………. </w:t>
      </w:r>
      <w:r w:rsidR="00912882" w:rsidRPr="00E34816">
        <w:rPr>
          <w:rFonts w:eastAsia="Times New Roman"/>
          <w:sz w:val="24"/>
          <w:szCs w:val="24"/>
          <w:lang w:val="hu-HU" w:eastAsia="hu-HU"/>
        </w:rPr>
        <w:t xml:space="preserve">forint </w:t>
      </w:r>
      <w:r w:rsidRPr="00E34816">
        <w:rPr>
          <w:rFonts w:eastAsia="Times New Roman"/>
          <w:sz w:val="24"/>
          <w:szCs w:val="24"/>
          <w:lang w:val="hu-HU" w:eastAsia="hu-HU"/>
        </w:rPr>
        <w:t>összegű vállalkozói díj illeti meg. A vállalkozói díj a jelen szerződés tárgyát képező feladatok végrehajtásához szükséges teljes összeget tartalmazza, azon túlmenően</w:t>
      </w:r>
      <w:r w:rsidR="001C2573" w:rsidRPr="00E34816">
        <w:rPr>
          <w:rFonts w:eastAsia="Times New Roman"/>
          <w:sz w:val="24"/>
          <w:szCs w:val="24"/>
          <w:lang w:val="hu-HU" w:eastAsia="hu-HU"/>
        </w:rPr>
        <w:t xml:space="preserve"> – ide nem értve a Polgári Törvénykönyvről szóló 2013. évi V. törvény (továbbiakban: Ptk.) </w:t>
      </w:r>
      <w:r w:rsidR="008E2186">
        <w:rPr>
          <w:rFonts w:eastAsia="Times New Roman"/>
          <w:sz w:val="24"/>
          <w:szCs w:val="24"/>
          <w:lang w:val="hu-HU" w:eastAsia="hu-HU"/>
        </w:rPr>
        <w:t xml:space="preserve">6:155. § </w:t>
      </w:r>
      <w:r w:rsidR="001C2573" w:rsidRPr="00E34816">
        <w:rPr>
          <w:rFonts w:eastAsia="Times New Roman"/>
          <w:sz w:val="24"/>
          <w:szCs w:val="24"/>
          <w:lang w:val="hu-HU" w:eastAsia="hu-HU"/>
        </w:rPr>
        <w:t>szerinti késedelmi kamatot – a</w:t>
      </w:r>
      <w:r w:rsidRPr="00E34816">
        <w:rPr>
          <w:rFonts w:eastAsia="Times New Roman"/>
          <w:sz w:val="24"/>
          <w:szCs w:val="24"/>
          <w:lang w:val="hu-HU" w:eastAsia="hu-HU"/>
        </w:rPr>
        <w:t xml:space="preserve"> Vállalkozó semmilyen jogcímen ellenértékre, költségtérítésre nem jogosult. </w:t>
      </w:r>
    </w:p>
    <w:p w14:paraId="3EFF3B5A" w14:textId="65AEFD26"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t xml:space="preserve">3.2. </w:t>
      </w:r>
      <w:r w:rsidRPr="00E34816">
        <w:rPr>
          <w:rFonts w:eastAsia="Times New Roman"/>
          <w:sz w:val="24"/>
          <w:szCs w:val="24"/>
          <w:lang w:val="hu-HU" w:eastAsia="hu-HU"/>
        </w:rPr>
        <w:tab/>
      </w:r>
      <w:r w:rsidR="00150863" w:rsidRPr="00E34816">
        <w:rPr>
          <w:rFonts w:eastAsia="Times New Roman"/>
          <w:sz w:val="24"/>
          <w:szCs w:val="24"/>
          <w:lang w:val="hu-HU" w:eastAsia="hu-HU"/>
        </w:rPr>
        <w:t>A kifizetés</w:t>
      </w:r>
      <w:r w:rsidR="00FE23E6" w:rsidRPr="00E34816">
        <w:rPr>
          <w:rFonts w:eastAsia="Times New Roman"/>
          <w:sz w:val="24"/>
          <w:szCs w:val="24"/>
          <w:lang w:val="hu-HU" w:eastAsia="hu-HU"/>
        </w:rPr>
        <w:t xml:space="preserve"> két részletben</w:t>
      </w:r>
      <w:r w:rsidR="00912882" w:rsidRPr="00E34816">
        <w:rPr>
          <w:rFonts w:eastAsia="Times New Roman"/>
          <w:sz w:val="24"/>
          <w:szCs w:val="24"/>
          <w:lang w:val="hu-HU" w:eastAsia="hu-HU"/>
        </w:rPr>
        <w:t xml:space="preserve"> </w:t>
      </w:r>
      <w:r w:rsidR="00B62C03" w:rsidRPr="00E34816">
        <w:rPr>
          <w:rFonts w:eastAsia="Times New Roman"/>
          <w:color w:val="FF0000"/>
          <w:sz w:val="24"/>
          <w:szCs w:val="24"/>
          <w:lang w:val="hu-HU" w:eastAsia="hu-HU"/>
        </w:rPr>
        <w:t>–</w:t>
      </w:r>
      <w:r w:rsidR="00FE23E6" w:rsidRPr="00E34816">
        <w:rPr>
          <w:rFonts w:eastAsia="Times New Roman"/>
          <w:sz w:val="24"/>
          <w:szCs w:val="24"/>
          <w:lang w:val="hu-HU" w:eastAsia="hu-HU"/>
        </w:rPr>
        <w:t xml:space="preserve"> az első részlet a </w:t>
      </w:r>
      <w:r w:rsidR="005D2F70">
        <w:rPr>
          <w:rFonts w:eastAsia="Times New Roman"/>
          <w:sz w:val="24"/>
          <w:szCs w:val="24"/>
          <w:lang w:val="hu-HU" w:eastAsia="hu-HU"/>
        </w:rPr>
        <w:t>közösségi művészeti alkotás tervének elkészültét</w:t>
      </w:r>
      <w:r w:rsidR="00FE23E6" w:rsidRPr="00E34816">
        <w:rPr>
          <w:rFonts w:eastAsia="Times New Roman"/>
          <w:sz w:val="24"/>
          <w:szCs w:val="24"/>
          <w:lang w:val="hu-HU" w:eastAsia="hu-HU"/>
        </w:rPr>
        <w:t xml:space="preserve">, a második részlet kifizetése pedig a szerződés teljesítését követően </w:t>
      </w:r>
      <w:r w:rsidR="00B62C03" w:rsidRPr="00E34816">
        <w:rPr>
          <w:rFonts w:eastAsia="Times New Roman"/>
          <w:sz w:val="24"/>
          <w:szCs w:val="24"/>
          <w:lang w:val="hu-HU" w:eastAsia="hu-HU"/>
        </w:rPr>
        <w:t xml:space="preserve">– </w:t>
      </w:r>
      <w:r w:rsidR="00FE23E6" w:rsidRPr="00E34816">
        <w:rPr>
          <w:rFonts w:eastAsia="Times New Roman"/>
          <w:sz w:val="24"/>
          <w:szCs w:val="24"/>
          <w:lang w:val="hu-HU" w:eastAsia="hu-HU"/>
        </w:rPr>
        <w:t>történik</w:t>
      </w:r>
      <w:r w:rsidR="00150863" w:rsidRPr="00E34816">
        <w:rPr>
          <w:rFonts w:eastAsia="Times New Roman"/>
          <w:sz w:val="24"/>
          <w:szCs w:val="24"/>
          <w:lang w:val="hu-HU" w:eastAsia="hu-HU"/>
        </w:rPr>
        <w:t>. A számlák kiegyenlítés</w:t>
      </w:r>
      <w:r w:rsidR="00EF5504" w:rsidRPr="00E34816">
        <w:rPr>
          <w:rFonts w:eastAsia="Times New Roman"/>
          <w:sz w:val="24"/>
          <w:szCs w:val="24"/>
          <w:lang w:val="hu-HU" w:eastAsia="hu-HU"/>
        </w:rPr>
        <w:t>ér</w:t>
      </w:r>
      <w:r w:rsidR="00150863" w:rsidRPr="00E34816">
        <w:rPr>
          <w:rFonts w:eastAsia="Times New Roman"/>
          <w:sz w:val="24"/>
          <w:szCs w:val="24"/>
          <w:lang w:val="hu-HU" w:eastAsia="hu-HU"/>
        </w:rPr>
        <w:t>e a</w:t>
      </w:r>
      <w:r w:rsidR="001C2573" w:rsidRPr="00E34816">
        <w:rPr>
          <w:rFonts w:eastAsia="Times New Roman"/>
          <w:sz w:val="24"/>
          <w:szCs w:val="24"/>
          <w:lang w:val="hu-HU" w:eastAsia="hu-HU"/>
        </w:rPr>
        <w:t xml:space="preserve"> </w:t>
      </w:r>
      <w:r w:rsidR="00150863" w:rsidRPr="00E34816">
        <w:rPr>
          <w:rFonts w:eastAsia="Times New Roman"/>
          <w:sz w:val="24"/>
          <w:szCs w:val="24"/>
          <w:lang w:val="hu-HU" w:eastAsia="hu-HU"/>
        </w:rPr>
        <w:t>Ptk. 6:130. § (</w:t>
      </w:r>
      <w:proofErr w:type="gramStart"/>
      <w:r w:rsidR="00150863" w:rsidRPr="00E34816">
        <w:rPr>
          <w:rFonts w:eastAsia="Times New Roman"/>
          <w:sz w:val="24"/>
          <w:szCs w:val="24"/>
          <w:lang w:val="hu-HU" w:eastAsia="hu-HU"/>
        </w:rPr>
        <w:t>1)–</w:t>
      </w:r>
      <w:proofErr w:type="gramEnd"/>
      <w:r w:rsidR="00150863" w:rsidRPr="00E34816">
        <w:rPr>
          <w:rFonts w:eastAsia="Times New Roman"/>
          <w:sz w:val="24"/>
          <w:szCs w:val="24"/>
          <w:lang w:val="hu-HU" w:eastAsia="hu-HU"/>
        </w:rPr>
        <w:t>(2) bekezdésében foglaltak szerint</w:t>
      </w:r>
      <w:r w:rsidR="00EF5504" w:rsidRPr="00E34816">
        <w:rPr>
          <w:rFonts w:eastAsia="Times New Roman"/>
          <w:sz w:val="24"/>
          <w:szCs w:val="24"/>
          <w:lang w:val="hu-HU" w:eastAsia="hu-HU"/>
        </w:rPr>
        <w:t>,</w:t>
      </w:r>
      <w:r w:rsidR="00150863" w:rsidRPr="00E34816">
        <w:rPr>
          <w:rFonts w:eastAsia="Times New Roman"/>
          <w:sz w:val="24"/>
          <w:szCs w:val="24"/>
          <w:lang w:val="hu-HU" w:eastAsia="hu-HU"/>
        </w:rPr>
        <w:t xml:space="preserve"> az igazolt szerződésszerű teljesítést és a kézhezvételt követő 30 napon belül, banki átutalással </w:t>
      </w:r>
      <w:r w:rsidR="00EF5504" w:rsidRPr="00E34816">
        <w:rPr>
          <w:rFonts w:eastAsia="Times New Roman"/>
          <w:sz w:val="24"/>
          <w:szCs w:val="24"/>
          <w:lang w:val="hu-HU" w:eastAsia="hu-HU"/>
        </w:rPr>
        <w:t>kerül sor</w:t>
      </w:r>
      <w:r w:rsidR="00150863" w:rsidRPr="00E34816">
        <w:rPr>
          <w:rFonts w:eastAsia="Times New Roman"/>
          <w:sz w:val="24"/>
          <w:szCs w:val="24"/>
          <w:lang w:val="hu-HU" w:eastAsia="hu-HU"/>
        </w:rPr>
        <w:t xml:space="preserve">. </w:t>
      </w:r>
    </w:p>
    <w:p w14:paraId="6094C8AE" w14:textId="080A63F2"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t xml:space="preserve">3.3. </w:t>
      </w:r>
      <w:r w:rsidRPr="00E34816">
        <w:rPr>
          <w:rFonts w:eastAsia="Times New Roman"/>
          <w:sz w:val="24"/>
          <w:szCs w:val="24"/>
          <w:lang w:val="hu-HU" w:eastAsia="hu-HU"/>
        </w:rPr>
        <w:tab/>
      </w:r>
      <w:r w:rsidR="00150863" w:rsidRPr="00E34816">
        <w:rPr>
          <w:rFonts w:eastAsia="Times New Roman"/>
          <w:sz w:val="24"/>
          <w:szCs w:val="24"/>
          <w:lang w:val="hu-HU" w:eastAsia="hu-HU"/>
        </w:rPr>
        <w:t>A Vállalkozó szerződésszerű teljesítésének igazolására Udvarhelyi Éva Tessza, a Közösségi Részvételi Iroda irodavezetője jogosult.</w:t>
      </w:r>
    </w:p>
    <w:p w14:paraId="46E3A502" w14:textId="77777777" w:rsidR="00150863" w:rsidRPr="00E34816" w:rsidRDefault="00150863" w:rsidP="00263854">
      <w:pPr>
        <w:ind w:left="709"/>
        <w:jc w:val="both"/>
        <w:rPr>
          <w:rFonts w:eastAsia="Times New Roman"/>
          <w:sz w:val="24"/>
          <w:szCs w:val="24"/>
          <w:lang w:val="hu-HU" w:eastAsia="hu-HU"/>
        </w:rPr>
      </w:pPr>
    </w:p>
    <w:p w14:paraId="263E29DA" w14:textId="0FE39210"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lastRenderedPageBreak/>
        <w:t xml:space="preserve">3.4. </w:t>
      </w:r>
      <w:r w:rsidRPr="00E34816">
        <w:rPr>
          <w:rFonts w:eastAsia="Times New Roman"/>
          <w:sz w:val="24"/>
          <w:szCs w:val="24"/>
          <w:lang w:val="hu-HU" w:eastAsia="hu-HU"/>
        </w:rPr>
        <w:tab/>
      </w:r>
      <w:r w:rsidR="00150863" w:rsidRPr="00E34816">
        <w:rPr>
          <w:rFonts w:eastAsia="Times New Roman"/>
          <w:sz w:val="24"/>
          <w:szCs w:val="24"/>
          <w:lang w:val="hu-HU" w:eastAsia="hu-HU"/>
        </w:rPr>
        <w:t xml:space="preserve">Megrendelő a vállalkozói díjat az </w:t>
      </w:r>
      <w:proofErr w:type="spellStart"/>
      <w:r w:rsidR="00150863" w:rsidRPr="00E34816">
        <w:rPr>
          <w:rFonts w:eastAsia="Times New Roman"/>
          <w:sz w:val="24"/>
          <w:szCs w:val="24"/>
          <w:lang w:val="hu-HU" w:eastAsia="hu-HU"/>
        </w:rPr>
        <w:t>alakilag</w:t>
      </w:r>
      <w:proofErr w:type="spellEnd"/>
      <w:r w:rsidR="00150863" w:rsidRPr="00E34816">
        <w:rPr>
          <w:rFonts w:eastAsia="Times New Roman"/>
          <w:sz w:val="24"/>
          <w:szCs w:val="24"/>
          <w:lang w:val="hu-HU" w:eastAsia="hu-HU"/>
        </w:rPr>
        <w:t xml:space="preserve"> és </w:t>
      </w:r>
      <w:proofErr w:type="spellStart"/>
      <w:r w:rsidR="00150863" w:rsidRPr="00E34816">
        <w:rPr>
          <w:rFonts w:eastAsia="Times New Roman"/>
          <w:sz w:val="24"/>
          <w:szCs w:val="24"/>
          <w:lang w:val="hu-HU" w:eastAsia="hu-HU"/>
        </w:rPr>
        <w:t>tartalmilag</w:t>
      </w:r>
      <w:proofErr w:type="spellEnd"/>
      <w:r w:rsidR="00150863" w:rsidRPr="00E34816">
        <w:rPr>
          <w:rFonts w:eastAsia="Times New Roman"/>
          <w:sz w:val="24"/>
          <w:szCs w:val="24"/>
          <w:lang w:val="hu-HU" w:eastAsia="hu-HU"/>
        </w:rPr>
        <w:t xml:space="preserve"> hibátlan részszámlák és végszámla befogadását követő </w:t>
      </w:r>
      <w:r w:rsidR="006840B5" w:rsidRPr="00E34816">
        <w:rPr>
          <w:rFonts w:eastAsia="Times New Roman"/>
          <w:sz w:val="24"/>
          <w:szCs w:val="24"/>
          <w:lang w:val="hu-HU" w:eastAsia="hu-HU"/>
        </w:rPr>
        <w:t>30</w:t>
      </w:r>
      <w:r w:rsidR="00150863" w:rsidRPr="00E34816">
        <w:rPr>
          <w:rFonts w:eastAsia="Times New Roman"/>
          <w:sz w:val="24"/>
          <w:szCs w:val="24"/>
          <w:lang w:val="hu-HU" w:eastAsia="hu-HU"/>
        </w:rPr>
        <w:t xml:space="preserve"> napon belül, banki átutalással Vállalkozó … </w:t>
      </w:r>
      <w:r w:rsidR="000D3B01" w:rsidRPr="00E34816">
        <w:rPr>
          <w:rFonts w:eastAsia="Times New Roman"/>
          <w:sz w:val="24"/>
          <w:szCs w:val="24"/>
          <w:lang w:val="hu-HU" w:eastAsia="hu-HU"/>
        </w:rPr>
        <w:t xml:space="preserve">banknál </w:t>
      </w:r>
      <w:r w:rsidR="00150863" w:rsidRPr="00E34816">
        <w:rPr>
          <w:rFonts w:eastAsia="Times New Roman"/>
          <w:sz w:val="24"/>
          <w:szCs w:val="24"/>
          <w:lang w:val="hu-HU" w:eastAsia="hu-HU"/>
        </w:rPr>
        <w:t xml:space="preserve">vezetett …….-…….-……. számú bankszámlájára fizeti meg. </w:t>
      </w:r>
    </w:p>
    <w:p w14:paraId="3947080B" w14:textId="77777777" w:rsidR="00150863" w:rsidRPr="00E34816" w:rsidRDefault="00150863" w:rsidP="00263854">
      <w:pPr>
        <w:tabs>
          <w:tab w:val="left" w:pos="993"/>
        </w:tabs>
        <w:jc w:val="both"/>
        <w:rPr>
          <w:rFonts w:eastAsia="Times New Roman"/>
          <w:sz w:val="24"/>
          <w:szCs w:val="24"/>
          <w:lang w:val="hu-HU" w:eastAsia="hu-HU"/>
        </w:rPr>
      </w:pPr>
    </w:p>
    <w:p w14:paraId="750C6AE7" w14:textId="77777777" w:rsidR="00150863" w:rsidRPr="00E34816" w:rsidRDefault="00150863" w:rsidP="00263854">
      <w:pPr>
        <w:numPr>
          <w:ilvl w:val="0"/>
          <w:numId w:val="20"/>
        </w:numPr>
        <w:ind w:hanging="720"/>
        <w:rPr>
          <w:rFonts w:eastAsia="Times New Roman"/>
          <w:b/>
          <w:bCs/>
          <w:sz w:val="24"/>
          <w:szCs w:val="24"/>
          <w:lang w:val="hu-HU" w:eastAsia="hu-HU"/>
        </w:rPr>
      </w:pPr>
      <w:r w:rsidRPr="00E34816">
        <w:rPr>
          <w:rFonts w:eastAsia="Arial Unicode MS"/>
          <w:b/>
          <w:bCs/>
          <w:sz w:val="24"/>
          <w:szCs w:val="24"/>
          <w:lang w:val="hu-HU" w:eastAsia="hu-HU"/>
        </w:rPr>
        <w:t>Kapcsolattartás</w:t>
      </w:r>
    </w:p>
    <w:p w14:paraId="786E291C" w14:textId="77777777" w:rsidR="00150863" w:rsidRPr="00E34816" w:rsidRDefault="00150863" w:rsidP="00263854">
      <w:pPr>
        <w:ind w:left="708"/>
        <w:jc w:val="both"/>
        <w:rPr>
          <w:rFonts w:eastAsia="Times New Roman"/>
          <w:sz w:val="24"/>
          <w:szCs w:val="24"/>
          <w:lang w:val="hu-HU" w:eastAsia="hu-HU"/>
        </w:rPr>
      </w:pPr>
      <w:r w:rsidRPr="00E34816">
        <w:rPr>
          <w:rFonts w:eastAsia="Times New Roman"/>
          <w:sz w:val="24"/>
          <w:szCs w:val="24"/>
          <w:lang w:val="hu-HU" w:eastAsia="hu-HU"/>
        </w:rPr>
        <w:t xml:space="preserve">Felek jelen szerződés teljesítése során felmerült kérdésekben az alábbiakban megnevezett személyek útján tartják a kapcsolatot. </w:t>
      </w:r>
    </w:p>
    <w:p w14:paraId="352C077E" w14:textId="77777777" w:rsidR="00150863" w:rsidRPr="00E34816" w:rsidRDefault="00150863" w:rsidP="00263854">
      <w:pPr>
        <w:tabs>
          <w:tab w:val="left" w:pos="993"/>
        </w:tabs>
        <w:ind w:left="708"/>
        <w:jc w:val="both"/>
        <w:rPr>
          <w:rFonts w:eastAsia="Times New Roman"/>
          <w:sz w:val="24"/>
          <w:szCs w:val="24"/>
          <w:lang w:val="hu-HU" w:eastAsia="hu-HU"/>
        </w:rPr>
      </w:pPr>
    </w:p>
    <w:p w14:paraId="75282B09"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Megrendelő részéről kapcsolattartó: </w:t>
      </w:r>
    </w:p>
    <w:p w14:paraId="2107F64D"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név: Udvarhelyi Éva Tessza, irodavezető</w:t>
      </w:r>
    </w:p>
    <w:p w14:paraId="4980AF87"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Telefonszám: +3620/381-8996</w:t>
      </w:r>
    </w:p>
    <w:p w14:paraId="68DAB9CA"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E-mail: udvarhelyit@jozsefvaros.hu</w:t>
      </w:r>
    </w:p>
    <w:p w14:paraId="2A165BDE" w14:textId="77777777" w:rsidR="00150863" w:rsidRPr="00E34816" w:rsidRDefault="00150863" w:rsidP="00263854">
      <w:pPr>
        <w:tabs>
          <w:tab w:val="left" w:pos="993"/>
        </w:tabs>
        <w:ind w:left="708"/>
        <w:jc w:val="both"/>
        <w:rPr>
          <w:rFonts w:eastAsia="Times New Roman"/>
          <w:sz w:val="24"/>
          <w:szCs w:val="24"/>
          <w:lang w:val="hu-HU" w:eastAsia="hu-HU"/>
        </w:rPr>
      </w:pPr>
    </w:p>
    <w:p w14:paraId="36CF1330"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Vállalkozó részéről kapcsolattartó:</w:t>
      </w:r>
    </w:p>
    <w:p w14:paraId="411FF37A" w14:textId="77777777" w:rsidR="00150863" w:rsidRPr="00E34816" w:rsidRDefault="00150863" w:rsidP="00263854">
      <w:pPr>
        <w:ind w:left="708"/>
        <w:rPr>
          <w:rFonts w:eastAsia="Times New Roman"/>
          <w:sz w:val="24"/>
          <w:szCs w:val="24"/>
          <w:lang w:val="hu-HU" w:eastAsia="hu-HU"/>
        </w:rPr>
      </w:pPr>
      <w:r w:rsidRPr="00E34816">
        <w:rPr>
          <w:rFonts w:eastAsia="Times New Roman"/>
          <w:sz w:val="24"/>
          <w:szCs w:val="24"/>
          <w:lang w:val="hu-HU" w:eastAsia="hu-HU"/>
        </w:rPr>
        <w:t xml:space="preserve">név: </w:t>
      </w:r>
    </w:p>
    <w:p w14:paraId="01CC5D66"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Telefonszám: </w:t>
      </w:r>
    </w:p>
    <w:p w14:paraId="1827CFE0" w14:textId="77777777" w:rsidR="00150863"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E-mail: </w:t>
      </w:r>
    </w:p>
    <w:p w14:paraId="45B550FB" w14:textId="77777777" w:rsidR="008E2186" w:rsidRDefault="008E2186" w:rsidP="00263854">
      <w:pPr>
        <w:tabs>
          <w:tab w:val="left" w:pos="993"/>
        </w:tabs>
        <w:ind w:left="708"/>
        <w:jc w:val="both"/>
        <w:rPr>
          <w:rFonts w:eastAsia="Times New Roman"/>
          <w:sz w:val="24"/>
          <w:szCs w:val="24"/>
          <w:lang w:val="hu-HU" w:eastAsia="hu-HU"/>
        </w:rPr>
      </w:pPr>
    </w:p>
    <w:p w14:paraId="3C673304" w14:textId="32D18B7B" w:rsidR="008E2186" w:rsidRPr="00E34816" w:rsidRDefault="008E2186" w:rsidP="00263854">
      <w:pPr>
        <w:tabs>
          <w:tab w:val="left" w:pos="993"/>
        </w:tabs>
        <w:ind w:left="708"/>
        <w:jc w:val="both"/>
        <w:rPr>
          <w:rFonts w:eastAsia="Times New Roman"/>
          <w:sz w:val="24"/>
          <w:szCs w:val="24"/>
          <w:lang w:val="hu-HU" w:eastAsia="hu-HU"/>
        </w:rPr>
      </w:pPr>
      <w:r>
        <w:rPr>
          <w:rFonts w:eastAsia="Times New Roman"/>
          <w:sz w:val="24"/>
          <w:szCs w:val="24"/>
          <w:lang w:val="hu-HU" w:eastAsia="hu-HU"/>
        </w:rPr>
        <w:t>A felek a kapcsolattartóik adataiban bekövetkezett változásról haladéktalanul kötelesek írásban értesíteni egymást.</w:t>
      </w:r>
    </w:p>
    <w:p w14:paraId="4A5E723C" w14:textId="77777777" w:rsidR="00150863" w:rsidRPr="00E34816" w:rsidRDefault="00150863" w:rsidP="00263854">
      <w:pPr>
        <w:jc w:val="both"/>
        <w:rPr>
          <w:rFonts w:eastAsia="Times New Roman"/>
          <w:sz w:val="24"/>
          <w:szCs w:val="24"/>
          <w:lang w:val="hu-HU" w:eastAsia="hu-HU"/>
        </w:rPr>
      </w:pPr>
    </w:p>
    <w:p w14:paraId="24513892" w14:textId="77777777" w:rsidR="00150863" w:rsidRPr="00E34816" w:rsidRDefault="00150863" w:rsidP="00263854">
      <w:pPr>
        <w:numPr>
          <w:ilvl w:val="0"/>
          <w:numId w:val="20"/>
        </w:numPr>
        <w:ind w:hanging="720"/>
        <w:rPr>
          <w:rFonts w:eastAsia="Times New Roman"/>
          <w:b/>
          <w:bCs/>
          <w:sz w:val="24"/>
          <w:szCs w:val="24"/>
          <w:lang w:val="hu-HU" w:eastAsia="hu-HU"/>
        </w:rPr>
      </w:pPr>
      <w:r w:rsidRPr="00E34816">
        <w:rPr>
          <w:rFonts w:eastAsia="Times New Roman"/>
          <w:b/>
          <w:bCs/>
          <w:sz w:val="24"/>
          <w:szCs w:val="24"/>
          <w:lang w:val="hu-HU" w:eastAsia="hu-HU"/>
        </w:rPr>
        <w:t xml:space="preserve">A </w:t>
      </w:r>
      <w:r w:rsidRPr="00E34816">
        <w:rPr>
          <w:rFonts w:eastAsia="Arial Unicode MS"/>
          <w:b/>
          <w:bCs/>
          <w:sz w:val="24"/>
          <w:szCs w:val="24"/>
          <w:lang w:val="hu-HU" w:eastAsia="hu-HU"/>
        </w:rPr>
        <w:t>felek</w:t>
      </w:r>
      <w:r w:rsidRPr="00E34816">
        <w:rPr>
          <w:rFonts w:eastAsia="Times New Roman"/>
          <w:b/>
          <w:bCs/>
          <w:sz w:val="24"/>
          <w:szCs w:val="24"/>
          <w:lang w:val="hu-HU" w:eastAsia="hu-HU"/>
        </w:rPr>
        <w:t xml:space="preserve"> jogai és kötelezettségei:</w:t>
      </w:r>
    </w:p>
    <w:p w14:paraId="5AF40B89"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kötelezettséget vállal arra, hogy feladatait a hatályos jogszabályi rendelkezések alapján, a tőle elvárható minőségben, megfelelő szakmai gondossággal, a legjobb tudása szerint teljesíti a Megrendelő érdekeinek </w:t>
      </w:r>
      <w:proofErr w:type="gramStart"/>
      <w:r w:rsidRPr="00E34816">
        <w:rPr>
          <w:rFonts w:eastAsia="Times New Roman"/>
          <w:sz w:val="24"/>
          <w:szCs w:val="24"/>
          <w:lang w:val="hu-HU" w:eastAsia="hu-HU"/>
        </w:rPr>
        <w:t>figyelembe vételével</w:t>
      </w:r>
      <w:proofErr w:type="gramEnd"/>
      <w:r w:rsidRPr="00E34816">
        <w:rPr>
          <w:rFonts w:eastAsia="Times New Roman"/>
          <w:sz w:val="24"/>
          <w:szCs w:val="24"/>
          <w:lang w:val="hu-HU" w:eastAsia="hu-HU"/>
        </w:rPr>
        <w:t xml:space="preserve">. </w:t>
      </w:r>
    </w:p>
    <w:p w14:paraId="5F6B6015" w14:textId="77777777" w:rsidR="00150863" w:rsidRPr="00E34816" w:rsidRDefault="00150863" w:rsidP="00263854">
      <w:pPr>
        <w:tabs>
          <w:tab w:val="left" w:pos="993"/>
        </w:tabs>
        <w:jc w:val="both"/>
        <w:rPr>
          <w:rFonts w:eastAsia="Times New Roman"/>
          <w:sz w:val="24"/>
          <w:szCs w:val="24"/>
          <w:lang w:val="hu-HU" w:eastAsia="hu-HU"/>
        </w:rPr>
      </w:pPr>
    </w:p>
    <w:p w14:paraId="3551F340" w14:textId="4A7AB54A"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A Vállalkozó szavatolja, hogy rendelkezik a</w:t>
      </w:r>
      <w:r w:rsidR="008473C8"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szerződésben meghatározott feladatok ellátásához szükséges képesítéssel és eszközökkel és ezeknek a feltételeknek a szerződés teljes időtartama alatt meg fog felelni. Vállalkozó </w:t>
      </w:r>
      <w:r w:rsidR="000D3B01" w:rsidRPr="00E34816">
        <w:rPr>
          <w:rFonts w:eastAsia="Times New Roman"/>
          <w:sz w:val="24"/>
          <w:szCs w:val="24"/>
          <w:lang w:val="hu-HU" w:eastAsia="hu-HU"/>
        </w:rPr>
        <w:t xml:space="preserve">a benyújtott pályázatában megnevezetten kívüli </w:t>
      </w:r>
      <w:r w:rsidRPr="00E34816">
        <w:rPr>
          <w:rFonts w:eastAsia="Times New Roman"/>
          <w:sz w:val="24"/>
          <w:szCs w:val="24"/>
          <w:lang w:val="hu-HU" w:eastAsia="hu-HU"/>
        </w:rPr>
        <w:t>alvállalkozót</w:t>
      </w:r>
      <w:r w:rsidR="008E2186">
        <w:rPr>
          <w:rFonts w:eastAsia="Times New Roman"/>
          <w:sz w:val="24"/>
          <w:szCs w:val="24"/>
          <w:lang w:val="hu-HU" w:eastAsia="hu-HU"/>
        </w:rPr>
        <w:t>/közreműködőt</w:t>
      </w:r>
      <w:r w:rsidRPr="00E34816">
        <w:rPr>
          <w:rFonts w:eastAsia="Times New Roman"/>
          <w:sz w:val="24"/>
          <w:szCs w:val="24"/>
          <w:lang w:val="hu-HU" w:eastAsia="hu-HU"/>
        </w:rPr>
        <w:t xml:space="preserve"> kizárólag a Megrendelő előzetes írásbeli hozzájárulásával alkalmazhat. Vállalkozó a jogosan igénybe vett alvállalkozó</w:t>
      </w:r>
      <w:r w:rsidR="008E2186">
        <w:rPr>
          <w:rFonts w:eastAsia="Times New Roman"/>
          <w:sz w:val="24"/>
          <w:szCs w:val="24"/>
          <w:lang w:val="hu-HU" w:eastAsia="hu-HU"/>
        </w:rPr>
        <w:t>/közreműködő</w:t>
      </w:r>
      <w:r w:rsidRPr="00E34816">
        <w:rPr>
          <w:rFonts w:eastAsia="Times New Roman"/>
          <w:sz w:val="24"/>
          <w:szCs w:val="24"/>
          <w:lang w:val="hu-HU" w:eastAsia="hu-HU"/>
        </w:rPr>
        <w:t xml:space="preserve"> magatartásáért úgy felel, mintha maga járt volna el</w:t>
      </w:r>
      <w:r w:rsidR="008E2186">
        <w:rPr>
          <w:rFonts w:eastAsia="Times New Roman"/>
          <w:sz w:val="24"/>
          <w:szCs w:val="24"/>
          <w:lang w:val="hu-HU" w:eastAsia="hu-HU"/>
        </w:rPr>
        <w:t>,</w:t>
      </w:r>
      <w:r w:rsidRPr="00E34816">
        <w:rPr>
          <w:rFonts w:eastAsia="Times New Roman"/>
          <w:sz w:val="24"/>
          <w:szCs w:val="24"/>
          <w:lang w:val="hu-HU" w:eastAsia="hu-HU"/>
        </w:rPr>
        <w:t xml:space="preserve"> jogosulatlan </w:t>
      </w:r>
      <w:proofErr w:type="gramStart"/>
      <w:r w:rsidRPr="00E34816">
        <w:rPr>
          <w:rFonts w:eastAsia="Times New Roman"/>
          <w:sz w:val="24"/>
          <w:szCs w:val="24"/>
          <w:lang w:val="hu-HU" w:eastAsia="hu-HU"/>
        </w:rPr>
        <w:t>igénybe vétel</w:t>
      </w:r>
      <w:r w:rsidR="008E2186">
        <w:rPr>
          <w:rFonts w:eastAsia="Times New Roman"/>
          <w:sz w:val="24"/>
          <w:szCs w:val="24"/>
          <w:lang w:val="hu-HU" w:eastAsia="hu-HU"/>
        </w:rPr>
        <w:t>ük</w:t>
      </w:r>
      <w:proofErr w:type="gramEnd"/>
      <w:r w:rsidRPr="00E34816">
        <w:rPr>
          <w:rFonts w:eastAsia="Times New Roman"/>
          <w:sz w:val="24"/>
          <w:szCs w:val="24"/>
          <w:lang w:val="hu-HU" w:eastAsia="hu-HU"/>
        </w:rPr>
        <w:t xml:space="preserve"> esetén felelős mindazokért a károkért is, melyek igénybevételük nélkül nem következtek volna be.</w:t>
      </w:r>
    </w:p>
    <w:p w14:paraId="23EDAE20" w14:textId="77777777" w:rsidR="00150863" w:rsidRPr="00E34816" w:rsidRDefault="00150863" w:rsidP="00263854">
      <w:pPr>
        <w:jc w:val="both"/>
        <w:rPr>
          <w:rFonts w:eastAsia="Times New Roman"/>
          <w:sz w:val="24"/>
          <w:szCs w:val="24"/>
          <w:lang w:val="hu-HU" w:eastAsia="hu-HU"/>
        </w:rPr>
      </w:pPr>
    </w:p>
    <w:p w14:paraId="703DCD3A" w14:textId="6EA0B1E0"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az általa végzett tevékenységért </w:t>
      </w:r>
      <w:r w:rsidR="008E2186">
        <w:rPr>
          <w:rFonts w:eastAsia="Times New Roman"/>
          <w:sz w:val="24"/>
          <w:szCs w:val="24"/>
          <w:lang w:val="hu-HU" w:eastAsia="hu-HU"/>
        </w:rPr>
        <w:t xml:space="preserve">teljes körű </w:t>
      </w:r>
      <w:r w:rsidRPr="00E34816">
        <w:rPr>
          <w:rFonts w:eastAsia="Times New Roman"/>
          <w:sz w:val="24"/>
          <w:szCs w:val="24"/>
          <w:lang w:val="hu-HU" w:eastAsia="hu-HU"/>
        </w:rPr>
        <w:t>felelősséget vállal. Vállalkozó helytállni tartozik Megrendelő irányába a Vállalkozónak felróható okból okozott kárért is.</w:t>
      </w:r>
    </w:p>
    <w:p w14:paraId="0DF70E7A" w14:textId="77777777" w:rsidR="00150863" w:rsidRPr="00E34816" w:rsidRDefault="00150863" w:rsidP="00263854">
      <w:pPr>
        <w:jc w:val="both"/>
        <w:rPr>
          <w:rFonts w:eastAsia="Times New Roman"/>
          <w:sz w:val="24"/>
          <w:szCs w:val="24"/>
          <w:lang w:val="hu-HU" w:eastAsia="hu-HU"/>
        </w:rPr>
      </w:pPr>
    </w:p>
    <w:p w14:paraId="59F32115"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a jelen szerződésben feltüntetett adataiban bekövetkezett változást a Megrendelővel megfelelő időben, de legkésőbb 5 munkanapon belül, írásban köteles közölni. Az értesítés elmulasztásából eredő kárért a Vállalkozó felel.</w:t>
      </w:r>
    </w:p>
    <w:p w14:paraId="5F48F666" w14:textId="77777777" w:rsidR="00150863" w:rsidRPr="00E34816" w:rsidRDefault="00150863" w:rsidP="00263854">
      <w:pPr>
        <w:jc w:val="both"/>
        <w:rPr>
          <w:rFonts w:eastAsia="Times New Roman"/>
          <w:sz w:val="24"/>
          <w:szCs w:val="24"/>
          <w:lang w:val="hu-HU" w:eastAsia="hu-HU"/>
        </w:rPr>
      </w:pPr>
    </w:p>
    <w:p w14:paraId="0D2183BF" w14:textId="23F2277F"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w:t>
      </w:r>
      <w:r w:rsidRPr="00E34816">
        <w:rPr>
          <w:rFonts w:eastAsia="Times New Roman"/>
          <w:b/>
          <w:sz w:val="24"/>
          <w:szCs w:val="24"/>
          <w:lang w:val="hu-HU" w:eastAsia="hu-HU"/>
        </w:rPr>
        <w:t xml:space="preserve"> </w:t>
      </w:r>
      <w:r w:rsidRPr="00E34816">
        <w:rPr>
          <w:rFonts w:eastAsia="Times New Roman"/>
          <w:sz w:val="24"/>
          <w:szCs w:val="24"/>
          <w:lang w:val="hu-HU" w:eastAsia="hu-HU"/>
        </w:rPr>
        <w:t xml:space="preserve">tudomásul veszi, hogy a jelen szerződés szerinti feladat ellátása során tudomására jutott adatok, tények, információk tekintetében titoktartási kötelezettség terheli, mely alól jelen szerződés megszűnését követően sem mentesül. Vállalkozó a szerződés teljesítése során tudomására jutott adatokat, információkat kizárólag a Megrendelő jóváhagyásával hozhatja harmadik személy vagy hatóság tudomására. A jelen szerződés alapján elkészített </w:t>
      </w:r>
      <w:r w:rsidRPr="00E34816">
        <w:rPr>
          <w:rFonts w:eastAsia="Times New Roman"/>
          <w:sz w:val="24"/>
          <w:szCs w:val="24"/>
          <w:lang w:val="hu-HU" w:eastAsia="hu-HU"/>
        </w:rPr>
        <w:lastRenderedPageBreak/>
        <w:t>tanulmányok</w:t>
      </w:r>
      <w:r w:rsidR="008E2186">
        <w:rPr>
          <w:rFonts w:eastAsia="Times New Roman"/>
          <w:sz w:val="24"/>
          <w:szCs w:val="24"/>
          <w:lang w:val="hu-HU" w:eastAsia="hu-HU"/>
        </w:rPr>
        <w:t>/tervek</w:t>
      </w:r>
      <w:r w:rsidRPr="00E34816">
        <w:rPr>
          <w:rFonts w:eastAsia="Times New Roman"/>
          <w:sz w:val="24"/>
          <w:szCs w:val="24"/>
          <w:lang w:val="hu-HU" w:eastAsia="hu-HU"/>
        </w:rPr>
        <w:t xml:space="preserve"> nyilvánosságra hozatalához a Megrendelő előzetes írásbeli hozzájárulása szükséges.</w:t>
      </w:r>
    </w:p>
    <w:p w14:paraId="59C7DDF3" w14:textId="77777777" w:rsidR="00150863" w:rsidRPr="00E34816" w:rsidRDefault="00150863" w:rsidP="00263854">
      <w:pPr>
        <w:jc w:val="both"/>
        <w:rPr>
          <w:rFonts w:eastAsia="Times New Roman"/>
          <w:sz w:val="24"/>
          <w:szCs w:val="24"/>
          <w:lang w:val="hu-HU" w:eastAsia="hu-HU"/>
        </w:rPr>
      </w:pPr>
    </w:p>
    <w:p w14:paraId="639A8985" w14:textId="0DFEAEF6"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A </w:t>
      </w:r>
      <w:r w:rsidR="00177658" w:rsidRPr="00E34816">
        <w:rPr>
          <w:rFonts w:eastAsia="Times New Roman"/>
          <w:sz w:val="24"/>
          <w:szCs w:val="24"/>
          <w:lang w:val="hu-HU" w:eastAsia="hu-HU"/>
        </w:rPr>
        <w:t>F</w:t>
      </w:r>
      <w:r w:rsidRPr="00E34816">
        <w:rPr>
          <w:rFonts w:eastAsia="Times New Roman"/>
          <w:sz w:val="24"/>
          <w:szCs w:val="24"/>
          <w:lang w:val="hu-HU" w:eastAsia="hu-HU"/>
        </w:rPr>
        <w:t>elek kötelesek a szerződés időtartama alatt folyamatosan, a jóhiszeműség és a tisztesség követelményeinek megfelelően, kölcsönösen együttműködni. Ennek megfelelően időben tájékoztatják egymást, nem csupán a jelen szerződésben foglaltak teljesítéséről, hanem minden olyan számottevő kérdésről, amely a szerződés teljesítésére kihatással lehet.</w:t>
      </w:r>
    </w:p>
    <w:p w14:paraId="3A9A8FC7" w14:textId="77777777" w:rsidR="00150863" w:rsidRPr="00E34816" w:rsidRDefault="00150863" w:rsidP="00263854">
      <w:pPr>
        <w:ind w:left="708" w:firstLine="1"/>
        <w:jc w:val="both"/>
        <w:rPr>
          <w:rFonts w:eastAsia="Times New Roman"/>
          <w:sz w:val="24"/>
          <w:szCs w:val="24"/>
          <w:lang w:val="hu-HU" w:eastAsia="hu-HU"/>
        </w:rPr>
      </w:pPr>
    </w:p>
    <w:p w14:paraId="568AA4AD" w14:textId="2FBE3E54" w:rsidR="00150863" w:rsidRPr="00E34816" w:rsidRDefault="00150863" w:rsidP="00263854">
      <w:pPr>
        <w:ind w:left="708" w:firstLine="1"/>
        <w:jc w:val="both"/>
        <w:rPr>
          <w:rFonts w:eastAsia="Times New Roman"/>
          <w:sz w:val="24"/>
          <w:szCs w:val="24"/>
          <w:lang w:val="hu-HU" w:eastAsia="hu-HU"/>
        </w:rPr>
      </w:pPr>
      <w:r w:rsidRPr="00E34816">
        <w:rPr>
          <w:rFonts w:eastAsia="Times New Roman"/>
          <w:sz w:val="24"/>
          <w:szCs w:val="24"/>
          <w:lang w:val="hu-HU" w:eastAsia="hu-HU"/>
        </w:rPr>
        <w:t xml:space="preserve">Amennyiben bármelyik </w:t>
      </w:r>
      <w:r w:rsidR="005573F2" w:rsidRPr="00E34816">
        <w:rPr>
          <w:rFonts w:eastAsia="Times New Roman"/>
          <w:sz w:val="24"/>
          <w:szCs w:val="24"/>
          <w:lang w:val="hu-HU" w:eastAsia="hu-HU"/>
        </w:rPr>
        <w:t>f</w:t>
      </w:r>
      <w:r w:rsidRPr="00E34816">
        <w:rPr>
          <w:rFonts w:eastAsia="Times New Roman"/>
          <w:sz w:val="24"/>
          <w:szCs w:val="24"/>
          <w:lang w:val="hu-HU" w:eastAsia="hu-HU"/>
        </w:rPr>
        <w:t xml:space="preserve">él megszegi a tájékoztatási és együttműködési kötelezettségét, köteles a másik </w:t>
      </w:r>
      <w:r w:rsidR="005573F2" w:rsidRPr="00E34816">
        <w:rPr>
          <w:rFonts w:eastAsia="Times New Roman"/>
          <w:sz w:val="24"/>
          <w:szCs w:val="24"/>
          <w:lang w:val="hu-HU" w:eastAsia="hu-HU"/>
        </w:rPr>
        <w:t xml:space="preserve">fél </w:t>
      </w:r>
      <w:r w:rsidRPr="00E34816">
        <w:rPr>
          <w:rFonts w:eastAsia="Times New Roman"/>
          <w:sz w:val="24"/>
          <w:szCs w:val="24"/>
          <w:lang w:val="hu-HU" w:eastAsia="hu-HU"/>
        </w:rPr>
        <w:t>ebből származó kárát a szerződésszegéssel okozott károkért való felelősség általános szabályai szerint megtéríteni.</w:t>
      </w:r>
    </w:p>
    <w:p w14:paraId="1FDC6375" w14:textId="77777777" w:rsidR="00150863" w:rsidRPr="00E34816" w:rsidRDefault="00150863" w:rsidP="00263854">
      <w:pPr>
        <w:jc w:val="both"/>
        <w:rPr>
          <w:rFonts w:eastAsia="Times New Roman"/>
          <w:sz w:val="24"/>
          <w:szCs w:val="24"/>
          <w:lang w:val="hu-HU" w:eastAsia="hu-HU"/>
        </w:rPr>
      </w:pPr>
    </w:p>
    <w:p w14:paraId="64E0347A"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köteles jelen szerződésben meghatározott feladatait a Megrendelő utasításainak megfelelően ellátni. Vállalkozó amennyiben a megrendelésnek nem, vagy nem teljes mértékben tesz eleget, a vonatkozó utasításokban foglaltaktól szándékosan vagy gondatlanul eltér, és ezáltal nem megfelelő minőségben végzi el a feladatot vagy Megrendelő részéről a feladat elvégzésével szemben bármilyen jogos kifogás merül fel, úgy Vállalkozó köteles a feladatot hibátlanul újból, díjmentesen elvégezni.</w:t>
      </w:r>
    </w:p>
    <w:p w14:paraId="084A1646" w14:textId="77777777" w:rsidR="00150863" w:rsidRPr="00E34816" w:rsidRDefault="00150863" w:rsidP="00263854">
      <w:pPr>
        <w:jc w:val="both"/>
        <w:rPr>
          <w:rFonts w:eastAsia="Times New Roman"/>
          <w:sz w:val="24"/>
          <w:szCs w:val="24"/>
          <w:lang w:val="hu-HU" w:eastAsia="hu-HU"/>
        </w:rPr>
      </w:pPr>
    </w:p>
    <w:p w14:paraId="1D4528C4" w14:textId="1B1DF2C8"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Jelen szerződést bármelyik fél a másik fél súlyos szerződésszegése esetén – írásban –azonnali hatállyal</w:t>
      </w:r>
      <w:r w:rsidR="008E2186" w:rsidRPr="008E2186">
        <w:rPr>
          <w:rFonts w:eastAsia="Times New Roman"/>
          <w:sz w:val="24"/>
          <w:szCs w:val="24"/>
          <w:lang w:val="hu-HU" w:eastAsia="hu-HU"/>
        </w:rPr>
        <w:t xml:space="preserve"> </w:t>
      </w:r>
      <w:r w:rsidR="008E2186" w:rsidRPr="00E34816">
        <w:rPr>
          <w:rFonts w:eastAsia="Times New Roman"/>
          <w:sz w:val="24"/>
          <w:szCs w:val="24"/>
          <w:lang w:val="hu-HU" w:eastAsia="hu-HU"/>
        </w:rPr>
        <w:t>felmondhatja</w:t>
      </w:r>
      <w:r w:rsidR="008E2186">
        <w:rPr>
          <w:rFonts w:eastAsia="Times New Roman"/>
          <w:sz w:val="24"/>
          <w:szCs w:val="24"/>
          <w:lang w:val="hu-HU" w:eastAsia="hu-HU"/>
        </w:rPr>
        <w:t>.</w:t>
      </w:r>
    </w:p>
    <w:p w14:paraId="01399690" w14:textId="77777777" w:rsidR="00150863" w:rsidRPr="00E34816" w:rsidRDefault="00150863" w:rsidP="00263854">
      <w:pPr>
        <w:jc w:val="both"/>
        <w:rPr>
          <w:rFonts w:eastAsia="Times New Roman"/>
          <w:sz w:val="24"/>
          <w:szCs w:val="24"/>
          <w:lang w:val="hu-HU" w:eastAsia="hu-HU"/>
        </w:rPr>
      </w:pPr>
    </w:p>
    <w:p w14:paraId="1951BE00" w14:textId="77777777" w:rsidR="00150863" w:rsidRPr="00E34816" w:rsidRDefault="00150863" w:rsidP="00263854">
      <w:pPr>
        <w:ind w:firstLine="708"/>
        <w:jc w:val="both"/>
        <w:rPr>
          <w:rFonts w:eastAsia="Times New Roman"/>
          <w:sz w:val="24"/>
          <w:szCs w:val="24"/>
          <w:lang w:val="hu-HU" w:eastAsia="hu-HU"/>
        </w:rPr>
      </w:pPr>
      <w:r w:rsidRPr="00E34816">
        <w:rPr>
          <w:rFonts w:eastAsia="Times New Roman"/>
          <w:sz w:val="24"/>
          <w:szCs w:val="24"/>
          <w:lang w:val="hu-HU" w:eastAsia="hu-HU"/>
        </w:rPr>
        <w:t>Megrendelő részéről súlyos kötelezettségszegésnek minősül:</w:t>
      </w:r>
    </w:p>
    <w:p w14:paraId="6FF2B581" w14:textId="66F7A2DE" w:rsidR="00150863" w:rsidRPr="00E34816" w:rsidRDefault="00150863" w:rsidP="00263854">
      <w:pPr>
        <w:ind w:left="708"/>
        <w:jc w:val="both"/>
        <w:rPr>
          <w:rFonts w:eastAsia="Times New Roman"/>
          <w:sz w:val="24"/>
          <w:szCs w:val="24"/>
          <w:lang w:val="hu-HU" w:eastAsia="hu-HU"/>
        </w:rPr>
      </w:pPr>
      <w:r w:rsidRPr="00E34816">
        <w:rPr>
          <w:rFonts w:eastAsia="Times New Roman"/>
          <w:sz w:val="24"/>
          <w:szCs w:val="24"/>
          <w:lang w:val="hu-HU" w:eastAsia="hu-HU"/>
        </w:rPr>
        <w:t>Vállalkozó szerződésszerű teljesítése ellenére 30 napos késedelembe esik a vállalkozói díj kifizetésével</w:t>
      </w:r>
    </w:p>
    <w:p w14:paraId="4D2A0159" w14:textId="77777777" w:rsidR="00150863" w:rsidRPr="00E34816" w:rsidRDefault="00150863" w:rsidP="00263854">
      <w:pPr>
        <w:rPr>
          <w:rFonts w:eastAsia="Times New Roman"/>
          <w:sz w:val="24"/>
          <w:szCs w:val="24"/>
          <w:lang w:val="hu-HU" w:eastAsia="hu-HU"/>
        </w:rPr>
      </w:pPr>
    </w:p>
    <w:p w14:paraId="5F828FB8" w14:textId="77777777" w:rsidR="00150863" w:rsidRPr="00E34816" w:rsidRDefault="00150863" w:rsidP="00263854">
      <w:pPr>
        <w:ind w:firstLine="708"/>
        <w:rPr>
          <w:rFonts w:eastAsia="Times New Roman"/>
          <w:sz w:val="24"/>
          <w:szCs w:val="24"/>
          <w:lang w:val="hu-HU" w:eastAsia="hu-HU"/>
        </w:rPr>
      </w:pPr>
      <w:r w:rsidRPr="00E34816">
        <w:rPr>
          <w:rFonts w:eastAsia="Times New Roman"/>
          <w:sz w:val="24"/>
          <w:szCs w:val="24"/>
          <w:lang w:val="hu-HU" w:eastAsia="hu-HU"/>
        </w:rPr>
        <w:t>Vállalkozó részéről súlyos szerződésszegésnek minősül különösen:</w:t>
      </w:r>
    </w:p>
    <w:p w14:paraId="2ED05E43" w14:textId="4D00FCBC"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 xml:space="preserve">A </w:t>
      </w:r>
      <w:r w:rsidR="00DD3928">
        <w:rPr>
          <w:rFonts w:eastAsia="Times New Roman"/>
          <w:sz w:val="24"/>
          <w:szCs w:val="24"/>
          <w:lang w:val="hu-HU" w:eastAsia="hu-HU"/>
        </w:rPr>
        <w:t>szerződés 2.1. pontjában meghatározott teljesítési határidő 20 vagy annál több nappal történő túllépése</w:t>
      </w:r>
      <w:r w:rsidRPr="00E34816">
        <w:rPr>
          <w:rFonts w:eastAsia="Times New Roman"/>
          <w:sz w:val="24"/>
          <w:szCs w:val="24"/>
          <w:lang w:val="hu-HU" w:eastAsia="hu-HU"/>
        </w:rPr>
        <w:t xml:space="preserve">, </w:t>
      </w:r>
    </w:p>
    <w:p w14:paraId="0ABCF0B5" w14:textId="77777777" w:rsidR="00150863" w:rsidRPr="00E34816" w:rsidRDefault="00150863" w:rsidP="00263854">
      <w:pPr>
        <w:numPr>
          <w:ilvl w:val="0"/>
          <w:numId w:val="23"/>
        </w:numPr>
        <w:ind w:left="1418" w:hanging="425"/>
        <w:jc w:val="both"/>
        <w:rPr>
          <w:rFonts w:eastAsia="Times New Roman"/>
          <w:sz w:val="24"/>
          <w:szCs w:val="24"/>
          <w:lang w:val="hu-HU" w:eastAsia="hu-HU"/>
        </w:rPr>
      </w:pPr>
      <w:r w:rsidRPr="00E34816">
        <w:rPr>
          <w:rFonts w:eastAsia="Times New Roman"/>
          <w:sz w:val="24"/>
          <w:szCs w:val="24"/>
          <w:lang w:val="hu-HU" w:eastAsia="hu-HU"/>
        </w:rPr>
        <w:t>Vállalkozó jelen szerződés szerinti valamely kötelezettségét hibásan teljesíti és amennyiben a hiba orvosolható -, azt a Megrendelő által a jelen szerződés szerint meghatározott póthatáridőre sem teljesíti szerződésszerűen;</w:t>
      </w:r>
    </w:p>
    <w:p w14:paraId="0D6B045B" w14:textId="77777777"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A Megrendelő érdekeivel ellentétes magatartás tanúsítása,</w:t>
      </w:r>
    </w:p>
    <w:p w14:paraId="5D92DE2A" w14:textId="77777777"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Titoktartási és/vagy adatvédelmi kötelezettség megszegése.</w:t>
      </w:r>
    </w:p>
    <w:p w14:paraId="6661D98E" w14:textId="77777777" w:rsidR="00150863" w:rsidRPr="00E34816" w:rsidRDefault="00150863" w:rsidP="00263854">
      <w:pPr>
        <w:tabs>
          <w:tab w:val="left" w:pos="993"/>
        </w:tabs>
        <w:ind w:left="709"/>
        <w:jc w:val="both"/>
        <w:rPr>
          <w:rFonts w:eastAsia="Times New Roman"/>
          <w:sz w:val="24"/>
          <w:szCs w:val="24"/>
          <w:lang w:val="hu-HU" w:eastAsia="hu-HU"/>
        </w:rPr>
      </w:pPr>
    </w:p>
    <w:p w14:paraId="52E416CB"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kijelenti az államháztartásról szóló törvény végrehajtásáról szóló 368/2011. (XII.31.) Korm. rendelet 50. § (1a) bekezdésére figyelemmel, hogy átlátható szervezet, és az államháztartásról szóló 2011. évi CXCV. törvény 1.§ 4. pontjában és 41. § (6) bekezdésében foglaltakra figyelemmel a nemzeti vagyonról szóló 2011. évi CXCVI. törvény 3. § (1) bekezdése 1. pontjában foglaltaknak megfelel. </w:t>
      </w:r>
    </w:p>
    <w:p w14:paraId="134B4D67" w14:textId="77777777" w:rsidR="00150863" w:rsidRPr="00E34816" w:rsidRDefault="00150863" w:rsidP="00263854">
      <w:pPr>
        <w:tabs>
          <w:tab w:val="left" w:pos="993"/>
        </w:tabs>
        <w:jc w:val="both"/>
        <w:rPr>
          <w:rFonts w:eastAsia="Times New Roman"/>
          <w:sz w:val="24"/>
          <w:szCs w:val="24"/>
          <w:lang w:val="hu-HU" w:eastAsia="hu-HU"/>
        </w:rPr>
      </w:pPr>
    </w:p>
    <w:p w14:paraId="4AE53239"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E34816">
        <w:rPr>
          <w:rFonts w:eastAsia="Times New Roman"/>
          <w:sz w:val="24"/>
          <w:szCs w:val="24"/>
          <w:lang w:val="hu-HU" w:eastAsia="hu-HU"/>
        </w:rPr>
        <w:t>Infotv</w:t>
      </w:r>
      <w:proofErr w:type="spellEnd"/>
      <w:r w:rsidRPr="00E34816">
        <w:rPr>
          <w:rFonts w:eastAsia="Times New Roman"/>
          <w:sz w:val="24"/>
          <w:szCs w:val="24"/>
          <w:lang w:val="hu-HU" w:eastAsia="hu-HU"/>
        </w:rPr>
        <w:t xml:space="preserve">.”), valamint a természetes személyeknek a személyes adatok kezelése tekintetében történő védelméről és az ilyen adatok szabad áramlásáról, valamint a 95/46/EK rendelet hatályon kívül helyezéséről szóló Európai </w:t>
      </w:r>
      <w:r w:rsidRPr="00E34816">
        <w:rPr>
          <w:rFonts w:eastAsia="Times New Roman"/>
          <w:sz w:val="24"/>
          <w:szCs w:val="24"/>
          <w:lang w:val="hu-HU" w:eastAsia="hu-HU"/>
        </w:rPr>
        <w:lastRenderedPageBreak/>
        <w:t>Parlament és a Tanács (EU) 2016/679. számú rendelet („GDPR”) rendelkezéseit.</w:t>
      </w:r>
    </w:p>
    <w:p w14:paraId="55C48B53"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7021C817" w14:textId="77777777" w:rsidR="00150863" w:rsidRPr="00E34816" w:rsidRDefault="00150863" w:rsidP="00263854">
      <w:pPr>
        <w:tabs>
          <w:tab w:val="left" w:pos="993"/>
        </w:tabs>
        <w:ind w:left="709" w:hanging="567"/>
        <w:jc w:val="both"/>
        <w:rPr>
          <w:rFonts w:eastAsia="Times New Roman"/>
          <w:sz w:val="24"/>
          <w:szCs w:val="24"/>
          <w:lang w:val="hu-HU" w:eastAsia="hu-HU"/>
        </w:rPr>
      </w:pPr>
      <w:r w:rsidRPr="00E34816">
        <w:rPr>
          <w:rFonts w:eastAsia="Times New Roman"/>
          <w:sz w:val="24"/>
          <w:szCs w:val="24"/>
          <w:lang w:val="hu-HU" w:eastAsia="hu-HU"/>
        </w:rPr>
        <w:t xml:space="preserve">          Felek egybehangzóan rögzítik, hogy a GDPR 5. cikk (1) bekezdés b) pontja alapján kifejezetten jogszerűnek tekintik a jelen szerződés alapján a másik fél rendelkezésére bocsátott személyes adatoknak a másik szerződő fél általi kezelését, amely célból és mértékben ez az adatkezelés a jelen szerződés teljesítéséhez a másik félnek szükséges. Felek kijelentik, hogy a jelen szerződésben megadott adatok a valóságnak megfelelnek, illetve harmadik személy személyhez fűződő vagy egyéb jogait, illetve jogszabály által védett érdekeit nem sértik.</w:t>
      </w:r>
    </w:p>
    <w:p w14:paraId="5B060B7F"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11F3EBC5" w14:textId="77777777" w:rsidR="00150863" w:rsidRPr="00E34816" w:rsidRDefault="00150863" w:rsidP="00263854">
      <w:pPr>
        <w:tabs>
          <w:tab w:val="left" w:pos="993"/>
        </w:tabs>
        <w:ind w:left="709" w:hanging="567"/>
        <w:jc w:val="both"/>
        <w:rPr>
          <w:rFonts w:eastAsia="Times New Roman"/>
          <w:sz w:val="24"/>
          <w:szCs w:val="24"/>
          <w:lang w:val="hu-HU" w:eastAsia="hu-HU"/>
        </w:rPr>
      </w:pPr>
      <w:r w:rsidRPr="00E34816">
        <w:rPr>
          <w:rFonts w:eastAsia="Times New Roman"/>
          <w:sz w:val="24"/>
          <w:szCs w:val="24"/>
          <w:lang w:val="hu-HU" w:eastAsia="hu-HU"/>
        </w:rPr>
        <w:t xml:space="preserve">          Felek rögzítik, hogy a személyes adatok kezelésével és védelmével kapcsolatos kötelezettségek a Vállalkozó részéről a teljesítésben közreműködőkre is megfelelően vonatkoznak.</w:t>
      </w:r>
    </w:p>
    <w:p w14:paraId="55A895DE"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3F8A536B" w14:textId="120514BB"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szavatol azért, hogy harmadik személynek nincsen olyan joga, amely a jelen szerződés teljesítéseként </w:t>
      </w:r>
      <w:r w:rsidR="00DD3928">
        <w:rPr>
          <w:rFonts w:eastAsia="Times New Roman"/>
          <w:sz w:val="24"/>
          <w:szCs w:val="24"/>
          <w:lang w:val="hu-HU" w:eastAsia="hu-HU"/>
        </w:rPr>
        <w:t xml:space="preserve">a Megrendelőnek </w:t>
      </w:r>
      <w:r w:rsidRPr="00E34816">
        <w:rPr>
          <w:rFonts w:eastAsia="Times New Roman"/>
          <w:sz w:val="24"/>
          <w:szCs w:val="24"/>
          <w:lang w:val="hu-HU" w:eastAsia="hu-HU"/>
        </w:rPr>
        <w:t>átadott dokumentumok felhasználását akadályozza vagy korlátozza. Amennyiben a Vállalkozó valamely harmadik személy védett jogait sértené, mentesíti a Megrendelőt a kárigény alól és vállalja a jogsértésből eredő felelősséget.</w:t>
      </w:r>
    </w:p>
    <w:p w14:paraId="38AF0DAF" w14:textId="77777777" w:rsidR="00150863" w:rsidRPr="00E34816" w:rsidRDefault="00150863" w:rsidP="00263854">
      <w:pPr>
        <w:ind w:left="709"/>
        <w:jc w:val="both"/>
        <w:rPr>
          <w:rFonts w:eastAsia="Times New Roman"/>
          <w:sz w:val="24"/>
          <w:szCs w:val="24"/>
          <w:lang w:val="hu-HU" w:eastAsia="hu-HU"/>
        </w:rPr>
      </w:pPr>
      <w:r w:rsidRPr="00E34816">
        <w:rPr>
          <w:rFonts w:eastAsia="Times New Roman"/>
          <w:sz w:val="24"/>
          <w:szCs w:val="24"/>
          <w:lang w:val="hu-HU" w:eastAsia="hu-HU"/>
        </w:rPr>
        <w:t>Amennyiben a szerződés teljesítése során szerzői jogi védelemmel rendelkező szellemi alkotás keletkezik, a Vállalkozó annak védelméből eredő vagyoni jogokat jelen szerződés alapján a Megrendelőre átruházza. Ha a vagyoni jog átruházását jogszabály kizárja, akkor a szellemi alkotásnak kizárólagos és korlátlan (területi korlátozás nélküli, határozatlan idejű), minden ismert felhasználási módra vonatkozó, harmadik személyre átengedhető, az átdolgozási jogot is magában foglaló felhasználási joga minden külön díjazás nélkül a Megrendelőt illeti meg.</w:t>
      </w:r>
    </w:p>
    <w:p w14:paraId="2EACB5F0" w14:textId="48E02CB6" w:rsidR="00150863" w:rsidRPr="00E34816" w:rsidRDefault="00150863" w:rsidP="00263854">
      <w:pPr>
        <w:ind w:left="709"/>
        <w:jc w:val="both"/>
        <w:rPr>
          <w:rFonts w:eastAsia="Times New Roman"/>
          <w:sz w:val="24"/>
          <w:szCs w:val="24"/>
          <w:lang w:val="hu-HU" w:eastAsia="hu-HU"/>
        </w:rPr>
      </w:pPr>
      <w:r w:rsidRPr="00E34816">
        <w:rPr>
          <w:rFonts w:eastAsia="Times New Roman"/>
          <w:sz w:val="24"/>
          <w:szCs w:val="24"/>
          <w:lang w:val="hu-HU" w:eastAsia="hu-HU"/>
        </w:rPr>
        <w:t xml:space="preserve"> Felek kijelentik, hogy a Vállalkozó által átadott valamennyi dokumentáció/termék vagyoni jogainak ellenértékeként megfizetett 3.1. pontban rögzített vállalkozói díjat arányosnak tekintik a szerzői jogról szóló 1999. évi LXXVI. törvény 16.</w:t>
      </w:r>
      <w:r w:rsidR="00DD3928">
        <w:rPr>
          <w:rFonts w:eastAsia="Times New Roman"/>
          <w:sz w:val="24"/>
          <w:szCs w:val="24"/>
          <w:lang w:val="hu-HU" w:eastAsia="hu-HU"/>
        </w:rPr>
        <w:t xml:space="preserve"> </w:t>
      </w:r>
      <w:r w:rsidRPr="00E34816">
        <w:rPr>
          <w:rFonts w:eastAsia="Times New Roman"/>
          <w:sz w:val="24"/>
          <w:szCs w:val="24"/>
          <w:lang w:val="hu-HU" w:eastAsia="hu-HU"/>
        </w:rPr>
        <w:t>§ (4) bekezdésében foglaltak szerint. Vállalkozó kifejezetten lemond az átruházott vagyoni jogai ellenértékeként a 3.1. pontban rögzített vállalkozói díj összegén felüli egyéb igényről.</w:t>
      </w:r>
    </w:p>
    <w:p w14:paraId="32CC76FB" w14:textId="77777777" w:rsidR="00150863" w:rsidRPr="00E34816" w:rsidRDefault="00150863" w:rsidP="00263854">
      <w:pPr>
        <w:tabs>
          <w:tab w:val="left" w:pos="142"/>
          <w:tab w:val="left" w:pos="284"/>
        </w:tabs>
        <w:ind w:left="709"/>
        <w:jc w:val="both"/>
        <w:rPr>
          <w:rFonts w:eastAsia="Times New Roman"/>
          <w:bCs/>
          <w:sz w:val="24"/>
          <w:szCs w:val="24"/>
          <w:lang w:val="hu-HU" w:eastAsia="hu-HU"/>
        </w:rPr>
      </w:pPr>
      <w:r w:rsidRPr="00E34816">
        <w:rPr>
          <w:rFonts w:eastAsia="Times New Roman"/>
          <w:bCs/>
          <w:sz w:val="24"/>
          <w:szCs w:val="24"/>
          <w:lang w:val="hu-HU" w:eastAsia="hu-HU"/>
        </w:rPr>
        <w:t xml:space="preserve"> </w:t>
      </w:r>
    </w:p>
    <w:p w14:paraId="68FD36E6" w14:textId="77777777" w:rsidR="00150863" w:rsidRPr="00E34816" w:rsidRDefault="00150863" w:rsidP="00263854">
      <w:pPr>
        <w:numPr>
          <w:ilvl w:val="0"/>
          <w:numId w:val="20"/>
        </w:numPr>
        <w:ind w:hanging="720"/>
        <w:rPr>
          <w:rFonts w:eastAsia="Times New Roman"/>
          <w:b/>
          <w:sz w:val="24"/>
          <w:szCs w:val="24"/>
          <w:lang w:val="hu-HU" w:eastAsia="hu-HU"/>
        </w:rPr>
      </w:pPr>
      <w:r w:rsidRPr="00E34816">
        <w:rPr>
          <w:rFonts w:eastAsia="Times New Roman"/>
          <w:b/>
          <w:sz w:val="24"/>
          <w:szCs w:val="24"/>
          <w:lang w:val="hu-HU" w:eastAsia="hu-HU"/>
        </w:rPr>
        <w:t>Vegyes</w:t>
      </w:r>
      <w:r w:rsidRPr="00E34816">
        <w:rPr>
          <w:rFonts w:eastAsia="Times New Roman"/>
          <w:b/>
          <w:bCs/>
          <w:sz w:val="24"/>
          <w:szCs w:val="24"/>
          <w:lang w:val="hu-HU" w:eastAsia="hu-HU"/>
        </w:rPr>
        <w:t xml:space="preserve"> rendelkezések </w:t>
      </w:r>
    </w:p>
    <w:p w14:paraId="55300CD7"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A jelen szerződés bármilyen módosítása kizárólag írásban, mindkét fél által aláírva érvényes.</w:t>
      </w:r>
    </w:p>
    <w:p w14:paraId="2F69748A" w14:textId="77777777" w:rsidR="00150863" w:rsidRPr="00E34816" w:rsidRDefault="00150863" w:rsidP="00263854">
      <w:pPr>
        <w:tabs>
          <w:tab w:val="left" w:pos="993"/>
        </w:tabs>
        <w:ind w:left="709"/>
        <w:jc w:val="both"/>
        <w:rPr>
          <w:rFonts w:eastAsia="Times New Roman"/>
          <w:sz w:val="24"/>
          <w:szCs w:val="24"/>
          <w:lang w:val="hu-HU" w:eastAsia="hu-HU"/>
        </w:rPr>
      </w:pPr>
    </w:p>
    <w:p w14:paraId="7BA8A334" w14:textId="0EFCD120"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Felek rögzítik, hogy Megrendelő és Vállalkozó képviselője a jelen </w:t>
      </w:r>
      <w:r w:rsidR="008473C8" w:rsidRPr="00E34816">
        <w:rPr>
          <w:rFonts w:eastAsia="Times New Roman"/>
          <w:sz w:val="24"/>
          <w:szCs w:val="24"/>
          <w:lang w:val="hu-HU" w:eastAsia="hu-HU"/>
        </w:rPr>
        <w:t>s</w:t>
      </w:r>
      <w:r w:rsidRPr="00E34816">
        <w:rPr>
          <w:rFonts w:eastAsia="Times New Roman"/>
          <w:sz w:val="24"/>
          <w:szCs w:val="24"/>
          <w:lang w:val="hu-HU" w:eastAsia="hu-HU"/>
        </w:rPr>
        <w:t>zerződés megkötéséhez szükséges felhatalmazásokkal rendelkeznek. Vállalkozó fentieken kívül kijelenti azt is, hogy Magyarországon bejegyzett, működő gazdasági társaság</w:t>
      </w:r>
      <w:r w:rsidR="008069F2">
        <w:rPr>
          <w:rFonts w:eastAsia="Times New Roman"/>
          <w:sz w:val="24"/>
          <w:szCs w:val="24"/>
          <w:lang w:val="hu-HU" w:eastAsia="hu-HU"/>
        </w:rPr>
        <w:t>/egyéni cég/ nyilvántartott egyéni vállalkozó</w:t>
      </w:r>
      <w:r w:rsidRPr="00E34816">
        <w:rPr>
          <w:rFonts w:eastAsia="Times New Roman"/>
          <w:sz w:val="24"/>
          <w:szCs w:val="24"/>
          <w:lang w:val="hu-HU" w:eastAsia="hu-HU"/>
        </w:rPr>
        <w:t xml:space="preserve">, </w:t>
      </w:r>
      <w:r w:rsidR="008069F2">
        <w:rPr>
          <w:rFonts w:eastAsia="Times New Roman"/>
          <w:sz w:val="24"/>
          <w:szCs w:val="24"/>
          <w:lang w:val="hu-HU" w:eastAsia="hu-HU"/>
        </w:rPr>
        <w:t>ellene nincs</w:t>
      </w:r>
      <w:r w:rsidRPr="00E34816">
        <w:rPr>
          <w:rFonts w:eastAsia="Times New Roman"/>
          <w:sz w:val="24"/>
          <w:szCs w:val="24"/>
          <w:lang w:val="hu-HU" w:eastAsia="hu-HU"/>
        </w:rPr>
        <w:t xml:space="preserve"> csőd-</w:t>
      </w:r>
      <w:proofErr w:type="gramStart"/>
      <w:r w:rsidRPr="00E34816">
        <w:rPr>
          <w:rFonts w:eastAsia="Times New Roman"/>
          <w:sz w:val="24"/>
          <w:szCs w:val="24"/>
          <w:lang w:val="hu-HU" w:eastAsia="hu-HU"/>
        </w:rPr>
        <w:t>,  felszámolási</w:t>
      </w:r>
      <w:proofErr w:type="gramEnd"/>
      <w:r w:rsidR="008069F2">
        <w:rPr>
          <w:rFonts w:eastAsia="Times New Roman"/>
          <w:sz w:val="24"/>
          <w:szCs w:val="24"/>
          <w:lang w:val="hu-HU" w:eastAsia="hu-HU"/>
        </w:rPr>
        <w:t xml:space="preserve"> </w:t>
      </w:r>
      <w:proofErr w:type="spellStart"/>
      <w:r w:rsidR="008069F2">
        <w:rPr>
          <w:rFonts w:eastAsia="Times New Roman"/>
          <w:sz w:val="24"/>
          <w:szCs w:val="24"/>
          <w:lang w:val="hu-HU" w:eastAsia="hu-HU"/>
        </w:rPr>
        <w:t>vagy</w:t>
      </w:r>
      <w:r w:rsidRPr="00E34816">
        <w:rPr>
          <w:rFonts w:eastAsia="Times New Roman"/>
          <w:sz w:val="24"/>
          <w:szCs w:val="24"/>
          <w:lang w:val="hu-HU" w:eastAsia="hu-HU"/>
        </w:rPr>
        <w:t>végelszámolási</w:t>
      </w:r>
      <w:proofErr w:type="spellEnd"/>
      <w:r w:rsidRPr="00E34816">
        <w:rPr>
          <w:rFonts w:eastAsia="Times New Roman"/>
          <w:sz w:val="24"/>
          <w:szCs w:val="24"/>
          <w:lang w:val="hu-HU" w:eastAsia="hu-HU"/>
        </w:rPr>
        <w:t xml:space="preserve"> eljárás </w:t>
      </w:r>
      <w:r w:rsidR="008069F2">
        <w:rPr>
          <w:rFonts w:eastAsia="Times New Roman"/>
          <w:sz w:val="24"/>
          <w:szCs w:val="24"/>
          <w:lang w:val="hu-HU" w:eastAsia="hu-HU"/>
        </w:rPr>
        <w:t>folyamatban</w:t>
      </w:r>
      <w:r w:rsidRPr="00E34816">
        <w:rPr>
          <w:rFonts w:eastAsia="Times New Roman"/>
          <w:sz w:val="24"/>
          <w:szCs w:val="24"/>
          <w:lang w:val="hu-HU" w:eastAsia="hu-HU"/>
        </w:rPr>
        <w:t>.</w:t>
      </w:r>
    </w:p>
    <w:p w14:paraId="0F89F043" w14:textId="7EF0F5F4"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A jelen vállalkozási szerződésben nem szabályozott kérdésekben a </w:t>
      </w:r>
      <w:r w:rsidR="006915CC" w:rsidRPr="00E34816">
        <w:rPr>
          <w:rFonts w:eastAsia="Times New Roman"/>
          <w:sz w:val="24"/>
          <w:szCs w:val="24"/>
          <w:lang w:val="hu-HU" w:eastAsia="hu-HU"/>
        </w:rPr>
        <w:t>Ptk.</w:t>
      </w:r>
      <w:r w:rsidRPr="00E34816">
        <w:rPr>
          <w:rFonts w:eastAsia="Times New Roman"/>
          <w:sz w:val="24"/>
          <w:szCs w:val="24"/>
          <w:lang w:val="hu-HU" w:eastAsia="hu-HU"/>
        </w:rPr>
        <w:t xml:space="preserve"> és a vonatkozó jogszabályok rendelkezései irányadóak.</w:t>
      </w:r>
    </w:p>
    <w:p w14:paraId="39D3033F" w14:textId="77777777" w:rsidR="00150863" w:rsidRPr="00E34816" w:rsidRDefault="00150863" w:rsidP="00263854">
      <w:pPr>
        <w:tabs>
          <w:tab w:val="left" w:pos="993"/>
        </w:tabs>
        <w:jc w:val="both"/>
        <w:rPr>
          <w:rFonts w:eastAsia="Times New Roman"/>
          <w:sz w:val="24"/>
          <w:szCs w:val="24"/>
          <w:lang w:val="hu-HU" w:eastAsia="hu-HU"/>
        </w:rPr>
      </w:pPr>
    </w:p>
    <w:p w14:paraId="6F30579C"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Felek a jelen vállalkozási szerződésből eredő vitás kérdéseket elsősorban békés módon, közös egyeztetéssel kísérlik meg rendezni. Annak </w:t>
      </w:r>
      <w:proofErr w:type="spellStart"/>
      <w:r w:rsidRPr="00E34816">
        <w:rPr>
          <w:rFonts w:eastAsia="Times New Roman"/>
          <w:sz w:val="24"/>
          <w:szCs w:val="24"/>
          <w:lang w:val="hu-HU" w:eastAsia="hu-HU"/>
        </w:rPr>
        <w:t>eredménytelensége</w:t>
      </w:r>
      <w:proofErr w:type="spellEnd"/>
      <w:r w:rsidRPr="00E34816">
        <w:rPr>
          <w:rFonts w:eastAsia="Times New Roman"/>
          <w:sz w:val="24"/>
          <w:szCs w:val="24"/>
          <w:lang w:val="hu-HU" w:eastAsia="hu-HU"/>
        </w:rPr>
        <w:t xml:space="preserve"> esetén fordulnak az általános szabályok szerint hatáskörrel és illetékességgel rendelkező bírósághoz.</w:t>
      </w:r>
    </w:p>
    <w:p w14:paraId="2C9DDFB4" w14:textId="77777777" w:rsidR="00150863" w:rsidRPr="00E34816" w:rsidRDefault="00150863" w:rsidP="00263854">
      <w:pPr>
        <w:ind w:left="708"/>
        <w:rPr>
          <w:rFonts w:eastAsia="Times New Roman"/>
          <w:sz w:val="24"/>
          <w:szCs w:val="24"/>
          <w:lang w:val="hu-HU" w:eastAsia="hu-HU"/>
        </w:rPr>
      </w:pPr>
    </w:p>
    <w:p w14:paraId="3F9BC2C0" w14:textId="426B3538"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Jelen szerződés megkötése beszerzési eljárás eredménye. Jelen szerződést a Felek a Budapest </w:t>
      </w:r>
      <w:r w:rsidR="008069F2">
        <w:rPr>
          <w:rFonts w:eastAsia="Times New Roman"/>
          <w:sz w:val="24"/>
          <w:szCs w:val="24"/>
          <w:lang w:val="hu-HU" w:eastAsia="hu-HU"/>
        </w:rPr>
        <w:t xml:space="preserve">VIII. kerület </w:t>
      </w:r>
      <w:r w:rsidRPr="00E34816">
        <w:rPr>
          <w:rFonts w:eastAsia="Times New Roman"/>
          <w:sz w:val="24"/>
          <w:szCs w:val="24"/>
          <w:lang w:val="hu-HU" w:eastAsia="hu-HU"/>
        </w:rPr>
        <w:t xml:space="preserve">Józsefvárosi Önkormányzat </w:t>
      </w:r>
      <w:r w:rsidR="007D24A8" w:rsidRPr="00E34816">
        <w:rPr>
          <w:rFonts w:eastAsia="Times New Roman"/>
          <w:sz w:val="24"/>
          <w:szCs w:val="24"/>
          <w:lang w:val="hu-HU" w:eastAsia="hu-HU"/>
        </w:rPr>
        <w:t xml:space="preserve">Képviselő-testületének </w:t>
      </w:r>
      <w:r w:rsidRPr="00E34816">
        <w:rPr>
          <w:rFonts w:eastAsia="Times New Roman"/>
          <w:sz w:val="24"/>
          <w:szCs w:val="24"/>
          <w:lang w:val="hu-HU" w:eastAsia="hu-HU"/>
        </w:rPr>
        <w:t>Költségvetési és Pénzügyi Bizottság által meghozott …. számú döntése alapján kötik meg.</w:t>
      </w:r>
    </w:p>
    <w:p w14:paraId="558B08BB" w14:textId="77777777" w:rsidR="00150863" w:rsidRPr="00E34816" w:rsidRDefault="00150863" w:rsidP="00263854">
      <w:pPr>
        <w:ind w:left="708"/>
        <w:rPr>
          <w:rFonts w:eastAsia="Times New Roman"/>
          <w:sz w:val="24"/>
          <w:szCs w:val="24"/>
          <w:lang w:val="hu-HU" w:eastAsia="hu-HU"/>
        </w:rPr>
      </w:pPr>
    </w:p>
    <w:p w14:paraId="50B60E08" w14:textId="13EF7971" w:rsidR="00150863" w:rsidRPr="00E34816" w:rsidRDefault="008473C8" w:rsidP="00263854">
      <w:pPr>
        <w:keepNext/>
        <w:jc w:val="both"/>
        <w:rPr>
          <w:rFonts w:eastAsia="Times New Roman"/>
          <w:sz w:val="24"/>
          <w:szCs w:val="24"/>
          <w:lang w:val="hu-HU" w:eastAsia="hu-HU"/>
        </w:rPr>
      </w:pPr>
      <w:r w:rsidRPr="00E34816">
        <w:rPr>
          <w:rFonts w:eastAsia="Times New Roman"/>
          <w:sz w:val="24"/>
          <w:szCs w:val="24"/>
          <w:lang w:val="hu-HU" w:eastAsia="hu-HU"/>
        </w:rPr>
        <w:t>A Felek</w:t>
      </w:r>
      <w:r w:rsidR="00150863" w:rsidRPr="00E34816">
        <w:rPr>
          <w:rFonts w:eastAsia="Times New Roman"/>
          <w:sz w:val="24"/>
          <w:szCs w:val="24"/>
          <w:lang w:val="hu-HU" w:eastAsia="hu-HU"/>
        </w:rPr>
        <w:t xml:space="preserve"> jelen szerződést elolvasták, értelmezték, és mint akaratukkal mindenben megegyezőt 5 egymással egyező, eredeti példányban jóváhagyólag írták alá</w:t>
      </w:r>
      <w:r w:rsidR="008069F2">
        <w:rPr>
          <w:rFonts w:eastAsia="Times New Roman"/>
          <w:sz w:val="24"/>
          <w:szCs w:val="24"/>
          <w:lang w:val="hu-HU" w:eastAsia="hu-HU"/>
        </w:rPr>
        <w:t>, amelyből 4 példány Megrendelőt, egy példány Vállalkozót illet.</w:t>
      </w:r>
    </w:p>
    <w:p w14:paraId="734535ED" w14:textId="77777777" w:rsidR="00150863" w:rsidRPr="00E34816" w:rsidRDefault="00150863" w:rsidP="00263854">
      <w:pPr>
        <w:keepNext/>
        <w:jc w:val="both"/>
        <w:rPr>
          <w:rFonts w:eastAsia="Times New Roman"/>
          <w:sz w:val="24"/>
          <w:szCs w:val="24"/>
          <w:lang w:val="hu-HU" w:eastAsia="hu-HU"/>
        </w:rPr>
      </w:pPr>
    </w:p>
    <w:p w14:paraId="4132A9F4" w14:textId="39133971" w:rsidR="00150863" w:rsidRPr="00E34816" w:rsidRDefault="00150863" w:rsidP="00263854">
      <w:pPr>
        <w:keepNext/>
        <w:rPr>
          <w:rFonts w:eastAsia="Times New Roman"/>
          <w:sz w:val="24"/>
          <w:szCs w:val="24"/>
          <w:lang w:val="hu-HU" w:eastAsia="hu-HU"/>
        </w:rPr>
      </w:pPr>
      <w:r w:rsidRPr="00E34816">
        <w:rPr>
          <w:rFonts w:eastAsia="Times New Roman"/>
          <w:sz w:val="24"/>
          <w:szCs w:val="24"/>
          <w:lang w:val="hu-HU" w:eastAsia="hu-HU"/>
        </w:rPr>
        <w:t>Budapest, 202</w:t>
      </w:r>
      <w:r w:rsidR="000B3F85" w:rsidRPr="00E34816">
        <w:rPr>
          <w:rFonts w:eastAsia="Times New Roman"/>
          <w:sz w:val="24"/>
          <w:szCs w:val="24"/>
          <w:lang w:val="hu-HU" w:eastAsia="hu-HU"/>
        </w:rPr>
        <w:t>3</w:t>
      </w:r>
      <w:r w:rsidRPr="00E34816">
        <w:rPr>
          <w:rFonts w:eastAsia="Times New Roman"/>
          <w:sz w:val="24"/>
          <w:szCs w:val="24"/>
          <w:lang w:val="hu-HU" w:eastAsia="hu-HU"/>
        </w:rPr>
        <w:t>.  …………....                                               Budapest, 202</w:t>
      </w:r>
      <w:r w:rsidR="00CF0A8C" w:rsidRPr="00E34816">
        <w:rPr>
          <w:rFonts w:eastAsia="Times New Roman"/>
          <w:sz w:val="24"/>
          <w:szCs w:val="24"/>
          <w:lang w:val="hu-HU" w:eastAsia="hu-HU"/>
        </w:rPr>
        <w:t>3</w:t>
      </w:r>
      <w:r w:rsidRPr="00E34816">
        <w:rPr>
          <w:rFonts w:eastAsia="Times New Roman"/>
          <w:sz w:val="24"/>
          <w:szCs w:val="24"/>
          <w:lang w:val="hu-HU" w:eastAsia="hu-HU"/>
        </w:rPr>
        <w:t>.  ………….…</w:t>
      </w:r>
    </w:p>
    <w:tbl>
      <w:tblPr>
        <w:tblW w:w="9210" w:type="dxa"/>
        <w:jc w:val="center"/>
        <w:shd w:val="clear" w:color="auto" w:fill="CED7E7"/>
        <w:tblLayout w:type="fixed"/>
        <w:tblCellMar>
          <w:left w:w="0" w:type="dxa"/>
          <w:right w:w="0" w:type="dxa"/>
        </w:tblCellMar>
        <w:tblLook w:val="04A0" w:firstRow="1" w:lastRow="0" w:firstColumn="1" w:lastColumn="0" w:noHBand="0" w:noVBand="1"/>
      </w:tblPr>
      <w:tblGrid>
        <w:gridCol w:w="3992"/>
        <w:gridCol w:w="1515"/>
        <w:gridCol w:w="3703"/>
      </w:tblGrid>
      <w:tr w:rsidR="00150863" w:rsidRPr="00E34816" w14:paraId="31F01BD3" w14:textId="77777777" w:rsidTr="00150863">
        <w:trPr>
          <w:trHeight w:val="1393"/>
          <w:jc w:val="center"/>
        </w:trPr>
        <w:tc>
          <w:tcPr>
            <w:tcW w:w="3992" w:type="dxa"/>
            <w:shd w:val="clear" w:color="auto" w:fill="auto"/>
            <w:tcMar>
              <w:top w:w="80" w:type="dxa"/>
              <w:left w:w="80" w:type="dxa"/>
              <w:bottom w:w="80" w:type="dxa"/>
              <w:right w:w="80" w:type="dxa"/>
            </w:tcMar>
          </w:tcPr>
          <w:p w14:paraId="4FAEBBFF" w14:textId="77777777" w:rsidR="00150863" w:rsidRPr="00E34816" w:rsidRDefault="00150863" w:rsidP="00263854">
            <w:pPr>
              <w:jc w:val="center"/>
              <w:rPr>
                <w:rFonts w:eastAsia="Times New Roman"/>
                <w:sz w:val="24"/>
                <w:szCs w:val="24"/>
                <w:bdr w:val="none" w:sz="0" w:space="0" w:color="auto" w:frame="1"/>
                <w:lang w:val="hu-HU" w:eastAsia="hu-HU"/>
              </w:rPr>
            </w:pPr>
          </w:p>
          <w:p w14:paraId="7D6F14FA"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w:t>
            </w:r>
          </w:p>
          <w:p w14:paraId="2984B7E1"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 xml:space="preserve">Budapest Főváros VIII. kerület </w:t>
            </w:r>
          </w:p>
          <w:p w14:paraId="638EEC5B"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Józsefvárosi Önkormányzat</w:t>
            </w:r>
          </w:p>
          <w:p w14:paraId="7D0E530B" w14:textId="408EB04A" w:rsidR="00150863" w:rsidRPr="00E34816" w:rsidRDefault="000D3B01"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k</w:t>
            </w:r>
            <w:r w:rsidR="00150863" w:rsidRPr="00E34816">
              <w:rPr>
                <w:rFonts w:eastAsia="Times New Roman"/>
                <w:b/>
                <w:bCs/>
                <w:sz w:val="24"/>
                <w:szCs w:val="24"/>
                <w:bdr w:val="none" w:sz="0" w:space="0" w:color="auto" w:frame="1"/>
                <w:lang w:val="hu-HU" w:eastAsia="hu-HU"/>
              </w:rPr>
              <w:t>épviseletében</w:t>
            </w:r>
          </w:p>
          <w:p w14:paraId="2994D418"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 xml:space="preserve">Pikó András </w:t>
            </w:r>
          </w:p>
          <w:p w14:paraId="4D996360"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polgármester</w:t>
            </w:r>
          </w:p>
          <w:p w14:paraId="10863EBB"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Megrendelő</w:t>
            </w:r>
          </w:p>
        </w:tc>
        <w:tc>
          <w:tcPr>
            <w:tcW w:w="1515" w:type="dxa"/>
            <w:shd w:val="clear" w:color="auto" w:fill="auto"/>
            <w:tcMar>
              <w:top w:w="80" w:type="dxa"/>
              <w:left w:w="80" w:type="dxa"/>
              <w:bottom w:w="80" w:type="dxa"/>
              <w:right w:w="80" w:type="dxa"/>
            </w:tcMar>
          </w:tcPr>
          <w:p w14:paraId="09215225" w14:textId="77777777" w:rsidR="00150863" w:rsidRPr="00E34816" w:rsidRDefault="00150863" w:rsidP="00263854">
            <w:pPr>
              <w:rPr>
                <w:rFonts w:eastAsia="Times New Roman"/>
                <w:sz w:val="24"/>
                <w:szCs w:val="24"/>
                <w:bdr w:val="none" w:sz="0" w:space="0" w:color="auto" w:frame="1"/>
                <w:lang w:val="hu-HU" w:eastAsia="hu-HU"/>
              </w:rPr>
            </w:pPr>
          </w:p>
        </w:tc>
        <w:tc>
          <w:tcPr>
            <w:tcW w:w="3703" w:type="dxa"/>
            <w:shd w:val="clear" w:color="auto" w:fill="auto"/>
            <w:tcMar>
              <w:top w:w="80" w:type="dxa"/>
              <w:left w:w="80" w:type="dxa"/>
              <w:bottom w:w="80" w:type="dxa"/>
              <w:right w:w="80" w:type="dxa"/>
            </w:tcMar>
          </w:tcPr>
          <w:p w14:paraId="5E59107C" w14:textId="77777777" w:rsidR="00150863" w:rsidRPr="00E34816" w:rsidRDefault="00150863" w:rsidP="00263854">
            <w:pPr>
              <w:jc w:val="center"/>
              <w:rPr>
                <w:rFonts w:eastAsia="Times New Roman"/>
                <w:sz w:val="24"/>
                <w:szCs w:val="24"/>
                <w:bdr w:val="none" w:sz="0" w:space="0" w:color="auto" w:frame="1"/>
                <w:lang w:val="hu-HU" w:eastAsia="hu-HU"/>
              </w:rPr>
            </w:pPr>
          </w:p>
          <w:p w14:paraId="19DA43FC"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w:t>
            </w:r>
          </w:p>
          <w:p w14:paraId="656ED357" w14:textId="77777777" w:rsidR="00150863" w:rsidRPr="00E34816" w:rsidRDefault="00150863" w:rsidP="00263854">
            <w:pPr>
              <w:rPr>
                <w:rFonts w:eastAsia="Times New Roman"/>
                <w:b/>
                <w:sz w:val="24"/>
                <w:szCs w:val="24"/>
                <w:bdr w:val="none" w:sz="0" w:space="0" w:color="auto" w:frame="1"/>
                <w:lang w:val="hu-HU" w:eastAsia="hu-HU"/>
              </w:rPr>
            </w:pPr>
            <w:r w:rsidRPr="00E34816">
              <w:rPr>
                <w:rFonts w:eastAsia="Times New Roman"/>
                <w:b/>
                <w:sz w:val="24"/>
                <w:szCs w:val="24"/>
                <w:bdr w:val="none" w:sz="0" w:space="0" w:color="auto" w:frame="1"/>
                <w:lang w:val="hu-HU" w:eastAsia="hu-HU"/>
              </w:rPr>
              <w:t xml:space="preserve">           </w:t>
            </w:r>
          </w:p>
          <w:p w14:paraId="67AEA4AB"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b/>
                <w:sz w:val="24"/>
                <w:szCs w:val="24"/>
                <w:bdr w:val="none" w:sz="0" w:space="0" w:color="auto" w:frame="1"/>
                <w:lang w:val="hu-HU" w:eastAsia="hu-HU"/>
              </w:rPr>
              <w:t>Vállalkozó</w:t>
            </w:r>
          </w:p>
        </w:tc>
      </w:tr>
    </w:tbl>
    <w:p w14:paraId="6368301D" w14:textId="77777777" w:rsidR="00150863" w:rsidRPr="00E34816" w:rsidRDefault="00150863" w:rsidP="00263854">
      <w:pPr>
        <w:rPr>
          <w:rFonts w:eastAsia="Calibri"/>
          <w:color w:val="000000"/>
          <w:sz w:val="24"/>
          <w:szCs w:val="24"/>
          <w:lang w:val="hu-HU"/>
        </w:rPr>
      </w:pPr>
    </w:p>
    <w:p w14:paraId="2F0AA6CC" w14:textId="77777777" w:rsidR="00150863" w:rsidRPr="00E34816" w:rsidRDefault="00150863" w:rsidP="00263854">
      <w:pPr>
        <w:rPr>
          <w:rFonts w:eastAsia="Calibri"/>
          <w:color w:val="000000"/>
          <w:sz w:val="24"/>
          <w:szCs w:val="24"/>
          <w:lang w:val="hu-HU"/>
        </w:rPr>
      </w:pPr>
    </w:p>
    <w:p w14:paraId="46ADA6EB" w14:textId="65129C18"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Jogi szempontból ellen</w:t>
      </w:r>
      <w:r w:rsidR="003E2D09">
        <w:rPr>
          <w:rFonts w:eastAsia="Calibri"/>
          <w:color w:val="000000"/>
          <w:sz w:val="24"/>
          <w:szCs w:val="24"/>
          <w:lang w:val="hu-HU"/>
        </w:rPr>
        <w:t>őrizte</w:t>
      </w:r>
      <w:r w:rsidRPr="00E34816">
        <w:rPr>
          <w:rFonts w:eastAsia="Calibri"/>
          <w:color w:val="000000"/>
          <w:sz w:val="24"/>
          <w:szCs w:val="24"/>
          <w:lang w:val="hu-HU"/>
        </w:rPr>
        <w:t>:</w:t>
      </w:r>
    </w:p>
    <w:p w14:paraId="0EE951CD" w14:textId="77777777" w:rsidR="00150863" w:rsidRPr="00E34816" w:rsidRDefault="00150863" w:rsidP="00263854">
      <w:pPr>
        <w:rPr>
          <w:rFonts w:eastAsia="Calibri"/>
          <w:color w:val="000000"/>
          <w:sz w:val="24"/>
          <w:szCs w:val="24"/>
          <w:lang w:val="hu-HU"/>
        </w:rPr>
      </w:pPr>
    </w:p>
    <w:p w14:paraId="27F3E371" w14:textId="2E5E5D79"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Budapest, 202</w:t>
      </w:r>
      <w:r w:rsidR="000B3F85" w:rsidRPr="00E34816">
        <w:rPr>
          <w:rFonts w:eastAsia="Calibri"/>
          <w:color w:val="000000"/>
          <w:sz w:val="24"/>
          <w:szCs w:val="24"/>
          <w:lang w:val="hu-HU"/>
        </w:rPr>
        <w:t>3</w:t>
      </w:r>
      <w:r w:rsidRPr="00E34816">
        <w:rPr>
          <w:rFonts w:eastAsia="Calibri"/>
          <w:color w:val="000000"/>
          <w:sz w:val="24"/>
          <w:szCs w:val="24"/>
          <w:lang w:val="hu-HU"/>
        </w:rPr>
        <w:t>……………</w:t>
      </w:r>
    </w:p>
    <w:p w14:paraId="526921D8" w14:textId="77777777" w:rsidR="00150863" w:rsidRPr="00E34816" w:rsidRDefault="00150863" w:rsidP="00263854">
      <w:pPr>
        <w:rPr>
          <w:rFonts w:eastAsia="Calibri"/>
          <w:color w:val="000000"/>
          <w:sz w:val="24"/>
          <w:szCs w:val="24"/>
          <w:lang w:val="hu-HU"/>
        </w:rPr>
      </w:pPr>
    </w:p>
    <w:p w14:paraId="2644335D" w14:textId="77777777" w:rsidR="00150863" w:rsidRPr="00E34816" w:rsidRDefault="00150863" w:rsidP="00263854">
      <w:pPr>
        <w:rPr>
          <w:rFonts w:eastAsia="Calibri"/>
          <w:color w:val="000000"/>
          <w:sz w:val="24"/>
          <w:szCs w:val="24"/>
          <w:lang w:val="hu-HU"/>
        </w:rPr>
      </w:pPr>
    </w:p>
    <w:p w14:paraId="21732CBC"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w:t>
      </w:r>
    </w:p>
    <w:p w14:paraId="5A87F9BE" w14:textId="15FB3FD4"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dr. S</w:t>
      </w:r>
      <w:r w:rsidR="003E2D09">
        <w:rPr>
          <w:rFonts w:eastAsia="Calibri"/>
          <w:color w:val="000000"/>
          <w:sz w:val="24"/>
          <w:szCs w:val="24"/>
          <w:lang w:val="hu-HU"/>
        </w:rPr>
        <w:t>zékelyhidi Lívia</w:t>
      </w:r>
      <w:r w:rsidRPr="00E34816">
        <w:rPr>
          <w:rFonts w:eastAsia="Calibri"/>
          <w:color w:val="000000"/>
          <w:sz w:val="24"/>
          <w:szCs w:val="24"/>
          <w:lang w:val="hu-HU"/>
        </w:rPr>
        <w:t xml:space="preserve">  </w:t>
      </w:r>
    </w:p>
    <w:p w14:paraId="2D84D8DF" w14:textId="575FC59B" w:rsidR="00150863" w:rsidRPr="00E34816" w:rsidRDefault="003E2D09" w:rsidP="00263854">
      <w:pPr>
        <w:rPr>
          <w:rFonts w:eastAsia="Calibri"/>
          <w:color w:val="000000"/>
          <w:sz w:val="24"/>
          <w:szCs w:val="24"/>
          <w:lang w:val="hu-HU"/>
        </w:rPr>
      </w:pPr>
      <w:r>
        <w:rPr>
          <w:rFonts w:eastAsia="Calibri"/>
          <w:color w:val="000000"/>
          <w:sz w:val="24"/>
          <w:szCs w:val="24"/>
          <w:lang w:val="hu-HU"/>
        </w:rPr>
        <w:t>jogi irodavezető</w:t>
      </w:r>
    </w:p>
    <w:p w14:paraId="2BF29C84" w14:textId="77777777" w:rsidR="00150863" w:rsidRPr="00E34816" w:rsidRDefault="00150863" w:rsidP="00263854">
      <w:pPr>
        <w:rPr>
          <w:rFonts w:eastAsia="Calibri"/>
          <w:color w:val="000000"/>
          <w:sz w:val="24"/>
          <w:szCs w:val="24"/>
          <w:lang w:val="hu-HU"/>
        </w:rPr>
      </w:pPr>
    </w:p>
    <w:p w14:paraId="156B3FA2" w14:textId="77777777" w:rsidR="00150863" w:rsidRPr="00E34816" w:rsidRDefault="00150863" w:rsidP="00263854">
      <w:pPr>
        <w:rPr>
          <w:rFonts w:eastAsia="Calibri"/>
          <w:color w:val="000000"/>
          <w:sz w:val="24"/>
          <w:szCs w:val="24"/>
          <w:lang w:val="hu-HU"/>
        </w:rPr>
      </w:pPr>
    </w:p>
    <w:p w14:paraId="4E74EEDC" w14:textId="045A78B1"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Fedezete: …………… címen                 Budapest, 202</w:t>
      </w:r>
      <w:r w:rsidR="000B3F85" w:rsidRPr="00E34816">
        <w:rPr>
          <w:rFonts w:eastAsia="Calibri"/>
          <w:color w:val="000000"/>
          <w:sz w:val="24"/>
          <w:szCs w:val="24"/>
          <w:lang w:val="hu-HU"/>
        </w:rPr>
        <w:t>3</w:t>
      </w:r>
      <w:r w:rsidRPr="00E34816">
        <w:rPr>
          <w:rFonts w:eastAsia="Calibri"/>
          <w:color w:val="000000"/>
          <w:sz w:val="24"/>
          <w:szCs w:val="24"/>
          <w:lang w:val="hu-HU"/>
        </w:rPr>
        <w:t>…………………..</w:t>
      </w:r>
    </w:p>
    <w:p w14:paraId="76FC52EC"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 xml:space="preserve">Pénzügyileg </w:t>
      </w:r>
      <w:proofErr w:type="spellStart"/>
      <w:r w:rsidRPr="00E34816">
        <w:rPr>
          <w:rFonts w:eastAsia="Calibri"/>
          <w:color w:val="000000"/>
          <w:sz w:val="24"/>
          <w:szCs w:val="24"/>
          <w:lang w:val="hu-HU"/>
        </w:rPr>
        <w:t>ellenjegyzem</w:t>
      </w:r>
      <w:proofErr w:type="spellEnd"/>
      <w:r w:rsidRPr="00E34816">
        <w:rPr>
          <w:rFonts w:eastAsia="Calibri"/>
          <w:color w:val="000000"/>
          <w:sz w:val="24"/>
          <w:szCs w:val="24"/>
          <w:lang w:val="hu-HU"/>
        </w:rPr>
        <w:t xml:space="preserve">: </w:t>
      </w:r>
    </w:p>
    <w:p w14:paraId="4906223E" w14:textId="77777777" w:rsidR="00150863" w:rsidRPr="00E34816" w:rsidRDefault="00150863" w:rsidP="00263854">
      <w:pPr>
        <w:rPr>
          <w:rFonts w:eastAsia="Calibri"/>
          <w:color w:val="000000"/>
          <w:sz w:val="24"/>
          <w:szCs w:val="24"/>
          <w:lang w:val="hu-HU"/>
        </w:rPr>
      </w:pPr>
    </w:p>
    <w:p w14:paraId="0B5C7DC4" w14:textId="77777777" w:rsidR="00150863" w:rsidRPr="00E34816" w:rsidRDefault="00150863" w:rsidP="00263854">
      <w:pPr>
        <w:rPr>
          <w:rFonts w:eastAsia="Calibri"/>
          <w:color w:val="000000"/>
          <w:sz w:val="24"/>
          <w:szCs w:val="24"/>
          <w:lang w:val="hu-HU"/>
        </w:rPr>
      </w:pPr>
    </w:p>
    <w:p w14:paraId="7651887D"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w:t>
      </w:r>
    </w:p>
    <w:p w14:paraId="30EE1DC5" w14:textId="77777777" w:rsidR="00150863" w:rsidRPr="00E34816" w:rsidRDefault="00150863" w:rsidP="00263854">
      <w:pPr>
        <w:rPr>
          <w:rFonts w:eastAsia="Calibri"/>
          <w:color w:val="000000"/>
          <w:sz w:val="24"/>
          <w:szCs w:val="24"/>
          <w:lang w:val="hu-HU"/>
        </w:rPr>
      </w:pPr>
      <w:proofErr w:type="spellStart"/>
      <w:r w:rsidRPr="00E34816">
        <w:rPr>
          <w:rFonts w:eastAsia="Calibri"/>
          <w:color w:val="000000"/>
          <w:sz w:val="24"/>
          <w:szCs w:val="24"/>
          <w:lang w:val="hu-HU"/>
        </w:rPr>
        <w:t>Hőrich</w:t>
      </w:r>
      <w:proofErr w:type="spellEnd"/>
      <w:r w:rsidRPr="00E34816">
        <w:rPr>
          <w:rFonts w:eastAsia="Calibri"/>
          <w:color w:val="000000"/>
          <w:sz w:val="24"/>
          <w:szCs w:val="24"/>
          <w:lang w:val="hu-HU"/>
        </w:rPr>
        <w:t xml:space="preserve"> Szilvia</w:t>
      </w:r>
    </w:p>
    <w:p w14:paraId="1ACB088B" w14:textId="46FA5F8B"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gazdasági vezető</w:t>
      </w:r>
    </w:p>
    <w:p w14:paraId="0E302739" w14:textId="77777777" w:rsidR="00B468D9" w:rsidRPr="00E34816" w:rsidRDefault="00B468D9" w:rsidP="00263854">
      <w:pPr>
        <w:rPr>
          <w:rFonts w:eastAsia="Calibri"/>
          <w:color w:val="000000"/>
          <w:sz w:val="24"/>
          <w:szCs w:val="24"/>
          <w:lang w:val="hu-HU"/>
        </w:rPr>
      </w:pPr>
    </w:p>
    <w:p w14:paraId="743706F9" w14:textId="77777777" w:rsidR="00396CA2" w:rsidRPr="00E34816" w:rsidRDefault="00396CA2" w:rsidP="00263854">
      <w:pPr>
        <w:rPr>
          <w:rFonts w:eastAsia="Calibri"/>
          <w:color w:val="000000"/>
          <w:sz w:val="24"/>
          <w:szCs w:val="24"/>
          <w:lang w:val="hu-HU"/>
        </w:rPr>
      </w:pPr>
    </w:p>
    <w:p w14:paraId="7E13706B" w14:textId="77777777" w:rsidR="00396CA2" w:rsidRPr="00E34816" w:rsidRDefault="00396CA2" w:rsidP="00263854">
      <w:pPr>
        <w:rPr>
          <w:rFonts w:eastAsia="Calibri"/>
          <w:color w:val="000000"/>
          <w:sz w:val="24"/>
          <w:szCs w:val="24"/>
          <w:lang w:val="hu-HU"/>
        </w:rPr>
      </w:pPr>
    </w:p>
    <w:p w14:paraId="4ACCC3B6" w14:textId="77777777" w:rsidR="00396CA2" w:rsidRPr="00E34816" w:rsidRDefault="00396CA2" w:rsidP="00263854">
      <w:pPr>
        <w:rPr>
          <w:rFonts w:eastAsia="Calibri"/>
          <w:color w:val="000000"/>
          <w:sz w:val="24"/>
          <w:szCs w:val="24"/>
          <w:lang w:val="hu-HU"/>
        </w:rPr>
      </w:pPr>
    </w:p>
    <w:p w14:paraId="2C7D0D49" w14:textId="77777777" w:rsidR="00396CA2" w:rsidRPr="00E34816" w:rsidRDefault="00396CA2" w:rsidP="00263854">
      <w:pPr>
        <w:rPr>
          <w:rFonts w:eastAsia="Calibri"/>
          <w:color w:val="000000"/>
          <w:sz w:val="24"/>
          <w:szCs w:val="24"/>
          <w:lang w:val="hu-HU"/>
        </w:rPr>
      </w:pPr>
    </w:p>
    <w:p w14:paraId="54738023" w14:textId="77777777" w:rsidR="00396CA2" w:rsidRPr="00E34816" w:rsidRDefault="00396CA2" w:rsidP="00263854">
      <w:pPr>
        <w:rPr>
          <w:rFonts w:eastAsia="Calibri"/>
          <w:color w:val="000000"/>
          <w:sz w:val="24"/>
          <w:szCs w:val="24"/>
          <w:lang w:val="hu-HU"/>
        </w:rPr>
      </w:pPr>
    </w:p>
    <w:p w14:paraId="6E0797A7" w14:textId="77777777" w:rsidR="00396CA2" w:rsidRPr="00E34816" w:rsidRDefault="00396CA2" w:rsidP="00263854">
      <w:pPr>
        <w:rPr>
          <w:rFonts w:eastAsia="Calibri"/>
          <w:color w:val="000000"/>
          <w:sz w:val="24"/>
          <w:szCs w:val="24"/>
          <w:lang w:val="hu-HU"/>
        </w:rPr>
      </w:pPr>
    </w:p>
    <w:p w14:paraId="7A138FBD" w14:textId="77777777" w:rsidR="00150863" w:rsidRPr="00E34816" w:rsidRDefault="00150863" w:rsidP="00263854">
      <w:pPr>
        <w:pStyle w:val="Listaszerbekezds"/>
        <w:numPr>
          <w:ilvl w:val="0"/>
          <w:numId w:val="24"/>
        </w:numPr>
        <w:contextualSpacing w:val="0"/>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Melléklet (</w:t>
      </w:r>
      <w:r w:rsidRPr="00E34816">
        <w:rPr>
          <w:rFonts w:eastAsia="Times New Roman"/>
          <w:b/>
          <w:bCs/>
          <w:sz w:val="24"/>
          <w:szCs w:val="24"/>
          <w:lang w:val="hu-HU" w:eastAsia="hu-HU"/>
        </w:rPr>
        <w:t>Vállalkozó ajánlata)</w:t>
      </w:r>
    </w:p>
    <w:p w14:paraId="5B7E3E4B" w14:textId="77777777" w:rsidR="00150863" w:rsidRPr="00E34816" w:rsidRDefault="00150863" w:rsidP="00263854">
      <w:pPr>
        <w:pStyle w:val="Listaszerbekezds"/>
        <w:contextualSpacing w:val="0"/>
        <w:rPr>
          <w:rFonts w:eastAsia="Times New Roman"/>
          <w:b/>
          <w:bCs/>
          <w:sz w:val="24"/>
          <w:szCs w:val="24"/>
          <w:bdr w:val="none" w:sz="0" w:space="0" w:color="auto" w:frame="1"/>
          <w:lang w:val="hu-HU" w:eastAsia="hu-HU"/>
        </w:rPr>
      </w:pPr>
    </w:p>
    <w:p w14:paraId="1528AE2C" w14:textId="77777777" w:rsidR="00150863" w:rsidRPr="00E34816" w:rsidRDefault="00150863" w:rsidP="00263854">
      <w:pPr>
        <w:pStyle w:val="Listaszerbekezds"/>
        <w:contextualSpacing w:val="0"/>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br w:type="page"/>
      </w:r>
    </w:p>
    <w:p w14:paraId="2BC3CB4E" w14:textId="076E49E0" w:rsidR="005D228D" w:rsidRPr="00E34816" w:rsidRDefault="00150863" w:rsidP="00263854">
      <w:pPr>
        <w:pStyle w:val="Listaszerbekezds"/>
        <w:numPr>
          <w:ilvl w:val="0"/>
          <w:numId w:val="24"/>
        </w:numPr>
        <w:contextualSpacing w:val="0"/>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lastRenderedPageBreak/>
        <w:t>Melléklet (A</w:t>
      </w:r>
      <w:r w:rsidRPr="00E34816">
        <w:rPr>
          <w:rFonts w:eastAsia="Times New Roman"/>
          <w:b/>
          <w:bCs/>
          <w:sz w:val="24"/>
          <w:szCs w:val="24"/>
          <w:lang w:val="hu-HU" w:eastAsia="hu-HU"/>
        </w:rPr>
        <w:t>jánlattételi felhívás feladat-meghatározása)</w:t>
      </w:r>
    </w:p>
    <w:p w14:paraId="6796002F" w14:textId="788624FF" w:rsidR="005D2F70" w:rsidRPr="00E34816" w:rsidRDefault="005D2F70" w:rsidP="005D2F70">
      <w:pPr>
        <w:jc w:val="both"/>
        <w:rPr>
          <w:rFonts w:eastAsia="Times New Roman"/>
          <w:color w:val="000000"/>
          <w:sz w:val="24"/>
          <w:szCs w:val="24"/>
          <w:lang w:val="hu-HU" w:eastAsia="hu-HU"/>
        </w:rPr>
      </w:pPr>
      <w:r w:rsidRPr="00E34816">
        <w:rPr>
          <w:rFonts w:eastAsia="Times New Roman"/>
          <w:color w:val="000000"/>
          <w:sz w:val="24"/>
          <w:szCs w:val="24"/>
          <w:lang w:val="hu-HU" w:eastAsia="hu-HU"/>
        </w:rPr>
        <w:t>A Józsefvárosi Önkormányzat számára kiemelten fontos</w:t>
      </w:r>
      <w:r>
        <w:rPr>
          <w:rFonts w:eastAsia="Times New Roman"/>
          <w:color w:val="000000"/>
          <w:sz w:val="24"/>
          <w:szCs w:val="24"/>
          <w:lang w:val="hu-HU" w:eastAsia="hu-HU"/>
        </w:rPr>
        <w:t xml:space="preserve"> a kerületi közösségek bevonása Józsefváros alakításába. A Józsefvárosi Önkormányzat a Fővárosi Önkormányzattal együttműködésben a II. János Pál pápa tér fejlesztésébe kezdett, amit a két önkormányzat a kerületi lakosság intenzív bevonásával hajt végre. A tér egyik fontos közérdekű létesítménye a tér közepén található </w:t>
      </w:r>
      <w:r w:rsidR="008D2627">
        <w:rPr>
          <w:rFonts w:eastAsia="Times New Roman"/>
          <w:color w:val="000000"/>
          <w:sz w:val="24"/>
          <w:szCs w:val="24"/>
          <w:lang w:val="hu-HU" w:eastAsia="hu-HU"/>
        </w:rPr>
        <w:t>„</w:t>
      </w:r>
      <w:r>
        <w:rPr>
          <w:rFonts w:eastAsia="Times New Roman"/>
          <w:color w:val="000000"/>
          <w:sz w:val="24"/>
          <w:szCs w:val="24"/>
          <w:lang w:val="hu-HU" w:eastAsia="hu-HU"/>
        </w:rPr>
        <w:t>csőszház</w:t>
      </w:r>
      <w:r w:rsidR="008D2627">
        <w:rPr>
          <w:rFonts w:eastAsia="Times New Roman"/>
          <w:color w:val="000000"/>
          <w:sz w:val="24"/>
          <w:szCs w:val="24"/>
          <w:lang w:val="hu-HU" w:eastAsia="hu-HU"/>
        </w:rPr>
        <w:t>”</w:t>
      </w:r>
      <w:r>
        <w:rPr>
          <w:rFonts w:eastAsia="Times New Roman"/>
          <w:color w:val="000000"/>
          <w:sz w:val="24"/>
          <w:szCs w:val="24"/>
          <w:lang w:val="hu-HU" w:eastAsia="hu-HU"/>
        </w:rPr>
        <w:t xml:space="preserve">, amely jelenleg nyilvános illemhelyként működik. </w:t>
      </w:r>
    </w:p>
    <w:p w14:paraId="00920AAE" w14:textId="77777777" w:rsidR="005D2F70" w:rsidRDefault="005D2F70" w:rsidP="005D2F70">
      <w:pPr>
        <w:jc w:val="both"/>
        <w:rPr>
          <w:rFonts w:eastAsia="Times New Roman"/>
          <w:color w:val="000000"/>
          <w:sz w:val="24"/>
          <w:szCs w:val="24"/>
          <w:lang w:val="hu-HU" w:eastAsia="hu-HU"/>
        </w:rPr>
      </w:pPr>
    </w:p>
    <w:p w14:paraId="7DB0757F" w14:textId="650E0977" w:rsidR="005D2F70" w:rsidRPr="00E34816" w:rsidRDefault="005D2F70" w:rsidP="005D2F70">
      <w:pPr>
        <w:jc w:val="both"/>
        <w:rPr>
          <w:rFonts w:eastAsia="Times New Roman"/>
          <w:color w:val="000000"/>
          <w:sz w:val="24"/>
          <w:szCs w:val="24"/>
          <w:lang w:val="hu-HU" w:eastAsia="hu-HU"/>
        </w:rPr>
      </w:pPr>
      <w:r w:rsidRPr="009C3B47">
        <w:rPr>
          <w:rFonts w:eastAsia="Times New Roman"/>
          <w:color w:val="000000"/>
          <w:sz w:val="24"/>
          <w:szCs w:val="24"/>
          <w:lang w:val="hu-HU" w:eastAsia="hu-HU"/>
        </w:rPr>
        <w:t xml:space="preserve">A </w:t>
      </w:r>
      <w:r w:rsidR="008D2627">
        <w:rPr>
          <w:rFonts w:eastAsia="Times New Roman"/>
          <w:color w:val="000000"/>
          <w:sz w:val="24"/>
          <w:szCs w:val="24"/>
          <w:lang w:val="hu-HU" w:eastAsia="hu-HU"/>
        </w:rPr>
        <w:t>„</w:t>
      </w:r>
      <w:r w:rsidRPr="009C3B47">
        <w:rPr>
          <w:rFonts w:eastAsia="Times New Roman"/>
          <w:color w:val="000000"/>
          <w:sz w:val="24"/>
          <w:szCs w:val="24"/>
          <w:lang w:val="hu-HU" w:eastAsia="hu-HU"/>
        </w:rPr>
        <w:t>csőszház</w:t>
      </w:r>
      <w:r w:rsidR="008D2627">
        <w:rPr>
          <w:rFonts w:eastAsia="Times New Roman"/>
          <w:color w:val="000000"/>
          <w:sz w:val="24"/>
          <w:szCs w:val="24"/>
          <w:lang w:val="hu-HU" w:eastAsia="hu-HU"/>
        </w:rPr>
        <w:t>”</w:t>
      </w:r>
      <w:r w:rsidRPr="009C3B47">
        <w:rPr>
          <w:rFonts w:eastAsia="Times New Roman"/>
          <w:color w:val="000000"/>
          <w:sz w:val="24"/>
          <w:szCs w:val="24"/>
          <w:lang w:val="hu-HU" w:eastAsia="hu-HU"/>
        </w:rPr>
        <w:t xml:space="preserve"> </w:t>
      </w:r>
      <w:r w:rsidR="009C3B47" w:rsidRPr="009C3B47">
        <w:rPr>
          <w:rFonts w:eastAsia="Times New Roman"/>
          <w:bCs/>
          <w:sz w:val="24"/>
          <w:szCs w:val="24"/>
          <w:lang w:val="hu-HU" w:eastAsia="hu-HU"/>
        </w:rPr>
        <w:t>helyrajzi száma: 34705, alapterülete 19,59 nm</w:t>
      </w:r>
    </w:p>
    <w:p w14:paraId="7598837E" w14:textId="77777777" w:rsidR="005D2F70" w:rsidRPr="00E34816" w:rsidRDefault="005D2F70" w:rsidP="005D2F70">
      <w:pPr>
        <w:jc w:val="both"/>
        <w:rPr>
          <w:rFonts w:eastAsia="Times New Roman"/>
          <w:color w:val="000000"/>
          <w:sz w:val="24"/>
          <w:szCs w:val="24"/>
          <w:lang w:val="hu-HU" w:eastAsia="hu-HU"/>
        </w:rPr>
      </w:pPr>
    </w:p>
    <w:p w14:paraId="76F975FA" w14:textId="1BF95248" w:rsidR="005D2F70" w:rsidRPr="00E34816" w:rsidRDefault="005D2F70" w:rsidP="005D2F70">
      <w:pPr>
        <w:overflowPunct w:val="0"/>
        <w:autoSpaceDE w:val="0"/>
        <w:autoSpaceDN w:val="0"/>
        <w:adjustRightInd w:val="0"/>
        <w:jc w:val="both"/>
        <w:textAlignment w:val="baseline"/>
        <w:rPr>
          <w:rFonts w:eastAsia="Times New Roman"/>
          <w:sz w:val="24"/>
          <w:szCs w:val="24"/>
          <w:lang w:val="hu-HU" w:eastAsia="hu-HU"/>
        </w:rPr>
      </w:pPr>
      <w:r>
        <w:rPr>
          <w:rFonts w:eastAsia="Times New Roman"/>
          <w:color w:val="000000"/>
          <w:sz w:val="24"/>
          <w:szCs w:val="24"/>
          <w:lang w:val="hu-HU" w:eastAsia="hu-HU"/>
        </w:rPr>
        <w:t xml:space="preserve">A jelen pályázati felhívás célja, hogy a </w:t>
      </w:r>
      <w:r w:rsidR="008D2627">
        <w:rPr>
          <w:rFonts w:eastAsia="Times New Roman"/>
          <w:color w:val="000000"/>
          <w:sz w:val="24"/>
          <w:szCs w:val="24"/>
          <w:lang w:val="hu-HU" w:eastAsia="hu-HU"/>
        </w:rPr>
        <w:t>„</w:t>
      </w:r>
      <w:r>
        <w:rPr>
          <w:rFonts w:eastAsia="Times New Roman"/>
          <w:color w:val="000000"/>
          <w:sz w:val="24"/>
          <w:szCs w:val="24"/>
          <w:lang w:val="hu-HU" w:eastAsia="hu-HU"/>
        </w:rPr>
        <w:t>csőszház</w:t>
      </w:r>
      <w:r w:rsidR="008D2627">
        <w:rPr>
          <w:rFonts w:eastAsia="Times New Roman"/>
          <w:color w:val="000000"/>
          <w:sz w:val="24"/>
          <w:szCs w:val="24"/>
          <w:lang w:val="hu-HU" w:eastAsia="hu-HU"/>
        </w:rPr>
        <w:t>”</w:t>
      </w:r>
      <w:r>
        <w:rPr>
          <w:rFonts w:eastAsia="Times New Roman"/>
          <w:color w:val="000000"/>
          <w:sz w:val="24"/>
          <w:szCs w:val="24"/>
          <w:lang w:val="hu-HU" w:eastAsia="hu-HU"/>
        </w:rPr>
        <w:t xml:space="preserve"> épülete olyan módon szépüljön meg, amely illeszkedik a társadalmi és fizikai környezetéhez, tükrözi a térhasználók igényeit és ötleteit és segít a teret használó </w:t>
      </w:r>
      <w:r w:rsidR="008D2627">
        <w:rPr>
          <w:rFonts w:eastAsia="Times New Roman"/>
          <w:color w:val="000000"/>
          <w:sz w:val="24"/>
          <w:szCs w:val="24"/>
          <w:lang w:val="hu-HU" w:eastAsia="hu-HU"/>
        </w:rPr>
        <w:t>embereknek</w:t>
      </w:r>
      <w:r>
        <w:rPr>
          <w:rFonts w:eastAsia="Times New Roman"/>
          <w:color w:val="000000"/>
          <w:sz w:val="24"/>
          <w:szCs w:val="24"/>
          <w:lang w:val="hu-HU" w:eastAsia="hu-HU"/>
        </w:rPr>
        <w:t xml:space="preserve"> a békés együttélésben és a közösségi kapcsolatok fejlesztésében. Mindennek egy közösségi művészeti alkotás folyamata során kell megvalósulnia.</w:t>
      </w:r>
    </w:p>
    <w:p w14:paraId="5B2FE5BD" w14:textId="77777777" w:rsidR="005D2F70" w:rsidRPr="00E34816" w:rsidRDefault="005D2F70" w:rsidP="005D2F70">
      <w:pPr>
        <w:overflowPunct w:val="0"/>
        <w:autoSpaceDE w:val="0"/>
        <w:autoSpaceDN w:val="0"/>
        <w:adjustRightInd w:val="0"/>
        <w:jc w:val="both"/>
        <w:textAlignment w:val="baseline"/>
        <w:rPr>
          <w:rFonts w:eastAsia="Times New Roman"/>
          <w:b/>
          <w:bCs/>
          <w:sz w:val="24"/>
          <w:szCs w:val="24"/>
          <w:lang w:val="hu-HU" w:eastAsia="hu-HU"/>
        </w:rPr>
      </w:pPr>
    </w:p>
    <w:p w14:paraId="578D6F7B" w14:textId="77777777" w:rsidR="005D2F70" w:rsidRDefault="005D2F70" w:rsidP="005D2F70">
      <w:pPr>
        <w:jc w:val="both"/>
        <w:rPr>
          <w:rFonts w:eastAsia="Times New Roman"/>
          <w:sz w:val="24"/>
          <w:szCs w:val="24"/>
          <w:lang w:val="hu-HU" w:eastAsia="hu-HU"/>
        </w:rPr>
      </w:pPr>
      <w:r w:rsidRPr="00E34816">
        <w:rPr>
          <w:rFonts w:eastAsia="Times New Roman"/>
          <w:sz w:val="24"/>
          <w:szCs w:val="24"/>
          <w:lang w:val="hu-HU" w:eastAsia="hu-HU"/>
        </w:rPr>
        <w:t xml:space="preserve">A </w:t>
      </w:r>
      <w:r>
        <w:rPr>
          <w:rFonts w:eastAsia="Times New Roman"/>
          <w:sz w:val="24"/>
          <w:szCs w:val="24"/>
          <w:lang w:val="hu-HU" w:eastAsia="hu-HU"/>
        </w:rPr>
        <w:t>közösségi művészeti alkotás megtervezésének és létrehozásának folyamata</w:t>
      </w:r>
      <w:r w:rsidRPr="00E34816">
        <w:rPr>
          <w:rFonts w:eastAsia="Times New Roman"/>
          <w:sz w:val="24"/>
          <w:szCs w:val="24"/>
          <w:lang w:val="hu-HU" w:eastAsia="hu-HU"/>
        </w:rPr>
        <w:t xml:space="preserve"> a Közösségi Részvételi Iroda munkatársaival együttműködésben történik.</w:t>
      </w:r>
    </w:p>
    <w:p w14:paraId="67FAAA22" w14:textId="77777777" w:rsidR="005D2F70" w:rsidRDefault="005D2F70" w:rsidP="005D2F70">
      <w:pPr>
        <w:jc w:val="both"/>
        <w:rPr>
          <w:rFonts w:eastAsia="Times New Roman"/>
          <w:sz w:val="24"/>
          <w:szCs w:val="24"/>
          <w:lang w:val="hu-HU" w:eastAsia="hu-HU"/>
        </w:rPr>
      </w:pPr>
    </w:p>
    <w:p w14:paraId="165DBC23" w14:textId="77777777" w:rsidR="005D2F70" w:rsidRDefault="005D2F70" w:rsidP="005D2F70">
      <w:pPr>
        <w:jc w:val="both"/>
        <w:rPr>
          <w:rFonts w:eastAsia="Times New Roman"/>
          <w:sz w:val="24"/>
          <w:szCs w:val="24"/>
          <w:lang w:val="hu-HU" w:eastAsia="hu-HU"/>
        </w:rPr>
      </w:pPr>
      <w:r>
        <w:rPr>
          <w:rFonts w:eastAsia="Times New Roman"/>
          <w:sz w:val="24"/>
          <w:szCs w:val="24"/>
          <w:lang w:val="hu-HU" w:eastAsia="hu-HU"/>
        </w:rPr>
        <w:t>Az ajánlattételnek tartalmaznia kell információk min. a következő elemekről:</w:t>
      </w:r>
    </w:p>
    <w:p w14:paraId="25073FC4"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II. János Pál pápa tér társadalmi és térbeli viszonyainak leírása</w:t>
      </w:r>
    </w:p>
    <w:p w14:paraId="22260CC2"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 bevonásának folyamata a művészeti alkotás megtervezésébe</w:t>
      </w:r>
    </w:p>
    <w:p w14:paraId="28C43E0D"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közösségi művészeti alkotás létrehozásának folyamata</w:t>
      </w:r>
    </w:p>
    <w:p w14:paraId="0B8D4ED2"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 xml:space="preserve">az </w:t>
      </w:r>
      <w:proofErr w:type="spellStart"/>
      <w:r>
        <w:rPr>
          <w:rFonts w:eastAsia="Times New Roman"/>
          <w:sz w:val="24"/>
          <w:szCs w:val="24"/>
          <w:lang w:val="hu-HU" w:eastAsia="hu-HU"/>
        </w:rPr>
        <w:t>utánkövetés</w:t>
      </w:r>
      <w:proofErr w:type="spellEnd"/>
      <w:r>
        <w:rPr>
          <w:rFonts w:eastAsia="Times New Roman"/>
          <w:sz w:val="24"/>
          <w:szCs w:val="24"/>
          <w:lang w:val="hu-HU" w:eastAsia="hu-HU"/>
        </w:rPr>
        <w:t>/értékelés folyamata</w:t>
      </w:r>
    </w:p>
    <w:p w14:paraId="47157673" w14:textId="77777777" w:rsidR="005D2F70" w:rsidRDefault="005D2F70" w:rsidP="005D2F70">
      <w:pPr>
        <w:pStyle w:val="Listaszerbekezds"/>
        <w:numPr>
          <w:ilvl w:val="0"/>
          <w:numId w:val="2"/>
        </w:numPr>
        <w:jc w:val="both"/>
        <w:rPr>
          <w:rFonts w:eastAsia="Times New Roman"/>
          <w:sz w:val="24"/>
          <w:szCs w:val="24"/>
          <w:lang w:val="hu-HU" w:eastAsia="hu-HU"/>
        </w:rPr>
      </w:pPr>
      <w:r w:rsidRPr="004F5EAE">
        <w:rPr>
          <w:rFonts w:eastAsia="Times New Roman"/>
          <w:sz w:val="24"/>
          <w:szCs w:val="24"/>
          <w:lang w:val="hu-HU" w:eastAsia="hu-HU"/>
        </w:rPr>
        <w:t>a</w:t>
      </w:r>
      <w:r>
        <w:rPr>
          <w:rFonts w:eastAsia="Times New Roman"/>
          <w:sz w:val="24"/>
          <w:szCs w:val="24"/>
          <w:lang w:val="hu-HU" w:eastAsia="hu-HU"/>
        </w:rPr>
        <w:t xml:space="preserve"> lehetségesen/tervezetten</w:t>
      </w:r>
      <w:r w:rsidRPr="004F5EAE">
        <w:rPr>
          <w:rFonts w:eastAsia="Times New Roman"/>
          <w:sz w:val="24"/>
          <w:szCs w:val="24"/>
          <w:lang w:val="hu-HU" w:eastAsia="hu-HU"/>
        </w:rPr>
        <w:t xml:space="preserve"> felhasznált anyagok </w:t>
      </w:r>
    </w:p>
    <w:p w14:paraId="1D6E0168" w14:textId="77777777" w:rsidR="005D2F70" w:rsidRPr="004F5EAE"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településképi szabályok figyelembevételének módja</w:t>
      </w:r>
    </w:p>
    <w:p w14:paraId="2038AE47" w14:textId="77777777" w:rsidR="005D2F70" w:rsidRPr="00E34816" w:rsidRDefault="005D2F70" w:rsidP="005D2F70">
      <w:pPr>
        <w:jc w:val="both"/>
        <w:rPr>
          <w:rFonts w:eastAsia="Times New Roman"/>
          <w:sz w:val="24"/>
          <w:szCs w:val="24"/>
          <w:lang w:val="hu-HU" w:eastAsia="hu-HU"/>
        </w:rPr>
      </w:pPr>
    </w:p>
    <w:p w14:paraId="398295D0" w14:textId="77777777" w:rsidR="005D2F70" w:rsidRPr="00E34816" w:rsidRDefault="005D2F70" w:rsidP="005D2F70">
      <w:pPr>
        <w:jc w:val="both"/>
        <w:rPr>
          <w:rFonts w:eastAsia="Times New Roman"/>
          <w:sz w:val="24"/>
          <w:szCs w:val="24"/>
          <w:lang w:val="hu-HU" w:eastAsia="hu-HU"/>
        </w:rPr>
      </w:pPr>
      <w:r w:rsidRPr="00E34816">
        <w:rPr>
          <w:rFonts w:eastAsia="Times New Roman"/>
          <w:sz w:val="24"/>
          <w:szCs w:val="24"/>
          <w:lang w:val="hu-HU" w:eastAsia="hu-HU"/>
        </w:rPr>
        <w:t>A</w:t>
      </w:r>
      <w:r>
        <w:rPr>
          <w:rFonts w:eastAsia="Times New Roman"/>
          <w:sz w:val="24"/>
          <w:szCs w:val="24"/>
          <w:lang w:val="hu-HU" w:eastAsia="hu-HU"/>
        </w:rPr>
        <w:t xml:space="preserve"> közösségi</w:t>
      </w:r>
      <w:r w:rsidRPr="00E34816">
        <w:rPr>
          <w:rFonts w:eastAsia="Times New Roman"/>
          <w:sz w:val="24"/>
          <w:szCs w:val="24"/>
          <w:lang w:val="hu-HU" w:eastAsia="hu-HU"/>
        </w:rPr>
        <w:t xml:space="preserve"> </w:t>
      </w:r>
      <w:r>
        <w:rPr>
          <w:rFonts w:eastAsia="Times New Roman"/>
          <w:sz w:val="24"/>
          <w:szCs w:val="24"/>
          <w:lang w:val="hu-HU" w:eastAsia="hu-HU"/>
        </w:rPr>
        <w:t>művészeti alkotás előkészítésének és létrehozásának folyamatáról</w:t>
      </w:r>
      <w:r w:rsidRPr="00E34816">
        <w:rPr>
          <w:rFonts w:eastAsia="Times New Roman"/>
          <w:sz w:val="24"/>
          <w:szCs w:val="24"/>
          <w:lang w:val="hu-HU" w:eastAsia="hu-HU"/>
        </w:rPr>
        <w:t xml:space="preserve"> fotódokumentáció, valamint a két részszámla kiállításakor összefoglaló beszámoló készül</w:t>
      </w:r>
      <w:r>
        <w:rPr>
          <w:rFonts w:eastAsia="Times New Roman"/>
          <w:sz w:val="24"/>
          <w:szCs w:val="24"/>
          <w:lang w:val="hu-HU" w:eastAsia="hu-HU"/>
        </w:rPr>
        <w:t>, amely tartalmazza a résztvevők visszajelzéseit is.</w:t>
      </w:r>
    </w:p>
    <w:p w14:paraId="2D14D64A" w14:textId="77777777" w:rsidR="00FC56BB" w:rsidRPr="00E34816" w:rsidRDefault="00FC56BB" w:rsidP="005D2F70">
      <w:pPr>
        <w:jc w:val="both"/>
        <w:rPr>
          <w:rFonts w:eastAsia="Times New Roman"/>
          <w:b/>
          <w:bCs/>
          <w:sz w:val="24"/>
          <w:szCs w:val="24"/>
          <w:bdr w:val="none" w:sz="0" w:space="0" w:color="auto" w:frame="1"/>
          <w:lang w:val="hu-HU" w:eastAsia="hu-HU"/>
        </w:rPr>
      </w:pPr>
    </w:p>
    <w:sectPr w:rsidR="00FC56BB" w:rsidRPr="00E34816" w:rsidSect="007C14E5">
      <w:headerReference w:type="default" r:id="rId11"/>
      <w:footerReference w:type="even" r:id="rId12"/>
      <w:footerReference w:type="default" r:id="rId13"/>
      <w:headerReference w:type="first" r:id="rId14"/>
      <w:footerReference w:type="first" r:id="rId15"/>
      <w:pgSz w:w="11904" w:h="16819"/>
      <w:pgMar w:top="1152" w:right="1800"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D7D3" w14:textId="77777777" w:rsidR="006455B0" w:rsidRDefault="006455B0" w:rsidP="007221EC">
      <w:r>
        <w:separator/>
      </w:r>
    </w:p>
  </w:endnote>
  <w:endnote w:type="continuationSeparator" w:id="0">
    <w:p w14:paraId="03F1AFB7" w14:textId="77777777" w:rsidR="006455B0" w:rsidRDefault="006455B0" w:rsidP="0072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512912728"/>
      <w:docPartObj>
        <w:docPartGallery w:val="Page Numbers (Bottom of Page)"/>
        <w:docPartUnique/>
      </w:docPartObj>
    </w:sdtPr>
    <w:sdtContent>
      <w:p w14:paraId="14E45603" w14:textId="77777777" w:rsidR="00417845" w:rsidRDefault="00417845" w:rsidP="007C14E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6C46A1D" w14:textId="77777777" w:rsidR="00417845" w:rsidRDefault="00417845" w:rsidP="007C14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20378227"/>
      <w:docPartObj>
        <w:docPartGallery w:val="Page Numbers (Bottom of Page)"/>
        <w:docPartUnique/>
      </w:docPartObj>
    </w:sdtPr>
    <w:sdtContent>
      <w:p w14:paraId="71D02BA1" w14:textId="77777777" w:rsidR="00417845" w:rsidRDefault="00417845" w:rsidP="007C14E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792404">
          <w:rPr>
            <w:rStyle w:val="Oldalszm"/>
            <w:noProof/>
          </w:rPr>
          <w:t>20</w:t>
        </w:r>
        <w:r>
          <w:rPr>
            <w:rStyle w:val="Oldalszm"/>
          </w:rPr>
          <w:fldChar w:fldCharType="end"/>
        </w:r>
      </w:p>
    </w:sdtContent>
  </w:sdt>
  <w:p w14:paraId="5A26A970" w14:textId="77777777" w:rsidR="00417845" w:rsidRDefault="00417845" w:rsidP="007C14E5">
    <w:pPr>
      <w:pStyle w:val="llb"/>
      <w:ind w:right="360"/>
      <w:rPr>
        <w:lang w:val="hu-HU"/>
      </w:rPr>
    </w:pPr>
  </w:p>
  <w:p w14:paraId="183F0189" w14:textId="77777777" w:rsidR="00417845" w:rsidRPr="00C543CA" w:rsidRDefault="00417845" w:rsidP="007C14E5">
    <w:pPr>
      <w:pStyle w:val="llb"/>
      <w:ind w:right="360"/>
      <w:jc w:val="cen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7765" w14:textId="77777777" w:rsidR="00417845" w:rsidRDefault="00417845" w:rsidP="007C14E5">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1BA0" w14:textId="77777777" w:rsidR="006455B0" w:rsidRDefault="006455B0" w:rsidP="007221EC">
      <w:r>
        <w:separator/>
      </w:r>
    </w:p>
  </w:footnote>
  <w:footnote w:type="continuationSeparator" w:id="0">
    <w:p w14:paraId="1A4AF4C8" w14:textId="77777777" w:rsidR="006455B0" w:rsidRDefault="006455B0" w:rsidP="0072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F3D7" w14:textId="77777777" w:rsidR="00417845" w:rsidRPr="008F339B" w:rsidRDefault="00417845" w:rsidP="007C14E5">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099E" w14:textId="77777777" w:rsidR="00417845" w:rsidRDefault="00417845" w:rsidP="007C14E5">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2C"/>
    <w:multiLevelType w:val="hybridMultilevel"/>
    <w:tmpl w:val="ABAC7F42"/>
    <w:lvl w:ilvl="0" w:tplc="89EEDFEC">
      <w:start w:val="1"/>
      <w:numFmt w:val="decimal"/>
      <w:lvlText w:val="(%1)"/>
      <w:lvlJc w:val="left"/>
      <w:pPr>
        <w:tabs>
          <w:tab w:val="num" w:pos="454"/>
        </w:tabs>
        <w:ind w:left="0" w:firstLine="0"/>
      </w:pPr>
      <w:rPr>
        <w:rFonts w:hint="default"/>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41B2CDB"/>
    <w:multiLevelType w:val="hybridMultilevel"/>
    <w:tmpl w:val="1326D622"/>
    <w:lvl w:ilvl="0" w:tplc="FB98C34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E15376"/>
    <w:multiLevelType w:val="multilevel"/>
    <w:tmpl w:val="24A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F0EC9"/>
    <w:multiLevelType w:val="hybridMultilevel"/>
    <w:tmpl w:val="E91EE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DF2B11"/>
    <w:multiLevelType w:val="multilevel"/>
    <w:tmpl w:val="D7BCF12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1DA6752"/>
    <w:multiLevelType w:val="hybridMultilevel"/>
    <w:tmpl w:val="9FC004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C966A7"/>
    <w:multiLevelType w:val="hybridMultilevel"/>
    <w:tmpl w:val="61A6B8C6"/>
    <w:lvl w:ilvl="0" w:tplc="2F8A1C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318B9"/>
    <w:multiLevelType w:val="multilevel"/>
    <w:tmpl w:val="60D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36739"/>
    <w:multiLevelType w:val="multilevel"/>
    <w:tmpl w:val="94C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C7686"/>
    <w:multiLevelType w:val="hybridMultilevel"/>
    <w:tmpl w:val="93AE1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C80ECD"/>
    <w:multiLevelType w:val="multilevel"/>
    <w:tmpl w:val="172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76DC2"/>
    <w:multiLevelType w:val="hybridMultilevel"/>
    <w:tmpl w:val="823A5D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54B5F62"/>
    <w:multiLevelType w:val="hybridMultilevel"/>
    <w:tmpl w:val="3F087F16"/>
    <w:lvl w:ilvl="0" w:tplc="FFFFFFFF">
      <w:start w:val="1"/>
      <w:numFmt w:val="decimal"/>
      <w:lvlText w:val="%1."/>
      <w:lvlJc w:val="left"/>
      <w:pPr>
        <w:tabs>
          <w:tab w:val="num" w:pos="360"/>
        </w:tabs>
        <w:ind w:left="360" w:hanging="360"/>
      </w:pPr>
      <w:rPr>
        <w:rFonts w:hint="default"/>
        <w:b/>
      </w:rPr>
    </w:lvl>
    <w:lvl w:ilvl="1" w:tplc="040E0017">
      <w:start w:val="1"/>
      <w:numFmt w:val="lowerLetter"/>
      <w:lvlText w:val="%2)"/>
      <w:lvlJc w:val="left"/>
      <w:pPr>
        <w:tabs>
          <w:tab w:val="num" w:pos="1080"/>
        </w:tabs>
        <w:ind w:left="1080" w:hanging="360"/>
      </w:pPr>
      <w:rPr>
        <w:rFonts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C806CAA"/>
    <w:multiLevelType w:val="hybridMultilevel"/>
    <w:tmpl w:val="2D488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5FB0E34"/>
    <w:multiLevelType w:val="multilevel"/>
    <w:tmpl w:val="2FF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9583C"/>
    <w:multiLevelType w:val="multilevel"/>
    <w:tmpl w:val="4BB01C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FC829AA"/>
    <w:multiLevelType w:val="multilevel"/>
    <w:tmpl w:val="4FD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543D2"/>
    <w:multiLevelType w:val="multilevel"/>
    <w:tmpl w:val="0D9C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F7261"/>
    <w:multiLevelType w:val="multilevel"/>
    <w:tmpl w:val="8780A71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A933F51"/>
    <w:multiLevelType w:val="multilevel"/>
    <w:tmpl w:val="5A5AB6F0"/>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41298395">
    <w:abstractNumId w:val="15"/>
  </w:num>
  <w:num w:numId="2" w16cid:durableId="104353747">
    <w:abstractNumId w:val="17"/>
  </w:num>
  <w:num w:numId="3" w16cid:durableId="1214922346">
    <w:abstractNumId w:val="4"/>
  </w:num>
  <w:num w:numId="4" w16cid:durableId="410203364">
    <w:abstractNumId w:val="9"/>
  </w:num>
  <w:num w:numId="5" w16cid:durableId="1064252522">
    <w:abstractNumId w:val="3"/>
  </w:num>
  <w:num w:numId="6" w16cid:durableId="172886310">
    <w:abstractNumId w:val="10"/>
  </w:num>
  <w:num w:numId="7" w16cid:durableId="1114595799">
    <w:abstractNumId w:val="13"/>
  </w:num>
  <w:num w:numId="8" w16cid:durableId="1205751757">
    <w:abstractNumId w:val="2"/>
  </w:num>
  <w:num w:numId="9" w16cid:durableId="1718436447">
    <w:abstractNumId w:val="18"/>
  </w:num>
  <w:num w:numId="10" w16cid:durableId="360909123">
    <w:abstractNumId w:val="20"/>
  </w:num>
  <w:num w:numId="11" w16cid:durableId="519588740">
    <w:abstractNumId w:val="21"/>
  </w:num>
  <w:num w:numId="12" w16cid:durableId="117115932">
    <w:abstractNumId w:val="11"/>
  </w:num>
  <w:num w:numId="13" w16cid:durableId="2035030593">
    <w:abstractNumId w:val="8"/>
  </w:num>
  <w:num w:numId="14" w16cid:durableId="1100757981">
    <w:abstractNumId w:val="0"/>
  </w:num>
  <w:num w:numId="15" w16cid:durableId="715589513">
    <w:abstractNumId w:val="16"/>
  </w:num>
  <w:num w:numId="16" w16cid:durableId="1681395313">
    <w:abstractNumId w:val="12"/>
  </w:num>
  <w:num w:numId="17" w16cid:durableId="1204712041">
    <w:abstractNumId w:val="7"/>
  </w:num>
  <w:num w:numId="18" w16cid:durableId="1926911398">
    <w:abstractNumId w:val="5"/>
  </w:num>
  <w:num w:numId="19" w16cid:durableId="554203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203507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4921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6746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3182035">
    <w:abstractNumId w:val="1"/>
  </w:num>
  <w:num w:numId="24" w16cid:durableId="251937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3025724">
    <w:abstractNumId w:val="10"/>
  </w:num>
  <w:num w:numId="26" w16cid:durableId="1942368541">
    <w:abstractNumId w:val="12"/>
  </w:num>
  <w:num w:numId="27" w16cid:durableId="1395160995">
    <w:abstractNumId w:val="13"/>
  </w:num>
  <w:num w:numId="28" w16cid:durableId="142849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C"/>
    <w:rsid w:val="00003EDD"/>
    <w:rsid w:val="00007971"/>
    <w:rsid w:val="0001244A"/>
    <w:rsid w:val="00015E02"/>
    <w:rsid w:val="00021BA0"/>
    <w:rsid w:val="0002280D"/>
    <w:rsid w:val="00023D22"/>
    <w:rsid w:val="00026653"/>
    <w:rsid w:val="000266AD"/>
    <w:rsid w:val="00027E23"/>
    <w:rsid w:val="00043BB5"/>
    <w:rsid w:val="000445FB"/>
    <w:rsid w:val="00046021"/>
    <w:rsid w:val="00052805"/>
    <w:rsid w:val="0008001C"/>
    <w:rsid w:val="0008130B"/>
    <w:rsid w:val="000851F7"/>
    <w:rsid w:val="0009244B"/>
    <w:rsid w:val="000940C8"/>
    <w:rsid w:val="000A3CE4"/>
    <w:rsid w:val="000A44E9"/>
    <w:rsid w:val="000B3F85"/>
    <w:rsid w:val="000C3806"/>
    <w:rsid w:val="000C531C"/>
    <w:rsid w:val="000C67F5"/>
    <w:rsid w:val="000D02AE"/>
    <w:rsid w:val="000D3B01"/>
    <w:rsid w:val="000D73C2"/>
    <w:rsid w:val="000E02B6"/>
    <w:rsid w:val="000E0BB7"/>
    <w:rsid w:val="000F0E4C"/>
    <w:rsid w:val="000F28A0"/>
    <w:rsid w:val="000F61E6"/>
    <w:rsid w:val="001062EE"/>
    <w:rsid w:val="00116E09"/>
    <w:rsid w:val="00123599"/>
    <w:rsid w:val="001315A7"/>
    <w:rsid w:val="001360F9"/>
    <w:rsid w:val="00136ABC"/>
    <w:rsid w:val="00142734"/>
    <w:rsid w:val="001438EE"/>
    <w:rsid w:val="00145634"/>
    <w:rsid w:val="00150863"/>
    <w:rsid w:val="00151820"/>
    <w:rsid w:val="001611AA"/>
    <w:rsid w:val="001644C9"/>
    <w:rsid w:val="00170CE0"/>
    <w:rsid w:val="00172B46"/>
    <w:rsid w:val="00173F0C"/>
    <w:rsid w:val="00177658"/>
    <w:rsid w:val="00195016"/>
    <w:rsid w:val="00196CC3"/>
    <w:rsid w:val="001B0D66"/>
    <w:rsid w:val="001B2139"/>
    <w:rsid w:val="001B32DC"/>
    <w:rsid w:val="001C2573"/>
    <w:rsid w:val="001C2794"/>
    <w:rsid w:val="001D5AB5"/>
    <w:rsid w:val="001E4629"/>
    <w:rsid w:val="001E6FF6"/>
    <w:rsid w:val="001F0AD1"/>
    <w:rsid w:val="00200622"/>
    <w:rsid w:val="00204C3F"/>
    <w:rsid w:val="00210762"/>
    <w:rsid w:val="00216A1B"/>
    <w:rsid w:val="00225E86"/>
    <w:rsid w:val="00241A66"/>
    <w:rsid w:val="002435F8"/>
    <w:rsid w:val="00246AFB"/>
    <w:rsid w:val="00255F55"/>
    <w:rsid w:val="002565C9"/>
    <w:rsid w:val="00262706"/>
    <w:rsid w:val="00262739"/>
    <w:rsid w:val="00263854"/>
    <w:rsid w:val="002663AF"/>
    <w:rsid w:val="002733BE"/>
    <w:rsid w:val="002A327C"/>
    <w:rsid w:val="002B0198"/>
    <w:rsid w:val="002D356D"/>
    <w:rsid w:val="002D3C1E"/>
    <w:rsid w:val="002E5D18"/>
    <w:rsid w:val="002E7AAD"/>
    <w:rsid w:val="002F0D2C"/>
    <w:rsid w:val="002F1924"/>
    <w:rsid w:val="002F4BC3"/>
    <w:rsid w:val="002F717A"/>
    <w:rsid w:val="00301B90"/>
    <w:rsid w:val="003050F7"/>
    <w:rsid w:val="00305397"/>
    <w:rsid w:val="003109AC"/>
    <w:rsid w:val="00311907"/>
    <w:rsid w:val="00312673"/>
    <w:rsid w:val="00315761"/>
    <w:rsid w:val="00325738"/>
    <w:rsid w:val="00332AC0"/>
    <w:rsid w:val="003330F9"/>
    <w:rsid w:val="00336E9A"/>
    <w:rsid w:val="0034066B"/>
    <w:rsid w:val="0034247B"/>
    <w:rsid w:val="003565C5"/>
    <w:rsid w:val="00356701"/>
    <w:rsid w:val="00366585"/>
    <w:rsid w:val="00370746"/>
    <w:rsid w:val="003711B7"/>
    <w:rsid w:val="00374E7E"/>
    <w:rsid w:val="00375044"/>
    <w:rsid w:val="00380615"/>
    <w:rsid w:val="00396CA2"/>
    <w:rsid w:val="003A1F8E"/>
    <w:rsid w:val="003A39AC"/>
    <w:rsid w:val="003A3D4F"/>
    <w:rsid w:val="003A7299"/>
    <w:rsid w:val="003B1C58"/>
    <w:rsid w:val="003B2E81"/>
    <w:rsid w:val="003B5137"/>
    <w:rsid w:val="003B59B0"/>
    <w:rsid w:val="003E2D09"/>
    <w:rsid w:val="003E3684"/>
    <w:rsid w:val="003F0B81"/>
    <w:rsid w:val="004026F6"/>
    <w:rsid w:val="00404C8A"/>
    <w:rsid w:val="004062E1"/>
    <w:rsid w:val="00417845"/>
    <w:rsid w:val="0042266C"/>
    <w:rsid w:val="0044458E"/>
    <w:rsid w:val="0047338E"/>
    <w:rsid w:val="00480ED0"/>
    <w:rsid w:val="00482C50"/>
    <w:rsid w:val="00484BB0"/>
    <w:rsid w:val="0048700C"/>
    <w:rsid w:val="00490494"/>
    <w:rsid w:val="004943D3"/>
    <w:rsid w:val="004A164E"/>
    <w:rsid w:val="004B2615"/>
    <w:rsid w:val="004B2C7D"/>
    <w:rsid w:val="004B3CAD"/>
    <w:rsid w:val="004B7C39"/>
    <w:rsid w:val="004C711C"/>
    <w:rsid w:val="004D20C8"/>
    <w:rsid w:val="004D2E24"/>
    <w:rsid w:val="004D2ECB"/>
    <w:rsid w:val="004D3AA3"/>
    <w:rsid w:val="004D5AAF"/>
    <w:rsid w:val="004D5F6A"/>
    <w:rsid w:val="004F295C"/>
    <w:rsid w:val="004F5EAE"/>
    <w:rsid w:val="00501432"/>
    <w:rsid w:val="0050327A"/>
    <w:rsid w:val="00507ABD"/>
    <w:rsid w:val="005213BC"/>
    <w:rsid w:val="00524D77"/>
    <w:rsid w:val="00526B75"/>
    <w:rsid w:val="0053262B"/>
    <w:rsid w:val="00541E11"/>
    <w:rsid w:val="005538D6"/>
    <w:rsid w:val="0055411E"/>
    <w:rsid w:val="005573F2"/>
    <w:rsid w:val="00557D7A"/>
    <w:rsid w:val="00563BF9"/>
    <w:rsid w:val="00567923"/>
    <w:rsid w:val="00567CBE"/>
    <w:rsid w:val="00575379"/>
    <w:rsid w:val="005960EB"/>
    <w:rsid w:val="005A18E3"/>
    <w:rsid w:val="005A2D7C"/>
    <w:rsid w:val="005A2E82"/>
    <w:rsid w:val="005B58A7"/>
    <w:rsid w:val="005D0588"/>
    <w:rsid w:val="005D228D"/>
    <w:rsid w:val="005D2F70"/>
    <w:rsid w:val="005D52DB"/>
    <w:rsid w:val="005D58B2"/>
    <w:rsid w:val="005D767D"/>
    <w:rsid w:val="005F70F9"/>
    <w:rsid w:val="0061140F"/>
    <w:rsid w:val="006130F6"/>
    <w:rsid w:val="00613113"/>
    <w:rsid w:val="00624148"/>
    <w:rsid w:val="006339D7"/>
    <w:rsid w:val="00634C27"/>
    <w:rsid w:val="00635ECC"/>
    <w:rsid w:val="00640F22"/>
    <w:rsid w:val="006455B0"/>
    <w:rsid w:val="00662B8B"/>
    <w:rsid w:val="00664E93"/>
    <w:rsid w:val="00666D6A"/>
    <w:rsid w:val="00667EB6"/>
    <w:rsid w:val="006726C2"/>
    <w:rsid w:val="00672C15"/>
    <w:rsid w:val="006840B5"/>
    <w:rsid w:val="00684F95"/>
    <w:rsid w:val="006915CC"/>
    <w:rsid w:val="00692BDB"/>
    <w:rsid w:val="006A6505"/>
    <w:rsid w:val="006B1844"/>
    <w:rsid w:val="006B2624"/>
    <w:rsid w:val="006B2BFF"/>
    <w:rsid w:val="006C37B2"/>
    <w:rsid w:val="006C6D8D"/>
    <w:rsid w:val="006C7D1E"/>
    <w:rsid w:val="006D4438"/>
    <w:rsid w:val="006D5ED7"/>
    <w:rsid w:val="006E1F50"/>
    <w:rsid w:val="006E2692"/>
    <w:rsid w:val="006E5073"/>
    <w:rsid w:val="006E731B"/>
    <w:rsid w:val="006F10C7"/>
    <w:rsid w:val="00700ACB"/>
    <w:rsid w:val="007051FA"/>
    <w:rsid w:val="00717F53"/>
    <w:rsid w:val="007221EC"/>
    <w:rsid w:val="0072277E"/>
    <w:rsid w:val="00722A59"/>
    <w:rsid w:val="00737FCB"/>
    <w:rsid w:val="007455A2"/>
    <w:rsid w:val="00746A68"/>
    <w:rsid w:val="007506EA"/>
    <w:rsid w:val="007548E6"/>
    <w:rsid w:val="0076167F"/>
    <w:rsid w:val="0077482F"/>
    <w:rsid w:val="00792404"/>
    <w:rsid w:val="00794EFB"/>
    <w:rsid w:val="00797CB0"/>
    <w:rsid w:val="007A6C5F"/>
    <w:rsid w:val="007C14E5"/>
    <w:rsid w:val="007C5756"/>
    <w:rsid w:val="007C640B"/>
    <w:rsid w:val="007C65C8"/>
    <w:rsid w:val="007C75CB"/>
    <w:rsid w:val="007D24A8"/>
    <w:rsid w:val="007D46CB"/>
    <w:rsid w:val="007D6AA9"/>
    <w:rsid w:val="007E4008"/>
    <w:rsid w:val="007F1087"/>
    <w:rsid w:val="007F2CA7"/>
    <w:rsid w:val="007F5336"/>
    <w:rsid w:val="007F5819"/>
    <w:rsid w:val="008069F2"/>
    <w:rsid w:val="00806BF6"/>
    <w:rsid w:val="008105FF"/>
    <w:rsid w:val="0081354B"/>
    <w:rsid w:val="00821C06"/>
    <w:rsid w:val="00825707"/>
    <w:rsid w:val="008309AC"/>
    <w:rsid w:val="00830DB7"/>
    <w:rsid w:val="008356DA"/>
    <w:rsid w:val="008411A9"/>
    <w:rsid w:val="0084496E"/>
    <w:rsid w:val="00846168"/>
    <w:rsid w:val="008473C8"/>
    <w:rsid w:val="008514A0"/>
    <w:rsid w:val="00861BA2"/>
    <w:rsid w:val="008654C5"/>
    <w:rsid w:val="00875114"/>
    <w:rsid w:val="00875843"/>
    <w:rsid w:val="008765EC"/>
    <w:rsid w:val="00880CD7"/>
    <w:rsid w:val="00884515"/>
    <w:rsid w:val="008911BF"/>
    <w:rsid w:val="00892C22"/>
    <w:rsid w:val="0089367D"/>
    <w:rsid w:val="00893C0B"/>
    <w:rsid w:val="008973CC"/>
    <w:rsid w:val="008A3710"/>
    <w:rsid w:val="008A466C"/>
    <w:rsid w:val="008A7699"/>
    <w:rsid w:val="008C1BB4"/>
    <w:rsid w:val="008C4616"/>
    <w:rsid w:val="008C6988"/>
    <w:rsid w:val="008D2627"/>
    <w:rsid w:val="008D534E"/>
    <w:rsid w:val="008E2186"/>
    <w:rsid w:val="008E2D5C"/>
    <w:rsid w:val="008F0518"/>
    <w:rsid w:val="008F1E73"/>
    <w:rsid w:val="0090028B"/>
    <w:rsid w:val="00900F8B"/>
    <w:rsid w:val="00906E1B"/>
    <w:rsid w:val="00906FB7"/>
    <w:rsid w:val="00912882"/>
    <w:rsid w:val="009247EA"/>
    <w:rsid w:val="00934D48"/>
    <w:rsid w:val="009351EB"/>
    <w:rsid w:val="00950A2B"/>
    <w:rsid w:val="009520D4"/>
    <w:rsid w:val="00954B7E"/>
    <w:rsid w:val="009763F4"/>
    <w:rsid w:val="00980F7E"/>
    <w:rsid w:val="00983F01"/>
    <w:rsid w:val="009840CE"/>
    <w:rsid w:val="00986AA6"/>
    <w:rsid w:val="009919EF"/>
    <w:rsid w:val="009A2172"/>
    <w:rsid w:val="009A2CD8"/>
    <w:rsid w:val="009A4A74"/>
    <w:rsid w:val="009A6DAE"/>
    <w:rsid w:val="009A7007"/>
    <w:rsid w:val="009B5575"/>
    <w:rsid w:val="009B6950"/>
    <w:rsid w:val="009B7339"/>
    <w:rsid w:val="009C1D05"/>
    <w:rsid w:val="009C3B47"/>
    <w:rsid w:val="009C6E50"/>
    <w:rsid w:val="009D3A67"/>
    <w:rsid w:val="009D647D"/>
    <w:rsid w:val="009D75B6"/>
    <w:rsid w:val="009E0DCF"/>
    <w:rsid w:val="009F267A"/>
    <w:rsid w:val="00A00098"/>
    <w:rsid w:val="00A03A9F"/>
    <w:rsid w:val="00A10074"/>
    <w:rsid w:val="00A12AAF"/>
    <w:rsid w:val="00A23A6F"/>
    <w:rsid w:val="00A25F6F"/>
    <w:rsid w:val="00A32201"/>
    <w:rsid w:val="00A43683"/>
    <w:rsid w:val="00A4582B"/>
    <w:rsid w:val="00A473BC"/>
    <w:rsid w:val="00A511E6"/>
    <w:rsid w:val="00A51B47"/>
    <w:rsid w:val="00A51D0E"/>
    <w:rsid w:val="00A621F8"/>
    <w:rsid w:val="00A652A9"/>
    <w:rsid w:val="00A820AC"/>
    <w:rsid w:val="00A83B59"/>
    <w:rsid w:val="00A94DCE"/>
    <w:rsid w:val="00A974AC"/>
    <w:rsid w:val="00AB425A"/>
    <w:rsid w:val="00AB680A"/>
    <w:rsid w:val="00AC301E"/>
    <w:rsid w:val="00AC4CAF"/>
    <w:rsid w:val="00AC4D00"/>
    <w:rsid w:val="00AD2B39"/>
    <w:rsid w:val="00AD52CF"/>
    <w:rsid w:val="00AD5597"/>
    <w:rsid w:val="00AF0E72"/>
    <w:rsid w:val="00AF1C2B"/>
    <w:rsid w:val="00AF55C6"/>
    <w:rsid w:val="00AF62F7"/>
    <w:rsid w:val="00AF63F6"/>
    <w:rsid w:val="00AF6745"/>
    <w:rsid w:val="00B11AD6"/>
    <w:rsid w:val="00B14DFC"/>
    <w:rsid w:val="00B2330A"/>
    <w:rsid w:val="00B269E2"/>
    <w:rsid w:val="00B44EDE"/>
    <w:rsid w:val="00B4552A"/>
    <w:rsid w:val="00B45E81"/>
    <w:rsid w:val="00B468D9"/>
    <w:rsid w:val="00B55D64"/>
    <w:rsid w:val="00B56463"/>
    <w:rsid w:val="00B566A1"/>
    <w:rsid w:val="00B62C03"/>
    <w:rsid w:val="00B63632"/>
    <w:rsid w:val="00B63AE7"/>
    <w:rsid w:val="00B705AC"/>
    <w:rsid w:val="00B70E1A"/>
    <w:rsid w:val="00B7208D"/>
    <w:rsid w:val="00B83CA6"/>
    <w:rsid w:val="00B83F59"/>
    <w:rsid w:val="00B858DF"/>
    <w:rsid w:val="00B87317"/>
    <w:rsid w:val="00B905C3"/>
    <w:rsid w:val="00B9679C"/>
    <w:rsid w:val="00BA50F2"/>
    <w:rsid w:val="00BA6A5D"/>
    <w:rsid w:val="00BA6EA1"/>
    <w:rsid w:val="00BB3E37"/>
    <w:rsid w:val="00BB5A94"/>
    <w:rsid w:val="00BB7859"/>
    <w:rsid w:val="00BC1F81"/>
    <w:rsid w:val="00BD06C4"/>
    <w:rsid w:val="00BD1428"/>
    <w:rsid w:val="00BD19E2"/>
    <w:rsid w:val="00BD2269"/>
    <w:rsid w:val="00BE0488"/>
    <w:rsid w:val="00BE7B16"/>
    <w:rsid w:val="00BF6F17"/>
    <w:rsid w:val="00C001EF"/>
    <w:rsid w:val="00C14EFB"/>
    <w:rsid w:val="00C22BAA"/>
    <w:rsid w:val="00C2383C"/>
    <w:rsid w:val="00C2391C"/>
    <w:rsid w:val="00C249DA"/>
    <w:rsid w:val="00C31EA8"/>
    <w:rsid w:val="00C3315F"/>
    <w:rsid w:val="00C33485"/>
    <w:rsid w:val="00C36F7E"/>
    <w:rsid w:val="00C417C3"/>
    <w:rsid w:val="00C42B98"/>
    <w:rsid w:val="00C47229"/>
    <w:rsid w:val="00C52E4F"/>
    <w:rsid w:val="00C53D74"/>
    <w:rsid w:val="00C569AB"/>
    <w:rsid w:val="00C56DB2"/>
    <w:rsid w:val="00C675F1"/>
    <w:rsid w:val="00C72456"/>
    <w:rsid w:val="00C726BE"/>
    <w:rsid w:val="00C7469D"/>
    <w:rsid w:val="00C7654F"/>
    <w:rsid w:val="00C8454A"/>
    <w:rsid w:val="00CA5E65"/>
    <w:rsid w:val="00CA7079"/>
    <w:rsid w:val="00CB4EE7"/>
    <w:rsid w:val="00CC2408"/>
    <w:rsid w:val="00CC5DD5"/>
    <w:rsid w:val="00CC73F0"/>
    <w:rsid w:val="00CD6248"/>
    <w:rsid w:val="00CE0BDB"/>
    <w:rsid w:val="00CE22D1"/>
    <w:rsid w:val="00CE3080"/>
    <w:rsid w:val="00CE6425"/>
    <w:rsid w:val="00CF0A8C"/>
    <w:rsid w:val="00CF1B40"/>
    <w:rsid w:val="00D02422"/>
    <w:rsid w:val="00D13750"/>
    <w:rsid w:val="00D13AFF"/>
    <w:rsid w:val="00D17297"/>
    <w:rsid w:val="00D21593"/>
    <w:rsid w:val="00D2567B"/>
    <w:rsid w:val="00D31244"/>
    <w:rsid w:val="00D31E58"/>
    <w:rsid w:val="00D34676"/>
    <w:rsid w:val="00D362AA"/>
    <w:rsid w:val="00D3779B"/>
    <w:rsid w:val="00D441DA"/>
    <w:rsid w:val="00D44950"/>
    <w:rsid w:val="00D56524"/>
    <w:rsid w:val="00D578FE"/>
    <w:rsid w:val="00D60590"/>
    <w:rsid w:val="00D655F0"/>
    <w:rsid w:val="00D77FBB"/>
    <w:rsid w:val="00D8193F"/>
    <w:rsid w:val="00D83BAB"/>
    <w:rsid w:val="00DB0234"/>
    <w:rsid w:val="00DB1D77"/>
    <w:rsid w:val="00DB3E04"/>
    <w:rsid w:val="00DB527B"/>
    <w:rsid w:val="00DC419B"/>
    <w:rsid w:val="00DD3928"/>
    <w:rsid w:val="00E06734"/>
    <w:rsid w:val="00E10188"/>
    <w:rsid w:val="00E17865"/>
    <w:rsid w:val="00E23064"/>
    <w:rsid w:val="00E34816"/>
    <w:rsid w:val="00E34BC8"/>
    <w:rsid w:val="00E40F9E"/>
    <w:rsid w:val="00E42196"/>
    <w:rsid w:val="00E4243F"/>
    <w:rsid w:val="00E47144"/>
    <w:rsid w:val="00E51AF4"/>
    <w:rsid w:val="00E56B30"/>
    <w:rsid w:val="00E6440A"/>
    <w:rsid w:val="00E712ED"/>
    <w:rsid w:val="00E82B48"/>
    <w:rsid w:val="00E95018"/>
    <w:rsid w:val="00E954C4"/>
    <w:rsid w:val="00EA77E4"/>
    <w:rsid w:val="00EA7994"/>
    <w:rsid w:val="00EB5ECD"/>
    <w:rsid w:val="00EC3126"/>
    <w:rsid w:val="00EC38DD"/>
    <w:rsid w:val="00EC3E67"/>
    <w:rsid w:val="00ED0A0B"/>
    <w:rsid w:val="00ED493E"/>
    <w:rsid w:val="00ED66B2"/>
    <w:rsid w:val="00ED75FA"/>
    <w:rsid w:val="00EE0D1C"/>
    <w:rsid w:val="00EE1640"/>
    <w:rsid w:val="00EF54C6"/>
    <w:rsid w:val="00EF5504"/>
    <w:rsid w:val="00F0218E"/>
    <w:rsid w:val="00F03D15"/>
    <w:rsid w:val="00F11EA2"/>
    <w:rsid w:val="00F21ED8"/>
    <w:rsid w:val="00F224B1"/>
    <w:rsid w:val="00F25F62"/>
    <w:rsid w:val="00F27C62"/>
    <w:rsid w:val="00F346BF"/>
    <w:rsid w:val="00F40C6C"/>
    <w:rsid w:val="00F57695"/>
    <w:rsid w:val="00F65B9A"/>
    <w:rsid w:val="00F735B1"/>
    <w:rsid w:val="00F773D5"/>
    <w:rsid w:val="00F776D2"/>
    <w:rsid w:val="00F92426"/>
    <w:rsid w:val="00FA4286"/>
    <w:rsid w:val="00FA55D9"/>
    <w:rsid w:val="00FB03CA"/>
    <w:rsid w:val="00FB0DF0"/>
    <w:rsid w:val="00FB30B0"/>
    <w:rsid w:val="00FB742E"/>
    <w:rsid w:val="00FC56BB"/>
    <w:rsid w:val="00FC789F"/>
    <w:rsid w:val="00FD140D"/>
    <w:rsid w:val="00FD39C6"/>
    <w:rsid w:val="00FD56A9"/>
    <w:rsid w:val="00FD6F64"/>
    <w:rsid w:val="00FD7785"/>
    <w:rsid w:val="00FE23E6"/>
    <w:rsid w:val="00FE578F"/>
    <w:rsid w:val="00FE6380"/>
    <w:rsid w:val="00FE69B6"/>
    <w:rsid w:val="00FF6D7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9880"/>
  <w15:docId w15:val="{B6D93FAA-FD47-4A1E-BB34-698E422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21EC"/>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221EC"/>
    <w:pPr>
      <w:ind w:left="720"/>
      <w:contextualSpacing/>
    </w:pPr>
  </w:style>
  <w:style w:type="paragraph" w:styleId="llb">
    <w:name w:val="footer"/>
    <w:basedOn w:val="Norml"/>
    <w:link w:val="llbChar"/>
    <w:uiPriority w:val="99"/>
    <w:unhideWhenUsed/>
    <w:rsid w:val="007221EC"/>
    <w:pPr>
      <w:tabs>
        <w:tab w:val="center" w:pos="4536"/>
        <w:tab w:val="right" w:pos="9072"/>
      </w:tabs>
    </w:pPr>
  </w:style>
  <w:style w:type="character" w:customStyle="1" w:styleId="llbChar">
    <w:name w:val="Élőláb Char"/>
    <w:basedOn w:val="Bekezdsalapbettpusa"/>
    <w:link w:val="llb"/>
    <w:uiPriority w:val="99"/>
    <w:rsid w:val="007221EC"/>
    <w:rPr>
      <w:rFonts w:ascii="Times New Roman" w:eastAsia="PMingLiU" w:hAnsi="Times New Roman" w:cs="Times New Roman"/>
      <w:lang w:val="en-US"/>
    </w:rPr>
  </w:style>
  <w:style w:type="character" w:styleId="Oldalszm">
    <w:name w:val="page number"/>
    <w:basedOn w:val="Bekezdsalapbettpusa"/>
    <w:uiPriority w:val="99"/>
    <w:semiHidden/>
    <w:unhideWhenUsed/>
    <w:rsid w:val="007221EC"/>
  </w:style>
  <w:style w:type="paragraph" w:styleId="lfej">
    <w:name w:val="header"/>
    <w:basedOn w:val="Norml"/>
    <w:link w:val="lfejChar"/>
    <w:uiPriority w:val="99"/>
    <w:unhideWhenUsed/>
    <w:rsid w:val="007221EC"/>
    <w:pPr>
      <w:tabs>
        <w:tab w:val="center" w:pos="4536"/>
        <w:tab w:val="right" w:pos="9072"/>
      </w:tabs>
    </w:pPr>
  </w:style>
  <w:style w:type="character" w:customStyle="1" w:styleId="lfejChar">
    <w:name w:val="Élőfej Char"/>
    <w:basedOn w:val="Bekezdsalapbettpusa"/>
    <w:link w:val="lfej"/>
    <w:uiPriority w:val="99"/>
    <w:rsid w:val="007221EC"/>
    <w:rPr>
      <w:rFonts w:ascii="Times New Roman" w:eastAsia="PMingLiU" w:hAnsi="Times New Roman" w:cs="Times New Roman"/>
      <w:lang w:val="en-US"/>
    </w:rPr>
  </w:style>
  <w:style w:type="paragraph" w:customStyle="1" w:styleId="Szvegtrzs23">
    <w:name w:val="Szövegtörzs 23"/>
    <w:basedOn w:val="Norml"/>
    <w:rsid w:val="007221EC"/>
    <w:pPr>
      <w:overflowPunct w:val="0"/>
      <w:autoSpaceDE w:val="0"/>
      <w:autoSpaceDN w:val="0"/>
      <w:adjustRightInd w:val="0"/>
      <w:jc w:val="both"/>
      <w:textAlignment w:val="baseline"/>
    </w:pPr>
    <w:rPr>
      <w:rFonts w:eastAsia="Times New Roman"/>
      <w:sz w:val="28"/>
      <w:szCs w:val="20"/>
      <w:lang w:val="hu-HU" w:eastAsia="hu-HU"/>
    </w:rPr>
  </w:style>
  <w:style w:type="character" w:styleId="Hiperhivatkozs">
    <w:name w:val="Hyperlink"/>
    <w:basedOn w:val="Bekezdsalapbettpusa"/>
    <w:uiPriority w:val="99"/>
    <w:unhideWhenUsed/>
    <w:rsid w:val="007221EC"/>
    <w:rPr>
      <w:color w:val="0000FF" w:themeColor="hyperlink"/>
      <w:u w:val="single"/>
    </w:rPr>
  </w:style>
  <w:style w:type="paragraph" w:styleId="Buborkszveg">
    <w:name w:val="Balloon Text"/>
    <w:basedOn w:val="Norml"/>
    <w:link w:val="BuborkszvegChar"/>
    <w:uiPriority w:val="99"/>
    <w:semiHidden/>
    <w:unhideWhenUsed/>
    <w:rsid w:val="007221EC"/>
    <w:rPr>
      <w:rFonts w:ascii="Tahoma" w:hAnsi="Tahoma" w:cs="Tahoma"/>
      <w:sz w:val="16"/>
      <w:szCs w:val="16"/>
    </w:rPr>
  </w:style>
  <w:style w:type="character" w:customStyle="1" w:styleId="BuborkszvegChar">
    <w:name w:val="Buborékszöveg Char"/>
    <w:basedOn w:val="Bekezdsalapbettpusa"/>
    <w:link w:val="Buborkszveg"/>
    <w:uiPriority w:val="99"/>
    <w:semiHidden/>
    <w:rsid w:val="007221EC"/>
    <w:rPr>
      <w:rFonts w:ascii="Tahoma" w:eastAsia="PMingLiU" w:hAnsi="Tahoma" w:cs="Tahoma"/>
      <w:sz w:val="16"/>
      <w:szCs w:val="16"/>
      <w:lang w:val="en-US"/>
    </w:rPr>
  </w:style>
  <w:style w:type="paragraph" w:styleId="NormlWeb">
    <w:name w:val="Normal (Web)"/>
    <w:basedOn w:val="Norml"/>
    <w:uiPriority w:val="99"/>
    <w:semiHidden/>
    <w:unhideWhenUsed/>
    <w:rsid w:val="00E23064"/>
    <w:pPr>
      <w:spacing w:before="100" w:beforeAutospacing="1" w:after="100" w:afterAutospacing="1"/>
    </w:pPr>
    <w:rPr>
      <w:rFonts w:eastAsia="Times New Roman"/>
      <w:sz w:val="24"/>
      <w:szCs w:val="24"/>
      <w:lang w:val="hu-HU" w:eastAsia="hu-HU"/>
    </w:rPr>
  </w:style>
  <w:style w:type="character" w:customStyle="1" w:styleId="apple-tab-span">
    <w:name w:val="apple-tab-span"/>
    <w:basedOn w:val="Bekezdsalapbettpusa"/>
    <w:rsid w:val="00E23064"/>
  </w:style>
  <w:style w:type="character" w:styleId="Jegyzethivatkozs">
    <w:name w:val="annotation reference"/>
    <w:basedOn w:val="Bekezdsalapbettpusa"/>
    <w:uiPriority w:val="99"/>
    <w:semiHidden/>
    <w:unhideWhenUsed/>
    <w:rsid w:val="007F5819"/>
    <w:rPr>
      <w:sz w:val="16"/>
      <w:szCs w:val="16"/>
    </w:rPr>
  </w:style>
  <w:style w:type="paragraph" w:styleId="Jegyzetszveg">
    <w:name w:val="annotation text"/>
    <w:basedOn w:val="Norml"/>
    <w:link w:val="JegyzetszvegChar"/>
    <w:uiPriority w:val="99"/>
    <w:unhideWhenUsed/>
    <w:rsid w:val="007F5819"/>
    <w:rPr>
      <w:sz w:val="20"/>
      <w:szCs w:val="20"/>
    </w:rPr>
  </w:style>
  <w:style w:type="character" w:customStyle="1" w:styleId="JegyzetszvegChar">
    <w:name w:val="Jegyzetszöveg Char"/>
    <w:basedOn w:val="Bekezdsalapbettpusa"/>
    <w:link w:val="Jegyzetszveg"/>
    <w:uiPriority w:val="99"/>
    <w:rsid w:val="007F5819"/>
    <w:rPr>
      <w:rFonts w:ascii="Times New Roman" w:eastAsia="PMingLiU"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7F5819"/>
    <w:rPr>
      <w:b/>
      <w:bCs/>
    </w:rPr>
  </w:style>
  <w:style w:type="character" w:customStyle="1" w:styleId="MegjegyzstrgyaChar">
    <w:name w:val="Megjegyzés tárgya Char"/>
    <w:basedOn w:val="JegyzetszvegChar"/>
    <w:link w:val="Megjegyzstrgya"/>
    <w:uiPriority w:val="99"/>
    <w:semiHidden/>
    <w:rsid w:val="007F5819"/>
    <w:rPr>
      <w:rFonts w:ascii="Times New Roman" w:eastAsia="PMingLiU" w:hAnsi="Times New Roman" w:cs="Times New Roman"/>
      <w:b/>
      <w:bCs/>
      <w:sz w:val="20"/>
      <w:szCs w:val="20"/>
      <w:lang w:val="en-US"/>
    </w:rPr>
  </w:style>
  <w:style w:type="paragraph" w:styleId="Vltozat">
    <w:name w:val="Revision"/>
    <w:hidden/>
    <w:uiPriority w:val="99"/>
    <w:semiHidden/>
    <w:rsid w:val="004943D3"/>
    <w:pPr>
      <w:spacing w:after="0" w:line="240" w:lineRule="auto"/>
    </w:pPr>
    <w:rPr>
      <w:rFonts w:ascii="Times New Roman" w:eastAsia="PMingLiU" w:hAnsi="Times New Roman" w:cs="Times New Roman"/>
      <w:lang w:val="en-US"/>
    </w:rPr>
  </w:style>
  <w:style w:type="character" w:customStyle="1" w:styleId="Feloldatlanmegemlts1">
    <w:name w:val="Feloldatlan megemlítés1"/>
    <w:basedOn w:val="Bekezdsalapbettpusa"/>
    <w:uiPriority w:val="99"/>
    <w:semiHidden/>
    <w:unhideWhenUsed/>
    <w:rsid w:val="00ED493E"/>
    <w:rPr>
      <w:color w:val="605E5C"/>
      <w:shd w:val="clear" w:color="auto" w:fill="E1DFDD"/>
    </w:rPr>
  </w:style>
  <w:style w:type="character" w:customStyle="1" w:styleId="Bodytext1">
    <w:name w:val="Body text|1_"/>
    <w:basedOn w:val="Bekezdsalapbettpusa"/>
    <w:link w:val="Bodytext10"/>
    <w:rsid w:val="003711B7"/>
  </w:style>
  <w:style w:type="paragraph" w:customStyle="1" w:styleId="Bodytext10">
    <w:name w:val="Body text|1"/>
    <w:basedOn w:val="Norml"/>
    <w:link w:val="Bodytext1"/>
    <w:rsid w:val="003711B7"/>
    <w:pPr>
      <w:widowControl w:val="0"/>
      <w:spacing w:after="260"/>
    </w:pPr>
    <w:rPr>
      <w:rFonts w:asciiTheme="minorHAnsi" w:eastAsiaTheme="minorHAnsi" w:hAnsiTheme="minorHAnsi" w:cstheme="minorBid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1445">
      <w:bodyDiv w:val="1"/>
      <w:marLeft w:val="0"/>
      <w:marRight w:val="0"/>
      <w:marTop w:val="0"/>
      <w:marBottom w:val="0"/>
      <w:divBdr>
        <w:top w:val="none" w:sz="0" w:space="0" w:color="auto"/>
        <w:left w:val="none" w:sz="0" w:space="0" w:color="auto"/>
        <w:bottom w:val="none" w:sz="0" w:space="0" w:color="auto"/>
        <w:right w:val="none" w:sz="0" w:space="0" w:color="auto"/>
      </w:divBdr>
    </w:div>
    <w:div w:id="341665781">
      <w:bodyDiv w:val="1"/>
      <w:marLeft w:val="0"/>
      <w:marRight w:val="0"/>
      <w:marTop w:val="0"/>
      <w:marBottom w:val="0"/>
      <w:divBdr>
        <w:top w:val="none" w:sz="0" w:space="0" w:color="auto"/>
        <w:left w:val="none" w:sz="0" w:space="0" w:color="auto"/>
        <w:bottom w:val="none" w:sz="0" w:space="0" w:color="auto"/>
        <w:right w:val="none" w:sz="0" w:space="0" w:color="auto"/>
      </w:divBdr>
    </w:div>
    <w:div w:id="460654799">
      <w:bodyDiv w:val="1"/>
      <w:marLeft w:val="0"/>
      <w:marRight w:val="0"/>
      <w:marTop w:val="0"/>
      <w:marBottom w:val="0"/>
      <w:divBdr>
        <w:top w:val="none" w:sz="0" w:space="0" w:color="auto"/>
        <w:left w:val="none" w:sz="0" w:space="0" w:color="auto"/>
        <w:bottom w:val="none" w:sz="0" w:space="0" w:color="auto"/>
        <w:right w:val="none" w:sz="0" w:space="0" w:color="auto"/>
      </w:divBdr>
    </w:div>
    <w:div w:id="476997945">
      <w:bodyDiv w:val="1"/>
      <w:marLeft w:val="0"/>
      <w:marRight w:val="0"/>
      <w:marTop w:val="0"/>
      <w:marBottom w:val="0"/>
      <w:divBdr>
        <w:top w:val="none" w:sz="0" w:space="0" w:color="auto"/>
        <w:left w:val="none" w:sz="0" w:space="0" w:color="auto"/>
        <w:bottom w:val="none" w:sz="0" w:space="0" w:color="auto"/>
        <w:right w:val="none" w:sz="0" w:space="0" w:color="auto"/>
      </w:divBdr>
    </w:div>
    <w:div w:id="634993188">
      <w:bodyDiv w:val="1"/>
      <w:marLeft w:val="0"/>
      <w:marRight w:val="0"/>
      <w:marTop w:val="0"/>
      <w:marBottom w:val="0"/>
      <w:divBdr>
        <w:top w:val="none" w:sz="0" w:space="0" w:color="auto"/>
        <w:left w:val="none" w:sz="0" w:space="0" w:color="auto"/>
        <w:bottom w:val="none" w:sz="0" w:space="0" w:color="auto"/>
        <w:right w:val="none" w:sz="0" w:space="0" w:color="auto"/>
      </w:divBdr>
    </w:div>
    <w:div w:id="639920447">
      <w:bodyDiv w:val="1"/>
      <w:marLeft w:val="0"/>
      <w:marRight w:val="0"/>
      <w:marTop w:val="0"/>
      <w:marBottom w:val="0"/>
      <w:divBdr>
        <w:top w:val="none" w:sz="0" w:space="0" w:color="auto"/>
        <w:left w:val="none" w:sz="0" w:space="0" w:color="auto"/>
        <w:bottom w:val="none" w:sz="0" w:space="0" w:color="auto"/>
        <w:right w:val="none" w:sz="0" w:space="0" w:color="auto"/>
      </w:divBdr>
    </w:div>
    <w:div w:id="1094713360">
      <w:bodyDiv w:val="1"/>
      <w:marLeft w:val="0"/>
      <w:marRight w:val="0"/>
      <w:marTop w:val="0"/>
      <w:marBottom w:val="0"/>
      <w:divBdr>
        <w:top w:val="none" w:sz="0" w:space="0" w:color="auto"/>
        <w:left w:val="none" w:sz="0" w:space="0" w:color="auto"/>
        <w:bottom w:val="none" w:sz="0" w:space="0" w:color="auto"/>
        <w:right w:val="none" w:sz="0" w:space="0" w:color="auto"/>
      </w:divBdr>
    </w:div>
    <w:div w:id="1138767498">
      <w:bodyDiv w:val="1"/>
      <w:marLeft w:val="0"/>
      <w:marRight w:val="0"/>
      <w:marTop w:val="0"/>
      <w:marBottom w:val="0"/>
      <w:divBdr>
        <w:top w:val="none" w:sz="0" w:space="0" w:color="auto"/>
        <w:left w:val="none" w:sz="0" w:space="0" w:color="auto"/>
        <w:bottom w:val="none" w:sz="0" w:space="0" w:color="auto"/>
        <w:right w:val="none" w:sz="0" w:space="0" w:color="auto"/>
      </w:divBdr>
    </w:div>
    <w:div w:id="1169905965">
      <w:bodyDiv w:val="1"/>
      <w:marLeft w:val="0"/>
      <w:marRight w:val="0"/>
      <w:marTop w:val="0"/>
      <w:marBottom w:val="0"/>
      <w:divBdr>
        <w:top w:val="none" w:sz="0" w:space="0" w:color="auto"/>
        <w:left w:val="none" w:sz="0" w:space="0" w:color="auto"/>
        <w:bottom w:val="none" w:sz="0" w:space="0" w:color="auto"/>
        <w:right w:val="none" w:sz="0" w:space="0" w:color="auto"/>
      </w:divBdr>
    </w:div>
    <w:div w:id="1401950842">
      <w:bodyDiv w:val="1"/>
      <w:marLeft w:val="0"/>
      <w:marRight w:val="0"/>
      <w:marTop w:val="0"/>
      <w:marBottom w:val="0"/>
      <w:divBdr>
        <w:top w:val="none" w:sz="0" w:space="0" w:color="auto"/>
        <w:left w:val="none" w:sz="0" w:space="0" w:color="auto"/>
        <w:bottom w:val="none" w:sz="0" w:space="0" w:color="auto"/>
        <w:right w:val="none" w:sz="0" w:space="0" w:color="auto"/>
      </w:divBdr>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
    <w:div w:id="1547984185">
      <w:bodyDiv w:val="1"/>
      <w:marLeft w:val="0"/>
      <w:marRight w:val="0"/>
      <w:marTop w:val="0"/>
      <w:marBottom w:val="0"/>
      <w:divBdr>
        <w:top w:val="none" w:sz="0" w:space="0" w:color="auto"/>
        <w:left w:val="none" w:sz="0" w:space="0" w:color="auto"/>
        <w:bottom w:val="none" w:sz="0" w:space="0" w:color="auto"/>
        <w:right w:val="none" w:sz="0" w:space="0" w:color="auto"/>
      </w:divBdr>
    </w:div>
    <w:div w:id="1549611486">
      <w:bodyDiv w:val="1"/>
      <w:marLeft w:val="0"/>
      <w:marRight w:val="0"/>
      <w:marTop w:val="0"/>
      <w:marBottom w:val="0"/>
      <w:divBdr>
        <w:top w:val="none" w:sz="0" w:space="0" w:color="auto"/>
        <w:left w:val="none" w:sz="0" w:space="0" w:color="auto"/>
        <w:bottom w:val="none" w:sz="0" w:space="0" w:color="auto"/>
        <w:right w:val="none" w:sz="0" w:space="0" w:color="auto"/>
      </w:divBdr>
    </w:div>
    <w:div w:id="1691638558">
      <w:bodyDiv w:val="1"/>
      <w:marLeft w:val="0"/>
      <w:marRight w:val="0"/>
      <w:marTop w:val="0"/>
      <w:marBottom w:val="0"/>
      <w:divBdr>
        <w:top w:val="none" w:sz="0" w:space="0" w:color="auto"/>
        <w:left w:val="none" w:sz="0" w:space="0" w:color="auto"/>
        <w:bottom w:val="none" w:sz="0" w:space="0" w:color="auto"/>
        <w:right w:val="none" w:sz="0" w:space="0" w:color="auto"/>
      </w:divBdr>
    </w:div>
    <w:div w:id="1707295130">
      <w:bodyDiv w:val="1"/>
      <w:marLeft w:val="0"/>
      <w:marRight w:val="0"/>
      <w:marTop w:val="0"/>
      <w:marBottom w:val="0"/>
      <w:divBdr>
        <w:top w:val="none" w:sz="0" w:space="0" w:color="auto"/>
        <w:left w:val="none" w:sz="0" w:space="0" w:color="auto"/>
        <w:bottom w:val="none" w:sz="0" w:space="0" w:color="auto"/>
        <w:right w:val="none" w:sz="0" w:space="0" w:color="auto"/>
      </w:divBdr>
    </w:div>
    <w:div w:id="1748840412">
      <w:bodyDiv w:val="1"/>
      <w:marLeft w:val="0"/>
      <w:marRight w:val="0"/>
      <w:marTop w:val="0"/>
      <w:marBottom w:val="0"/>
      <w:divBdr>
        <w:top w:val="none" w:sz="0" w:space="0" w:color="auto"/>
        <w:left w:val="none" w:sz="0" w:space="0" w:color="auto"/>
        <w:bottom w:val="none" w:sz="0" w:space="0" w:color="auto"/>
        <w:right w:val="none" w:sz="0" w:space="0" w:color="auto"/>
      </w:divBdr>
    </w:div>
    <w:div w:id="1838837973">
      <w:bodyDiv w:val="1"/>
      <w:marLeft w:val="0"/>
      <w:marRight w:val="0"/>
      <w:marTop w:val="0"/>
      <w:marBottom w:val="0"/>
      <w:divBdr>
        <w:top w:val="none" w:sz="0" w:space="0" w:color="auto"/>
        <w:left w:val="none" w:sz="0" w:space="0" w:color="auto"/>
        <w:bottom w:val="none" w:sz="0" w:space="0" w:color="auto"/>
        <w:right w:val="none" w:sz="0" w:space="0" w:color="auto"/>
      </w:divBdr>
    </w:div>
    <w:div w:id="1938636694">
      <w:bodyDiv w:val="1"/>
      <w:marLeft w:val="0"/>
      <w:marRight w:val="0"/>
      <w:marTop w:val="0"/>
      <w:marBottom w:val="0"/>
      <w:divBdr>
        <w:top w:val="none" w:sz="0" w:space="0" w:color="auto"/>
        <w:left w:val="none" w:sz="0" w:space="0" w:color="auto"/>
        <w:bottom w:val="none" w:sz="0" w:space="0" w:color="auto"/>
        <w:right w:val="none" w:sz="0" w:space="0" w:color="auto"/>
      </w:divBdr>
    </w:div>
    <w:div w:id="20512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9C901516869C754E903A681D4800AE6A" ma:contentTypeVersion="3" ma:contentTypeDescription="Új dokumentum létrehozása." ma:contentTypeScope="" ma:versionID="c1818394a0b96c3eb9e3659c34a7ffd1">
  <xsd:schema xmlns:xsd="http://www.w3.org/2001/XMLSchema" xmlns:xs="http://www.w3.org/2001/XMLSchema" xmlns:p="http://schemas.microsoft.com/office/2006/metadata/properties" xmlns:ns3="0d908396-14fb-4214-8300-2c68d4c30177" targetNamespace="http://schemas.microsoft.com/office/2006/metadata/properties" ma:root="true" ma:fieldsID="b7427ce3ce554b78eb4b7ead9acd1d89" ns3:_="">
    <xsd:import namespace="0d908396-14fb-4214-8300-2c68d4c30177"/>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08396-14fb-4214-8300-2c68d4c30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d908396-14fb-4214-8300-2c68d4c30177" xsi:nil="true"/>
  </documentManagement>
</p:properties>
</file>

<file path=customXml/itemProps1.xml><?xml version="1.0" encoding="utf-8"?>
<ds:datastoreItem xmlns:ds="http://schemas.openxmlformats.org/officeDocument/2006/customXml" ds:itemID="{EBAFCC8D-9474-4B5D-A515-F1AD842EDD51}">
  <ds:schemaRefs>
    <ds:schemaRef ds:uri="http://schemas.microsoft.com/sharepoint/v3/contenttype/forms"/>
  </ds:schemaRefs>
</ds:datastoreItem>
</file>

<file path=customXml/itemProps2.xml><?xml version="1.0" encoding="utf-8"?>
<ds:datastoreItem xmlns:ds="http://schemas.openxmlformats.org/officeDocument/2006/customXml" ds:itemID="{CFFC3990-8326-4B2A-AB2B-E1C4B657C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08396-14fb-4214-8300-2c68d4c3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058E7-2E82-49AB-9F87-E9A343D6DA30}">
  <ds:schemaRefs>
    <ds:schemaRef ds:uri="http://schemas.openxmlformats.org/officeDocument/2006/bibliography"/>
  </ds:schemaRefs>
</ds:datastoreItem>
</file>

<file path=customXml/itemProps4.xml><?xml version="1.0" encoding="utf-8"?>
<ds:datastoreItem xmlns:ds="http://schemas.openxmlformats.org/officeDocument/2006/customXml" ds:itemID="{863AB3DE-45E9-49D8-97C0-E76B12661936}">
  <ds:schemaRefs>
    <ds:schemaRef ds:uri="http://schemas.microsoft.com/office/2006/metadata/properties"/>
    <ds:schemaRef ds:uri="http://schemas.microsoft.com/office/infopath/2007/PartnerControls"/>
    <ds:schemaRef ds:uri="0d908396-14fb-4214-8300-2c68d4c301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7478</Words>
  <Characters>34998</Characters>
  <Application>Microsoft Office Word</Application>
  <DocSecurity>0</DocSecurity>
  <Lines>522</Lines>
  <Paragraphs>130</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Széles Rita Krisztina</dc:creator>
  <cp:lastModifiedBy>Udvarhelyi Tessza</cp:lastModifiedBy>
  <cp:revision>3</cp:revision>
  <cp:lastPrinted>2021-11-26T09:29:00Z</cp:lastPrinted>
  <dcterms:created xsi:type="dcterms:W3CDTF">2023-09-05T10:43:00Z</dcterms:created>
  <dcterms:modified xsi:type="dcterms:W3CDTF">2023-09-05T10:44:00Z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0x0101009C901516869C754E903A681D4800AE6A</vt:lpwstr>
  </property>
</Properties>
</file>