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06F0" w14:textId="5F0A9302" w:rsidR="008574A4" w:rsidRPr="008574A4" w:rsidRDefault="008574A4" w:rsidP="008574A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hu-HU"/>
        </w:rPr>
      </w:pPr>
      <w:r w:rsidRPr="008574A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7216" behindDoc="1" locked="0" layoutInCell="1" allowOverlap="1" wp14:anchorId="2B4BF545" wp14:editId="071479EB">
            <wp:simplePos x="0" y="0"/>
            <wp:positionH relativeFrom="column">
              <wp:posOffset>-126337</wp:posOffset>
            </wp:positionH>
            <wp:positionV relativeFrom="paragraph">
              <wp:posOffset>-189837</wp:posOffset>
            </wp:positionV>
            <wp:extent cx="1899285" cy="1123950"/>
            <wp:effectExtent l="0" t="0" r="5715" b="0"/>
            <wp:wrapTopAndBottom/>
            <wp:docPr id="4" name="Kép 4" descr="A képen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clipart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4A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828E9" wp14:editId="24FECC3D">
                <wp:simplePos x="0" y="0"/>
                <wp:positionH relativeFrom="column">
                  <wp:posOffset>2049504</wp:posOffset>
                </wp:positionH>
                <wp:positionV relativeFrom="paragraph">
                  <wp:posOffset>-52179</wp:posOffset>
                </wp:positionV>
                <wp:extent cx="4629150" cy="980826"/>
                <wp:effectExtent l="0" t="0" r="0" b="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980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3321A7" w14:textId="77777777" w:rsidR="008574A4" w:rsidRDefault="008574A4" w:rsidP="008574A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79ECF20" w14:textId="77777777" w:rsidR="008574A4" w:rsidRPr="003639D8" w:rsidRDefault="008574A4" w:rsidP="008574A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74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PÁLYÁZATI</w:t>
                            </w:r>
                            <w:r w:rsidRPr="003639D8">
                              <w:rPr>
                                <w:b/>
                                <w:sz w:val="32"/>
                              </w:rPr>
                              <w:t xml:space="preserve"> ADATLAP</w:t>
                            </w:r>
                            <w:r w:rsidRPr="003639D8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3639D8">
                              <w:rPr>
                                <w:b/>
                                <w:sz w:val="32"/>
                              </w:rPr>
                              <w:tab/>
                            </w:r>
                          </w:p>
                          <w:p w14:paraId="727CAEBA" w14:textId="77777777" w:rsidR="008574A4" w:rsidRDefault="008574A4" w:rsidP="008574A4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828E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61.4pt;margin-top:-4.1pt;width:364.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" stroked="f">
                <v:textbox>
                  <w:txbxContent>
                    <w:p w14:paraId="1F3321A7" w14:textId="77777777" w:rsidR="008574A4" w:rsidRDefault="008574A4" w:rsidP="008574A4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079ECF20" w14:textId="77777777" w:rsidR="008574A4" w:rsidRPr="003639D8" w:rsidRDefault="008574A4" w:rsidP="008574A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574A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PÁLYÁZATI</w:t>
                      </w:r>
                      <w:r w:rsidRPr="003639D8">
                        <w:rPr>
                          <w:b/>
                          <w:sz w:val="32"/>
                        </w:rPr>
                        <w:t xml:space="preserve"> ADATLAP</w:t>
                      </w:r>
                      <w:r w:rsidRPr="003639D8">
                        <w:rPr>
                          <w:b/>
                          <w:sz w:val="32"/>
                        </w:rPr>
                        <w:tab/>
                      </w:r>
                      <w:r w:rsidRPr="003639D8">
                        <w:rPr>
                          <w:b/>
                          <w:sz w:val="32"/>
                        </w:rPr>
                        <w:tab/>
                      </w:r>
                    </w:p>
                    <w:p w14:paraId="727CAEBA" w14:textId="77777777" w:rsidR="008574A4" w:rsidRDefault="008574A4" w:rsidP="008574A4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74A4">
        <w:rPr>
          <w:rFonts w:ascii="Times New Roman" w:eastAsia="Times New Roman" w:hAnsi="Times New Roman" w:cs="Times New Roman"/>
          <w:b/>
          <w:smallCaps/>
          <w:sz w:val="32"/>
          <w:szCs w:val="32"/>
          <w:lang w:eastAsia="hu-HU"/>
        </w:rPr>
        <w:t>„Pécsi Eszter</w:t>
      </w:r>
      <w:r w:rsidRPr="008574A4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 TÁRSASHÁZI TÁMOGATÁSOK 2024</w:t>
      </w:r>
      <w:r w:rsidRPr="008574A4">
        <w:rPr>
          <w:rFonts w:ascii="Times New Roman" w:eastAsia="Times New Roman" w:hAnsi="Times New Roman" w:cs="Times New Roman"/>
          <w:b/>
          <w:smallCaps/>
          <w:sz w:val="32"/>
          <w:szCs w:val="32"/>
          <w:lang w:eastAsia="hu-HU"/>
        </w:rPr>
        <w:t xml:space="preserve">" </w:t>
      </w:r>
    </w:p>
    <w:p w14:paraId="4A3EF848" w14:textId="77777777" w:rsidR="008574A4" w:rsidRPr="008574A4" w:rsidRDefault="008574A4" w:rsidP="008574A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pályázathoz</w:t>
      </w:r>
    </w:p>
    <w:p w14:paraId="6CC7CCDA" w14:textId="77777777" w:rsidR="008574A4" w:rsidRPr="008574A4" w:rsidRDefault="008574A4" w:rsidP="008574A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</w:pPr>
      <w:r w:rsidRPr="008574A4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társasházak és lakásszövetkezetek részére (továbbiakban: pályázó)</w:t>
      </w:r>
    </w:p>
    <w:p w14:paraId="480ABA36" w14:textId="77777777" w:rsidR="008574A4" w:rsidRPr="008574A4" w:rsidRDefault="008574A4" w:rsidP="008574A4">
      <w:pPr>
        <w:numPr>
          <w:ilvl w:val="0"/>
          <w:numId w:val="1"/>
        </w:numPr>
        <w:spacing w:before="120" w:after="120" w:line="36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Pályázó adatai:</w:t>
      </w:r>
    </w:p>
    <w:p w14:paraId="5E967C90" w14:textId="77777777" w:rsidR="008574A4" w:rsidRPr="008574A4" w:rsidRDefault="008574A4" w:rsidP="008574A4">
      <w:pPr>
        <w:numPr>
          <w:ilvl w:val="1"/>
          <w:numId w:val="1"/>
        </w:numPr>
        <w:tabs>
          <w:tab w:val="left" w:pos="567"/>
          <w:tab w:val="right" w:leader="dot" w:pos="8505"/>
        </w:tabs>
        <w:spacing w:before="120" w:after="120" w:line="380" w:lineRule="atLeast"/>
        <w:ind w:left="788" w:hanging="6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 neve alapító okirat/alapszabály szerint: 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E357D13" w14:textId="77777777" w:rsidR="008574A4" w:rsidRPr="008574A4" w:rsidRDefault="008574A4" w:rsidP="008574A4">
      <w:pPr>
        <w:tabs>
          <w:tab w:val="left" w:pos="567"/>
          <w:tab w:val="right" w:leader="dot" w:pos="8505"/>
        </w:tabs>
        <w:spacing w:before="120" w:after="120" w:line="380" w:lineRule="atLeast"/>
        <w:ind w:left="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50C16CB" w14:textId="77777777" w:rsidR="008574A4" w:rsidRPr="008574A4" w:rsidRDefault="008574A4" w:rsidP="008574A4">
      <w:pPr>
        <w:numPr>
          <w:ilvl w:val="1"/>
          <w:numId w:val="1"/>
        </w:numPr>
        <w:tabs>
          <w:tab w:val="left" w:pos="660"/>
          <w:tab w:val="right" w:leader="dot" w:pos="8505"/>
        </w:tabs>
        <w:spacing w:before="120" w:after="120" w:line="380" w:lineRule="atLeast"/>
        <w:ind w:left="567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címe: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BD3623A" w14:textId="77777777" w:rsidR="008574A4" w:rsidRPr="008574A4" w:rsidRDefault="008574A4" w:rsidP="008574A4">
      <w:pPr>
        <w:numPr>
          <w:ilvl w:val="1"/>
          <w:numId w:val="1"/>
        </w:numPr>
        <w:tabs>
          <w:tab w:val="left" w:pos="660"/>
          <w:tab w:val="right" w:leader="dot" w:pos="8505"/>
        </w:tabs>
        <w:spacing w:before="120" w:after="120" w:line="380" w:lineRule="atLeast"/>
        <w:ind w:left="567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helyrajzi száma: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76C4E46" w14:textId="77777777" w:rsidR="008574A4" w:rsidRPr="008574A4" w:rsidRDefault="008574A4" w:rsidP="008574A4">
      <w:pPr>
        <w:numPr>
          <w:ilvl w:val="1"/>
          <w:numId w:val="1"/>
        </w:numPr>
        <w:tabs>
          <w:tab w:val="left" w:pos="660"/>
          <w:tab w:val="right" w:leader="dot" w:pos="8505"/>
        </w:tabs>
        <w:spacing w:before="120" w:after="120" w:line="380" w:lineRule="atLeast"/>
        <w:ind w:left="567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 adószáma: 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1038902" w14:textId="77777777" w:rsidR="008574A4" w:rsidRPr="008574A4" w:rsidRDefault="008574A4" w:rsidP="008574A4">
      <w:pPr>
        <w:numPr>
          <w:ilvl w:val="1"/>
          <w:numId w:val="1"/>
        </w:numPr>
        <w:tabs>
          <w:tab w:val="left" w:pos="660"/>
          <w:tab w:val="right" w:leader="dot" w:pos="8505"/>
        </w:tabs>
        <w:spacing w:before="120" w:after="120" w:line="380" w:lineRule="atLeast"/>
        <w:ind w:left="567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Pályázóhoz tartozó albetétek és ebből lakások száma: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FABC054" w14:textId="77777777" w:rsidR="008574A4" w:rsidRPr="008574A4" w:rsidRDefault="008574A4" w:rsidP="008574A4">
      <w:pPr>
        <w:numPr>
          <w:ilvl w:val="1"/>
          <w:numId w:val="1"/>
        </w:numPr>
        <w:tabs>
          <w:tab w:val="left" w:pos="709"/>
          <w:tab w:val="right" w:leader="dot" w:pos="8505"/>
        </w:tabs>
        <w:spacing w:before="120" w:after="120" w:line="380" w:lineRule="atLeast"/>
        <w:ind w:left="567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üzemeltetési bankszámlaszáma: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AFE55F7" w14:textId="77777777" w:rsidR="008574A4" w:rsidRPr="008574A4" w:rsidRDefault="008574A4" w:rsidP="008574A4">
      <w:pPr>
        <w:numPr>
          <w:ilvl w:val="1"/>
          <w:numId w:val="1"/>
        </w:numPr>
        <w:tabs>
          <w:tab w:val="left" w:pos="709"/>
          <w:tab w:val="right" w:leader="dot" w:pos="8505"/>
        </w:tabs>
        <w:spacing w:before="120" w:after="120" w:line="380" w:lineRule="atLeast"/>
        <w:ind w:left="567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épület építésének éve (amennyiben ismert):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A34EF6D" w14:textId="77777777" w:rsidR="008574A4" w:rsidRPr="008574A4" w:rsidRDefault="008574A4" w:rsidP="008574A4">
      <w:pPr>
        <w:tabs>
          <w:tab w:val="left" w:pos="567"/>
          <w:tab w:val="right" w:leader="dot" w:pos="8505"/>
        </w:tabs>
        <w:spacing w:before="120" w:after="120" w:line="360" w:lineRule="atLeast"/>
        <w:ind w:left="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D1E478" w14:textId="77777777" w:rsidR="008574A4" w:rsidRPr="008574A4" w:rsidRDefault="008574A4" w:rsidP="008574A4">
      <w:pPr>
        <w:numPr>
          <w:ilvl w:val="0"/>
          <w:numId w:val="1"/>
        </w:numPr>
        <w:spacing w:before="120" w:after="120" w:line="36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 törvényes képviseletét ellátó személy/szervezet adatai</w:t>
      </w:r>
    </w:p>
    <w:p w14:paraId="2E368817" w14:textId="77777777" w:rsidR="008574A4" w:rsidRPr="008574A4" w:rsidRDefault="008574A4" w:rsidP="008574A4">
      <w:pPr>
        <w:numPr>
          <w:ilvl w:val="1"/>
          <w:numId w:val="1"/>
        </w:numPr>
        <w:tabs>
          <w:tab w:val="left" w:pos="709"/>
          <w:tab w:val="right" w:leader="dot" w:pos="8505"/>
        </w:tabs>
        <w:spacing w:before="120" w:after="120" w:line="380" w:lineRule="atLeast"/>
        <w:ind w:left="601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 neve: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D0FB28B" w14:textId="77777777" w:rsidR="008574A4" w:rsidRPr="008574A4" w:rsidRDefault="008574A4" w:rsidP="008574A4">
      <w:pPr>
        <w:numPr>
          <w:ilvl w:val="1"/>
          <w:numId w:val="1"/>
        </w:numPr>
        <w:tabs>
          <w:tab w:val="left" w:pos="709"/>
          <w:tab w:val="right" w:leader="dot" w:pos="8505"/>
        </w:tabs>
        <w:spacing w:before="120" w:after="120" w:line="380" w:lineRule="atLeast"/>
        <w:ind w:left="601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kapcsolattartója: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E4176AE" w14:textId="77777777" w:rsidR="008574A4" w:rsidRPr="008574A4" w:rsidRDefault="008574A4" w:rsidP="008574A4">
      <w:pPr>
        <w:numPr>
          <w:ilvl w:val="1"/>
          <w:numId w:val="1"/>
        </w:numPr>
        <w:tabs>
          <w:tab w:val="left" w:pos="709"/>
          <w:tab w:val="right" w:leader="dot" w:pos="8505"/>
        </w:tabs>
        <w:spacing w:before="120" w:after="120" w:line="380" w:lineRule="atLeast"/>
        <w:ind w:left="601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adószáma: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072D88A" w14:textId="77777777" w:rsidR="008574A4" w:rsidRPr="008574A4" w:rsidRDefault="008574A4" w:rsidP="008574A4">
      <w:pPr>
        <w:numPr>
          <w:ilvl w:val="1"/>
          <w:numId w:val="1"/>
        </w:numPr>
        <w:tabs>
          <w:tab w:val="right" w:leader="dot" w:pos="709"/>
        </w:tabs>
        <w:spacing w:before="120" w:after="120" w:line="380" w:lineRule="atLeast"/>
        <w:ind w:left="601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cégjegyzékszáma: …………………………………………………….</w:t>
      </w:r>
    </w:p>
    <w:p w14:paraId="20E9EC1E" w14:textId="77777777" w:rsidR="008574A4" w:rsidRPr="008574A4" w:rsidRDefault="008574A4" w:rsidP="008574A4">
      <w:pPr>
        <w:numPr>
          <w:ilvl w:val="1"/>
          <w:numId w:val="1"/>
        </w:numPr>
        <w:tabs>
          <w:tab w:val="left" w:pos="709"/>
          <w:tab w:val="right" w:leader="dot" w:pos="8505"/>
        </w:tabs>
        <w:spacing w:before="120" w:after="120" w:line="380" w:lineRule="atLeast"/>
        <w:ind w:left="601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címe: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9140766" w14:textId="77777777" w:rsidR="008574A4" w:rsidRPr="008574A4" w:rsidRDefault="008574A4" w:rsidP="008574A4">
      <w:pPr>
        <w:numPr>
          <w:ilvl w:val="1"/>
          <w:numId w:val="1"/>
        </w:numPr>
        <w:tabs>
          <w:tab w:val="left" w:pos="709"/>
          <w:tab w:val="right" w:leader="dot" w:pos="8505"/>
        </w:tabs>
        <w:spacing w:before="120" w:after="120" w:line="380" w:lineRule="atLeast"/>
        <w:ind w:left="601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e-mail címe: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06CBF5B" w14:textId="77777777" w:rsidR="008574A4" w:rsidRPr="008574A4" w:rsidRDefault="008574A4" w:rsidP="008574A4">
      <w:pPr>
        <w:numPr>
          <w:ilvl w:val="1"/>
          <w:numId w:val="1"/>
        </w:numPr>
        <w:tabs>
          <w:tab w:val="left" w:pos="567"/>
          <w:tab w:val="right" w:leader="dot" w:pos="8505"/>
        </w:tabs>
        <w:spacing w:before="120" w:after="120" w:line="380" w:lineRule="atLeast"/>
        <w:ind w:left="601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telefonszáma: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6F5BDBC" w14:textId="77777777" w:rsidR="008574A4" w:rsidRPr="008574A4" w:rsidRDefault="008574A4" w:rsidP="008574A4">
      <w:pPr>
        <w:spacing w:before="120" w:after="120" w:line="360" w:lineRule="atLeast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C7C8734" w14:textId="77777777" w:rsidR="008574A4" w:rsidRPr="008574A4" w:rsidRDefault="008574A4" w:rsidP="008574A4">
      <w:pPr>
        <w:numPr>
          <w:ilvl w:val="0"/>
          <w:numId w:val="1"/>
        </w:numPr>
        <w:spacing w:before="120" w:after="120" w:line="36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adatai</w:t>
      </w:r>
    </w:p>
    <w:p w14:paraId="705B8851" w14:textId="77777777" w:rsidR="008574A4" w:rsidRPr="008574A4" w:rsidRDefault="008574A4" w:rsidP="008574A4">
      <w:pPr>
        <w:numPr>
          <w:ilvl w:val="1"/>
          <w:numId w:val="1"/>
        </w:numPr>
        <w:tabs>
          <w:tab w:val="left" w:pos="567"/>
          <w:tab w:val="right" w:leader="dot" w:pos="8505"/>
        </w:tabs>
        <w:spacing w:before="120" w:after="120" w:line="360" w:lineRule="atLeast"/>
        <w:ind w:left="567" w:right="709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tervezett munkálatok felsorolása: 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2896EA3" w14:textId="77777777" w:rsidR="008574A4" w:rsidRPr="008574A4" w:rsidRDefault="008574A4" w:rsidP="008574A4">
      <w:pPr>
        <w:tabs>
          <w:tab w:val="left" w:pos="567"/>
          <w:tab w:val="right" w:leader="dot" w:pos="8505"/>
        </w:tabs>
        <w:spacing w:before="120" w:after="120" w:line="360" w:lineRule="atLeast"/>
        <w:ind w:left="567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D660335" w14:textId="77777777" w:rsidR="008574A4" w:rsidRPr="008574A4" w:rsidRDefault="008574A4" w:rsidP="008574A4">
      <w:pPr>
        <w:tabs>
          <w:tab w:val="left" w:pos="567"/>
          <w:tab w:val="right" w:leader="dot" w:pos="8505"/>
        </w:tabs>
        <w:spacing w:before="120" w:after="120" w:line="360" w:lineRule="atLeast"/>
        <w:ind w:left="567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D95F799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after="120" w:line="300" w:lineRule="atLeast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D489659" w14:textId="77777777" w:rsidR="008574A4" w:rsidRPr="008574A4" w:rsidRDefault="008574A4" w:rsidP="008574A4">
      <w:pPr>
        <w:numPr>
          <w:ilvl w:val="1"/>
          <w:numId w:val="1"/>
        </w:numPr>
        <w:tabs>
          <w:tab w:val="left" w:pos="567"/>
          <w:tab w:val="right" w:leader="dot" w:pos="9072"/>
        </w:tabs>
        <w:spacing w:before="120" w:after="120" w:line="360" w:lineRule="atLeast"/>
        <w:ind w:left="567" w:right="-2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A megvalósítandó munka összköltsége (Ft):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4BCD894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before="120" w:after="120" w:line="360" w:lineRule="atLeast"/>
        <w:ind w:left="567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(tervezés, kivitelezés, műszaki ellenőrzés költsége)</w:t>
      </w:r>
    </w:p>
    <w:p w14:paraId="3BCD9689" w14:textId="77777777" w:rsidR="008574A4" w:rsidRPr="008574A4" w:rsidRDefault="008574A4" w:rsidP="008574A4">
      <w:pPr>
        <w:numPr>
          <w:ilvl w:val="1"/>
          <w:numId w:val="1"/>
        </w:numPr>
        <w:tabs>
          <w:tab w:val="left" w:pos="567"/>
          <w:tab w:val="right" w:leader="dot" w:pos="9072"/>
        </w:tabs>
        <w:spacing w:before="120" w:after="120" w:line="360" w:lineRule="atLeast"/>
        <w:ind w:left="567" w:right="-2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Önrész összege (Ft) (összköltség min. 20 %-a): 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914C768" w14:textId="77777777" w:rsidR="008574A4" w:rsidRPr="008574A4" w:rsidRDefault="008574A4" w:rsidP="008574A4">
      <w:pPr>
        <w:numPr>
          <w:ilvl w:val="1"/>
          <w:numId w:val="1"/>
        </w:numPr>
        <w:tabs>
          <w:tab w:val="left" w:pos="567"/>
          <w:tab w:val="right" w:leader="dot" w:pos="9072"/>
        </w:tabs>
        <w:spacing w:before="120" w:after="120" w:line="360" w:lineRule="atLeast"/>
        <w:ind w:left="567" w:right="-2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igényelt támogatási összeg (Ft) (összköltség </w:t>
      </w:r>
      <w:proofErr w:type="spellStart"/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80 %-a): </w:t>
      </w:r>
      <w:bookmarkStart w:id="0" w:name="_Hlk125403246"/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bookmarkEnd w:id="0"/>
    </w:p>
    <w:p w14:paraId="0D32BF1F" w14:textId="77777777" w:rsidR="008574A4" w:rsidRPr="008574A4" w:rsidRDefault="008574A4" w:rsidP="008574A4">
      <w:pPr>
        <w:numPr>
          <w:ilvl w:val="1"/>
          <w:numId w:val="1"/>
        </w:numPr>
        <w:tabs>
          <w:tab w:val="left" w:pos="567"/>
          <w:tab w:val="right" w:leader="dot" w:pos="9072"/>
        </w:tabs>
        <w:spacing w:before="120" w:after="120" w:line="360" w:lineRule="atLeast"/>
        <w:ind w:left="567" w:right="-2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munkálatok megkezdésének tervezett időpontja: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EDAAFAC" w14:textId="77777777" w:rsidR="008574A4" w:rsidRPr="008574A4" w:rsidRDefault="008574A4" w:rsidP="008574A4">
      <w:pPr>
        <w:numPr>
          <w:ilvl w:val="1"/>
          <w:numId w:val="1"/>
        </w:numPr>
        <w:tabs>
          <w:tab w:val="left" w:pos="567"/>
          <w:tab w:val="right" w:leader="dot" w:pos="9072"/>
        </w:tabs>
        <w:spacing w:before="120" w:after="120" w:line="360" w:lineRule="atLeast"/>
        <w:ind w:left="567" w:right="-2" w:hanging="4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felé az elmúlt négy évben benyújtott, sikeres pályázatok részletezése</w:t>
      </w:r>
    </w:p>
    <w:p w14:paraId="56924827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before="120" w:after="120" w:line="360" w:lineRule="atLeast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ab/>
        <w:t>(év, munkanem, elnyert támogatási összeg) (Ft):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4E6E4F2" w14:textId="77777777" w:rsidR="008574A4" w:rsidRPr="008574A4" w:rsidRDefault="008574A4" w:rsidP="008574A4">
      <w:pPr>
        <w:numPr>
          <w:ilvl w:val="255"/>
          <w:numId w:val="0"/>
        </w:numPr>
        <w:tabs>
          <w:tab w:val="left" w:pos="567"/>
          <w:tab w:val="right" w:leader="dot" w:pos="9072"/>
        </w:tabs>
        <w:spacing w:after="0" w:line="360" w:lineRule="atLeast"/>
        <w:ind w:firstLineChars="200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……………………………………………………………………………………………...</w:t>
      </w:r>
    </w:p>
    <w:p w14:paraId="68E9FD84" w14:textId="77777777" w:rsidR="008574A4" w:rsidRPr="008574A4" w:rsidRDefault="008574A4" w:rsidP="008574A4">
      <w:pPr>
        <w:numPr>
          <w:ilvl w:val="255"/>
          <w:numId w:val="0"/>
        </w:numPr>
        <w:tabs>
          <w:tab w:val="left" w:pos="567"/>
          <w:tab w:val="right" w:leader="dot" w:pos="9072"/>
        </w:tabs>
        <w:spacing w:after="0" w:line="360" w:lineRule="atLeast"/>
        <w:ind w:firstLineChars="200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AF967A" w14:textId="77777777" w:rsidR="008574A4" w:rsidRPr="008574A4" w:rsidRDefault="008574A4" w:rsidP="008574A4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2CCB3F" w14:textId="77777777" w:rsidR="008574A4" w:rsidRPr="008574A4" w:rsidRDefault="008574A4" w:rsidP="008574A4">
      <w:pPr>
        <w:tabs>
          <w:tab w:val="right" w:leader="dot" w:pos="9072"/>
        </w:tabs>
        <w:spacing w:after="0" w:line="3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(képviselő neve): </w:t>
      </w: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a </w:t>
      </w:r>
    </w:p>
    <w:p w14:paraId="7B7DEC5A" w14:textId="77777777" w:rsidR="008574A4" w:rsidRPr="008574A4" w:rsidRDefault="008574A4" w:rsidP="008574A4">
      <w:pPr>
        <w:tabs>
          <w:tab w:val="right" w:leader="dot" w:pos="9072"/>
        </w:tabs>
        <w:spacing w:after="0" w:line="3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 képviselőjeként nyilatkozom, hogy a „Pécsi Eszter társasházi támogatások 2024” pályázati felhívásban és támogatási szerződés mintában meghatározott pályázati feltételeket, szabályokat ismerem, a jelen pályázati adatlapban leírtak a valóságnak megfelelőek, a másolatban becsatolt dokumentumok az eredetivel mindenben megegyezők. </w:t>
      </w:r>
    </w:p>
    <w:p w14:paraId="28E128F1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after="0" w:line="32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EC5CEC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after="0" w:line="3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amennyiben a pályázat kiírójának a valóságnak nem megfelelő adatszolgáltatás, vagy az eredetivel nem megegyező dokumentáció benyújtása tudomására jut, a Pályázót a pályázat megvalósítása során a támogatás folyósításából kizárhatja, a pályázat támogató döntését visszavonhatja.</w:t>
      </w:r>
    </w:p>
    <w:p w14:paraId="66B5AC7D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after="0" w:line="32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A720AF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after="0" w:line="3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tudomásom a kivitelezési munkálatokat akadályozó, az épület állapotából fakadó statikai vagy épületgépészeti problémáról.</w:t>
      </w:r>
    </w:p>
    <w:p w14:paraId="409DBB48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after="0" w:line="3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268D99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after="0" w:line="3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Pályázó a pályázati önrész összegével rendelkezik.</w:t>
      </w:r>
    </w:p>
    <w:p w14:paraId="28131B9F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after="0" w:line="3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17721D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after="0" w:line="3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 ahhoz, hogy a támogatott társasház neve, címe, a támogatás összege és felhasználásának célja az Önkormányzat hivatalos hirdetményeit megjelenítő lapban, illetve internetes honlapján közzétételre kerüljön.</w:t>
      </w:r>
    </w:p>
    <w:p w14:paraId="1E8183BA" w14:textId="77777777" w:rsidR="008574A4" w:rsidRPr="008574A4" w:rsidRDefault="008574A4" w:rsidP="008574A4">
      <w:pPr>
        <w:tabs>
          <w:tab w:val="left" w:pos="567"/>
          <w:tab w:val="right" w:leader="dot" w:pos="9072"/>
        </w:tabs>
        <w:spacing w:after="0" w:line="3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A72B18" w14:textId="77777777" w:rsidR="008574A4" w:rsidRPr="008574A4" w:rsidRDefault="008574A4" w:rsidP="008574A4">
      <w:pPr>
        <w:numPr>
          <w:ilvl w:val="0"/>
          <w:numId w:val="1"/>
        </w:numPr>
        <w:spacing w:after="0" w:line="32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 pályázati adatlap benyújtásához szükséges mellékletek</w:t>
      </w:r>
    </w:p>
    <w:p w14:paraId="4D2D2BDB" w14:textId="77777777" w:rsidR="008574A4" w:rsidRPr="008574A4" w:rsidRDefault="008574A4" w:rsidP="008574A4">
      <w:pPr>
        <w:spacing w:after="0" w:line="320" w:lineRule="atLeast"/>
        <w:ind w:left="357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(Kérjük minden mellékletnél a benyújtás idejét egyértelműen megjelölni!)</w:t>
      </w:r>
    </w:p>
    <w:tbl>
      <w:tblPr>
        <w:tblpPr w:leftFromText="141" w:rightFromText="141" w:vertAnchor="text" w:tblpY="2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961"/>
        <w:gridCol w:w="1430"/>
        <w:gridCol w:w="2256"/>
      </w:tblGrid>
      <w:tr w:rsidR="008574A4" w:rsidRPr="008574A4" w14:paraId="300BD726" w14:textId="77777777" w:rsidTr="002D1C9E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18C6" w14:textId="77777777" w:rsidR="008574A4" w:rsidRPr="008574A4" w:rsidRDefault="008574A4" w:rsidP="008574A4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sor</w:t>
            </w:r>
          </w:p>
          <w:p w14:paraId="40454290" w14:textId="77777777" w:rsidR="008574A4" w:rsidRPr="008574A4" w:rsidRDefault="008574A4" w:rsidP="008574A4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szám 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777F6" w14:textId="77777777" w:rsidR="008574A4" w:rsidRPr="008574A4" w:rsidRDefault="008574A4" w:rsidP="008574A4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dokumentum megnevezése: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F68D" w14:textId="77777777" w:rsidR="008574A4" w:rsidRPr="008574A4" w:rsidRDefault="008574A4" w:rsidP="008574A4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jelen adatlaphoz csatolom: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656D" w14:textId="77777777" w:rsidR="008574A4" w:rsidRPr="008574A4" w:rsidRDefault="008574A4" w:rsidP="008574A4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legkésőbb 2024. június 30-ig külön felszólítás nélkül beküldöm:</w:t>
            </w:r>
          </w:p>
        </w:tc>
      </w:tr>
      <w:tr w:rsidR="008574A4" w:rsidRPr="008574A4" w14:paraId="7BC4944A" w14:textId="77777777" w:rsidTr="008574A4">
        <w:trPr>
          <w:trHeight w:val="413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8A65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4.1.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2A5F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közgyűlési határozat – jelenléti ívvel, meghatalmazásokkal, írásbeli szavazás esetén a szavazólapokkal együtt – a munka elvégzéséről és a „Pécsi Eszter társasházi támogatások 2024” önkormányzati támogatás igényléséről, megjelölve a kiválasztott kivitelezőt; (a közgyűlés a pályázat tárgyában hozott határozatokat az összes tulajdoni hányad szerinti legalább egyszerű többségű jelenlét mellett, egyszerű többséggel, megismételt közgyűlés esetén pedig a jelenlévők egyszerű többségével fogadja el)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44A5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4862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eastAsia="hu-HU"/>
              </w:rPr>
            </w:pPr>
          </w:p>
        </w:tc>
      </w:tr>
      <w:tr w:rsidR="008574A4" w:rsidRPr="008574A4" w14:paraId="3079DC4B" w14:textId="77777777" w:rsidTr="002D1C9E">
        <w:trPr>
          <w:trHeight w:val="707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E008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lastRenderedPageBreak/>
              <w:t>4.2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6434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a képviselő megválasztását tartalmazó közgyűlési jegyzőkönyv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FBCC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CA4E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574A4" w:rsidRPr="008574A4" w14:paraId="19D187E6" w14:textId="77777777" w:rsidTr="002D1C9E">
        <w:trPr>
          <w:trHeight w:val="1540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E770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4.3.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8463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minimum kettő – az elfogadott, és az elutasított – kivitelezői árajánlat az elvégzendő munkálatra</w:t>
            </w:r>
          </w:p>
          <w:p w14:paraId="12F6957F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Több munkanemre történő pályázás esetén munkanemenként külön költségvetés benyújtása szükséges!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E036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3E80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574A4" w:rsidRPr="008574A4" w14:paraId="2CAC2598" w14:textId="77777777" w:rsidTr="002D1C9E">
        <w:trPr>
          <w:trHeight w:val="1540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3C67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4.4.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F796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Józsefvárosi Polgármesteri Hivatal Költségvetési és Pénzügyi Ügyosztálya által kiállított igazolás arról, hogy a pályázó társasháznak nincs korábbi visszatérítendő támogatás törlesztéséből származó lejárt fizetési hátraléka a Józsefvárosi Önkormányzattal szemben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09DC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2AFD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574A4" w:rsidRPr="008574A4" w14:paraId="671B5AFD" w14:textId="77777777" w:rsidTr="002D1C9E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1175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4.5.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9C29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településképi eljárást igénylő munkálat esetén az eljárás lefolytatásáról szóló határozat vagy végzés</w:t>
            </w:r>
            <w:r w:rsidRPr="008574A4" w:rsidDel="00624A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7E86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CC45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574A4" w:rsidRPr="008574A4" w14:paraId="36E5AA33" w14:textId="77777777" w:rsidTr="002D1C9E">
        <w:trPr>
          <w:trHeight w:val="965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99A4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4.6.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FA79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színes fotódokumentáció az épületrészről, területről, a megelőző állapotról, amelyen látható a megpályázott munkanem indoka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E240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9979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574A4" w:rsidRPr="008574A4" w14:paraId="698FF9C1" w14:textId="77777777" w:rsidTr="002D1C9E">
        <w:trPr>
          <w:trHeight w:val="965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2817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4.7.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D1B8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nyilatkozat arról, hogy nyertes pályázat esetén az elszámolás benyújtásáig a társasház utcafronti kapualj(</w:t>
            </w:r>
            <w:proofErr w:type="spellStart"/>
            <w:r w:rsidRPr="008574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</w:t>
            </w:r>
            <w:proofErr w:type="spellEnd"/>
            <w:r w:rsidRPr="008574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beugrójának falazatán (amennyiben van beugró falazat) fali csikktartó edény, illetve a ház földszintjén kutyapiszokgyűjtő-zacskók kerülnek kihelyezésre 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781A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6BD1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574A4" w:rsidRPr="008574A4" w14:paraId="422888B2" w14:textId="77777777" w:rsidTr="002D1C9E">
        <w:trPr>
          <w:trHeight w:val="965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503B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4.8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CF96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igazolás a közös képviselőnek a 1088 Budapest, Gutenberg tér 2. szám alatt működő </w:t>
            </w:r>
            <w:proofErr w:type="spellStart"/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>Renopont</w:t>
            </w:r>
            <w:proofErr w:type="spellEnd"/>
            <w:r w:rsidRPr="008574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Energetikai Otthonfelújítási Központ által tartott energiahatékonysági tanácsadáson való részvételéről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7367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FBF3" w14:textId="77777777" w:rsidR="008574A4" w:rsidRPr="008574A4" w:rsidRDefault="008574A4" w:rsidP="008574A4">
            <w:pPr>
              <w:spacing w:after="0" w:line="3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D3015D0" w14:textId="77777777" w:rsidR="008574A4" w:rsidRPr="008574A4" w:rsidRDefault="008574A4" w:rsidP="008574A4">
      <w:pPr>
        <w:spacing w:after="0" w:line="320" w:lineRule="atLeast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8C18F7A" w14:textId="77777777" w:rsidR="008574A4" w:rsidRPr="008574A4" w:rsidRDefault="008574A4" w:rsidP="008574A4">
      <w:pPr>
        <w:spacing w:after="0" w:line="320" w:lineRule="atLeast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Calibri" w:hAnsi="Times New Roman" w:cs="Times New Roman"/>
          <w:sz w:val="24"/>
          <w:szCs w:val="24"/>
          <w:lang w:eastAsia="hu-HU"/>
        </w:rPr>
        <w:t>Az adatlap mellékletét képező dokumentumok a képviselő által hitelesített másolati példány formájában is benyújthatók.</w:t>
      </w:r>
    </w:p>
    <w:p w14:paraId="24A9F6AA" w14:textId="77777777" w:rsidR="008574A4" w:rsidRPr="008574A4" w:rsidRDefault="008574A4" w:rsidP="008574A4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68AC34" w14:textId="77777777" w:rsidR="008574A4" w:rsidRPr="008574A4" w:rsidRDefault="008574A4" w:rsidP="008574A4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Budapest, 2024.  …………………………..</w:t>
      </w:r>
    </w:p>
    <w:p w14:paraId="75A31590" w14:textId="77777777" w:rsidR="008574A4" w:rsidRPr="008574A4" w:rsidRDefault="008574A4" w:rsidP="008574A4">
      <w:pPr>
        <w:spacing w:after="0" w:line="3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7F2AE1" w14:textId="77777777" w:rsidR="008574A4" w:rsidRPr="008574A4" w:rsidRDefault="008574A4" w:rsidP="008574A4">
      <w:pPr>
        <w:spacing w:after="0" w:line="320" w:lineRule="atLeast"/>
        <w:ind w:left="5529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………………………………..</w:t>
      </w:r>
    </w:p>
    <w:p w14:paraId="059CAD11" w14:textId="77777777" w:rsidR="008574A4" w:rsidRPr="008574A4" w:rsidRDefault="008574A4" w:rsidP="008574A4">
      <w:pPr>
        <w:spacing w:after="0" w:line="320" w:lineRule="atLeast"/>
        <w:ind w:left="4536" w:firstLine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74A4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képviselőjének aláírása</w:t>
      </w:r>
    </w:p>
    <w:p w14:paraId="0468AEB4" w14:textId="77777777" w:rsidR="008574A4" w:rsidRDefault="008574A4"/>
    <w:sectPr w:rsidR="00A46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588C" w14:textId="77777777" w:rsidR="008574A4" w:rsidRDefault="008574A4" w:rsidP="008574A4">
      <w:pPr>
        <w:spacing w:after="0" w:line="240" w:lineRule="auto"/>
      </w:pPr>
      <w:r>
        <w:separator/>
      </w:r>
    </w:p>
  </w:endnote>
  <w:endnote w:type="continuationSeparator" w:id="0">
    <w:p w14:paraId="2258AD2A" w14:textId="77777777" w:rsidR="008574A4" w:rsidRDefault="008574A4" w:rsidP="008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D732" w14:textId="77777777" w:rsidR="008574A4" w:rsidRDefault="008574A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817125"/>
      <w:docPartObj>
        <w:docPartGallery w:val="Page Numbers (Bottom of Page)"/>
        <w:docPartUnique/>
      </w:docPartObj>
    </w:sdtPr>
    <w:sdtContent>
      <w:p w14:paraId="2965FC81" w14:textId="097ADE3A" w:rsidR="008574A4" w:rsidRDefault="008574A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134BF0" w14:textId="77777777" w:rsidR="008574A4" w:rsidRDefault="008574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4A23" w14:textId="77777777" w:rsidR="008574A4" w:rsidRDefault="008574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787A" w14:textId="77777777" w:rsidR="008574A4" w:rsidRDefault="008574A4" w:rsidP="008574A4">
      <w:pPr>
        <w:spacing w:after="0" w:line="240" w:lineRule="auto"/>
      </w:pPr>
      <w:r>
        <w:separator/>
      </w:r>
    </w:p>
  </w:footnote>
  <w:footnote w:type="continuationSeparator" w:id="0">
    <w:p w14:paraId="0C6118BA" w14:textId="77777777" w:rsidR="008574A4" w:rsidRDefault="008574A4" w:rsidP="0085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13DA" w14:textId="77777777" w:rsidR="008574A4" w:rsidRDefault="008574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3C78" w14:textId="77777777" w:rsidR="008574A4" w:rsidRDefault="008574A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3D44" w14:textId="77777777" w:rsidR="008574A4" w:rsidRDefault="008574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353"/>
    <w:multiLevelType w:val="multilevel"/>
    <w:tmpl w:val="F24C0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608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74A4"/>
    <w:rsid w:val="005E7775"/>
    <w:rsid w:val="008574A4"/>
    <w:rsid w:val="00CD4DC8"/>
    <w:rsid w:val="00E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3AB1"/>
  <w15:chartTrackingRefBased/>
  <w15:docId w15:val="{905E4C28-7C24-4457-A732-A61E26B8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5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74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574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57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57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5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5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74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574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74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74A4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574A4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574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574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574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574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5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5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574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5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574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574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574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574A4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574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574A4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574A4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57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74A4"/>
  </w:style>
  <w:style w:type="paragraph" w:styleId="llb">
    <w:name w:val="footer"/>
    <w:basedOn w:val="Norml"/>
    <w:link w:val="llbChar"/>
    <w:uiPriority w:val="99"/>
    <w:unhideWhenUsed/>
    <w:rsid w:val="00857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3927</Characters>
  <Application>Microsoft Office Word</Application>
  <DocSecurity>0</DocSecurity>
  <Lines>32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Gabriella</dc:creator>
  <cp:keywords/>
  <dc:description/>
  <cp:lastModifiedBy>Bodnár Gabriella</cp:lastModifiedBy>
  <cp:revision>1</cp:revision>
  <dcterms:created xsi:type="dcterms:W3CDTF">2024-02-27T09:39:00Z</dcterms:created>
  <dcterms:modified xsi:type="dcterms:W3CDTF">2024-02-27T09:43:00Z</dcterms:modified>
</cp:coreProperties>
</file>