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29F17" w14:textId="56FF00DB" w:rsidR="00AA2A2D" w:rsidRDefault="00AA2A2D" w:rsidP="00400919">
      <w:pPr>
        <w:spacing w:before="60" w:after="60"/>
        <w:jc w:val="center"/>
        <w:outlineLvl w:val="0"/>
        <w:rPr>
          <w:rFonts w:eastAsia="Times New Roman"/>
          <w:b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>TERVEZÉSI SZERZŐDÉS</w:t>
      </w:r>
      <w:r>
        <w:rPr>
          <w:rFonts w:eastAsia="Times New Roman"/>
          <w:b/>
          <w:bCs/>
          <w:sz w:val="24"/>
          <w:szCs w:val="24"/>
          <w:lang w:val="hu-HU" w:eastAsia="hu-HU"/>
        </w:rPr>
        <w:t xml:space="preserve"> </w:t>
      </w:r>
      <w:r w:rsidR="00B279E0">
        <w:rPr>
          <w:rFonts w:eastAsia="Times New Roman"/>
          <w:b/>
          <w:bCs/>
          <w:sz w:val="24"/>
          <w:szCs w:val="24"/>
          <w:lang w:val="hu-HU" w:eastAsia="hu-HU"/>
        </w:rPr>
        <w:t>- TERVEZET</w:t>
      </w:r>
    </w:p>
    <w:p w14:paraId="27AB7A30" w14:textId="77777777" w:rsidR="00AA2A2D" w:rsidRPr="00AA2A2D" w:rsidRDefault="00AA2A2D" w:rsidP="00400919">
      <w:pPr>
        <w:tabs>
          <w:tab w:val="left" w:pos="5954"/>
        </w:tabs>
        <w:spacing w:before="60" w:after="60"/>
        <w:rPr>
          <w:rFonts w:eastAsia="Times New Roman"/>
          <w:sz w:val="24"/>
          <w:szCs w:val="24"/>
          <w:lang w:val="hu-HU" w:eastAsia="hu-HU"/>
        </w:rPr>
      </w:pPr>
    </w:p>
    <w:p w14:paraId="787B5BED" w14:textId="77777777" w:rsidR="00AA2A2D" w:rsidRPr="00AA2A2D" w:rsidRDefault="00AA2A2D" w:rsidP="00400919">
      <w:pPr>
        <w:tabs>
          <w:tab w:val="left" w:pos="5954"/>
        </w:tabs>
        <w:spacing w:before="60" w:after="60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amely létrejött egyrészről </w:t>
      </w:r>
    </w:p>
    <w:p w14:paraId="2F8280CB" w14:textId="77777777" w:rsidR="00AA2A2D" w:rsidRPr="00AA2A2D" w:rsidRDefault="00AA2A2D" w:rsidP="00400919">
      <w:pPr>
        <w:tabs>
          <w:tab w:val="left" w:pos="5954"/>
        </w:tabs>
        <w:spacing w:before="60" w:after="60"/>
        <w:rPr>
          <w:rFonts w:eastAsia="Times New Roman"/>
          <w:b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>Budapest Főváros VIII. kerület Józsefvárosi Önkormányzat</w:t>
      </w:r>
    </w:p>
    <w:p w14:paraId="3C93C297" w14:textId="2A9ADA3E" w:rsidR="00AA2A2D" w:rsidRPr="00AA2A2D" w:rsidRDefault="001955DC" w:rsidP="00DF07CD">
      <w:pPr>
        <w:tabs>
          <w:tab w:val="left" w:pos="2127"/>
        </w:tabs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székhelye: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1082 Budapest, Baross utca 63-67.</w:t>
      </w:r>
    </w:p>
    <w:p w14:paraId="0B9CE257" w14:textId="4D69E781" w:rsidR="00AA2A2D" w:rsidRPr="00AA2A2D" w:rsidRDefault="001955DC" w:rsidP="00DF07CD">
      <w:pPr>
        <w:tabs>
          <w:tab w:val="left" w:pos="2127"/>
        </w:tabs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képviseli: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Pikó András polgármester</w:t>
      </w:r>
    </w:p>
    <w:p w14:paraId="1CA3E206" w14:textId="45640FCE" w:rsidR="00AA2A2D" w:rsidRPr="00AA2A2D" w:rsidRDefault="001955DC" w:rsidP="00DF07CD">
      <w:pPr>
        <w:tabs>
          <w:tab w:val="left" w:pos="2127"/>
        </w:tabs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adószáma: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15735715-2-42</w:t>
      </w:r>
    </w:p>
    <w:p w14:paraId="5622BF6B" w14:textId="0365B8BD" w:rsidR="00AA2A2D" w:rsidRPr="00AA2A2D" w:rsidRDefault="001955DC" w:rsidP="00DF07CD">
      <w:pPr>
        <w:tabs>
          <w:tab w:val="left" w:pos="2127"/>
        </w:tabs>
        <w:spacing w:before="60" w:after="60"/>
        <w:contextualSpacing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törzskönyvi azonosító szám: </w:t>
      </w:r>
      <w:r>
        <w:rPr>
          <w:rFonts w:eastAsia="Times New Roman"/>
          <w:sz w:val="24"/>
          <w:szCs w:val="24"/>
          <w:lang w:val="hu-HU" w:eastAsia="hu-HU"/>
        </w:rPr>
        <w:tab/>
      </w:r>
      <w:r w:rsidR="00AA2A2D" w:rsidRPr="00AA2A2D">
        <w:rPr>
          <w:rFonts w:eastAsia="Times New Roman"/>
          <w:sz w:val="24"/>
          <w:szCs w:val="24"/>
          <w:lang w:val="hu-HU" w:eastAsia="hu-HU"/>
        </w:rPr>
        <w:t>735715</w:t>
      </w:r>
    </w:p>
    <w:p w14:paraId="0E165167" w14:textId="422973F4" w:rsidR="00AA2A2D" w:rsidRPr="00AA2A2D" w:rsidRDefault="001955DC" w:rsidP="00DF07CD">
      <w:pPr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bankszámlaszám: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11784009-15508009</w:t>
      </w:r>
    </w:p>
    <w:p w14:paraId="093D949E" w14:textId="71F3A3C5" w:rsidR="00AA2A2D" w:rsidRPr="00AA2A2D" w:rsidRDefault="001955DC" w:rsidP="00DF07CD">
      <w:pPr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statisztikai számjel: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15735715-8411-321-01</w:t>
      </w:r>
    </w:p>
    <w:p w14:paraId="1A7B2DB8" w14:textId="11EA655A" w:rsidR="00AA2A2D" w:rsidRDefault="00AA2A2D" w:rsidP="00DF07CD">
      <w:pPr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mint Megrendelő (továbbiakban: </w:t>
      </w: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>Megrendelő</w:t>
      </w:r>
      <w:r w:rsidRPr="00AA2A2D">
        <w:rPr>
          <w:rFonts w:eastAsia="Times New Roman"/>
          <w:sz w:val="24"/>
          <w:szCs w:val="24"/>
          <w:lang w:val="hu-HU" w:eastAsia="hu-HU"/>
        </w:rPr>
        <w:t>),</w:t>
      </w:r>
    </w:p>
    <w:p w14:paraId="683ED900" w14:textId="77777777" w:rsidR="00041A84" w:rsidRPr="00AA2A2D" w:rsidRDefault="00041A84" w:rsidP="00DF07CD">
      <w:pPr>
        <w:spacing w:before="60" w:after="60"/>
        <w:contextualSpacing/>
        <w:rPr>
          <w:rFonts w:eastAsia="Times New Roman"/>
          <w:sz w:val="24"/>
          <w:szCs w:val="24"/>
          <w:lang w:val="hu-HU" w:eastAsia="hu-HU"/>
        </w:rPr>
      </w:pPr>
    </w:p>
    <w:p w14:paraId="0295A7CA" w14:textId="77777777" w:rsidR="00AA2A2D" w:rsidRPr="00AA2A2D" w:rsidRDefault="00AA2A2D" w:rsidP="00400919">
      <w:pPr>
        <w:spacing w:before="60" w:after="60"/>
        <w:rPr>
          <w:rFonts w:eastAsia="Times New Roman"/>
          <w:b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másrészről</w:t>
      </w:r>
    </w:p>
    <w:p w14:paraId="4252AFD9" w14:textId="77777777" w:rsidR="00AA2A2D" w:rsidRPr="00AA2A2D" w:rsidRDefault="00AA2A2D" w:rsidP="00400919">
      <w:pPr>
        <w:spacing w:before="60" w:after="60"/>
        <w:rPr>
          <w:rFonts w:eastAsia="Times New Roman"/>
          <w:b/>
          <w:bCs/>
          <w:sz w:val="24"/>
          <w:szCs w:val="24"/>
          <w:lang w:val="hu-HU" w:eastAsia="hu-HU"/>
        </w:rPr>
      </w:pPr>
    </w:p>
    <w:p w14:paraId="7C3A46B3" w14:textId="5072A19C" w:rsidR="0083164F" w:rsidRPr="00AA2A2D" w:rsidRDefault="00745326" w:rsidP="0083164F">
      <w:pPr>
        <w:spacing w:before="60" w:after="60"/>
        <w:rPr>
          <w:rFonts w:eastAsia="Times New Roman"/>
          <w:b/>
          <w:bCs/>
          <w:sz w:val="24"/>
          <w:szCs w:val="24"/>
          <w:lang w:val="hu-HU" w:eastAsia="hu-HU"/>
        </w:rPr>
      </w:pPr>
      <w:r>
        <w:rPr>
          <w:rFonts w:eastAsia="Times New Roman"/>
          <w:b/>
          <w:bCs/>
          <w:sz w:val="24"/>
          <w:szCs w:val="24"/>
          <w:lang w:val="hu-HU" w:eastAsia="hu-HU"/>
        </w:rPr>
        <w:t>……………..</w:t>
      </w:r>
    </w:p>
    <w:p w14:paraId="62B73697" w14:textId="414A33B2" w:rsidR="0083164F" w:rsidRPr="00AA2A2D" w:rsidRDefault="0083164F" w:rsidP="0083164F">
      <w:pPr>
        <w:spacing w:before="60" w:after="60"/>
        <w:contextualSpacing/>
        <w:rPr>
          <w:rFonts w:eastAsia="Times New Roman"/>
          <w:bCs/>
          <w:sz w:val="24"/>
          <w:szCs w:val="24"/>
          <w:lang w:val="hu-HU" w:eastAsia="hu-HU"/>
        </w:rPr>
      </w:pPr>
      <w:r>
        <w:rPr>
          <w:rFonts w:eastAsia="Times New Roman"/>
          <w:bCs/>
          <w:sz w:val="24"/>
          <w:szCs w:val="24"/>
          <w:lang w:val="hu-HU" w:eastAsia="hu-HU"/>
        </w:rPr>
        <w:t>székhely</w:t>
      </w:r>
      <w:r w:rsidRPr="00AA2A2D">
        <w:rPr>
          <w:rFonts w:eastAsia="Times New Roman"/>
          <w:bCs/>
          <w:sz w:val="24"/>
          <w:szCs w:val="24"/>
          <w:lang w:val="hu-HU" w:eastAsia="hu-HU"/>
        </w:rPr>
        <w:t>:</w:t>
      </w:r>
      <w:r>
        <w:rPr>
          <w:rFonts w:eastAsia="Times New Roman"/>
          <w:bCs/>
          <w:sz w:val="24"/>
          <w:szCs w:val="24"/>
          <w:lang w:val="hu-HU" w:eastAsia="hu-HU"/>
        </w:rPr>
        <w:t xml:space="preserve"> </w:t>
      </w:r>
      <w:r w:rsidR="00745326">
        <w:rPr>
          <w:rFonts w:eastAsia="Times New Roman"/>
          <w:bCs/>
          <w:sz w:val="24"/>
          <w:szCs w:val="24"/>
          <w:lang w:val="hu-HU" w:eastAsia="hu-HU"/>
        </w:rPr>
        <w:t>.</w:t>
      </w:r>
    </w:p>
    <w:p w14:paraId="29B6188C" w14:textId="6B6900A4" w:rsidR="0083164F" w:rsidRPr="00AA2A2D" w:rsidRDefault="0083164F" w:rsidP="0083164F">
      <w:pPr>
        <w:spacing w:before="60" w:after="60"/>
        <w:contextualSpacing/>
        <w:rPr>
          <w:rFonts w:eastAsia="Times New Roman"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Cs/>
          <w:sz w:val="24"/>
          <w:szCs w:val="24"/>
          <w:lang w:val="hu-HU" w:eastAsia="hu-HU"/>
        </w:rPr>
        <w:t>adószám:</w:t>
      </w:r>
      <w:r>
        <w:rPr>
          <w:rFonts w:eastAsia="Times New Roman"/>
          <w:bCs/>
          <w:sz w:val="24"/>
          <w:szCs w:val="24"/>
          <w:lang w:val="hu-HU" w:eastAsia="hu-HU"/>
        </w:rPr>
        <w:t xml:space="preserve"> </w:t>
      </w:r>
      <w:r w:rsidR="00745326">
        <w:rPr>
          <w:rFonts w:eastAsia="Times New Roman"/>
          <w:bCs/>
          <w:sz w:val="24"/>
          <w:szCs w:val="24"/>
          <w:lang w:val="hu-HU" w:eastAsia="hu-HU"/>
        </w:rPr>
        <w:t>.</w:t>
      </w:r>
    </w:p>
    <w:p w14:paraId="49D87698" w14:textId="63231349" w:rsidR="0083164F" w:rsidRPr="00AA2A2D" w:rsidRDefault="0083164F" w:rsidP="0083164F">
      <w:pPr>
        <w:spacing w:before="60" w:after="60"/>
        <w:contextualSpacing/>
        <w:rPr>
          <w:rFonts w:eastAsia="Times New Roman"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Cs/>
          <w:sz w:val="24"/>
          <w:szCs w:val="24"/>
          <w:lang w:val="hu-HU" w:eastAsia="hu-HU"/>
        </w:rPr>
        <w:t xml:space="preserve">cégjegyzékszám: </w:t>
      </w:r>
      <w:r w:rsidR="00745326">
        <w:rPr>
          <w:rFonts w:eastAsia="Times New Roman"/>
          <w:bCs/>
          <w:sz w:val="24"/>
          <w:szCs w:val="24"/>
          <w:lang w:val="hu-HU" w:eastAsia="hu-HU"/>
        </w:rPr>
        <w:t>.</w:t>
      </w:r>
    </w:p>
    <w:p w14:paraId="104A86DB" w14:textId="651AB345" w:rsidR="0083164F" w:rsidRPr="00AA2A2D" w:rsidRDefault="0083164F" w:rsidP="0083164F">
      <w:pPr>
        <w:spacing w:before="60" w:after="60"/>
        <w:contextualSpacing/>
        <w:rPr>
          <w:rFonts w:eastAsia="Times New Roman"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Cs/>
          <w:sz w:val="24"/>
          <w:szCs w:val="24"/>
          <w:lang w:val="hu-HU" w:eastAsia="hu-HU"/>
        </w:rPr>
        <w:t xml:space="preserve">képviselő: </w:t>
      </w:r>
      <w:r w:rsidR="00745326">
        <w:rPr>
          <w:rFonts w:eastAsia="Times New Roman"/>
          <w:bCs/>
          <w:sz w:val="24"/>
          <w:szCs w:val="24"/>
          <w:lang w:val="hu-HU" w:eastAsia="hu-HU"/>
        </w:rPr>
        <w:t>.</w:t>
      </w:r>
    </w:p>
    <w:p w14:paraId="162426AD" w14:textId="0CD6030C" w:rsidR="0083164F" w:rsidRPr="00AA2A2D" w:rsidRDefault="0083164F" w:rsidP="0083164F">
      <w:pPr>
        <w:spacing w:before="60" w:after="60"/>
        <w:contextualSpacing/>
        <w:rPr>
          <w:rFonts w:eastAsia="Times New Roman"/>
          <w:bCs/>
          <w:sz w:val="24"/>
          <w:szCs w:val="24"/>
          <w:lang w:val="hu-HU" w:eastAsia="hu-HU"/>
        </w:rPr>
      </w:pPr>
      <w:r>
        <w:rPr>
          <w:rFonts w:eastAsia="Times New Roman"/>
          <w:bCs/>
          <w:sz w:val="24"/>
          <w:szCs w:val="24"/>
          <w:lang w:val="hu-HU" w:eastAsia="hu-HU"/>
        </w:rPr>
        <w:t>bank</w:t>
      </w:r>
      <w:r w:rsidRPr="00AA2A2D">
        <w:rPr>
          <w:rFonts w:eastAsia="Times New Roman"/>
          <w:bCs/>
          <w:sz w:val="24"/>
          <w:szCs w:val="24"/>
          <w:lang w:val="hu-HU" w:eastAsia="hu-HU"/>
        </w:rPr>
        <w:t>számlaszám:</w:t>
      </w:r>
      <w:r>
        <w:rPr>
          <w:rFonts w:eastAsia="Times New Roman"/>
          <w:bCs/>
          <w:sz w:val="24"/>
          <w:szCs w:val="24"/>
          <w:lang w:val="hu-HU" w:eastAsia="hu-HU"/>
        </w:rPr>
        <w:t xml:space="preserve"> </w:t>
      </w:r>
      <w:r w:rsidR="00745326">
        <w:rPr>
          <w:rFonts w:eastAsia="Times New Roman"/>
          <w:bCs/>
          <w:sz w:val="24"/>
          <w:szCs w:val="24"/>
          <w:lang w:val="hu-HU" w:eastAsia="hu-HU"/>
        </w:rPr>
        <w:t>.</w:t>
      </w:r>
    </w:p>
    <w:p w14:paraId="03EC6749" w14:textId="77777777" w:rsidR="0083164F" w:rsidRPr="00AA2A2D" w:rsidRDefault="0083164F" w:rsidP="0083164F">
      <w:pPr>
        <w:spacing w:before="60" w:after="60"/>
        <w:rPr>
          <w:rFonts w:eastAsia="Times New Roman"/>
          <w:bCs/>
          <w:sz w:val="24"/>
          <w:szCs w:val="24"/>
          <w:lang w:val="hu-HU" w:eastAsia="hu-HU"/>
        </w:rPr>
      </w:pPr>
      <w:r w:rsidRPr="00AA2A2D">
        <w:rPr>
          <w:rFonts w:eastAsia="Times New Roman"/>
          <w:bCs/>
          <w:sz w:val="24"/>
          <w:szCs w:val="24"/>
          <w:lang w:val="hu-HU" w:eastAsia="hu-HU"/>
        </w:rPr>
        <w:t xml:space="preserve">(továbbiakban: </w:t>
      </w:r>
      <w:r w:rsidRPr="00DF4258">
        <w:rPr>
          <w:rFonts w:eastAsia="Times New Roman"/>
          <w:b/>
          <w:sz w:val="24"/>
          <w:szCs w:val="24"/>
          <w:lang w:val="hu-HU" w:eastAsia="hu-HU"/>
        </w:rPr>
        <w:t>Tervező</w:t>
      </w:r>
      <w:r w:rsidRPr="00AA2A2D">
        <w:rPr>
          <w:rFonts w:eastAsia="Times New Roman"/>
          <w:bCs/>
          <w:sz w:val="24"/>
          <w:szCs w:val="24"/>
          <w:lang w:val="hu-HU" w:eastAsia="hu-HU"/>
        </w:rPr>
        <w:t>)</w:t>
      </w:r>
    </w:p>
    <w:p w14:paraId="7DAF72C1" w14:textId="77777777" w:rsidR="00AA2A2D" w:rsidRPr="00AA2A2D" w:rsidRDefault="00AA2A2D" w:rsidP="00400919">
      <w:pPr>
        <w:spacing w:before="60" w:after="60"/>
        <w:rPr>
          <w:rFonts w:eastAsia="Times New Roman"/>
          <w:bCs/>
          <w:sz w:val="24"/>
          <w:szCs w:val="24"/>
          <w:lang w:val="hu-HU" w:eastAsia="hu-HU"/>
        </w:rPr>
      </w:pPr>
    </w:p>
    <w:p w14:paraId="4ED2605B" w14:textId="77777777" w:rsidR="00AA2A2D" w:rsidRPr="00AA2A2D" w:rsidRDefault="00AA2A2D" w:rsidP="00400919">
      <w:pPr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bCs/>
          <w:sz w:val="24"/>
          <w:szCs w:val="24"/>
          <w:lang w:val="hu-HU" w:eastAsia="hu-HU"/>
        </w:rPr>
        <w:t xml:space="preserve">(együttesen a továbbiakban: </w:t>
      </w:r>
      <w:r w:rsidRPr="00DF4258">
        <w:rPr>
          <w:rFonts w:eastAsia="Times New Roman"/>
          <w:b/>
          <w:sz w:val="24"/>
          <w:szCs w:val="24"/>
          <w:lang w:val="hu-HU" w:eastAsia="hu-HU"/>
        </w:rPr>
        <w:t>Felek</w:t>
      </w:r>
      <w:r w:rsidRPr="00AA2A2D">
        <w:rPr>
          <w:rFonts w:eastAsia="Times New Roman"/>
          <w:bCs/>
          <w:sz w:val="24"/>
          <w:szCs w:val="24"/>
          <w:lang w:val="hu-HU" w:eastAsia="hu-HU"/>
        </w:rPr>
        <w:t>) között alulírott napon és feltételek mellett</w:t>
      </w:r>
    </w:p>
    <w:p w14:paraId="37016CB1" w14:textId="55D212ED" w:rsidR="00426C07" w:rsidRDefault="00426C07" w:rsidP="00400919">
      <w:pPr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1441835B" w14:textId="7B5C0493" w:rsidR="00E37C6A" w:rsidRPr="00E37C6A" w:rsidRDefault="00E37C6A" w:rsidP="00E37C6A">
      <w:pPr>
        <w:pStyle w:val="pf0"/>
        <w:jc w:val="both"/>
      </w:pPr>
      <w:r w:rsidRPr="00E37C6A">
        <w:t xml:space="preserve">Megrendelő </w:t>
      </w:r>
      <w:r w:rsidRPr="00E37C6A">
        <w:rPr>
          <w:i/>
          <w:iCs/>
        </w:rPr>
        <w:t xml:space="preserve">„Budapest Főváros VIII. kerület Józsefvárosi Önkormányzat tulajdonában lévő </w:t>
      </w:r>
      <w:r w:rsidR="00DD506A" w:rsidRPr="00DD506A">
        <w:rPr>
          <w:i/>
          <w:iCs/>
        </w:rPr>
        <w:t>bérházak</w:t>
      </w:r>
      <w:r w:rsidRPr="00E37C6A">
        <w:rPr>
          <w:i/>
          <w:iCs/>
        </w:rPr>
        <w:t xml:space="preserve"> </w:t>
      </w:r>
      <w:r w:rsidR="00A51BCF">
        <w:rPr>
          <w:i/>
          <w:iCs/>
        </w:rPr>
        <w:t>felújításának tervezése</w:t>
      </w:r>
      <w:r w:rsidRPr="00E37C6A">
        <w:rPr>
          <w:i/>
          <w:iCs/>
        </w:rPr>
        <w:t>"</w:t>
      </w:r>
      <w:r w:rsidRPr="00E37C6A">
        <w:t xml:space="preserve"> tárgyban beszerzési eljárást folytatott le (a továbbiakban: „</w:t>
      </w:r>
      <w:r w:rsidRPr="00E37C6A">
        <w:rPr>
          <w:b/>
          <w:bCs/>
        </w:rPr>
        <w:t>Beszerzési Eljárás</w:t>
      </w:r>
      <w:r w:rsidRPr="00E37C6A">
        <w:t xml:space="preserve">”), melyben </w:t>
      </w:r>
      <w:r>
        <w:t>Tervező</w:t>
      </w:r>
      <w:r w:rsidRPr="00E37C6A">
        <w:t xml:space="preserve"> adta a legalacsonyabb ajánlatot, így a Beszerzési Eljárás nyertes ajánlattevője lett. A Beszerzési Eljárás eredményét </w:t>
      </w:r>
      <w:r w:rsidR="00C54317">
        <w:t xml:space="preserve">a </w:t>
      </w:r>
      <w:r w:rsidR="00745326">
        <w:t xml:space="preserve">Költségvetési és Pénzügyi Bizottság </w:t>
      </w:r>
      <w:r w:rsidR="00C54317" w:rsidRPr="00C42C2E">
        <w:t>a</w:t>
      </w:r>
      <w:r w:rsidR="00745326">
        <w:t xml:space="preserve"> ………</w:t>
      </w:r>
      <w:r w:rsidR="00C54317" w:rsidRPr="00C42C2E">
        <w:t>/202</w:t>
      </w:r>
      <w:r w:rsidR="00745326">
        <w:t>4</w:t>
      </w:r>
      <w:r w:rsidR="00C54317" w:rsidRPr="00C42C2E">
        <w:t>. (</w:t>
      </w:r>
      <w:r w:rsidR="00745326">
        <w:t>…………</w:t>
      </w:r>
      <w:r w:rsidR="00C54317" w:rsidRPr="00C42C2E">
        <w:t>)</w:t>
      </w:r>
      <w:r w:rsidR="00C54317" w:rsidRPr="00E37C6A">
        <w:t xml:space="preserve"> határozatával jóváhagyta</w:t>
      </w:r>
      <w:r w:rsidRPr="00E37C6A">
        <w:t>, erre tekintettel a Felek a jelen Szerződést kötik meg.</w:t>
      </w:r>
    </w:p>
    <w:p w14:paraId="4CB3983E" w14:textId="61141E5D" w:rsidR="00AA2A2D" w:rsidRPr="00E37C6A" w:rsidRDefault="00AA2A2D" w:rsidP="00E37C6A">
      <w:pPr>
        <w:pStyle w:val="Listaszerbekezds"/>
        <w:numPr>
          <w:ilvl w:val="0"/>
          <w:numId w:val="25"/>
        </w:numPr>
        <w:spacing w:before="60" w:after="60"/>
        <w:jc w:val="both"/>
        <w:rPr>
          <w:rFonts w:eastAsia="Times New Roman"/>
          <w:b/>
          <w:bCs/>
          <w:sz w:val="24"/>
          <w:szCs w:val="24"/>
          <w:lang w:val="x-none" w:eastAsia="hu-HU"/>
        </w:rPr>
      </w:pPr>
      <w:r w:rsidRPr="00E37C6A">
        <w:rPr>
          <w:rFonts w:eastAsia="Times New Roman"/>
          <w:b/>
          <w:bCs/>
          <w:sz w:val="24"/>
          <w:szCs w:val="24"/>
          <w:lang w:val="x-none" w:eastAsia="hu-HU"/>
        </w:rPr>
        <w:t>A szerződés tárgya</w:t>
      </w:r>
    </w:p>
    <w:p w14:paraId="75AF36D2" w14:textId="08516D91" w:rsidR="00426C07" w:rsidRDefault="00510177" w:rsidP="00190D22">
      <w:pPr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1.1.</w:t>
      </w:r>
      <w:r>
        <w:rPr>
          <w:rFonts w:eastAsia="Times New Roman"/>
          <w:sz w:val="24"/>
          <w:szCs w:val="24"/>
          <w:lang w:val="hu-HU" w:eastAsia="hu-HU"/>
        </w:rPr>
        <w:tab/>
      </w:r>
      <w:r w:rsidR="00AA2A2D" w:rsidRPr="00426C07">
        <w:rPr>
          <w:rFonts w:eastAsia="Times New Roman"/>
          <w:sz w:val="24"/>
          <w:szCs w:val="24"/>
          <w:lang w:val="hu-HU" w:eastAsia="hu-HU"/>
        </w:rPr>
        <w:t>Megrendelő megrendeli, Tervező elvállalja a beszerzési eljárás ajánlattételi felhívásában és az ajánlattételi dokumentációban, valamint a Tervező által benyújtott ajánlatában, illetve jelen szerződés egyéb mellékleteiben meghatározottak szerint „</w:t>
      </w:r>
      <w:r w:rsidR="000158EE" w:rsidRPr="00EE66DE">
        <w:rPr>
          <w:rFonts w:eastAsia="Times New Roman"/>
          <w:sz w:val="24"/>
          <w:szCs w:val="24"/>
          <w:lang w:val="hu-HU" w:eastAsia="hu-HU"/>
        </w:rPr>
        <w:t xml:space="preserve">Budapest Főváros VIII. kerület Józsefvárosi Önkormányzat tulajdonában lévő </w:t>
      </w:r>
      <w:r w:rsidR="00533E9B">
        <w:rPr>
          <w:rFonts w:eastAsia="Times New Roman"/>
          <w:sz w:val="24"/>
          <w:szCs w:val="24"/>
          <w:lang w:val="hu-HU" w:eastAsia="hu-HU"/>
        </w:rPr>
        <w:t>bérházak</w:t>
      </w:r>
      <w:r w:rsidR="000158EE" w:rsidRPr="00EE66DE">
        <w:rPr>
          <w:rFonts w:eastAsia="Times New Roman"/>
          <w:sz w:val="24"/>
          <w:szCs w:val="24"/>
          <w:lang w:val="hu-HU" w:eastAsia="hu-HU"/>
        </w:rPr>
        <w:t xml:space="preserve"> </w:t>
      </w:r>
      <w:r w:rsidR="00A51BCF">
        <w:rPr>
          <w:rFonts w:eastAsia="Times New Roman"/>
          <w:sz w:val="24"/>
          <w:szCs w:val="24"/>
          <w:lang w:val="hu-HU" w:eastAsia="hu-HU"/>
        </w:rPr>
        <w:t>felújításán</w:t>
      </w:r>
      <w:r w:rsidR="002418F4">
        <w:rPr>
          <w:rFonts w:eastAsia="Times New Roman"/>
          <w:sz w:val="24"/>
          <w:szCs w:val="24"/>
          <w:lang w:val="hu-HU" w:eastAsia="hu-HU"/>
        </w:rPr>
        <w:t>ak</w:t>
      </w:r>
      <w:r w:rsidR="000158EE" w:rsidRPr="00EE66DE">
        <w:rPr>
          <w:rFonts w:eastAsia="Times New Roman"/>
          <w:sz w:val="24"/>
          <w:szCs w:val="24"/>
          <w:lang w:val="hu-HU" w:eastAsia="hu-HU"/>
        </w:rPr>
        <w:t xml:space="preserve"> tervezése</w:t>
      </w:r>
      <w:r>
        <w:rPr>
          <w:rFonts w:eastAsia="Times New Roman"/>
          <w:sz w:val="24"/>
          <w:szCs w:val="24"/>
          <w:lang w:val="hu-HU" w:eastAsia="hu-HU"/>
        </w:rPr>
        <w:t>”</w:t>
      </w:r>
      <w:r w:rsidR="00AA2A2D" w:rsidRPr="00426C07">
        <w:rPr>
          <w:rFonts w:eastAsia="Times New Roman"/>
          <w:sz w:val="24"/>
          <w:szCs w:val="24"/>
          <w:lang w:val="hu-HU" w:eastAsia="hu-HU"/>
        </w:rPr>
        <w:t xml:space="preserve"> tárgyú alábbi tervezési munkákat:</w:t>
      </w:r>
      <w:r w:rsidR="00426C07" w:rsidRPr="00426C07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6F47D0ED" w14:textId="37E94EC7" w:rsidR="003733DD" w:rsidRPr="003733DD" w:rsidRDefault="00745326" w:rsidP="003733DD">
      <w:pPr>
        <w:pStyle w:val="Listaszerbekezds"/>
        <w:numPr>
          <w:ilvl w:val="0"/>
          <w:numId w:val="2"/>
        </w:numPr>
        <w:tabs>
          <w:tab w:val="left" w:pos="720"/>
        </w:tabs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………………….</w:t>
      </w:r>
    </w:p>
    <w:p w14:paraId="45741096" w14:textId="77777777" w:rsidR="00190D22" w:rsidRDefault="00190D22" w:rsidP="00190D2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lang w:val="hu-HU"/>
        </w:rPr>
      </w:pPr>
    </w:p>
    <w:p w14:paraId="2BF8EF70" w14:textId="77777777" w:rsidR="002F1018" w:rsidRPr="00190D22" w:rsidRDefault="002F1018" w:rsidP="00190D2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rPr>
          <w:lang w:val="hu-HU"/>
        </w:rPr>
      </w:pPr>
    </w:p>
    <w:p w14:paraId="0902295D" w14:textId="6FC24848" w:rsidR="00AA2A2D" w:rsidRPr="00AA2A2D" w:rsidRDefault="00510177" w:rsidP="00510177">
      <w:pPr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1.2.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A részletes feladatokat a jelen szerződés </w:t>
      </w:r>
      <w:r w:rsidR="006C5B9E">
        <w:rPr>
          <w:rFonts w:eastAsia="Times New Roman"/>
          <w:sz w:val="24"/>
          <w:szCs w:val="24"/>
          <w:lang w:val="hu-HU" w:eastAsia="hu-HU"/>
        </w:rPr>
        <w:t>M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elléklete tartalmazza. </w:t>
      </w:r>
    </w:p>
    <w:p w14:paraId="2ECC9DD5" w14:textId="0782DCF5" w:rsidR="00EA1EEF" w:rsidRPr="00AA2A2D" w:rsidRDefault="00510177" w:rsidP="00B45ABB">
      <w:pPr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1.3.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Tervező j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>elen szerződés szerinti feladatait a megrendelői érdekeknek megfelelően, felelősségteljesen köteles teljesíteni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.</w:t>
      </w:r>
    </w:p>
    <w:p w14:paraId="1DD6DBA8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56B589E1" w14:textId="7A14E367" w:rsidR="00AA2A2D" w:rsidRPr="00AA2A2D" w:rsidRDefault="008C742A" w:rsidP="008C742A">
      <w:pPr>
        <w:spacing w:before="60" w:after="60"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>
        <w:rPr>
          <w:rFonts w:eastAsia="Times New Roman"/>
          <w:b/>
          <w:bCs/>
          <w:sz w:val="24"/>
          <w:szCs w:val="24"/>
          <w:lang w:val="hu-HU" w:eastAsia="hu-HU"/>
        </w:rPr>
        <w:t xml:space="preserve">2. </w:t>
      </w:r>
      <w:r w:rsidR="00AA2A2D" w:rsidRPr="00AA2A2D">
        <w:rPr>
          <w:rFonts w:eastAsia="Times New Roman"/>
          <w:b/>
          <w:bCs/>
          <w:sz w:val="24"/>
          <w:szCs w:val="24"/>
          <w:lang w:val="x-none" w:eastAsia="hu-HU"/>
        </w:rPr>
        <w:t xml:space="preserve">A </w:t>
      </w:r>
      <w:r w:rsidR="00C15BB5">
        <w:rPr>
          <w:rFonts w:eastAsia="Times New Roman"/>
          <w:b/>
          <w:bCs/>
          <w:sz w:val="24"/>
          <w:szCs w:val="24"/>
          <w:lang w:val="hu-HU" w:eastAsia="hu-HU"/>
        </w:rPr>
        <w:t>t</w:t>
      </w:r>
      <w:r w:rsidR="00AA2A2D" w:rsidRPr="00AA2A2D">
        <w:rPr>
          <w:rFonts w:eastAsia="Times New Roman"/>
          <w:b/>
          <w:bCs/>
          <w:sz w:val="24"/>
          <w:szCs w:val="24"/>
          <w:lang w:val="x-none" w:eastAsia="hu-HU"/>
        </w:rPr>
        <w:t xml:space="preserve">eljesítési határidő </w:t>
      </w:r>
    </w:p>
    <w:p w14:paraId="1B9688D4" w14:textId="53D759F9" w:rsidR="0055703D" w:rsidRDefault="00AA2A2D" w:rsidP="00C927FE">
      <w:pPr>
        <w:tabs>
          <w:tab w:val="left" w:pos="709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2.1</w:t>
      </w:r>
      <w:r w:rsidR="00510177">
        <w:rPr>
          <w:rFonts w:eastAsia="Times New Roman"/>
          <w:sz w:val="24"/>
          <w:szCs w:val="24"/>
          <w:lang w:val="hu-HU" w:eastAsia="hu-HU"/>
        </w:rPr>
        <w:t>.</w:t>
      </w:r>
      <w:r w:rsidR="00510177">
        <w:rPr>
          <w:rFonts w:eastAsia="Times New Roman"/>
          <w:sz w:val="24"/>
          <w:szCs w:val="24"/>
          <w:lang w:val="hu-HU" w:eastAsia="hu-HU"/>
        </w:rPr>
        <w:tab/>
      </w:r>
      <w:r w:rsidR="0055703D" w:rsidRPr="00AA2A2D">
        <w:rPr>
          <w:rFonts w:eastAsia="Times New Roman"/>
          <w:sz w:val="24"/>
          <w:szCs w:val="24"/>
          <w:lang w:val="x-none" w:eastAsia="hu-HU"/>
        </w:rPr>
        <w:t xml:space="preserve">A </w:t>
      </w:r>
      <w:r w:rsidR="00420A50">
        <w:rPr>
          <w:rFonts w:eastAsia="Times New Roman"/>
          <w:sz w:val="24"/>
          <w:szCs w:val="24"/>
          <w:lang w:val="hu-HU" w:eastAsia="hu-HU"/>
        </w:rPr>
        <w:t xml:space="preserve">jelen </w:t>
      </w:r>
      <w:r w:rsidR="0055703D" w:rsidRPr="00AA2A2D">
        <w:rPr>
          <w:rFonts w:eastAsia="Times New Roman"/>
          <w:sz w:val="24"/>
          <w:szCs w:val="24"/>
          <w:lang w:val="x-none" w:eastAsia="hu-HU"/>
        </w:rPr>
        <w:t>szerződés mindkét fél általi aláírás napján lép hatályba.</w:t>
      </w:r>
    </w:p>
    <w:p w14:paraId="2A887F23" w14:textId="07A399E6" w:rsidR="005A7F3C" w:rsidRPr="00B279E0" w:rsidRDefault="00AA2A2D" w:rsidP="005A7F3C">
      <w:pPr>
        <w:pStyle w:val="Listaszerbekezds"/>
        <w:numPr>
          <w:ilvl w:val="1"/>
          <w:numId w:val="29"/>
        </w:numPr>
        <w:tabs>
          <w:tab w:val="left" w:pos="709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5A7F3C">
        <w:rPr>
          <w:rFonts w:eastAsia="Times New Roman"/>
          <w:sz w:val="24"/>
          <w:szCs w:val="24"/>
          <w:lang w:val="hu-HU" w:eastAsia="hu-HU"/>
        </w:rPr>
        <w:lastRenderedPageBreak/>
        <w:t>Tervező</w:t>
      </w:r>
      <w:r w:rsidRPr="005A7F3C">
        <w:rPr>
          <w:rFonts w:eastAsia="Times New Roman"/>
          <w:sz w:val="24"/>
          <w:szCs w:val="24"/>
          <w:lang w:val="x-none" w:eastAsia="hu-HU"/>
        </w:rPr>
        <w:t xml:space="preserve"> a szerződés tárgyát képező feladatok ellátását a </w:t>
      </w:r>
      <w:r w:rsidR="00420A50">
        <w:rPr>
          <w:rFonts w:eastAsia="Times New Roman"/>
          <w:sz w:val="24"/>
          <w:szCs w:val="24"/>
          <w:lang w:val="hu-HU" w:eastAsia="hu-HU"/>
        </w:rPr>
        <w:t xml:space="preserve">jelen </w:t>
      </w:r>
      <w:r w:rsidRPr="005A7F3C">
        <w:rPr>
          <w:rFonts w:eastAsia="Times New Roman"/>
          <w:sz w:val="24"/>
          <w:szCs w:val="24"/>
          <w:lang w:val="x-none" w:eastAsia="hu-HU"/>
        </w:rPr>
        <w:t xml:space="preserve">szerződés </w:t>
      </w:r>
      <w:r w:rsidRPr="00B279E0">
        <w:rPr>
          <w:rFonts w:eastAsia="Times New Roman"/>
          <w:sz w:val="24"/>
          <w:szCs w:val="24"/>
          <w:lang w:val="x-none" w:eastAsia="hu-HU"/>
        </w:rPr>
        <w:t>hatálybalépésének napjával kezdi</w:t>
      </w:r>
      <w:r w:rsidR="00C927FE" w:rsidRPr="00B279E0">
        <w:rPr>
          <w:rFonts w:eastAsia="Times New Roman"/>
          <w:sz w:val="24"/>
          <w:szCs w:val="24"/>
          <w:lang w:val="hu-HU" w:eastAsia="hu-HU"/>
        </w:rPr>
        <w:t>.</w:t>
      </w:r>
      <w:r w:rsidR="00044EDA" w:rsidRPr="00B279E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10BAC7CD" w14:textId="0E308D39" w:rsidR="00C927FE" w:rsidRPr="00B279E0" w:rsidRDefault="00044EDA" w:rsidP="005A7F3C">
      <w:pPr>
        <w:pStyle w:val="Listaszerbekezds"/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B279E0">
        <w:rPr>
          <w:rFonts w:eastAsia="Times New Roman"/>
          <w:sz w:val="24"/>
          <w:szCs w:val="24"/>
          <w:lang w:val="hu-HU" w:eastAsia="hu-HU"/>
        </w:rPr>
        <w:t>A feladatok elvégzésének határideje:</w:t>
      </w:r>
      <w:r w:rsidR="005A7F3C" w:rsidRPr="00B279E0">
        <w:rPr>
          <w:rFonts w:eastAsia="Times New Roman"/>
          <w:sz w:val="24"/>
          <w:szCs w:val="24"/>
          <w:lang w:val="hu-HU" w:eastAsia="hu-HU"/>
        </w:rPr>
        <w:t xml:space="preserve"> </w:t>
      </w:r>
      <w:r w:rsidR="00C927FE" w:rsidRPr="00B279E0">
        <w:rPr>
          <w:rFonts w:eastAsia="Times New Roman"/>
          <w:sz w:val="24"/>
          <w:szCs w:val="24"/>
          <w:lang w:val="hu-HU" w:eastAsia="hu-HU"/>
        </w:rPr>
        <w:t>202</w:t>
      </w:r>
      <w:r w:rsidR="00745326" w:rsidRPr="00B279E0">
        <w:rPr>
          <w:rFonts w:eastAsia="Times New Roman"/>
          <w:sz w:val="24"/>
          <w:szCs w:val="24"/>
          <w:lang w:val="hu-HU" w:eastAsia="hu-HU"/>
        </w:rPr>
        <w:t xml:space="preserve">4. </w:t>
      </w:r>
      <w:r w:rsidR="005214A3">
        <w:rPr>
          <w:rFonts w:eastAsia="Times New Roman"/>
          <w:sz w:val="24"/>
          <w:szCs w:val="24"/>
          <w:lang w:val="hu-HU" w:eastAsia="hu-HU"/>
        </w:rPr>
        <w:t>november</w:t>
      </w:r>
      <w:r w:rsidR="006C4610" w:rsidRPr="00B279E0">
        <w:rPr>
          <w:rFonts w:eastAsia="Times New Roman"/>
          <w:sz w:val="24"/>
          <w:szCs w:val="24"/>
          <w:lang w:val="hu-HU" w:eastAsia="hu-HU"/>
        </w:rPr>
        <w:t xml:space="preserve"> 15.</w:t>
      </w:r>
      <w:r w:rsidR="00C927FE" w:rsidRPr="00B279E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688FC688" w14:textId="5DFEA6CC" w:rsidR="00C927FE" w:rsidRPr="00B279E0" w:rsidRDefault="00DF4258" w:rsidP="00E37C6A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60"/>
        <w:textAlignment w:val="baseline"/>
        <w:rPr>
          <w:rFonts w:eastAsia="Times New Roman"/>
          <w:sz w:val="24"/>
          <w:szCs w:val="24"/>
          <w:lang w:val="hu-HU" w:eastAsia="hu-HU"/>
        </w:rPr>
      </w:pPr>
      <w:r w:rsidRPr="00B279E0">
        <w:rPr>
          <w:rFonts w:eastAsia="Times New Roman"/>
          <w:sz w:val="24"/>
          <w:szCs w:val="24"/>
          <w:lang w:val="hu-HU" w:eastAsia="hu-HU"/>
        </w:rPr>
        <w:t xml:space="preserve">A javított, végleges tervek jóváhagyása, </w:t>
      </w:r>
      <w:r w:rsidR="00044EDA" w:rsidRPr="00B279E0">
        <w:rPr>
          <w:rFonts w:eastAsia="Times New Roman"/>
          <w:sz w:val="24"/>
          <w:szCs w:val="24"/>
          <w:lang w:val="hu-HU" w:eastAsia="hu-HU"/>
        </w:rPr>
        <w:t>szerződés lejár</w:t>
      </w:r>
      <w:r w:rsidR="009120B1" w:rsidRPr="00B279E0">
        <w:rPr>
          <w:rFonts w:eastAsia="Times New Roman"/>
          <w:sz w:val="24"/>
          <w:szCs w:val="24"/>
          <w:lang w:val="hu-HU" w:eastAsia="hu-HU"/>
        </w:rPr>
        <w:t>a</w:t>
      </w:r>
      <w:r w:rsidR="00044EDA" w:rsidRPr="00B279E0">
        <w:rPr>
          <w:rFonts w:eastAsia="Times New Roman"/>
          <w:sz w:val="24"/>
          <w:szCs w:val="24"/>
          <w:lang w:val="hu-HU" w:eastAsia="hu-HU"/>
        </w:rPr>
        <w:t xml:space="preserve">ta: </w:t>
      </w:r>
      <w:r w:rsidR="00044EDA" w:rsidRPr="00B279E0">
        <w:rPr>
          <w:rFonts w:eastAsia="Times New Roman"/>
          <w:b/>
          <w:bCs/>
          <w:sz w:val="24"/>
          <w:szCs w:val="24"/>
          <w:lang w:val="hu-HU" w:eastAsia="hu-HU"/>
        </w:rPr>
        <w:t>202</w:t>
      </w:r>
      <w:r w:rsidR="00A51BCF" w:rsidRPr="00B279E0">
        <w:rPr>
          <w:rFonts w:eastAsia="Times New Roman"/>
          <w:b/>
          <w:bCs/>
          <w:sz w:val="24"/>
          <w:szCs w:val="24"/>
          <w:lang w:val="hu-HU" w:eastAsia="hu-HU"/>
        </w:rPr>
        <w:t xml:space="preserve">4. </w:t>
      </w:r>
      <w:r w:rsidR="005214A3">
        <w:rPr>
          <w:rFonts w:eastAsia="Times New Roman"/>
          <w:b/>
          <w:bCs/>
          <w:sz w:val="24"/>
          <w:szCs w:val="24"/>
          <w:lang w:val="hu-HU" w:eastAsia="hu-HU"/>
        </w:rPr>
        <w:t>november</w:t>
      </w:r>
      <w:r w:rsidR="006C4610" w:rsidRPr="00B279E0">
        <w:rPr>
          <w:rFonts w:eastAsia="Times New Roman"/>
          <w:b/>
          <w:bCs/>
          <w:sz w:val="24"/>
          <w:szCs w:val="24"/>
          <w:lang w:val="hu-HU" w:eastAsia="hu-HU"/>
        </w:rPr>
        <w:t xml:space="preserve"> 30.</w:t>
      </w:r>
    </w:p>
    <w:p w14:paraId="0D777261" w14:textId="343305BD" w:rsidR="00AA2A2D" w:rsidRDefault="00B833E0" w:rsidP="00E37C6A">
      <w:pPr>
        <w:tabs>
          <w:tab w:val="left" w:pos="709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A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z elkészített felméréseket, </w:t>
      </w:r>
      <w:r w:rsidR="003D0ECC">
        <w:rPr>
          <w:rFonts w:eastAsia="Times New Roman"/>
          <w:sz w:val="24"/>
          <w:szCs w:val="24"/>
          <w:lang w:val="hu-HU" w:eastAsia="hu-HU"/>
        </w:rPr>
        <w:t xml:space="preserve">kiviteli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terveket</w:t>
      </w:r>
      <w:r>
        <w:rPr>
          <w:rFonts w:eastAsia="Times New Roman"/>
          <w:sz w:val="24"/>
          <w:szCs w:val="24"/>
          <w:lang w:val="hu-HU" w:eastAsia="hu-HU"/>
        </w:rPr>
        <w:t>, műszaki leírásokat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 és kapcsolódó tervezői költségbecslést</w:t>
      </w:r>
      <w:r w:rsidR="003D0ECC">
        <w:rPr>
          <w:rFonts w:eastAsia="Times New Roman"/>
          <w:sz w:val="24"/>
          <w:szCs w:val="24"/>
          <w:lang w:val="hu-HU" w:eastAsia="hu-HU"/>
        </w:rPr>
        <w:t xml:space="preserve"> és árazatlan költségvetési kiírást</w:t>
      </w:r>
      <w:r w:rsidR="00345773">
        <w:rPr>
          <w:rFonts w:eastAsia="Times New Roman"/>
          <w:sz w:val="24"/>
          <w:szCs w:val="24"/>
          <w:lang w:val="hu-HU" w:eastAsia="hu-HU"/>
        </w:rPr>
        <w:t xml:space="preserve">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digitális</w:t>
      </w:r>
      <w:r>
        <w:rPr>
          <w:rFonts w:eastAsia="Times New Roman"/>
          <w:sz w:val="24"/>
          <w:szCs w:val="24"/>
          <w:lang w:val="hu-HU" w:eastAsia="hu-HU"/>
        </w:rPr>
        <w:t>an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 a Megrendelő részére (pdf</w:t>
      </w:r>
      <w:r>
        <w:rPr>
          <w:rFonts w:eastAsia="Times New Roman"/>
          <w:sz w:val="24"/>
          <w:szCs w:val="24"/>
          <w:lang w:val="hu-HU" w:eastAsia="hu-HU"/>
        </w:rPr>
        <w:t>(a)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 [Acrobat Reader]</w:t>
      </w:r>
      <w:r>
        <w:rPr>
          <w:rFonts w:eastAsia="Times New Roman"/>
          <w:sz w:val="24"/>
          <w:szCs w:val="24"/>
          <w:lang w:val="hu-HU" w:eastAsia="hu-HU"/>
        </w:rPr>
        <w:t xml:space="preserve"> és dwg/dxf, xls(x), doc(x)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formátumban) </w:t>
      </w:r>
      <w:r w:rsidR="00345773">
        <w:rPr>
          <w:rFonts w:eastAsia="Times New Roman"/>
          <w:sz w:val="24"/>
          <w:szCs w:val="24"/>
          <w:lang w:val="hu-HU" w:eastAsia="hu-HU"/>
        </w:rPr>
        <w:t xml:space="preserve">kell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átadni. </w:t>
      </w:r>
    </w:p>
    <w:p w14:paraId="246FE4ED" w14:textId="560A74E9" w:rsidR="0055703D" w:rsidRPr="00AA2A2D" w:rsidRDefault="005A7F3C" w:rsidP="00E37C6A">
      <w:pPr>
        <w:tabs>
          <w:tab w:val="left" w:pos="709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2.3 </w:t>
      </w:r>
      <w:r w:rsidR="0055703D">
        <w:rPr>
          <w:rFonts w:eastAsia="Times New Roman"/>
          <w:sz w:val="24"/>
          <w:szCs w:val="24"/>
          <w:lang w:val="hu-HU" w:eastAsia="hu-HU"/>
        </w:rPr>
        <w:t xml:space="preserve">A Megrendelő előteljesítést elfogad. </w:t>
      </w:r>
    </w:p>
    <w:p w14:paraId="3A6BAD75" w14:textId="47E91293" w:rsidR="00AA2A2D" w:rsidRPr="00AA2A2D" w:rsidRDefault="00AA2A2D" w:rsidP="003D3F40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bookmarkStart w:id="0" w:name="_Hlk89937989"/>
    </w:p>
    <w:bookmarkEnd w:id="0"/>
    <w:p w14:paraId="4FEA4083" w14:textId="50CBC000" w:rsidR="00AA2A2D" w:rsidRPr="00AA2A2D" w:rsidRDefault="00AA2A2D" w:rsidP="008C742A">
      <w:pPr>
        <w:spacing w:before="60" w:after="60"/>
        <w:ind w:left="426" w:hanging="426"/>
        <w:jc w:val="both"/>
        <w:rPr>
          <w:rFonts w:eastAsia="Times New Roman"/>
          <w:b/>
          <w:bCs/>
          <w:sz w:val="24"/>
          <w:szCs w:val="24"/>
          <w:lang w:val="x-none" w:eastAsia="hu-HU"/>
        </w:rPr>
      </w:pP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>3.</w:t>
      </w:r>
      <w:r w:rsidR="008C742A" w:rsidRPr="00AA2A2D">
        <w:rPr>
          <w:rFonts w:eastAsia="Times New Roman"/>
          <w:b/>
          <w:bCs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 xml:space="preserve">Tervezői </w:t>
      </w:r>
      <w:r w:rsidRPr="00AA2A2D">
        <w:rPr>
          <w:rFonts w:eastAsia="Times New Roman"/>
          <w:b/>
          <w:bCs/>
          <w:sz w:val="24"/>
          <w:szCs w:val="24"/>
          <w:lang w:val="x-none" w:eastAsia="hu-HU"/>
        </w:rPr>
        <w:t>díj, fizetési feltételek</w:t>
      </w:r>
    </w:p>
    <w:p w14:paraId="68B9C7B7" w14:textId="4D8B8174" w:rsidR="00AA2A2D" w:rsidRDefault="00AA2A2D" w:rsidP="00400919">
      <w:pPr>
        <w:spacing w:before="60" w:after="60"/>
        <w:ind w:left="426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3.1 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A </w:t>
      </w:r>
      <w:r w:rsidRPr="00AA2A2D">
        <w:rPr>
          <w:rFonts w:eastAsia="Times New Roman"/>
          <w:sz w:val="24"/>
          <w:szCs w:val="24"/>
          <w:lang w:val="hu-HU" w:eastAsia="hu-HU"/>
        </w:rPr>
        <w:t>Tervezőt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 a jelen szerződésben meghatározott</w:t>
      </w:r>
      <w:r w:rsidRPr="00AA2A2D">
        <w:rPr>
          <w:rFonts w:eastAsia="Times New Roman"/>
          <w:sz w:val="24"/>
          <w:szCs w:val="24"/>
          <w:lang w:val="hu-HU" w:eastAsia="hu-HU"/>
        </w:rPr>
        <w:t>, a szerződés mellékletében részletezett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 feladatok szerződésszerű elvégzéséért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mindösszesen</w:t>
      </w:r>
      <w:r w:rsidR="000A3D8C">
        <w:rPr>
          <w:rFonts w:eastAsia="Times New Roman"/>
          <w:sz w:val="24"/>
          <w:szCs w:val="24"/>
          <w:lang w:val="hu-HU" w:eastAsia="hu-HU"/>
        </w:rPr>
        <w:t xml:space="preserve"> </w:t>
      </w:r>
      <w:r w:rsidR="00745326">
        <w:rPr>
          <w:sz w:val="24"/>
          <w:szCs w:val="24"/>
          <w:lang w:eastAsia="hu-HU" w:bidi="hu-HU"/>
        </w:rPr>
        <w:t>…………..</w:t>
      </w:r>
      <w:r w:rsidR="003733DD">
        <w:rPr>
          <w:sz w:val="24"/>
          <w:szCs w:val="24"/>
          <w:lang w:eastAsia="hu-HU" w:bidi="hu-HU"/>
        </w:rPr>
        <w:t xml:space="preserve"> Ft + ÁFA, azaz bruttó </w:t>
      </w:r>
      <w:r w:rsidR="00745326">
        <w:rPr>
          <w:sz w:val="24"/>
          <w:szCs w:val="24"/>
          <w:lang w:eastAsia="hu-HU" w:bidi="hu-HU"/>
        </w:rPr>
        <w:t>……………..</w:t>
      </w:r>
      <w:r w:rsidR="003733DD">
        <w:rPr>
          <w:sz w:val="24"/>
          <w:szCs w:val="24"/>
          <w:lang w:eastAsia="hu-HU" w:bidi="hu-HU"/>
        </w:rPr>
        <w:t xml:space="preserve"> Ft </w:t>
      </w:r>
      <w:r w:rsidRPr="00AA2A2D">
        <w:rPr>
          <w:rFonts w:eastAsia="Times New Roman"/>
          <w:sz w:val="24"/>
          <w:szCs w:val="24"/>
          <w:lang w:val="hu-HU" w:eastAsia="hu-HU"/>
        </w:rPr>
        <w:t>tervezői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 díj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x-none" w:eastAsia="hu-HU"/>
        </w:rPr>
        <w:t>illeti meg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. 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A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tervezői díj 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a jelen szerződés tárgyát képező feladatok végrehajtásához szükséges teljes összeget tartalmazza, azon túlmenően </w:t>
      </w:r>
      <w:r w:rsidRPr="00AA2A2D">
        <w:rPr>
          <w:rFonts w:eastAsia="Times New Roman"/>
          <w:sz w:val="24"/>
          <w:szCs w:val="24"/>
          <w:lang w:val="hu-HU" w:eastAsia="hu-HU"/>
        </w:rPr>
        <w:t>Tervező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 semmilyen jogcímen ellenértékre, költségtérítésre nem jogosult. </w:t>
      </w:r>
    </w:p>
    <w:p w14:paraId="2CA2F4D1" w14:textId="0BDD1E65" w:rsidR="009E00DB" w:rsidRPr="009E00DB" w:rsidRDefault="009E00DB" w:rsidP="00400919">
      <w:pPr>
        <w:spacing w:before="60" w:after="60"/>
        <w:ind w:left="426" w:hanging="284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ab/>
        <w:t xml:space="preserve">Tervező </w:t>
      </w:r>
      <w:r w:rsidR="00517CA6">
        <w:rPr>
          <w:rFonts w:eastAsia="Times New Roman"/>
          <w:sz w:val="24"/>
          <w:szCs w:val="24"/>
          <w:lang w:val="hu-HU" w:eastAsia="hu-HU"/>
        </w:rPr>
        <w:t xml:space="preserve">egy részszámla benyújtására </w:t>
      </w:r>
      <w:r>
        <w:rPr>
          <w:rFonts w:eastAsia="Times New Roman"/>
          <w:sz w:val="24"/>
          <w:szCs w:val="24"/>
          <w:lang w:val="hu-HU" w:eastAsia="hu-HU"/>
        </w:rPr>
        <w:t>jogosult</w:t>
      </w:r>
      <w:r w:rsidR="005A7F3C">
        <w:rPr>
          <w:rFonts w:eastAsia="Times New Roman"/>
          <w:sz w:val="24"/>
          <w:szCs w:val="24"/>
          <w:lang w:val="hu-HU" w:eastAsia="hu-HU"/>
        </w:rPr>
        <w:t>, a tervezői feladatok 50%-os teljesítése esetén a tervezői díj 50</w:t>
      </w:r>
      <w:r w:rsidR="009A40FF">
        <w:rPr>
          <w:rFonts w:eastAsia="Times New Roman"/>
          <w:sz w:val="24"/>
          <w:szCs w:val="24"/>
          <w:lang w:val="hu-HU" w:eastAsia="hu-HU"/>
        </w:rPr>
        <w:t>%-</w:t>
      </w:r>
      <w:r w:rsidR="005A7F3C">
        <w:rPr>
          <w:rFonts w:eastAsia="Times New Roman"/>
          <w:sz w:val="24"/>
          <w:szCs w:val="24"/>
          <w:lang w:val="hu-HU" w:eastAsia="hu-HU"/>
        </w:rPr>
        <w:t xml:space="preserve">ára </w:t>
      </w:r>
      <w:r w:rsidR="00745326">
        <w:rPr>
          <w:rFonts w:eastAsia="Times New Roman"/>
          <w:sz w:val="24"/>
          <w:szCs w:val="24"/>
          <w:lang w:val="hu-HU" w:eastAsia="hu-HU"/>
        </w:rPr>
        <w:t>………….</w:t>
      </w:r>
      <w:r>
        <w:rPr>
          <w:rFonts w:eastAsia="Times New Roman"/>
          <w:sz w:val="24"/>
          <w:szCs w:val="24"/>
          <w:lang w:val="hu-HU" w:eastAsia="hu-HU"/>
        </w:rPr>
        <w:t xml:space="preserve"> Ft + Áfa</w:t>
      </w:r>
      <w:r w:rsidR="0060302B">
        <w:rPr>
          <w:rFonts w:eastAsia="Times New Roman"/>
          <w:sz w:val="24"/>
          <w:szCs w:val="24"/>
          <w:lang w:val="hu-HU" w:eastAsia="hu-HU"/>
        </w:rPr>
        <w:t xml:space="preserve"> összegre jogosult a 3.3. pont szerint. </w:t>
      </w:r>
    </w:p>
    <w:p w14:paraId="3A2FA76D" w14:textId="4D287A47" w:rsidR="00AA2A2D" w:rsidRPr="00AA2A2D" w:rsidRDefault="00AA2A2D" w:rsidP="00400919">
      <w:pPr>
        <w:tabs>
          <w:tab w:val="left" w:pos="142"/>
        </w:tabs>
        <w:spacing w:before="60" w:after="60"/>
        <w:ind w:left="426" w:hanging="568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ab/>
        <w:t>3.2 Tervező teljesítése akkor szerződésszerű, ha a Tervező a jelen szerződésben meghatározott feladatokat teljes körűen elvégezte, a feladatok elvégzése során készített valamennyi dokumentációt átad</w:t>
      </w:r>
      <w:r w:rsidR="000E3BFB">
        <w:rPr>
          <w:rFonts w:eastAsia="Times New Roman"/>
          <w:sz w:val="24"/>
          <w:szCs w:val="24"/>
          <w:lang w:val="hu-HU" w:eastAsia="hu-HU"/>
        </w:rPr>
        <w:t>t</w:t>
      </w:r>
      <w:r w:rsidRPr="00AA2A2D">
        <w:rPr>
          <w:rFonts w:eastAsia="Times New Roman"/>
          <w:sz w:val="24"/>
          <w:szCs w:val="24"/>
          <w:lang w:val="hu-HU" w:eastAsia="hu-HU"/>
        </w:rPr>
        <w:t>a a Megrendelő részére.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hu-HU" w:eastAsia="hu-HU"/>
        </w:rPr>
        <w:t>A számla kibocsátásának feltétele a Megrendelő által kiállított, kifogást nem tartalmazó teljesítésigazolás, amely a számla mellékletét képezi.</w:t>
      </w:r>
    </w:p>
    <w:p w14:paraId="5136C24F" w14:textId="51512A96" w:rsidR="00AA2A2D" w:rsidRPr="00AA2A2D" w:rsidRDefault="00AA2A2D" w:rsidP="00400919">
      <w:pPr>
        <w:spacing w:before="60" w:after="60"/>
        <w:ind w:left="426" w:hanging="284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3.3. </w:t>
      </w:r>
      <w:r w:rsidR="009A40FF">
        <w:rPr>
          <w:rFonts w:eastAsia="Times New Roman"/>
          <w:sz w:val="24"/>
          <w:szCs w:val="24"/>
          <w:lang w:val="hu-HU" w:eastAsia="hu-HU"/>
        </w:rPr>
        <w:t>A szakmai és pénzügyi teljesítésigazolásra Borbás Gabriella, a Kerületgazdálkodási Ügyosztály vezetője</w:t>
      </w:r>
      <w:r w:rsidR="009E00DB">
        <w:rPr>
          <w:rFonts w:eastAsia="Times New Roman"/>
          <w:sz w:val="24"/>
          <w:szCs w:val="24"/>
          <w:lang w:val="hu-HU" w:eastAsia="hu-HU"/>
        </w:rPr>
        <w:t xml:space="preserve"> jogosult.</w:t>
      </w:r>
      <w:r w:rsidR="009A40FF">
        <w:rPr>
          <w:rFonts w:eastAsia="Times New Roman"/>
          <w:sz w:val="24"/>
          <w:szCs w:val="24"/>
          <w:lang w:val="hu-HU" w:eastAsia="hu-HU"/>
        </w:rPr>
        <w:t xml:space="preserve"> A számla kiállításának feltétele a szakmai teljesítésigazolás kiállítása. </w:t>
      </w:r>
    </w:p>
    <w:p w14:paraId="3CC93601" w14:textId="433C53F9" w:rsidR="00AA2A2D" w:rsidRPr="00AA2A2D" w:rsidRDefault="00AA2A2D" w:rsidP="00400919">
      <w:pPr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Megrendelő a tervezői díjat az alakilag és tartalmilag hibátlan számla befogadását követő </w:t>
      </w:r>
      <w:r w:rsidR="0060302B">
        <w:rPr>
          <w:rFonts w:eastAsia="Times New Roman"/>
          <w:sz w:val="24"/>
          <w:szCs w:val="24"/>
          <w:lang w:val="hu-HU" w:eastAsia="hu-HU"/>
        </w:rPr>
        <w:t xml:space="preserve">30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napon belül, banki átutalással Tervező bankszámlájára fizeti meg. </w:t>
      </w:r>
    </w:p>
    <w:p w14:paraId="5E52A1A3" w14:textId="77777777" w:rsidR="008C742A" w:rsidRPr="00AA2A2D" w:rsidRDefault="008C742A" w:rsidP="00400919">
      <w:pPr>
        <w:tabs>
          <w:tab w:val="left" w:pos="720"/>
        </w:tabs>
        <w:spacing w:before="60" w:after="60"/>
        <w:ind w:left="709" w:firstLine="696"/>
        <w:jc w:val="both"/>
        <w:rPr>
          <w:rFonts w:eastAsia="Times New Roman"/>
          <w:sz w:val="24"/>
          <w:szCs w:val="24"/>
          <w:lang w:val="x-none" w:eastAsia="hu-HU"/>
        </w:rPr>
      </w:pPr>
    </w:p>
    <w:p w14:paraId="6B3A1E7F" w14:textId="77777777" w:rsidR="00AA2A2D" w:rsidRPr="00AA2A2D" w:rsidRDefault="00AA2A2D" w:rsidP="00400919">
      <w:pPr>
        <w:spacing w:before="60" w:after="60"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 w:rsidRPr="00AA2A2D">
        <w:rPr>
          <w:rFonts w:eastAsia="Arial Unicode MS"/>
          <w:b/>
          <w:bCs/>
          <w:sz w:val="24"/>
          <w:szCs w:val="24"/>
          <w:lang w:val="hu-HU" w:eastAsia="hu-HU"/>
        </w:rPr>
        <w:t xml:space="preserve">4.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>Kapcsolattartás</w:t>
      </w:r>
    </w:p>
    <w:p w14:paraId="2FB0CF52" w14:textId="77777777" w:rsidR="00AA2A2D" w:rsidRPr="00AA2A2D" w:rsidRDefault="00AA2A2D" w:rsidP="00DF4258">
      <w:pPr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Felek jelen szerződés teljesítése során felmerült kérdésekben az alábbiakban megnevezett személyek útján tartják a kapcsolatot. </w:t>
      </w:r>
    </w:p>
    <w:p w14:paraId="2D0E46E5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17C28B52" w14:textId="77777777" w:rsidR="00AA2A2D" w:rsidRPr="00AA2A2D" w:rsidRDefault="00AA2A2D" w:rsidP="00DF4258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Megrendelő részéről kapcsolattartó: </w:t>
      </w:r>
    </w:p>
    <w:p w14:paraId="1D67913F" w14:textId="7F48B4D8" w:rsidR="00AA2A2D" w:rsidRDefault="00AA2A2D" w:rsidP="00DF4258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név: </w:t>
      </w:r>
      <w:r w:rsidR="009A40FF">
        <w:rPr>
          <w:rFonts w:eastAsia="Times New Roman"/>
          <w:sz w:val="24"/>
          <w:szCs w:val="24"/>
          <w:lang w:val="hu-HU" w:eastAsia="hu-HU"/>
        </w:rPr>
        <w:t>Kosztolánszky Ágnes</w:t>
      </w:r>
      <w:r w:rsidRPr="00AA2A2D">
        <w:rPr>
          <w:rFonts w:eastAsia="Times New Roman"/>
          <w:sz w:val="24"/>
          <w:szCs w:val="24"/>
          <w:lang w:val="hu-HU" w:eastAsia="hu-HU"/>
        </w:rPr>
        <w:t>,</w:t>
      </w:r>
      <w:r w:rsidR="009A40FF">
        <w:rPr>
          <w:rFonts w:eastAsia="Times New Roman"/>
          <w:sz w:val="24"/>
          <w:szCs w:val="24"/>
          <w:lang w:val="hu-HU" w:eastAsia="hu-HU"/>
        </w:rPr>
        <w:t xml:space="preserve"> mérnök</w:t>
      </w:r>
    </w:p>
    <w:p w14:paraId="1D97A1F0" w14:textId="4F1B29BF" w:rsidR="009A40FF" w:rsidRPr="00AA2A2D" w:rsidRDefault="009A40FF" w:rsidP="00DF4258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Telefonszám: 061-459-2516</w:t>
      </w:r>
    </w:p>
    <w:p w14:paraId="7A9323A6" w14:textId="1EF0F945" w:rsidR="00AA2A2D" w:rsidRPr="00AA2A2D" w:rsidRDefault="00AA2A2D" w:rsidP="00DF4258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E-mail: </w:t>
      </w:r>
      <w:r w:rsidR="009A40FF">
        <w:rPr>
          <w:rFonts w:eastAsia="Times New Roman"/>
          <w:sz w:val="24"/>
          <w:szCs w:val="24"/>
          <w:lang w:val="hu-HU" w:eastAsia="hu-HU"/>
        </w:rPr>
        <w:t>kosztolanszky.agnes</w:t>
      </w:r>
      <w:r w:rsidRPr="00AA2A2D">
        <w:rPr>
          <w:rFonts w:eastAsia="Times New Roman"/>
          <w:sz w:val="24"/>
          <w:szCs w:val="24"/>
          <w:lang w:val="hu-HU" w:eastAsia="hu-HU"/>
        </w:rPr>
        <w:t>@jozsefvaros.hu</w:t>
      </w:r>
    </w:p>
    <w:p w14:paraId="79CB81B3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200BCBF9" w14:textId="77777777" w:rsidR="00255790" w:rsidRPr="00D46AD4" w:rsidRDefault="00255790" w:rsidP="00255790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D46AD4">
        <w:rPr>
          <w:rFonts w:eastAsia="Times New Roman"/>
          <w:sz w:val="24"/>
          <w:szCs w:val="24"/>
          <w:lang w:val="hu-HU" w:eastAsia="hu-HU"/>
        </w:rPr>
        <w:t>Tervező részéről kapcsolattartó:</w:t>
      </w:r>
    </w:p>
    <w:p w14:paraId="7F9CCE18" w14:textId="3CE3BD2E" w:rsidR="00255790" w:rsidRPr="00D46AD4" w:rsidRDefault="00255790" w:rsidP="00255790">
      <w:pPr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D46AD4">
        <w:rPr>
          <w:rFonts w:eastAsia="Times New Roman"/>
          <w:sz w:val="24"/>
          <w:szCs w:val="24"/>
          <w:lang w:val="hu-HU" w:eastAsia="hu-HU"/>
        </w:rPr>
        <w:t xml:space="preserve">név: </w:t>
      </w:r>
    </w:p>
    <w:p w14:paraId="3D9B693A" w14:textId="07DD5D8D" w:rsidR="00255790" w:rsidRPr="00D46AD4" w:rsidRDefault="00255790" w:rsidP="00255790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D46AD4">
        <w:rPr>
          <w:rFonts w:eastAsia="Times New Roman"/>
          <w:sz w:val="24"/>
          <w:szCs w:val="24"/>
          <w:lang w:val="hu-HU" w:eastAsia="hu-HU"/>
        </w:rPr>
        <w:t xml:space="preserve">Telefonszám: </w:t>
      </w:r>
    </w:p>
    <w:p w14:paraId="0E20AF50" w14:textId="525A9F1F" w:rsidR="00255790" w:rsidRPr="00AA2A2D" w:rsidRDefault="00255790" w:rsidP="00255790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D46AD4">
        <w:rPr>
          <w:rFonts w:eastAsia="Times New Roman"/>
          <w:sz w:val="24"/>
          <w:szCs w:val="24"/>
          <w:lang w:val="hu-HU" w:eastAsia="hu-HU"/>
        </w:rPr>
        <w:t xml:space="preserve">E-mail: </w:t>
      </w:r>
    </w:p>
    <w:p w14:paraId="558AB29A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44F29204" w14:textId="77777777" w:rsidR="00AA2A2D" w:rsidRPr="00AA2A2D" w:rsidRDefault="00AA2A2D" w:rsidP="00400919">
      <w:pPr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Arial Unicode MS"/>
          <w:b/>
          <w:bCs/>
          <w:sz w:val="24"/>
          <w:szCs w:val="24"/>
          <w:lang w:val="hu-HU" w:eastAsia="hu-HU"/>
        </w:rPr>
        <w:t xml:space="preserve">5.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Adatszolgáltatás, együttműködés az adatszolgáltatás során </w:t>
      </w:r>
    </w:p>
    <w:p w14:paraId="28D875A7" w14:textId="471B0172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5.1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Amennyiben Tervező részéről olyan adatszolgáltatás igénye merül fel, mely a terv elkészítéséhez a Megrendelő álláspontja alapján is szükséges és jelen szerződés megkötésekor még nem ismert, úgy Megrendelő a Tervező ez irányú </w:t>
      </w:r>
      <w:r w:rsidRPr="00AA2A2D">
        <w:rPr>
          <w:rFonts w:eastAsia="Times New Roman"/>
          <w:sz w:val="24"/>
          <w:szCs w:val="24"/>
          <w:lang w:val="hu-HU" w:eastAsia="hu-HU"/>
        </w:rPr>
        <w:lastRenderedPageBreak/>
        <w:t xml:space="preserve">felhívásának kézhezvételétől számított 5 munkanapon belül köteles az adatokat szolgáltatni. Ha a kiegészítő adatszolgáltatáshoz ennél hosszabb idő szükséges, úgy a felek eltérő határidőben is megállapodhatnak, ideértve a teljesítési határidő ezzel összefüggésben felmerülő, esetlegesen szükséges módosítását is. </w:t>
      </w:r>
    </w:p>
    <w:p w14:paraId="1326451D" w14:textId="1A03612E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5.2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Megrendelő a Tervező által írásban, elektronikus úton érkezett kérdéseivel kapcsolatban 8 munkanapon belül köteles állást foglalni, és elektronikus úton válaszolni. Ha a válaszadásra ennél hosszabb idő szükséges, úgy a felek eltérő határidőben is megállapodhatnak, ideértve a teljesítési határidő ezzel összefüggésben felmerülő, esetlegesen szükséges módosítását is. </w:t>
      </w:r>
    </w:p>
    <w:p w14:paraId="3E361AEA" w14:textId="77777777" w:rsidR="00AA2A2D" w:rsidRPr="00AA2A2D" w:rsidRDefault="00AA2A2D" w:rsidP="00400919">
      <w:pPr>
        <w:spacing w:before="60" w:after="60"/>
        <w:ind w:left="3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</w:p>
    <w:p w14:paraId="7B94ED4D" w14:textId="717B10F2" w:rsidR="00B37666" w:rsidRPr="00DF4258" w:rsidRDefault="00AA2A2D" w:rsidP="00EA1EEF">
      <w:p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 w:rsidRPr="00AA2A2D">
        <w:rPr>
          <w:rFonts w:eastAsia="Arial Unicode MS"/>
          <w:b/>
          <w:bCs/>
          <w:sz w:val="24"/>
          <w:szCs w:val="24"/>
          <w:lang w:val="hu-HU" w:eastAsia="hu-HU"/>
        </w:rPr>
        <w:t xml:space="preserve">6.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Tervező </w:t>
      </w:r>
      <w:r w:rsidR="00B37666">
        <w:rPr>
          <w:rFonts w:eastAsia="Arial Unicode MS"/>
          <w:b/>
          <w:bCs/>
          <w:sz w:val="24"/>
          <w:szCs w:val="24"/>
          <w:lang w:val="hu-HU" w:eastAsia="hu-HU"/>
        </w:rPr>
        <w:t xml:space="preserve">jogai és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kötelezettségei </w:t>
      </w:r>
    </w:p>
    <w:p w14:paraId="4645F64A" w14:textId="18469114" w:rsidR="00AA2A2D" w:rsidRDefault="00AA2A2D" w:rsidP="00D12566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6.</w:t>
      </w:r>
      <w:r w:rsidR="00EA1EEF">
        <w:rPr>
          <w:rFonts w:eastAsia="Times New Roman"/>
          <w:sz w:val="24"/>
          <w:szCs w:val="24"/>
          <w:lang w:val="hu-HU" w:eastAsia="hu-HU"/>
        </w:rPr>
        <w:t>1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köteles az elvállalt tervezési munkát Megrendelő utasításai szerint a jelen szerződés teljesítésekor érvényes építésügyi jogszabályok és szakmai szabályok, szabványok, kötelező műszaki-, illetve hatósági előírások, országos és helyi építési szabályzatok betartása mellett teljesíteni. A teljesítés érdekében a Felek a szerződésszerű teljesítéssel kapcsolatban kölcsönös tájékoztatási kötelezettséggel tartoznak egymásnak, az esetleges akadályok, károk, elhárítása érdekében együttműködnek. A Tervező utasítást csak a szerződést aláíró Megrendelőtől és/vagy </w:t>
      </w:r>
      <w:r w:rsidR="00B86231">
        <w:rPr>
          <w:rFonts w:eastAsia="Times New Roman"/>
          <w:sz w:val="24"/>
          <w:szCs w:val="24"/>
          <w:lang w:val="hu-HU" w:eastAsia="hu-HU"/>
        </w:rPr>
        <w:t xml:space="preserve">jelen szerződés kapcsolattartójától </w:t>
      </w:r>
      <w:r w:rsidRPr="00AA2A2D">
        <w:rPr>
          <w:rFonts w:eastAsia="Times New Roman"/>
          <w:sz w:val="24"/>
          <w:szCs w:val="24"/>
          <w:lang w:val="hu-HU" w:eastAsia="hu-HU"/>
        </w:rPr>
        <w:t>fogadhat el.</w:t>
      </w:r>
    </w:p>
    <w:p w14:paraId="1904A13E" w14:textId="53B9DE11" w:rsidR="00B45ABB" w:rsidRDefault="00B45ABB" w:rsidP="00D12566">
      <w:pPr>
        <w:tabs>
          <w:tab w:val="left" w:pos="993"/>
        </w:tabs>
        <w:spacing w:before="60" w:after="60"/>
        <w:ind w:left="426" w:hanging="426"/>
        <w:jc w:val="both"/>
        <w:rPr>
          <w:sz w:val="24"/>
          <w:szCs w:val="24"/>
          <w:lang w:val="hu-HU"/>
        </w:rPr>
      </w:pPr>
      <w:r>
        <w:rPr>
          <w:rFonts w:eastAsia="Times New Roman"/>
          <w:sz w:val="24"/>
          <w:szCs w:val="24"/>
          <w:lang w:val="hu-HU" w:eastAsia="hu-HU"/>
        </w:rPr>
        <w:t>6.</w:t>
      </w:r>
      <w:r w:rsidR="008255D2">
        <w:rPr>
          <w:rFonts w:eastAsia="Times New Roman"/>
          <w:sz w:val="24"/>
          <w:szCs w:val="24"/>
          <w:lang w:val="hu-HU" w:eastAsia="hu-HU"/>
        </w:rPr>
        <w:t>2</w:t>
      </w:r>
      <w:r>
        <w:rPr>
          <w:rFonts w:eastAsia="Times New Roman"/>
          <w:sz w:val="24"/>
          <w:szCs w:val="24"/>
          <w:lang w:val="hu-HU" w:eastAsia="hu-HU"/>
        </w:rPr>
        <w:t xml:space="preserve">. </w:t>
      </w:r>
      <w:r w:rsidRPr="00DF4258">
        <w:rPr>
          <w:sz w:val="24"/>
          <w:szCs w:val="24"/>
          <w:lang w:val="hu-HU"/>
        </w:rPr>
        <w:t xml:space="preserve">A </w:t>
      </w:r>
      <w:r w:rsidR="008255D2">
        <w:rPr>
          <w:sz w:val="24"/>
          <w:szCs w:val="24"/>
          <w:lang w:val="hu-HU"/>
        </w:rPr>
        <w:t>Tervező</w:t>
      </w:r>
      <w:r w:rsidRPr="00DF4258">
        <w:rPr>
          <w:sz w:val="24"/>
          <w:szCs w:val="24"/>
          <w:lang w:val="hu-HU"/>
        </w:rPr>
        <w:t xml:space="preserve"> szavatolja, hogy rendelkezik a szerződésben meghatározott feladatok ellátásához szükséges képesítéssel és eszközökkel és ezeknek a feltételeknek a szerződés teljes időtartama alatt meg fog felelni.</w:t>
      </w:r>
    </w:p>
    <w:p w14:paraId="2853C225" w14:textId="48E82A3D" w:rsidR="008255D2" w:rsidRPr="00DF4258" w:rsidRDefault="008255D2" w:rsidP="00D12566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b/>
          <w:bCs/>
          <w:sz w:val="24"/>
          <w:szCs w:val="24"/>
          <w:lang w:val="hu-HU" w:eastAsia="hu-HU"/>
        </w:rPr>
      </w:pPr>
      <w:r>
        <w:rPr>
          <w:sz w:val="24"/>
          <w:szCs w:val="24"/>
          <w:lang w:val="hu-HU"/>
        </w:rPr>
        <w:t>6.3.</w:t>
      </w:r>
      <w:r>
        <w:rPr>
          <w:lang w:val="hu-HU"/>
        </w:rPr>
        <w:t xml:space="preserve"> </w:t>
      </w:r>
      <w:r w:rsidRPr="00DF4258">
        <w:rPr>
          <w:sz w:val="24"/>
          <w:szCs w:val="24"/>
          <w:lang w:val="hu-HU"/>
        </w:rPr>
        <w:t>A Tervező szavatol azért, hogy harmadik személynek nincsen olyan joga, amely a jelen szerződés teljesítéseként átadott dokumentumok felhasználását akadályozza vagy korlátozza.</w:t>
      </w:r>
    </w:p>
    <w:p w14:paraId="05065EFC" w14:textId="6483C9D5" w:rsidR="00AA2A2D" w:rsidRPr="00AA2A2D" w:rsidRDefault="00426C07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>6.</w:t>
      </w:r>
      <w:r w:rsidR="008255D2">
        <w:rPr>
          <w:rFonts w:eastAsia="Times New Roman"/>
          <w:sz w:val="24"/>
          <w:szCs w:val="24"/>
          <w:lang w:val="hu-HU" w:eastAsia="hu-HU"/>
        </w:rPr>
        <w:t>4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="00D12566">
        <w:rPr>
          <w:rFonts w:eastAsia="Times New Roman"/>
          <w:sz w:val="24"/>
          <w:szCs w:val="24"/>
          <w:lang w:val="hu-HU" w:eastAsia="hu-HU"/>
        </w:rPr>
        <w:tab/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Tervező jogosult az 1.1. pontban meghatározott tervezési munkához alvállalkozó(ka)t igénybe venni, de az általa (általuk) végzett </w:t>
      </w:r>
      <w:r w:rsidR="00B37666">
        <w:rPr>
          <w:rFonts w:eastAsia="Times New Roman"/>
          <w:sz w:val="24"/>
          <w:szCs w:val="24"/>
          <w:lang w:val="hu-HU" w:eastAsia="hu-HU"/>
        </w:rPr>
        <w:t>munkáért</w:t>
      </w:r>
      <w:r w:rsidR="00B37666"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 xml:space="preserve">úgy felel, mintha a munkát maga végezte volna. </w:t>
      </w:r>
    </w:p>
    <w:p w14:paraId="6076A4D0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429DB367" w14:textId="77777777" w:rsidR="00AA2A2D" w:rsidRPr="00AA2A2D" w:rsidRDefault="00AA2A2D" w:rsidP="00400919">
      <w:pPr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Arial Unicode MS"/>
          <w:b/>
          <w:bCs/>
          <w:sz w:val="24"/>
          <w:szCs w:val="24"/>
          <w:lang w:val="hu-HU" w:eastAsia="hu-HU"/>
        </w:rPr>
        <w:t xml:space="preserve">7.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Szerzői jogi kikötések </w:t>
      </w:r>
    </w:p>
    <w:p w14:paraId="36F84937" w14:textId="7061F4A7" w:rsidR="00AA2A2D" w:rsidRPr="00AA2A2D" w:rsidRDefault="00AA2A2D" w:rsidP="00400919">
      <w:pPr>
        <w:tabs>
          <w:tab w:val="left" w:pos="993"/>
        </w:tabs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7.1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Megrendelő a rendelkezési jogát kiköti, ezért a szerződéssel kapcsolatban a Tervező által rendelkezésre bocsátott, jogi oltalomban részesíthető bármely szellemi alkotás tekintetében azzal a továbbiakban szabadon rendelkezik, az ellenérték Tervező felé történő megfizetését követően. </w:t>
      </w:r>
    </w:p>
    <w:p w14:paraId="6E1D91CD" w14:textId="2EE2CEA4" w:rsidR="00AA2A2D" w:rsidRPr="00AA2A2D" w:rsidRDefault="00AA2A2D" w:rsidP="00400919">
      <w:pPr>
        <w:tabs>
          <w:tab w:val="left" w:pos="993"/>
        </w:tabs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7.2</w:t>
      </w:r>
      <w:r w:rsidR="00E7592A">
        <w:rPr>
          <w:rFonts w:eastAsia="Times New Roman"/>
          <w:sz w:val="24"/>
          <w:szCs w:val="24"/>
          <w:lang w:val="hu-HU" w:eastAsia="hu-HU"/>
        </w:rPr>
        <w:t xml:space="preserve">.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Tervező kifejezetten hozzájárul ahhoz, hogy a Megrendelő a szellemi alkotást nem csak saját belső tevékenységéhez, illetve nem csak saját üzemi tevékenysége körében használhatja fel, hanem nyilvánosságra hozhatja, harmadik személlyel közölheti, harmadik személynek át, illetőleg tovább adhatja, a mű (mű részlet), mint előzmény terv az egymásra épülő tervfázisokban szabadon felhasználható. </w:t>
      </w:r>
    </w:p>
    <w:p w14:paraId="7F6F68F8" w14:textId="4E1E3063" w:rsidR="00AA2A2D" w:rsidRPr="00AA2A2D" w:rsidRDefault="00AA2A2D" w:rsidP="00400919">
      <w:pPr>
        <w:tabs>
          <w:tab w:val="left" w:pos="993"/>
        </w:tabs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7.3</w:t>
      </w:r>
      <w:r w:rsidR="00E7592A">
        <w:rPr>
          <w:rFonts w:eastAsia="Times New Roman"/>
          <w:sz w:val="24"/>
          <w:szCs w:val="24"/>
          <w:lang w:val="hu-HU" w:eastAsia="hu-HU"/>
        </w:rPr>
        <w:t xml:space="preserve">.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Tervező kifejezetten kijelenti, hogy a szerzői jogról szóló 1999. évi LXXVI. törvény 9. § (6) bekezdése és V. fejezete alapján a Megrendelő a szerződés teljesítése során keletkezett, szerzői jogi védelem alá eső valamennyi alkotással kapcsolatban határozatlan idejű, korlátlan és kizárólagos felhasználási jogot szerez valamennyi átruházható szerzői jog vonatkozásában, továbbá a Tervező kifejezett engedélyt ad arra, hogy Megrendelő a mű felhasználására harmadik személynek további engedélyt adjon. </w:t>
      </w:r>
    </w:p>
    <w:p w14:paraId="701AE9E7" w14:textId="45E5718D" w:rsidR="00AA2A2D" w:rsidRPr="00AA2A2D" w:rsidRDefault="00AA2A2D" w:rsidP="00400919">
      <w:pPr>
        <w:tabs>
          <w:tab w:val="left" w:pos="993"/>
        </w:tabs>
        <w:spacing w:before="60" w:after="60"/>
        <w:ind w:left="360" w:hanging="3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7.4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kifejezetten kijelenti, hogy a felhasználási engedély kiterjed különösen:</w:t>
      </w:r>
    </w:p>
    <w:p w14:paraId="538C2DD7" w14:textId="77777777" w:rsidR="00AA2A2D" w:rsidRPr="00AA2A2D" w:rsidRDefault="00AA2A2D" w:rsidP="00B37666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a)</w:t>
      </w:r>
      <w:r w:rsidRPr="00AA2A2D">
        <w:rPr>
          <w:rFonts w:eastAsia="Times New Roman"/>
          <w:sz w:val="24"/>
          <w:szCs w:val="24"/>
          <w:lang w:val="hu-HU" w:eastAsia="hu-HU"/>
        </w:rPr>
        <w:tab/>
        <w:t xml:space="preserve">a mű átdolgozására, és az átdolgozhatóság jogának harmadik személyre történő átruházhatóságára (átdolgoztatás), </w:t>
      </w:r>
    </w:p>
    <w:p w14:paraId="43C772BD" w14:textId="77777777" w:rsidR="00AA2A2D" w:rsidRPr="00AA2A2D" w:rsidRDefault="00AA2A2D" w:rsidP="00B37666">
      <w:pPr>
        <w:tabs>
          <w:tab w:val="left" w:pos="993"/>
        </w:tabs>
        <w:spacing w:before="60" w:after="60"/>
        <w:ind w:left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lastRenderedPageBreak/>
        <w:t>b)</w:t>
      </w:r>
      <w:r w:rsidRPr="00AA2A2D">
        <w:rPr>
          <w:rFonts w:eastAsia="Times New Roman"/>
          <w:sz w:val="24"/>
          <w:szCs w:val="24"/>
          <w:lang w:val="hu-HU" w:eastAsia="hu-HU"/>
        </w:rPr>
        <w:tab/>
        <w:t xml:space="preserve">a mű többszörözésére, amely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átengedésére. </w:t>
      </w:r>
    </w:p>
    <w:p w14:paraId="55898A23" w14:textId="49CE3C41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7.5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kifejezetten kijelenti, hogy az átdolgozás, illetőleg átdolgoztatás joga magában foglalja különösen a mű (mű részlet) bármilyen módosítását, megváltoztatását, át, illetve tovább tervezését, új tervdokumentációba való beépítését, beszerkesztését, betervezését. </w:t>
      </w:r>
    </w:p>
    <w:p w14:paraId="18853383" w14:textId="559D4F68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7.6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csak a Megrendelő előzetes írásbeli hozzájárulásával adhatja tovább a dokumentációt bármely munkarészét harmadik félnek vagy adhat nyilatkozatot a szerződés alapján nyújtott szolgáltatásról. </w:t>
      </w:r>
    </w:p>
    <w:p w14:paraId="4915F76A" w14:textId="6B83F8C0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7.7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Felek kijelentik, hogy a szerzői jogok ellenértékét – beleértve a felhasználási jogok díját is – a tervezési díj tartalmazza. </w:t>
      </w:r>
    </w:p>
    <w:p w14:paraId="6AC17AA4" w14:textId="2DD54A3C" w:rsidR="00AA2A2D" w:rsidRPr="00AA2A2D" w:rsidRDefault="00AA2A2D" w:rsidP="00DF4258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7.8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Megrendelő tudomásul veszi, hogy a tervek személyhez fűződő jogai Tervezőt illeti</w:t>
      </w:r>
      <w:r w:rsidR="000E3BFB">
        <w:rPr>
          <w:rFonts w:eastAsia="Times New Roman"/>
          <w:sz w:val="24"/>
          <w:szCs w:val="24"/>
          <w:lang w:val="hu-HU" w:eastAsia="hu-HU"/>
        </w:rPr>
        <w:t>k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meg. </w:t>
      </w:r>
    </w:p>
    <w:p w14:paraId="1B8ADD51" w14:textId="77777777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</w:p>
    <w:p w14:paraId="395929F1" w14:textId="77777777" w:rsidR="00AA2A2D" w:rsidRPr="00AA2A2D" w:rsidRDefault="00AA2A2D" w:rsidP="00400919">
      <w:pPr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 xml:space="preserve">8. </w:t>
      </w: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Tervezői szerződésszegés </w:t>
      </w:r>
    </w:p>
    <w:p w14:paraId="2CAAE143" w14:textId="55F87222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bookmarkStart w:id="1" w:name="_Hlk89938012"/>
      <w:r w:rsidRPr="00AA2A2D">
        <w:rPr>
          <w:rFonts w:eastAsia="Times New Roman"/>
          <w:sz w:val="24"/>
          <w:szCs w:val="24"/>
          <w:lang w:val="hu-HU" w:eastAsia="hu-HU"/>
        </w:rPr>
        <w:t>8</w:t>
      </w:r>
      <w:bookmarkStart w:id="2" w:name="_Hlk89938062"/>
      <w:r w:rsidRPr="00AA2A2D">
        <w:rPr>
          <w:rFonts w:eastAsia="Times New Roman"/>
          <w:sz w:val="24"/>
          <w:szCs w:val="24"/>
          <w:lang w:val="hu-HU" w:eastAsia="hu-HU"/>
        </w:rPr>
        <w:t>.1</w:t>
      </w:r>
      <w:bookmarkEnd w:id="1"/>
      <w:bookmarkEnd w:id="2"/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hibásan teljesít, ha az általa szolgáltatott tervek a teljesítés időpontjában nem felelnek meg a szerződésben vagy a jogszabályban foglaltaknak </w:t>
      </w:r>
      <w:r w:rsidR="008D54FD">
        <w:rPr>
          <w:rFonts w:eastAsia="Times New Roman"/>
          <w:sz w:val="24"/>
          <w:szCs w:val="24"/>
          <w:lang w:val="hu-HU" w:eastAsia="hu-HU"/>
        </w:rPr>
        <w:t xml:space="preserve">különös tekintettel a </w:t>
      </w:r>
      <w:r w:rsidRPr="00AA2A2D">
        <w:rPr>
          <w:rFonts w:eastAsia="Times New Roman"/>
          <w:sz w:val="24"/>
          <w:szCs w:val="24"/>
          <w:lang w:val="hu-HU" w:eastAsia="hu-HU"/>
        </w:rPr>
        <w:t>P</w:t>
      </w:r>
      <w:r w:rsidR="00172327">
        <w:rPr>
          <w:rFonts w:eastAsia="Times New Roman"/>
          <w:sz w:val="24"/>
          <w:szCs w:val="24"/>
          <w:lang w:val="hu-HU" w:eastAsia="hu-HU"/>
        </w:rPr>
        <w:t>olgári törvénykönyvről szóló 2013. évi V. törvény</w:t>
      </w:r>
      <w:r w:rsidR="004262EA">
        <w:rPr>
          <w:rFonts w:eastAsia="Times New Roman"/>
          <w:sz w:val="24"/>
          <w:szCs w:val="24"/>
          <w:lang w:val="hu-HU" w:eastAsia="hu-HU"/>
        </w:rPr>
        <w:t xml:space="preserve"> (továbbiakban: Ptk.)</w:t>
      </w:r>
      <w:r w:rsidR="008D54FD">
        <w:rPr>
          <w:rFonts w:eastAsia="Times New Roman"/>
          <w:sz w:val="24"/>
          <w:szCs w:val="24"/>
          <w:lang w:val="hu-HU" w:eastAsia="hu-HU"/>
        </w:rPr>
        <w:t xml:space="preserve"> 6:157. §-ára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. Hibás teljesítés esetén a Megrendelő a hibajegyzék megküldésével egyidejűleg felszólítja a Tervezőt a hibák kijavítására, hiányosságok pótlására a kijavítás elvégzéséhez szükséges határidő tűzésével, amely nem lehet több mint 15 nap. </w:t>
      </w:r>
    </w:p>
    <w:p w14:paraId="32909198" w14:textId="53D3CED5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8.2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hibajegyzék alapján kijavított munkarészeket a Megrendelő további legfeljebb 15 napon belül megvizsgálja és a 3. pontban leírt módon dönt a teljesítés-igazolás kiadásáról. </w:t>
      </w:r>
    </w:p>
    <w:p w14:paraId="6F2E4E48" w14:textId="4D2BEEBD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bookmarkStart w:id="3" w:name="_Hlk89938026"/>
      <w:r w:rsidRPr="00AA2A2D">
        <w:rPr>
          <w:rFonts w:eastAsia="Times New Roman"/>
          <w:sz w:val="24"/>
          <w:szCs w:val="24"/>
          <w:lang w:val="hu-HU" w:eastAsia="hu-HU"/>
        </w:rPr>
        <w:t>8.3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bookmarkEnd w:id="3"/>
      <w:r w:rsidRPr="00AA2A2D">
        <w:rPr>
          <w:rFonts w:eastAsia="Times New Roman"/>
          <w:sz w:val="24"/>
          <w:szCs w:val="24"/>
          <w:lang w:val="hu-HU" w:eastAsia="hu-HU"/>
        </w:rPr>
        <w:t xml:space="preserve">Tervező mentesül a szerződésszegésért való felelősség alól, ha bizonyítja, hogy a szerződésszegést ellenőrzési körén kívül eső, a szerződéskötés időpontjában előre nem látható körülmény okozta, és nem volt elvárható, hogy a körülményt elkerülje, vagy a kárt elhárítsa. </w:t>
      </w:r>
    </w:p>
    <w:p w14:paraId="5E7E06BB" w14:textId="35EFB8AC" w:rsidR="00AA2A2D" w:rsidRPr="00AA2A2D" w:rsidRDefault="00AA2A2D" w:rsidP="00400919">
      <w:p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8.4</w:t>
      </w:r>
      <w:r w:rsidR="00E7592A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Tervező részéről súlyos szerződésszegésnek minősül különösen, de nem kizárólagosan: </w:t>
      </w:r>
    </w:p>
    <w:p w14:paraId="23D52766" w14:textId="77777777" w:rsidR="00AA2A2D" w:rsidRPr="00AA2A2D" w:rsidRDefault="00AA2A2D" w:rsidP="005951F1">
      <w:pPr>
        <w:numPr>
          <w:ilvl w:val="0"/>
          <w:numId w:val="18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ha a Tervező nem tesz eleget a titoktartási kötelezettségének; </w:t>
      </w:r>
    </w:p>
    <w:p w14:paraId="43554A5F" w14:textId="77777777" w:rsidR="00AA2A2D" w:rsidRPr="00AA2A2D" w:rsidRDefault="00AA2A2D" w:rsidP="005951F1">
      <w:pPr>
        <w:numPr>
          <w:ilvl w:val="0"/>
          <w:numId w:val="18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ha Tervező fizetésképtelenné válik, kényszertörlési, felszámolási, végelszámolási eljárás indul vele szemben, felfüggeszti gazdasági tevékenységét, beszünteti kifizetéseit; </w:t>
      </w:r>
    </w:p>
    <w:p w14:paraId="3A1301F1" w14:textId="77777777" w:rsidR="00AA2A2D" w:rsidRPr="00AA2A2D" w:rsidRDefault="00AA2A2D" w:rsidP="005951F1">
      <w:pPr>
        <w:numPr>
          <w:ilvl w:val="0"/>
          <w:numId w:val="18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jogerős elmarasztaló határozatot hoznak a Tervező szakmai tevékenységét érintő szabálysértés vagy bűncselekmény miatt; </w:t>
      </w:r>
    </w:p>
    <w:p w14:paraId="063E55D1" w14:textId="2DB95C88" w:rsidR="00AA2A2D" w:rsidRPr="006A21A5" w:rsidRDefault="00AA2A2D" w:rsidP="005951F1">
      <w:pPr>
        <w:numPr>
          <w:ilvl w:val="0"/>
          <w:numId w:val="18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6A21A5">
        <w:rPr>
          <w:rFonts w:eastAsia="Times New Roman"/>
          <w:sz w:val="24"/>
          <w:szCs w:val="24"/>
          <w:lang w:val="hu-HU" w:eastAsia="hu-HU"/>
        </w:rPr>
        <w:t xml:space="preserve">más beszerzési eljárásban a Tervező hamis adatokat közölt vagy az eljárás nyertesként szerződéses kötelezettségeinek nem tett eleget. </w:t>
      </w:r>
    </w:p>
    <w:p w14:paraId="206EEF8C" w14:textId="77777777" w:rsidR="00AA2A2D" w:rsidRPr="00AA2A2D" w:rsidRDefault="00AA2A2D" w:rsidP="00400919">
      <w:pPr>
        <w:tabs>
          <w:tab w:val="left" w:pos="993"/>
        </w:tabs>
        <w:spacing w:before="60" w:after="60"/>
        <w:ind w:left="360"/>
        <w:jc w:val="both"/>
        <w:rPr>
          <w:rFonts w:eastAsia="Times New Roman"/>
          <w:sz w:val="24"/>
          <w:szCs w:val="24"/>
          <w:lang w:val="hu-HU" w:eastAsia="hu-HU"/>
        </w:rPr>
      </w:pPr>
    </w:p>
    <w:p w14:paraId="5AE87F50" w14:textId="77777777" w:rsidR="00AA2A2D" w:rsidRPr="00AA2A2D" w:rsidRDefault="00AA2A2D" w:rsidP="00400919">
      <w:p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 w:rsidRPr="00AA2A2D">
        <w:rPr>
          <w:rFonts w:eastAsia="Times New Roman"/>
          <w:b/>
          <w:bCs/>
          <w:sz w:val="24"/>
          <w:szCs w:val="24"/>
          <w:lang w:val="hu-HU" w:eastAsia="hu-HU"/>
        </w:rPr>
        <w:t xml:space="preserve">9. </w:t>
      </w:r>
      <w:r w:rsidRPr="00AA2A2D">
        <w:rPr>
          <w:rFonts w:eastAsia="Arial Unicode MS"/>
          <w:b/>
          <w:bCs/>
          <w:sz w:val="24"/>
          <w:szCs w:val="24"/>
          <w:lang w:val="hu-HU" w:eastAsia="hu-HU"/>
        </w:rPr>
        <w:t>Szerződést biztosító mellékkötelezettségek</w:t>
      </w:r>
    </w:p>
    <w:p w14:paraId="3EBBD263" w14:textId="77777777" w:rsidR="008D54FD" w:rsidRPr="008D54FD" w:rsidRDefault="00555B8D" w:rsidP="005951F1">
      <w:pPr>
        <w:numPr>
          <w:ilvl w:val="1"/>
          <w:numId w:val="15"/>
        </w:num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>
        <w:rPr>
          <w:rFonts w:eastAsia="Times New Roman"/>
          <w:sz w:val="24"/>
          <w:szCs w:val="24"/>
          <w:lang w:val="hu-HU" w:eastAsia="hu-HU"/>
        </w:rPr>
        <w:t>Ha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 xml:space="preserve"> a teljesítés olyan okból</w:t>
      </w:r>
      <w:r>
        <w:rPr>
          <w:rFonts w:eastAsia="Times New Roman"/>
          <w:sz w:val="24"/>
          <w:szCs w:val="24"/>
          <w:lang w:val="hu-HU" w:eastAsia="hu-HU"/>
        </w:rPr>
        <w:t xml:space="preserve"> meghiúsul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 xml:space="preserve">, amelyért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Tervező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 xml:space="preserve"> felelős, </w:t>
      </w:r>
      <w:r>
        <w:rPr>
          <w:rFonts w:eastAsia="Times New Roman"/>
          <w:sz w:val="24"/>
          <w:szCs w:val="24"/>
          <w:lang w:val="hu-HU" w:eastAsia="hu-HU"/>
        </w:rPr>
        <w:t xml:space="preserve">a Megrendelőt a teljesítés elmaradása miatt a nettó </w:t>
      </w:r>
      <w:r w:rsidR="008D54FD">
        <w:rPr>
          <w:rFonts w:eastAsia="Times New Roman"/>
          <w:sz w:val="24"/>
          <w:szCs w:val="24"/>
          <w:lang w:val="hu-HU" w:eastAsia="hu-HU"/>
        </w:rPr>
        <w:t>tervezői díj</w:t>
      </w:r>
      <w:r>
        <w:rPr>
          <w:rFonts w:eastAsia="Times New Roman"/>
          <w:sz w:val="24"/>
          <w:szCs w:val="24"/>
          <w:lang w:val="hu-HU" w:eastAsia="hu-HU"/>
        </w:rPr>
        <w:t xml:space="preserve"> 20%-ának megfelelő összegű meghiúsulási kötbér illeti meg. </w:t>
      </w:r>
      <w:r w:rsidR="008D54FD">
        <w:rPr>
          <w:rFonts w:eastAsia="Times New Roman"/>
          <w:sz w:val="24"/>
          <w:szCs w:val="24"/>
          <w:lang w:val="hu-HU" w:eastAsia="hu-HU"/>
        </w:rPr>
        <w:t>Ilyen ok különösen a</w:t>
      </w:r>
      <w:r w:rsidR="008D54FD" w:rsidRPr="00455068">
        <w:rPr>
          <w:rFonts w:eastAsia="Times New Roman"/>
          <w:sz w:val="24"/>
          <w:szCs w:val="24"/>
          <w:lang w:val="x-none" w:eastAsia="hu-HU"/>
        </w:rPr>
        <w:t xml:space="preserve"> </w:t>
      </w:r>
      <w:r w:rsidR="008D54FD" w:rsidRPr="00AA2A2D">
        <w:rPr>
          <w:rFonts w:eastAsia="Times New Roman"/>
          <w:sz w:val="24"/>
          <w:szCs w:val="24"/>
          <w:lang w:val="x-none" w:eastAsia="hu-HU"/>
        </w:rPr>
        <w:t xml:space="preserve">Tervező </w:t>
      </w:r>
      <w:r w:rsidR="008D54FD">
        <w:rPr>
          <w:rFonts w:eastAsia="Times New Roman"/>
          <w:sz w:val="24"/>
          <w:szCs w:val="24"/>
          <w:lang w:val="hu-HU" w:eastAsia="hu-HU"/>
        </w:rPr>
        <w:t>részéről</w:t>
      </w:r>
      <w:r w:rsidR="008D54FD" w:rsidRPr="00AA2A2D">
        <w:rPr>
          <w:rFonts w:eastAsia="Times New Roman"/>
          <w:sz w:val="24"/>
          <w:szCs w:val="24"/>
          <w:lang w:val="x-none" w:eastAsia="hu-HU"/>
        </w:rPr>
        <w:t xml:space="preserve"> a teljesítés jogos ok nélküli megtagadása (amely a teljesítés státuszától függően elállásra vagy azonnali hatályú felmondásra jogosítja a Megrendelőt) és a Tervező miatt bekövetkezett egyéb szerződésszegés esetén a Megrendelő által jogszerűen gyakorolt elállás, felmondás (meghiúsulás)</w:t>
      </w:r>
      <w:r w:rsidR="008D54FD">
        <w:rPr>
          <w:rFonts w:eastAsia="Times New Roman"/>
          <w:sz w:val="24"/>
          <w:szCs w:val="24"/>
          <w:lang w:val="hu-HU" w:eastAsia="hu-HU"/>
        </w:rPr>
        <w:t>.</w:t>
      </w:r>
    </w:p>
    <w:p w14:paraId="2468F568" w14:textId="334F1349" w:rsidR="00AA2A2D" w:rsidRPr="00AA2A2D" w:rsidRDefault="008D54FD" w:rsidP="005951F1">
      <w:pPr>
        <w:numPr>
          <w:ilvl w:val="1"/>
          <w:numId w:val="15"/>
        </w:num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>
        <w:rPr>
          <w:rFonts w:eastAsia="Times New Roman"/>
          <w:sz w:val="24"/>
          <w:szCs w:val="24"/>
          <w:lang w:val="hu-HU" w:eastAsia="hu-HU"/>
        </w:rPr>
        <w:lastRenderedPageBreak/>
        <w:t>A</w:t>
      </w:r>
      <w:r w:rsidR="00555B8D">
        <w:rPr>
          <w:rFonts w:eastAsia="Times New Roman"/>
          <w:sz w:val="24"/>
          <w:szCs w:val="24"/>
          <w:lang w:val="hu-HU" w:eastAsia="hu-HU"/>
        </w:rPr>
        <w:t xml:space="preserve"> Megrendelő a meghiúsulási kötbér összegén felül felmerülő </w:t>
      </w:r>
      <w:r>
        <w:rPr>
          <w:rFonts w:eastAsia="Times New Roman"/>
          <w:sz w:val="24"/>
          <w:szCs w:val="24"/>
          <w:lang w:val="hu-HU" w:eastAsia="hu-HU"/>
        </w:rPr>
        <w:t>k</w:t>
      </w:r>
      <w:r w:rsidR="00555B8D">
        <w:rPr>
          <w:rFonts w:eastAsia="Times New Roman"/>
          <w:sz w:val="24"/>
          <w:szCs w:val="24"/>
          <w:lang w:val="hu-HU" w:eastAsia="hu-HU"/>
        </w:rPr>
        <w:t xml:space="preserve">árainak megtérítésére is igényt tarthat. 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 xml:space="preserve">A meghiúsulási kötbér a teljesítés meghiúsulásával, illetve az azonnali hatályú felmondás </w:t>
      </w:r>
      <w:r w:rsidR="00AA2A2D" w:rsidRPr="00AA2A2D">
        <w:rPr>
          <w:rFonts w:eastAsia="Times New Roman"/>
          <w:sz w:val="24"/>
          <w:szCs w:val="24"/>
          <w:lang w:val="hu-HU" w:eastAsia="hu-HU"/>
        </w:rPr>
        <w:t>Tervezővel</w:t>
      </w:r>
      <w:r w:rsidR="00AA2A2D" w:rsidRPr="00AA2A2D">
        <w:rPr>
          <w:rFonts w:eastAsia="Times New Roman"/>
          <w:sz w:val="24"/>
          <w:szCs w:val="24"/>
          <w:lang w:val="x-none" w:eastAsia="hu-HU"/>
        </w:rPr>
        <w:t xml:space="preserve"> történő közlésével válik esedékessé.</w:t>
      </w:r>
    </w:p>
    <w:p w14:paraId="16F8C8F3" w14:textId="45A79A03" w:rsidR="00AA2A2D" w:rsidRPr="00AA2A2D" w:rsidRDefault="00AA2A2D" w:rsidP="005951F1">
      <w:pPr>
        <w:numPr>
          <w:ilvl w:val="1"/>
          <w:numId w:val="15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x-none" w:eastAsia="hu-HU"/>
        </w:rPr>
      </w:pPr>
      <w:r w:rsidRPr="00AA2A2D">
        <w:rPr>
          <w:rFonts w:eastAsia="Times New Roman"/>
          <w:sz w:val="24"/>
          <w:szCs w:val="24"/>
          <w:lang w:val="x-none" w:eastAsia="hu-HU"/>
        </w:rPr>
        <w:t xml:space="preserve">Késedelmes teljesítés esetén Tervező a késedelem minden napjára </w:t>
      </w:r>
      <w:r w:rsidR="006D7CE7">
        <w:rPr>
          <w:rFonts w:eastAsia="Times New Roman"/>
          <w:sz w:val="24"/>
          <w:szCs w:val="24"/>
          <w:lang w:val="hu-HU" w:eastAsia="hu-HU"/>
        </w:rPr>
        <w:t xml:space="preserve">a </w:t>
      </w:r>
      <w:r w:rsidRPr="00AA2A2D">
        <w:rPr>
          <w:rFonts w:eastAsia="Times New Roman"/>
          <w:sz w:val="24"/>
          <w:szCs w:val="24"/>
          <w:lang w:val="x-none" w:eastAsia="hu-HU"/>
        </w:rPr>
        <w:t>nettó tervezői díj alapján számított napi 1 % kötbért köteles fizetni a Megrendelőnek. A</w:t>
      </w:r>
      <w:r w:rsidR="00617C7F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számított késedelmi kötbér összege nem lehet több, mint </w:t>
      </w:r>
      <w:r w:rsidR="00EE10A5">
        <w:rPr>
          <w:rFonts w:eastAsia="Times New Roman"/>
          <w:sz w:val="24"/>
          <w:szCs w:val="24"/>
          <w:lang w:val="hu-HU" w:eastAsia="hu-HU"/>
        </w:rPr>
        <w:t xml:space="preserve">a </w:t>
      </w:r>
      <w:r w:rsidRPr="00AA2A2D">
        <w:rPr>
          <w:rFonts w:eastAsia="Times New Roman"/>
          <w:sz w:val="24"/>
          <w:szCs w:val="24"/>
          <w:lang w:val="x-none" w:eastAsia="hu-HU"/>
        </w:rPr>
        <w:t>nettó tervezői díjnak 20%-a.</w:t>
      </w:r>
    </w:p>
    <w:p w14:paraId="2FD64BE0" w14:textId="77777777" w:rsidR="008D54FD" w:rsidRPr="00355AFA" w:rsidRDefault="008D54FD" w:rsidP="008D54FD">
      <w:pPr>
        <w:numPr>
          <w:ilvl w:val="1"/>
          <w:numId w:val="15"/>
        </w:num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 w:rsidRPr="00AA2A2D">
        <w:rPr>
          <w:rFonts w:eastAsia="Times New Roman"/>
          <w:sz w:val="24"/>
          <w:szCs w:val="24"/>
          <w:lang w:val="x-none" w:eastAsia="hu-HU"/>
        </w:rPr>
        <w:t xml:space="preserve">Ha a Tervező késedelme a kötbérterhes teljesítési határidő vonatkozásában a </w:t>
      </w:r>
      <w:r>
        <w:rPr>
          <w:rFonts w:eastAsia="Times New Roman"/>
          <w:sz w:val="24"/>
          <w:szCs w:val="24"/>
          <w:lang w:val="hu-HU" w:eastAsia="hu-HU"/>
        </w:rPr>
        <w:t>2</w:t>
      </w:r>
      <w:r w:rsidRPr="00AA2A2D">
        <w:rPr>
          <w:rFonts w:eastAsia="Times New Roman"/>
          <w:sz w:val="24"/>
          <w:szCs w:val="24"/>
          <w:lang w:val="x-none" w:eastAsia="hu-HU"/>
        </w:rPr>
        <w:t>0 napot meghaladja, a Megrendelőt elállási jog illeti meg, és meghiúsulási kötbért követelhet Tervezőtől, valamint a Megrendelő a szerződésszegésre vonatkozó szabályok szerint a megállapított kötbéren felül kárait és költségeit is érvényesítheti.</w:t>
      </w:r>
    </w:p>
    <w:p w14:paraId="6141CB25" w14:textId="39AD4EC4" w:rsidR="00AA2A2D" w:rsidRPr="008D54FD" w:rsidRDefault="00AA2A2D" w:rsidP="005951F1">
      <w:pPr>
        <w:numPr>
          <w:ilvl w:val="1"/>
          <w:numId w:val="15"/>
        </w:numPr>
        <w:spacing w:before="60" w:after="60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 w:rsidRPr="00AA2A2D">
        <w:rPr>
          <w:rFonts w:eastAsia="Times New Roman"/>
          <w:sz w:val="24"/>
          <w:szCs w:val="24"/>
          <w:lang w:val="x-none" w:eastAsia="hu-HU"/>
        </w:rPr>
        <w:t>Meghiúsulási kötbér esetén Megrendelő késedelmi kötbért nem érvényesíthet, ez azonban nem érinti azt az esetet, amikor a Tervező a szolgáltatás késedelmére tekintettel a Megrendelő által kitűzött póthatáridőn belül teljesít. Amennyiben a késedelmi kötbér már korábban esedékessé vált, az azt követő meghiúsulás esetén külön meghiúsulási kötbér érvényesítése nem kizárt.</w:t>
      </w:r>
    </w:p>
    <w:p w14:paraId="7AD536E5" w14:textId="77777777" w:rsidR="008D54FD" w:rsidRPr="00C71F0F" w:rsidRDefault="008D54FD" w:rsidP="008D54FD">
      <w:pPr>
        <w:numPr>
          <w:ilvl w:val="1"/>
          <w:numId w:val="15"/>
        </w:num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C71F0F">
        <w:rPr>
          <w:rFonts w:eastAsia="Times New Roman"/>
          <w:sz w:val="24"/>
          <w:szCs w:val="24"/>
          <w:lang w:val="hu-HU" w:eastAsia="hu-HU"/>
        </w:rPr>
        <w:t>A kötbért a Tervező a Megrendelő 15 napos fizetési kötelezettséget tartalmazó írásbeli felszólítása alapján átutalással köteles megfizetni a Megrendelő bankszámlájára.</w:t>
      </w:r>
      <w:r>
        <w:rPr>
          <w:rFonts w:eastAsia="Times New Roman"/>
          <w:sz w:val="24"/>
          <w:szCs w:val="24"/>
          <w:lang w:val="hu-HU" w:eastAsia="hu-HU"/>
        </w:rPr>
        <w:t xml:space="preserve"> </w:t>
      </w:r>
      <w:r w:rsidRPr="00C71F0F">
        <w:rPr>
          <w:rFonts w:eastAsia="Times New Roman"/>
          <w:sz w:val="24"/>
          <w:szCs w:val="24"/>
          <w:lang w:val="hu-HU" w:eastAsia="hu-HU"/>
        </w:rPr>
        <w:t>A Megrendelőnek jogában áll a késedelmi, illetve a hibás teljesítési kötbért az esedékes tervezői díjba beszámítani.</w:t>
      </w:r>
    </w:p>
    <w:p w14:paraId="183E9323" w14:textId="60A7F2FD" w:rsidR="00F95EA6" w:rsidRDefault="00AA2A2D" w:rsidP="005951F1">
      <w:pPr>
        <w:numPr>
          <w:ilvl w:val="1"/>
          <w:numId w:val="15"/>
        </w:numPr>
        <w:tabs>
          <w:tab w:val="left" w:pos="993"/>
        </w:tabs>
        <w:spacing w:before="60" w:after="60"/>
        <w:ind w:left="426" w:hanging="426"/>
        <w:jc w:val="both"/>
        <w:rPr>
          <w:rFonts w:eastAsia="Times New Roman"/>
          <w:sz w:val="24"/>
          <w:szCs w:val="24"/>
          <w:lang w:val="x-none" w:eastAsia="hu-HU"/>
        </w:rPr>
      </w:pPr>
      <w:r w:rsidRPr="00AA2A2D">
        <w:rPr>
          <w:rFonts w:eastAsia="Times New Roman"/>
          <w:sz w:val="24"/>
          <w:szCs w:val="24"/>
          <w:lang w:val="x-none" w:eastAsia="hu-HU"/>
        </w:rPr>
        <w:t>A késedelmes teljesítés elfogadásától és a késedelmi kötbér megfizetésétől függetlenül a Megrendelő nem mond le az őt erre az esetre megillető jogok érvényesítéséről.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x-none" w:eastAsia="hu-HU"/>
        </w:rPr>
        <w:t xml:space="preserve">Felek rögzítik, hogy a Tervező a szerződésszegés esetére kikötött kötbér(ek) megfizetésén túl is köteles megtéríteni a kártérítés általános szabályai szerint mindazon károkat, amelyek a Tervezőnek felróható szerződésszegésből származnak, így különösen azokat az igazolt károkat, amelyek a Megrendelőt a </w:t>
      </w:r>
      <w:r w:rsidR="008D54FD">
        <w:rPr>
          <w:rFonts w:eastAsia="Times New Roman"/>
          <w:sz w:val="24"/>
          <w:szCs w:val="24"/>
          <w:lang w:val="hu-HU" w:eastAsia="hu-HU"/>
        </w:rPr>
        <w:t xml:space="preserve">jelen </w:t>
      </w:r>
      <w:r w:rsidRPr="00AA2A2D">
        <w:rPr>
          <w:rFonts w:eastAsia="Times New Roman"/>
          <w:sz w:val="24"/>
          <w:szCs w:val="24"/>
          <w:lang w:val="x-none" w:eastAsia="hu-HU"/>
        </w:rPr>
        <w:t>szerződés meghiúsulása, a teljesítés elmaradása folytán érik.</w:t>
      </w:r>
    </w:p>
    <w:p w14:paraId="167E6EF9" w14:textId="77777777" w:rsidR="00AA2A2D" w:rsidRPr="00AA2A2D" w:rsidRDefault="00AA2A2D" w:rsidP="00400919">
      <w:pPr>
        <w:tabs>
          <w:tab w:val="left" w:pos="993"/>
        </w:tabs>
        <w:spacing w:before="60" w:after="60"/>
        <w:ind w:left="426"/>
        <w:jc w:val="both"/>
        <w:rPr>
          <w:rFonts w:asciiTheme="minorHAnsi" w:eastAsiaTheme="minorHAnsi" w:hAnsiTheme="minorHAnsi" w:cstheme="minorBidi"/>
          <w:lang w:val="x-none" w:eastAsia="hu-HU"/>
        </w:rPr>
      </w:pPr>
    </w:p>
    <w:p w14:paraId="0B73FAD6" w14:textId="77777777" w:rsidR="00AA2A2D" w:rsidRPr="00AA2A2D" w:rsidRDefault="00AA2A2D" w:rsidP="005951F1">
      <w:pPr>
        <w:numPr>
          <w:ilvl w:val="0"/>
          <w:numId w:val="17"/>
        </w:numPr>
        <w:spacing w:before="60" w:after="60"/>
        <w:ind w:left="142" w:hanging="142"/>
        <w:jc w:val="both"/>
        <w:rPr>
          <w:rFonts w:eastAsiaTheme="minorHAnsi"/>
          <w:sz w:val="24"/>
          <w:szCs w:val="24"/>
          <w:lang w:val="hu-HU" w:eastAsia="hu-HU"/>
        </w:rPr>
      </w:pP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Tervező jótállási, szavatossági felelőssége </w:t>
      </w:r>
    </w:p>
    <w:p w14:paraId="7B6A95F1" w14:textId="25EE627D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10.1</w:t>
      </w:r>
      <w:r w:rsidR="00510177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Tervező a hibás teljesítésért kellékszavatossággal tartozik. </w:t>
      </w:r>
    </w:p>
    <w:p w14:paraId="43073337" w14:textId="6DBF8678" w:rsidR="00AA2A2D" w:rsidRPr="00AA2A2D" w:rsidRDefault="00AA2A2D" w:rsidP="00DF4258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10.2</w:t>
      </w:r>
      <w:r w:rsidR="00510177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Tervező az esetleges tervezési hibákért a Megrendelővel szemben akkor is felelős, ha a Megrendelő a terveket elfogadta. A Tervező jótállását, szavatosságát nem korlátozza és nem zárja ki az, hogy a feladat elvégzése során, illetőleg a tervek átadásakor a Megrendelő nem tesz kifogást a Tervező </w:t>
      </w:r>
      <w:r w:rsidR="006B1EB6">
        <w:rPr>
          <w:rFonts w:eastAsia="Times New Roman"/>
          <w:sz w:val="24"/>
          <w:szCs w:val="24"/>
          <w:lang w:val="hu-HU" w:eastAsia="hu-HU"/>
        </w:rPr>
        <w:t xml:space="preserve">a jelen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szerződéses kötelezettségeinek teljesítésével kapcsolatban. </w:t>
      </w:r>
    </w:p>
    <w:p w14:paraId="064497C8" w14:textId="63AD99BA" w:rsidR="00AA2A2D" w:rsidRPr="00580456" w:rsidRDefault="00AA2A2D" w:rsidP="00510177">
      <w:pPr>
        <w:tabs>
          <w:tab w:val="left" w:pos="426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10.3</w:t>
      </w:r>
      <w:r w:rsidR="00510177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Tervező 5 </w:t>
      </w:r>
      <w:r w:rsidRPr="00580456">
        <w:rPr>
          <w:rFonts w:eastAsia="Times New Roman"/>
          <w:sz w:val="24"/>
          <w:szCs w:val="24"/>
          <w:lang w:val="hu-HU" w:eastAsia="hu-HU"/>
        </w:rPr>
        <w:t xml:space="preserve">éves jótállást vállal az általa jelen szerződés alapján elkészített terv vonatkozásában. </w:t>
      </w:r>
    </w:p>
    <w:p w14:paraId="107F7C1F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05C9680A" w14:textId="77777777" w:rsidR="00AA2A2D" w:rsidRPr="00AA2A2D" w:rsidRDefault="00AA2A2D" w:rsidP="005951F1">
      <w:pPr>
        <w:numPr>
          <w:ilvl w:val="0"/>
          <w:numId w:val="16"/>
        </w:numPr>
        <w:spacing w:before="60" w:after="60"/>
        <w:ind w:left="426" w:hanging="426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 xml:space="preserve">Üzleti titokra vonatkozó rendelkezések </w:t>
      </w:r>
    </w:p>
    <w:p w14:paraId="1AA8F2A5" w14:textId="28DB1FC5" w:rsidR="00AA2A2D" w:rsidRPr="00AA2A2D" w:rsidRDefault="00AA2A2D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11.1</w:t>
      </w:r>
      <w:r w:rsidR="00CB180F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Felek megállapodnak abban, hogy a jelen megállapodásban foglaltakat, valamint a teljesítésük során az egymásnak átadott információkat bizalmasan kezelik. Ez </w:t>
      </w:r>
      <w:r w:rsidR="004262EA">
        <w:rPr>
          <w:rFonts w:eastAsia="Times New Roman"/>
          <w:sz w:val="24"/>
          <w:szCs w:val="24"/>
          <w:lang w:val="hu-HU" w:eastAsia="hu-HU"/>
        </w:rPr>
        <w:t>a rendelkezés</w:t>
      </w:r>
      <w:r w:rsidR="004262EA"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nem vonatkozik azokra az információkra, amelyek titokban tartását jogszabály nem teszi lehetővé. </w:t>
      </w:r>
    </w:p>
    <w:p w14:paraId="5E716175" w14:textId="795E8DA6" w:rsidR="00AA2A2D" w:rsidRPr="00AA2A2D" w:rsidRDefault="00AA2A2D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11.2</w:t>
      </w:r>
      <w:r w:rsidR="00CB180F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Felek magukra nézve kötelezőnek tekintik, hogy az államháztartásról szóló 2011. évi CXCV. törvény 63. § vonatkozó rendelkezései, </w:t>
      </w:r>
      <w:r w:rsidR="00517CA6">
        <w:rPr>
          <w:rFonts w:eastAsia="Times New Roman"/>
          <w:sz w:val="24"/>
          <w:szCs w:val="24"/>
          <w:lang w:val="hu-HU" w:eastAsia="hu-HU"/>
        </w:rPr>
        <w:t>é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s a Kormányzati Ellenőrzési Hivatalról szóló 355/2011. (XII. 30.) Korm. rendelet alapján a Kormányzati Ellenőrzési Hivatal is jogosult ellenőrizni a rendelkezésükre bocsátott költségvetési pénzeszközök szerződésszerű felhasználását. </w:t>
      </w:r>
    </w:p>
    <w:p w14:paraId="3EB4A437" w14:textId="6796A6CC" w:rsidR="00AA2A2D" w:rsidRPr="00AA2A2D" w:rsidRDefault="00AA2A2D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lastRenderedPageBreak/>
        <w:t>11.3</w:t>
      </w:r>
      <w:r w:rsidR="00CB180F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 Felek tudomásul veszik, hogy az Állami Számvevőszékről szóló 2011. évi LXVI. törvény 5. § (5) bekezdésében foglaltak alapján az Állami Számvevőszék vizsgálhatja az államháztartás alrendszereiből finanszírozott beszerzéseket és az államháztartás alrendszereinek vagyonát érintő szerződéseket a megrendelőnél, a megrendelő nevében vagy képviseletében eljáró természetes személynél es jogi személynél, valamint azoknál a </w:t>
      </w:r>
      <w:r w:rsidR="00EA7A9F">
        <w:rPr>
          <w:rFonts w:eastAsia="Times New Roman"/>
          <w:sz w:val="24"/>
          <w:szCs w:val="24"/>
          <w:lang w:val="hu-HU" w:eastAsia="hu-HU"/>
        </w:rPr>
        <w:t>s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zerződő </w:t>
      </w:r>
      <w:r w:rsidR="00EA7A9F">
        <w:rPr>
          <w:rFonts w:eastAsia="Times New Roman"/>
          <w:sz w:val="24"/>
          <w:szCs w:val="24"/>
          <w:lang w:val="hu-HU" w:eastAsia="hu-HU"/>
        </w:rPr>
        <w:t>f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eleknél, akik, illetve amelyek a szerződés teljesítéséért felelősek, továbbá a </w:t>
      </w:r>
      <w:r w:rsidR="006B1EB6">
        <w:rPr>
          <w:rFonts w:eastAsia="Times New Roman"/>
          <w:sz w:val="24"/>
          <w:szCs w:val="24"/>
          <w:lang w:val="hu-HU" w:eastAsia="hu-HU"/>
        </w:rPr>
        <w:t xml:space="preserve">jelen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szerződés teljesítésében közreműködő valamennyi gazdálkodó szervezetnél. </w:t>
      </w:r>
    </w:p>
    <w:p w14:paraId="330C9C3C" w14:textId="4D2C1E48" w:rsidR="00AA2A2D" w:rsidRPr="00AA2A2D" w:rsidRDefault="00AA2A2D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11.4</w:t>
      </w:r>
      <w:r w:rsidR="00CB180F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Felek rögzítik, hogy a Megrendelő adatkezelésére az információs önrendelkezési jogról és az információszabadságról szóló 2011. évi CXII</w:t>
      </w:r>
      <w:r w:rsidR="00685943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t</w:t>
      </w:r>
      <w:r w:rsidR="00685943">
        <w:rPr>
          <w:rFonts w:eastAsia="Times New Roman"/>
          <w:sz w:val="24"/>
          <w:szCs w:val="24"/>
          <w:lang w:val="hu-HU" w:eastAsia="hu-HU"/>
        </w:rPr>
        <w:t>ör</w:t>
      </w:r>
      <w:r w:rsidRPr="00AA2A2D">
        <w:rPr>
          <w:rFonts w:eastAsia="Times New Roman"/>
          <w:sz w:val="24"/>
          <w:szCs w:val="24"/>
          <w:lang w:val="hu-HU" w:eastAsia="hu-HU"/>
        </w:rPr>
        <w:t>v</w:t>
      </w:r>
      <w:r w:rsidR="00685943">
        <w:rPr>
          <w:rFonts w:eastAsia="Times New Roman"/>
          <w:sz w:val="24"/>
          <w:szCs w:val="24"/>
          <w:lang w:val="hu-HU" w:eastAsia="hu-HU"/>
        </w:rPr>
        <w:t>ény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rendelkezéseit kell alkalmazni. </w:t>
      </w:r>
    </w:p>
    <w:p w14:paraId="05D283DD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</w:p>
    <w:p w14:paraId="7819757F" w14:textId="77777777" w:rsidR="00AA2A2D" w:rsidRPr="00AA2A2D" w:rsidRDefault="00AA2A2D" w:rsidP="005951F1">
      <w:pPr>
        <w:numPr>
          <w:ilvl w:val="0"/>
          <w:numId w:val="16"/>
        </w:numPr>
        <w:spacing w:before="60" w:after="60"/>
        <w:ind w:left="426" w:hanging="426"/>
        <w:jc w:val="both"/>
        <w:rPr>
          <w:rFonts w:eastAsia="Arial Unicode MS"/>
          <w:b/>
          <w:bCs/>
          <w:sz w:val="24"/>
          <w:szCs w:val="24"/>
          <w:lang w:val="x-none" w:eastAsia="hu-HU"/>
        </w:rPr>
      </w:pPr>
      <w:r w:rsidRPr="00AA2A2D">
        <w:rPr>
          <w:rFonts w:eastAsia="Arial Unicode MS"/>
          <w:b/>
          <w:bCs/>
          <w:sz w:val="24"/>
          <w:szCs w:val="24"/>
          <w:lang w:val="x-none" w:eastAsia="hu-HU"/>
        </w:rPr>
        <w:t>Egyéb rendelkezések</w:t>
      </w:r>
    </w:p>
    <w:p w14:paraId="03BD7C88" w14:textId="77777777" w:rsidR="00AA2A2D" w:rsidRPr="00AA2A2D" w:rsidRDefault="00AA2A2D" w:rsidP="00400919">
      <w:pPr>
        <w:tabs>
          <w:tab w:val="left" w:pos="993"/>
        </w:tabs>
        <w:spacing w:before="60" w:after="60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12.1 A jelen Szerződés módosítása, kiegészítése kizárólag cégszerű aláírás mellett, írásban történhet. </w:t>
      </w:r>
    </w:p>
    <w:p w14:paraId="175F1665" w14:textId="033A50FD" w:rsidR="00AA2A2D" w:rsidRDefault="00AA2A2D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12.2</w:t>
      </w:r>
      <w:r w:rsidR="00CB180F">
        <w:rPr>
          <w:rFonts w:eastAsia="Times New Roman"/>
          <w:sz w:val="24"/>
          <w:szCs w:val="24"/>
          <w:lang w:val="hu-HU" w:eastAsia="hu-HU"/>
        </w:rPr>
        <w:t>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Jelen szerződésben nem szabályozott kérdésekben a Ptk., továbbá az ide vonatkozó egyéb jogszabályok (építésügyi jogszabályok, különösen az épített környezet alakításáról </w:t>
      </w:r>
      <w:r w:rsidR="00685943">
        <w:rPr>
          <w:rFonts w:eastAsia="Times New Roman"/>
          <w:sz w:val="24"/>
          <w:szCs w:val="24"/>
          <w:lang w:val="hu-HU" w:eastAsia="hu-HU"/>
        </w:rPr>
        <w:t>é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s védelméről szóló 1997. évi LXXVIII. törvény, az országos településrendezési és építési követelményekről szóló 253/1997. (XII. 20.) Korm. rendelet (OTÉK) előírása, illetve a településfejlesztési koncepcióról, az integrált településfejlesztési stratégiáról </w:t>
      </w:r>
      <w:r w:rsidR="00685943">
        <w:rPr>
          <w:rFonts w:eastAsia="Times New Roman"/>
          <w:sz w:val="24"/>
          <w:szCs w:val="24"/>
          <w:lang w:val="hu-HU" w:eastAsia="hu-HU"/>
        </w:rPr>
        <w:t>é</w:t>
      </w:r>
      <w:r w:rsidRPr="00AA2A2D">
        <w:rPr>
          <w:rFonts w:eastAsia="Times New Roman"/>
          <w:sz w:val="24"/>
          <w:szCs w:val="24"/>
          <w:lang w:val="hu-HU" w:eastAsia="hu-HU"/>
        </w:rPr>
        <w:t>s a településrendezési eszközökről, valamint egyes településrendezési sajátos jogintézményekről szóló 314/2012. (XI. 8.) Korm. rendelet hatályos előírásai</w:t>
      </w:r>
      <w:r w:rsidR="00B76788">
        <w:rPr>
          <w:rFonts w:eastAsia="Times New Roman"/>
          <w:sz w:val="24"/>
          <w:szCs w:val="24"/>
          <w:lang w:val="hu-HU" w:eastAsia="hu-HU"/>
        </w:rPr>
        <w:t>)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az irányadóak.</w:t>
      </w:r>
    </w:p>
    <w:p w14:paraId="02D51366" w14:textId="73B29089" w:rsidR="00CB180F" w:rsidRPr="00AA2A2D" w:rsidRDefault="00CB180F" w:rsidP="00400919">
      <w:pPr>
        <w:tabs>
          <w:tab w:val="left" w:pos="993"/>
        </w:tabs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t xml:space="preserve">12.3. </w:t>
      </w:r>
      <w:r>
        <w:rPr>
          <w:rFonts w:eastAsia="Times New Roman"/>
          <w:sz w:val="24"/>
          <w:szCs w:val="24"/>
          <w:lang w:val="hu-HU" w:eastAsia="hu-HU"/>
        </w:rPr>
        <w:tab/>
      </w:r>
      <w:r w:rsidRPr="00DF4258">
        <w:rPr>
          <w:sz w:val="24"/>
          <w:szCs w:val="24"/>
        </w:rPr>
        <w:t xml:space="preserve">A Felek a jelen </w:t>
      </w:r>
      <w:r>
        <w:rPr>
          <w:sz w:val="24"/>
          <w:szCs w:val="24"/>
        </w:rPr>
        <w:t>tervezési</w:t>
      </w:r>
      <w:r w:rsidRPr="00DF4258">
        <w:rPr>
          <w:sz w:val="24"/>
          <w:szCs w:val="24"/>
        </w:rPr>
        <w:t xml:space="preserve"> szerződésből eredő vitás kérdéseket elsősorban békés módon, közös egyeztetéssel kísérlik meg rendezni. Annak eredménytelensége esetén fordulnak az általános szabályok szerint hatáskörrel és illetékességgel rendelkező bírósághoz.</w:t>
      </w:r>
    </w:p>
    <w:p w14:paraId="35EAE1E1" w14:textId="0FF84CD0" w:rsidR="00AA2A2D" w:rsidRPr="00AA2A2D" w:rsidRDefault="00AA2A2D" w:rsidP="00400919">
      <w:pPr>
        <w:keepNext/>
        <w:spacing w:before="60" w:after="60"/>
        <w:ind w:left="567" w:hanging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12.</w:t>
      </w:r>
      <w:r w:rsidR="00CB180F">
        <w:rPr>
          <w:rFonts w:eastAsia="Times New Roman"/>
          <w:sz w:val="24"/>
          <w:szCs w:val="24"/>
          <w:lang w:val="hu-HU" w:eastAsia="hu-HU"/>
        </w:rPr>
        <w:t>4.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 Felek kijelentik, hogy jelen Megállapodást közösen értelmezték, megértették, és mint akaratukkal mindenben megegyezőt </w:t>
      </w:r>
      <w:r w:rsidR="000E4A9D">
        <w:rPr>
          <w:rFonts w:eastAsia="Times New Roman"/>
          <w:sz w:val="24"/>
          <w:szCs w:val="24"/>
          <w:lang w:val="hu-HU" w:eastAsia="hu-HU"/>
        </w:rPr>
        <w:t>öt</w:t>
      </w:r>
      <w:r w:rsidR="00EA7A9F"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példányban írták alá. Az eredeti példányokból egy a Tervezőt, </w:t>
      </w:r>
      <w:r w:rsidR="00EA7A9F">
        <w:rPr>
          <w:rFonts w:eastAsia="Times New Roman"/>
          <w:sz w:val="24"/>
          <w:szCs w:val="24"/>
          <w:lang w:val="hu-HU" w:eastAsia="hu-HU"/>
        </w:rPr>
        <w:t>négy</w:t>
      </w:r>
      <w:r w:rsidR="00EA7A9F" w:rsidRPr="00AA2A2D">
        <w:rPr>
          <w:rFonts w:eastAsia="Times New Roman"/>
          <w:sz w:val="24"/>
          <w:szCs w:val="24"/>
          <w:lang w:val="hu-HU" w:eastAsia="hu-HU"/>
        </w:rPr>
        <w:t xml:space="preserve"> </w:t>
      </w:r>
      <w:r w:rsidRPr="00AA2A2D">
        <w:rPr>
          <w:rFonts w:eastAsia="Times New Roman"/>
          <w:sz w:val="24"/>
          <w:szCs w:val="24"/>
          <w:lang w:val="hu-HU" w:eastAsia="hu-HU"/>
        </w:rPr>
        <w:t>példány pedig a Megbízót illeti.</w:t>
      </w:r>
    </w:p>
    <w:p w14:paraId="0EE84FA1" w14:textId="77777777" w:rsidR="009A151E" w:rsidRDefault="00AA2A2D" w:rsidP="00400919">
      <w:pPr>
        <w:tabs>
          <w:tab w:val="left" w:pos="993"/>
        </w:tabs>
        <w:spacing w:before="60" w:after="60"/>
        <w:ind w:left="567"/>
        <w:jc w:val="both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 xml:space="preserve">Jelen szerződés az utoljára aláíró szerződő fél aláírásának napjával lép hatályba, rendelkezései attól a naptól fogva kötelezően alkalmazandók. </w:t>
      </w:r>
    </w:p>
    <w:p w14:paraId="374BFB5B" w14:textId="7881C216" w:rsidR="001F3AD3" w:rsidRDefault="001F3AD3">
      <w:pPr>
        <w:spacing w:after="200" w:line="276" w:lineRule="auto"/>
        <w:rPr>
          <w:rFonts w:eastAsia="Times New Roman"/>
          <w:sz w:val="24"/>
          <w:szCs w:val="24"/>
          <w:lang w:val="hu-HU" w:eastAsia="hu-HU"/>
        </w:rPr>
      </w:pPr>
      <w:r>
        <w:rPr>
          <w:rFonts w:eastAsia="Times New Roman"/>
          <w:sz w:val="24"/>
          <w:szCs w:val="24"/>
          <w:lang w:val="hu-HU" w:eastAsia="hu-HU"/>
        </w:rPr>
        <w:br w:type="page"/>
      </w:r>
    </w:p>
    <w:p w14:paraId="24FFBD35" w14:textId="77777777" w:rsidR="009A151E" w:rsidRDefault="009A151E" w:rsidP="00400919">
      <w:pPr>
        <w:keepNext/>
        <w:spacing w:before="60" w:after="60"/>
        <w:rPr>
          <w:rFonts w:eastAsia="Times New Roman"/>
          <w:sz w:val="24"/>
          <w:szCs w:val="24"/>
          <w:lang w:val="hu-HU" w:eastAsia="hu-HU"/>
        </w:rPr>
      </w:pPr>
    </w:p>
    <w:p w14:paraId="78F69A10" w14:textId="27920ED9" w:rsidR="00AA2A2D" w:rsidRPr="00AA2A2D" w:rsidRDefault="00AA2A2D" w:rsidP="00400919">
      <w:pPr>
        <w:keepNext/>
        <w:spacing w:before="60" w:after="60"/>
        <w:rPr>
          <w:rFonts w:eastAsia="Times New Roman"/>
          <w:sz w:val="24"/>
          <w:szCs w:val="24"/>
          <w:lang w:val="hu-HU" w:eastAsia="hu-HU"/>
        </w:rPr>
      </w:pPr>
      <w:r w:rsidRPr="00AA2A2D">
        <w:rPr>
          <w:rFonts w:eastAsia="Times New Roman"/>
          <w:sz w:val="24"/>
          <w:szCs w:val="24"/>
          <w:lang w:val="hu-HU" w:eastAsia="hu-HU"/>
        </w:rPr>
        <w:t>Budapest, 202</w:t>
      </w:r>
      <w:r w:rsidR="00745326">
        <w:rPr>
          <w:rFonts w:eastAsia="Times New Roman"/>
          <w:sz w:val="24"/>
          <w:szCs w:val="24"/>
          <w:lang w:val="hu-HU" w:eastAsia="hu-HU"/>
        </w:rPr>
        <w:t>4</w:t>
      </w:r>
      <w:r w:rsidRPr="00AA2A2D">
        <w:rPr>
          <w:rFonts w:eastAsia="Times New Roman"/>
          <w:sz w:val="24"/>
          <w:szCs w:val="24"/>
          <w:lang w:val="hu-HU" w:eastAsia="hu-HU"/>
        </w:rPr>
        <w:t xml:space="preserve">……………....                                 </w:t>
      </w:r>
      <w:r w:rsidR="00546422" w:rsidRPr="00AA2A2D">
        <w:rPr>
          <w:rFonts w:eastAsia="Times New Roman"/>
          <w:sz w:val="24"/>
          <w:szCs w:val="24"/>
          <w:lang w:val="hu-HU" w:eastAsia="hu-HU"/>
        </w:rPr>
        <w:t>Budapest,</w:t>
      </w:r>
      <w:r w:rsidRPr="00AA2A2D">
        <w:rPr>
          <w:rFonts w:eastAsia="Times New Roman"/>
          <w:sz w:val="24"/>
          <w:szCs w:val="24"/>
          <w:lang w:val="hu-HU" w:eastAsia="hu-HU"/>
        </w:rPr>
        <w:t>, 202</w:t>
      </w:r>
      <w:r w:rsidR="00745326">
        <w:rPr>
          <w:rFonts w:eastAsia="Times New Roman"/>
          <w:sz w:val="24"/>
          <w:szCs w:val="24"/>
          <w:lang w:val="hu-HU" w:eastAsia="hu-HU"/>
        </w:rPr>
        <w:t>4</w:t>
      </w:r>
      <w:r w:rsidRPr="00AA2A2D">
        <w:rPr>
          <w:rFonts w:eastAsia="Times New Roman"/>
          <w:sz w:val="24"/>
          <w:szCs w:val="24"/>
          <w:lang w:val="hu-HU" w:eastAsia="hu-HU"/>
        </w:rPr>
        <w:t>…………….…</w:t>
      </w:r>
    </w:p>
    <w:tbl>
      <w:tblPr>
        <w:tblW w:w="9210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515"/>
        <w:gridCol w:w="3703"/>
      </w:tblGrid>
      <w:tr w:rsidR="00AA2A2D" w:rsidRPr="00AA2A2D" w14:paraId="4C2C5287" w14:textId="77777777" w:rsidTr="00F61F8A">
        <w:trPr>
          <w:trHeight w:val="1393"/>
          <w:jc w:val="center"/>
        </w:trPr>
        <w:tc>
          <w:tcPr>
            <w:tcW w:w="3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14702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258DE07C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  <w:t>…………………………………..</w:t>
            </w:r>
          </w:p>
          <w:p w14:paraId="4EE9B6D5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 xml:space="preserve">Budapest Főváros VIII. kerület </w:t>
            </w:r>
          </w:p>
          <w:p w14:paraId="7717F5A6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Józsefvárosi Önkormányzat</w:t>
            </w:r>
          </w:p>
          <w:p w14:paraId="6D37CD33" w14:textId="0D648B83" w:rsidR="00AA2A2D" w:rsidRPr="00AA2A2D" w:rsidRDefault="00B76788" w:rsidP="00400919">
            <w:pPr>
              <w:spacing w:before="60" w:after="60"/>
              <w:jc w:val="center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k</w:t>
            </w:r>
            <w:r w:rsidR="00AA2A2D" w:rsidRPr="00AA2A2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épviseletében</w:t>
            </w:r>
          </w:p>
          <w:p w14:paraId="10C80CF3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 xml:space="preserve">Pikó András </w:t>
            </w:r>
          </w:p>
          <w:p w14:paraId="65A57DA6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val="hu-HU" w:eastAsia="hu-HU"/>
              </w:rPr>
              <w:t>polgármester</w:t>
            </w:r>
          </w:p>
          <w:p w14:paraId="18D22C10" w14:textId="7C056443" w:rsidR="00AA2A2D" w:rsidRDefault="00892CEE" w:rsidP="00400919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  <w:t>Megrendelő</w:t>
            </w:r>
          </w:p>
          <w:p w14:paraId="39B51B74" w14:textId="77777777" w:rsidR="0012685E" w:rsidRPr="00AA2A2D" w:rsidRDefault="0012685E" w:rsidP="00400919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1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FFD0" w14:textId="77777777" w:rsidR="00AA2A2D" w:rsidRPr="00AA2A2D" w:rsidRDefault="00AA2A2D" w:rsidP="00400919">
            <w:pPr>
              <w:spacing w:before="60" w:after="60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</w:p>
        </w:tc>
        <w:tc>
          <w:tcPr>
            <w:tcW w:w="37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64C421" w14:textId="77777777" w:rsidR="00AA2A2D" w:rsidRPr="00AA2A2D" w:rsidRDefault="00AA2A2D" w:rsidP="0040091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46030083" w14:textId="77777777" w:rsidR="00892CEE" w:rsidRPr="00AA2A2D" w:rsidRDefault="00892CEE" w:rsidP="00892CEE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u w:color="000000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sz w:val="24"/>
                <w:szCs w:val="24"/>
                <w:bdr w:val="none" w:sz="0" w:space="0" w:color="auto" w:frame="1"/>
                <w:lang w:val="hu-HU" w:eastAsia="hu-HU"/>
              </w:rPr>
              <w:t>…………………………..</w:t>
            </w:r>
          </w:p>
          <w:p w14:paraId="29505EF2" w14:textId="77777777" w:rsidR="00745326" w:rsidRDefault="00745326" w:rsidP="00892CEE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0B5721AA" w14:textId="77777777" w:rsidR="00745326" w:rsidRDefault="00745326" w:rsidP="00892CEE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</w:pPr>
          </w:p>
          <w:p w14:paraId="3A1BDC0C" w14:textId="77777777" w:rsidR="00892CEE" w:rsidRDefault="00892CEE" w:rsidP="00892CEE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</w:pPr>
            <w:r w:rsidRPr="00AA2A2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val="hu-HU" w:eastAsia="hu-HU"/>
              </w:rPr>
              <w:t>Tervező</w:t>
            </w:r>
          </w:p>
          <w:p w14:paraId="1FD1BC2A" w14:textId="426CDCA6" w:rsidR="00457E95" w:rsidRPr="00457E95" w:rsidRDefault="00457E95" w:rsidP="00457E95">
            <w:pPr>
              <w:spacing w:before="60" w:after="60"/>
              <w:jc w:val="center"/>
              <w:rPr>
                <w:rFonts w:eastAsia="Times New Roman"/>
                <w:b/>
                <w:sz w:val="24"/>
                <w:szCs w:val="24"/>
                <w:lang w:val="hu-HU" w:eastAsia="hu-HU"/>
              </w:rPr>
            </w:pPr>
          </w:p>
        </w:tc>
      </w:tr>
    </w:tbl>
    <w:p w14:paraId="5B66D284" w14:textId="77777777" w:rsidR="00AA2A2D" w:rsidRPr="00AA2A2D" w:rsidRDefault="00AA2A2D" w:rsidP="00400919">
      <w:pPr>
        <w:spacing w:before="60" w:after="60"/>
        <w:rPr>
          <w:rFonts w:eastAsia="Calibri"/>
          <w:sz w:val="24"/>
          <w:szCs w:val="24"/>
          <w:lang w:val="hu-HU"/>
        </w:rPr>
      </w:pPr>
    </w:p>
    <w:p w14:paraId="6FCD0C9A" w14:textId="77777777" w:rsidR="00D11DAF" w:rsidRPr="003E687E" w:rsidRDefault="00D11DAF" w:rsidP="00D11D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 w:rsidRPr="00AA2A2D">
        <w:rPr>
          <w:rFonts w:eastAsia="Calibri"/>
          <w:sz w:val="24"/>
          <w:szCs w:val="24"/>
          <w:lang w:val="hu-HU"/>
        </w:rPr>
        <w:t xml:space="preserve">Pénzügyileg ellenjegyzem: </w:t>
      </w:r>
    </w:p>
    <w:p w14:paraId="074F4A75" w14:textId="57B4A229" w:rsidR="00D11DAF" w:rsidRPr="003E687E" w:rsidRDefault="00D11DAF" w:rsidP="00D11D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val="hu-HU"/>
        </w:rPr>
        <w:t xml:space="preserve">A fedezet a </w:t>
      </w:r>
      <w:r w:rsidRPr="002E1B04">
        <w:rPr>
          <w:rFonts w:eastAsia="Times New Roman"/>
          <w:sz w:val="24"/>
          <w:szCs w:val="24"/>
          <w:lang w:val="hu-HU" w:eastAsia="hu-HU"/>
        </w:rPr>
        <w:t>202</w:t>
      </w:r>
      <w:r w:rsidR="00745326">
        <w:rPr>
          <w:rFonts w:eastAsia="Times New Roman"/>
          <w:sz w:val="24"/>
          <w:szCs w:val="24"/>
          <w:lang w:val="hu-HU" w:eastAsia="hu-HU"/>
        </w:rPr>
        <w:t>4</w:t>
      </w:r>
      <w:r w:rsidRPr="002E1B04">
        <w:rPr>
          <w:rFonts w:eastAsia="Times New Roman"/>
          <w:sz w:val="24"/>
          <w:szCs w:val="24"/>
          <w:lang w:val="hu-HU" w:eastAsia="hu-HU"/>
        </w:rPr>
        <w:t>. évi költségvetésrő</w:t>
      </w:r>
      <w:r>
        <w:rPr>
          <w:rFonts w:eastAsia="Times New Roman"/>
          <w:sz w:val="24"/>
          <w:szCs w:val="24"/>
          <w:lang w:val="hu-HU" w:eastAsia="hu-HU"/>
        </w:rPr>
        <w:t>l szóló 4</w:t>
      </w:r>
      <w:r w:rsidR="00745326">
        <w:rPr>
          <w:rFonts w:eastAsia="Times New Roman"/>
          <w:sz w:val="24"/>
          <w:szCs w:val="24"/>
          <w:lang w:val="hu-HU" w:eastAsia="hu-HU"/>
        </w:rPr>
        <w:t>3</w:t>
      </w:r>
      <w:r>
        <w:rPr>
          <w:rFonts w:eastAsia="Times New Roman"/>
          <w:sz w:val="24"/>
          <w:szCs w:val="24"/>
          <w:lang w:val="hu-HU" w:eastAsia="hu-HU"/>
        </w:rPr>
        <w:t>/202</w:t>
      </w:r>
      <w:r w:rsidR="00745326">
        <w:rPr>
          <w:rFonts w:eastAsia="Times New Roman"/>
          <w:sz w:val="24"/>
          <w:szCs w:val="24"/>
          <w:lang w:val="hu-HU" w:eastAsia="hu-HU"/>
        </w:rPr>
        <w:t>3</w:t>
      </w:r>
      <w:r>
        <w:rPr>
          <w:rFonts w:eastAsia="Times New Roman"/>
          <w:sz w:val="24"/>
          <w:szCs w:val="24"/>
          <w:lang w:val="hu-HU" w:eastAsia="hu-HU"/>
        </w:rPr>
        <w:t>. (XII.</w:t>
      </w:r>
      <w:r w:rsidR="0054364E">
        <w:rPr>
          <w:rFonts w:eastAsia="Times New Roman"/>
          <w:sz w:val="24"/>
          <w:szCs w:val="24"/>
          <w:lang w:val="hu-HU" w:eastAsia="hu-HU"/>
        </w:rPr>
        <w:t xml:space="preserve"> </w:t>
      </w:r>
      <w:r>
        <w:rPr>
          <w:rFonts w:eastAsia="Times New Roman"/>
          <w:sz w:val="24"/>
          <w:szCs w:val="24"/>
          <w:lang w:val="hu-HU" w:eastAsia="hu-HU"/>
        </w:rPr>
        <w:t>1</w:t>
      </w:r>
      <w:r w:rsidR="00745326">
        <w:rPr>
          <w:rFonts w:eastAsia="Times New Roman"/>
          <w:sz w:val="24"/>
          <w:szCs w:val="24"/>
          <w:lang w:val="hu-HU" w:eastAsia="hu-HU"/>
        </w:rPr>
        <w:t>4</w:t>
      </w:r>
      <w:r>
        <w:rPr>
          <w:rFonts w:eastAsia="Times New Roman"/>
          <w:sz w:val="24"/>
          <w:szCs w:val="24"/>
          <w:lang w:val="hu-HU" w:eastAsia="hu-HU"/>
        </w:rPr>
        <w:t xml:space="preserve">.) </w:t>
      </w:r>
      <w:r w:rsidR="0054364E">
        <w:rPr>
          <w:rFonts w:eastAsia="Times New Roman"/>
          <w:sz w:val="24"/>
          <w:szCs w:val="24"/>
          <w:lang w:val="hu-HU" w:eastAsia="hu-HU"/>
        </w:rPr>
        <w:t xml:space="preserve">önkormányzati </w:t>
      </w:r>
      <w:r>
        <w:rPr>
          <w:rFonts w:eastAsia="Times New Roman"/>
          <w:sz w:val="24"/>
          <w:szCs w:val="24"/>
          <w:lang w:val="hu-HU" w:eastAsia="hu-HU"/>
        </w:rPr>
        <w:t>rendelet</w:t>
      </w:r>
      <w:r>
        <w:rPr>
          <w:sz w:val="24"/>
          <w:szCs w:val="24"/>
          <w:lang w:eastAsia="hu-HU"/>
        </w:rPr>
        <w:t xml:space="preserve"> </w:t>
      </w:r>
      <w:r w:rsidR="00255790" w:rsidRPr="004C1361">
        <w:rPr>
          <w:color w:val="000000" w:themeColor="text1"/>
          <w:sz w:val="24"/>
          <w:szCs w:val="24"/>
        </w:rPr>
        <w:t>5-20820-742/1</w:t>
      </w:r>
      <w:r w:rsidR="00255790">
        <w:rPr>
          <w:color w:val="000000" w:themeColor="text1"/>
          <w:sz w:val="24"/>
          <w:szCs w:val="24"/>
        </w:rPr>
        <w:t xml:space="preserve"> </w:t>
      </w:r>
      <w:r w:rsidR="00255790">
        <w:rPr>
          <w:sz w:val="24"/>
          <w:szCs w:val="24"/>
        </w:rPr>
        <w:t xml:space="preserve">Költségvetési szervek, önkormányzati telephelyek, önkormányzati bérlakások, bérházak felújítási, beruházási feladatainak műszaki előkészítése és tervezése </w:t>
      </w:r>
      <w:r w:rsidR="00255790" w:rsidRPr="0040772E">
        <w:rPr>
          <w:color w:val="000000" w:themeColor="text1"/>
          <w:sz w:val="24"/>
          <w:szCs w:val="24"/>
        </w:rPr>
        <w:t>címen áll rendelk</w:t>
      </w:r>
      <w:r w:rsidR="00255790">
        <w:rPr>
          <w:color w:val="000000" w:themeColor="text1"/>
          <w:sz w:val="24"/>
          <w:szCs w:val="24"/>
        </w:rPr>
        <w:t>e</w:t>
      </w:r>
      <w:r w:rsidR="00255790" w:rsidRPr="0040772E">
        <w:rPr>
          <w:color w:val="000000" w:themeColor="text1"/>
          <w:sz w:val="24"/>
          <w:szCs w:val="24"/>
        </w:rPr>
        <w:t>zésre</w:t>
      </w:r>
      <w:r w:rsidR="00255790" w:rsidRPr="00A51BCF">
        <w:rPr>
          <w:sz w:val="24"/>
          <w:szCs w:val="24"/>
          <w:lang w:eastAsia="hu-HU"/>
        </w:rPr>
        <w:t xml:space="preserve"> </w:t>
      </w:r>
      <w:r w:rsidR="00255790">
        <w:rPr>
          <w:sz w:val="24"/>
          <w:szCs w:val="24"/>
          <w:lang w:eastAsia="hu-HU"/>
        </w:rPr>
        <w:t>áll</w:t>
      </w:r>
    </w:p>
    <w:p w14:paraId="00B7A023" w14:textId="77777777" w:rsidR="00AA2A2D" w:rsidRPr="00AA2A2D" w:rsidRDefault="00AA2A2D" w:rsidP="00400919">
      <w:pPr>
        <w:spacing w:before="60" w:after="60"/>
        <w:rPr>
          <w:rFonts w:eastAsia="Calibri"/>
          <w:sz w:val="24"/>
          <w:szCs w:val="24"/>
          <w:lang w:val="hu-HU"/>
        </w:rPr>
      </w:pPr>
    </w:p>
    <w:p w14:paraId="045C0E87" w14:textId="5927D65B" w:rsidR="00520156" w:rsidRPr="00AA2A2D" w:rsidRDefault="00520156" w:rsidP="00520156">
      <w:pPr>
        <w:spacing w:before="60" w:after="60"/>
        <w:rPr>
          <w:rFonts w:eastAsia="Calibri"/>
          <w:sz w:val="24"/>
          <w:szCs w:val="24"/>
          <w:lang w:val="hu-HU"/>
        </w:rPr>
      </w:pPr>
      <w:r w:rsidRPr="00AA2A2D">
        <w:rPr>
          <w:rFonts w:eastAsia="Calibri"/>
          <w:sz w:val="24"/>
          <w:szCs w:val="24"/>
          <w:lang w:val="hu-HU"/>
        </w:rPr>
        <w:t>Budapest, 202</w:t>
      </w:r>
      <w:r w:rsidR="00745326">
        <w:rPr>
          <w:rFonts w:eastAsia="Calibri"/>
          <w:sz w:val="24"/>
          <w:szCs w:val="24"/>
          <w:lang w:val="hu-HU"/>
        </w:rPr>
        <w:t>4</w:t>
      </w:r>
      <w:r w:rsidRPr="00AA2A2D">
        <w:rPr>
          <w:rFonts w:eastAsia="Calibri"/>
          <w:sz w:val="24"/>
          <w:szCs w:val="24"/>
          <w:lang w:val="hu-HU"/>
        </w:rPr>
        <w:t>.…………………..</w:t>
      </w:r>
    </w:p>
    <w:p w14:paraId="1F871F88" w14:textId="77777777" w:rsidR="00AA2A2D" w:rsidRDefault="00AA2A2D" w:rsidP="00400919">
      <w:pPr>
        <w:spacing w:before="60" w:after="60"/>
        <w:rPr>
          <w:rFonts w:eastAsia="Calibri"/>
          <w:sz w:val="24"/>
          <w:szCs w:val="24"/>
          <w:lang w:val="hu-HU"/>
        </w:rPr>
      </w:pPr>
    </w:p>
    <w:p w14:paraId="1DD15C75" w14:textId="77777777" w:rsidR="009A151E" w:rsidRPr="00AA2A2D" w:rsidRDefault="009A151E" w:rsidP="00400919">
      <w:pPr>
        <w:spacing w:before="60" w:after="60"/>
        <w:rPr>
          <w:rFonts w:eastAsia="Calibri"/>
          <w:sz w:val="24"/>
          <w:szCs w:val="24"/>
          <w:lang w:val="hu-HU"/>
        </w:rPr>
      </w:pPr>
    </w:p>
    <w:p w14:paraId="03D4AE64" w14:textId="6F45DF12" w:rsidR="00AA2A2D" w:rsidRPr="006C4610" w:rsidRDefault="006A390B" w:rsidP="00400919">
      <w:pPr>
        <w:spacing w:before="60" w:after="60"/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………………………..</w:t>
      </w:r>
    </w:p>
    <w:p w14:paraId="1132DECD" w14:textId="77777777" w:rsidR="00AA2A2D" w:rsidRPr="006C4610" w:rsidRDefault="00AA2A2D" w:rsidP="00400919">
      <w:pPr>
        <w:spacing w:before="60" w:after="60"/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Hőrich Szilvia</w:t>
      </w:r>
    </w:p>
    <w:p w14:paraId="679A1D99" w14:textId="77777777" w:rsidR="00AA2A2D" w:rsidRPr="006C4610" w:rsidRDefault="00AA2A2D" w:rsidP="00400919">
      <w:pPr>
        <w:spacing w:before="60" w:after="60"/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gazdasági vezető</w:t>
      </w:r>
    </w:p>
    <w:p w14:paraId="1E6E64D7" w14:textId="77777777" w:rsidR="00F343C5" w:rsidRPr="006C4610" w:rsidRDefault="00F343C5" w:rsidP="00400919">
      <w:pPr>
        <w:spacing w:before="60" w:after="60"/>
        <w:rPr>
          <w:rFonts w:eastAsia="Times New Roman"/>
          <w:sz w:val="24"/>
          <w:szCs w:val="24"/>
          <w:lang w:val="hu-HU" w:eastAsia="hu-HU"/>
        </w:rPr>
      </w:pPr>
    </w:p>
    <w:p w14:paraId="0A48BA9E" w14:textId="77777777" w:rsidR="00D365AB" w:rsidRPr="006C4610" w:rsidRDefault="00D365AB" w:rsidP="00400919">
      <w:pPr>
        <w:spacing w:before="60" w:after="60"/>
        <w:rPr>
          <w:rFonts w:eastAsia="Times New Roman"/>
          <w:sz w:val="24"/>
          <w:szCs w:val="24"/>
          <w:lang w:val="hu-HU" w:eastAsia="hu-HU"/>
        </w:rPr>
      </w:pPr>
    </w:p>
    <w:p w14:paraId="5DA957DC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Jogi szempontból ellenőrizte: </w:t>
      </w:r>
    </w:p>
    <w:p w14:paraId="449C851D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</w:p>
    <w:p w14:paraId="43AB7C7B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dr. Törőcsik Edit Julianna </w:t>
      </w:r>
    </w:p>
    <w:p w14:paraId="24D35772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jegyző </w:t>
      </w:r>
    </w:p>
    <w:p w14:paraId="5ACE854E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nevében és megbízásából: </w:t>
      </w:r>
    </w:p>
    <w:p w14:paraId="3FDCF9D2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1B68CA21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 </w:t>
      </w:r>
    </w:p>
    <w:p w14:paraId="1E1F097D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</w:p>
    <w:p w14:paraId="27BBCE6A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…………………………… </w:t>
      </w:r>
    </w:p>
    <w:p w14:paraId="6AEA6F5A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 xml:space="preserve">dr. Székelyhidi Lívia </w:t>
      </w:r>
    </w:p>
    <w:p w14:paraId="3EBECE66" w14:textId="77777777" w:rsidR="006C4610" w:rsidRPr="006C4610" w:rsidRDefault="006C4610" w:rsidP="006C4610">
      <w:pPr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Jogi Iroda</w:t>
      </w:r>
    </w:p>
    <w:p w14:paraId="3900FEE4" w14:textId="77777777" w:rsidR="006C4610" w:rsidRPr="006C4610" w:rsidRDefault="006C4610" w:rsidP="006C4610">
      <w:pPr>
        <w:spacing w:after="160" w:line="259" w:lineRule="auto"/>
        <w:rPr>
          <w:rFonts w:eastAsia="Times New Roman"/>
          <w:sz w:val="24"/>
          <w:szCs w:val="24"/>
          <w:lang w:val="hu-HU" w:eastAsia="hu-HU"/>
        </w:rPr>
      </w:pPr>
      <w:r w:rsidRPr="006C4610">
        <w:rPr>
          <w:rFonts w:eastAsia="Times New Roman"/>
          <w:sz w:val="24"/>
          <w:szCs w:val="24"/>
          <w:lang w:val="hu-HU" w:eastAsia="hu-HU"/>
        </w:rPr>
        <w:t>irodavezető</w:t>
      </w:r>
    </w:p>
    <w:p w14:paraId="1D21A71F" w14:textId="77777777" w:rsidR="00E92127" w:rsidRDefault="00E9212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C24C53" w14:textId="6DD01123" w:rsidR="00D365AB" w:rsidRPr="00152283" w:rsidRDefault="00152283" w:rsidP="00E92127">
      <w:pPr>
        <w:spacing w:before="60" w:after="60"/>
        <w:ind w:left="5672" w:firstLine="709"/>
        <w:rPr>
          <w:sz w:val="24"/>
          <w:szCs w:val="24"/>
        </w:rPr>
      </w:pPr>
      <w:r w:rsidRPr="00152283">
        <w:rPr>
          <w:sz w:val="24"/>
          <w:szCs w:val="24"/>
        </w:rPr>
        <w:lastRenderedPageBreak/>
        <w:t xml:space="preserve">5. sz. </w:t>
      </w:r>
      <w:r w:rsidR="00E92127" w:rsidRPr="00152283">
        <w:rPr>
          <w:sz w:val="24"/>
          <w:szCs w:val="24"/>
        </w:rPr>
        <w:t>Melléklet</w:t>
      </w:r>
    </w:p>
    <w:p w14:paraId="5ECE6D02" w14:textId="77777777" w:rsidR="00005056" w:rsidRPr="00152283" w:rsidRDefault="00005056" w:rsidP="00005056">
      <w:pPr>
        <w:spacing w:before="60" w:after="60"/>
        <w:rPr>
          <w:sz w:val="24"/>
          <w:szCs w:val="24"/>
        </w:rPr>
      </w:pPr>
    </w:p>
    <w:p w14:paraId="1845A92B" w14:textId="77777777" w:rsidR="006A2959" w:rsidRDefault="006A2959" w:rsidP="006A2959">
      <w:pPr>
        <w:jc w:val="center"/>
        <w:rPr>
          <w:b/>
        </w:rPr>
      </w:pPr>
      <w:r w:rsidRPr="00B600C4">
        <w:rPr>
          <w:b/>
        </w:rPr>
        <w:t>Műszaki leírás</w:t>
      </w:r>
    </w:p>
    <w:p w14:paraId="4377835A" w14:textId="77777777" w:rsidR="006A2959" w:rsidRDefault="006A2959" w:rsidP="006A2959">
      <w:pPr>
        <w:tabs>
          <w:tab w:val="left" w:pos="720"/>
        </w:tabs>
        <w:jc w:val="both"/>
        <w:rPr>
          <w:rFonts w:asciiTheme="minorHAnsi" w:eastAsia="Times New Roman" w:hAnsiTheme="minorHAnsi" w:cstheme="minorHAnsi"/>
          <w:b/>
          <w:lang w:val="hu-HU" w:eastAsia="hu-HU"/>
        </w:rPr>
      </w:pPr>
    </w:p>
    <w:p w14:paraId="5AF6FE64" w14:textId="77777777" w:rsidR="006A2959" w:rsidRDefault="006A2959" w:rsidP="006A2959">
      <w:pPr>
        <w:tabs>
          <w:tab w:val="left" w:pos="720"/>
        </w:tabs>
        <w:jc w:val="both"/>
        <w:rPr>
          <w:rFonts w:asciiTheme="minorHAnsi" w:eastAsia="Times New Roman" w:hAnsiTheme="minorHAnsi" w:cstheme="minorHAnsi"/>
          <w:b/>
          <w:lang w:val="hu-HU" w:eastAsia="hu-HU"/>
        </w:rPr>
      </w:pPr>
    </w:p>
    <w:p w14:paraId="508A3558" w14:textId="77777777" w:rsidR="006A2959" w:rsidRDefault="006A2959" w:rsidP="006A2959">
      <w:pPr>
        <w:jc w:val="center"/>
        <w:rPr>
          <w:b/>
        </w:rPr>
      </w:pPr>
      <w:r>
        <w:rPr>
          <w:b/>
        </w:rPr>
        <w:t xml:space="preserve">a </w:t>
      </w:r>
      <w:r w:rsidRPr="00676EC7">
        <w:rPr>
          <w:b/>
        </w:rPr>
        <w:t xml:space="preserve">Budapest VIII. kerület </w:t>
      </w:r>
      <w:r>
        <w:rPr>
          <w:b/>
        </w:rPr>
        <w:t>Lovassy László u. 6. (hrsz: 36168) lakóépület</w:t>
      </w:r>
      <w:r w:rsidRPr="00A92751">
        <w:rPr>
          <w:b/>
        </w:rPr>
        <w:t xml:space="preserve"> </w:t>
      </w:r>
      <w:r>
        <w:rPr>
          <w:b/>
        </w:rPr>
        <w:t>homlokzat felújítás</w:t>
      </w:r>
    </w:p>
    <w:p w14:paraId="612D43D6" w14:textId="77777777" w:rsidR="006A2959" w:rsidRPr="00A92751" w:rsidRDefault="006A2959" w:rsidP="006A2959">
      <w:pPr>
        <w:jc w:val="center"/>
        <w:rPr>
          <w:b/>
        </w:rPr>
      </w:pPr>
      <w:r w:rsidRPr="00F174D7">
        <w:rPr>
          <w:b/>
        </w:rPr>
        <w:t>tervezés ellátásához</w:t>
      </w:r>
    </w:p>
    <w:p w14:paraId="209064E7" w14:textId="77777777" w:rsidR="006A2959" w:rsidRPr="00A92751" w:rsidRDefault="006A2959" w:rsidP="006A2959">
      <w:pPr>
        <w:jc w:val="both"/>
      </w:pPr>
    </w:p>
    <w:p w14:paraId="5E7BA491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22F26">
        <w:rPr>
          <w:rFonts w:eastAsia="Times New Roman"/>
          <w:lang w:eastAsia="hu-HU"/>
        </w:rPr>
        <w:t xml:space="preserve">A tervezés magába foglalja a homlokzati terv készítését, az Önkormányzat Főépítészi Irodájával történő egyeztetést, településképi eljárás lefolytatását, a megvalósítandó műszaki tartalomra vonatkozó költségkiírások, tervezői költségbecslések készítését. </w:t>
      </w:r>
    </w:p>
    <w:p w14:paraId="486546C9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épület nem védett, nem műemlék.</w:t>
      </w:r>
    </w:p>
    <w:p w14:paraId="70596D60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A92751">
        <w:rPr>
          <w:rFonts w:eastAsia="Times New Roman"/>
          <w:lang w:eastAsia="hu-HU"/>
        </w:rPr>
        <w:t>A Megrendelő a tervezés során műszaki felügyeletet lát el.</w:t>
      </w:r>
      <w:r>
        <w:rPr>
          <w:rFonts w:eastAsia="Times New Roman"/>
          <w:lang w:eastAsia="hu-HU"/>
        </w:rPr>
        <w:t xml:space="preserve"> A Megrendelő homlokzati rajzot nem </w:t>
      </w:r>
      <w:r w:rsidRPr="00125B09">
        <w:rPr>
          <w:rFonts w:eastAsia="Times New Roman"/>
          <w:lang w:eastAsia="hu-HU"/>
        </w:rPr>
        <w:t>biztosít.</w:t>
      </w:r>
      <w:r>
        <w:rPr>
          <w:rFonts w:eastAsia="Times New Roman"/>
          <w:lang w:eastAsia="hu-HU"/>
        </w:rPr>
        <w:t xml:space="preserve"> A fellelhető tervtári tervek beszerzése tervezői feladat.</w:t>
      </w:r>
    </w:p>
    <w:p w14:paraId="31C5EC58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kivitelezés az épület lakott állapotában történik.</w:t>
      </w:r>
    </w:p>
    <w:p w14:paraId="1108B82D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168E3F69" w14:textId="77777777" w:rsidR="006A2959" w:rsidRPr="00905AEE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>Utcai homlokzat:</w:t>
      </w:r>
    </w:p>
    <w:p w14:paraId="6A23674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A homlokzati málló vakolat leverése, vakolatjavítás, újravakolás, sérült rátét díszítőelemeinek (ablakkeretek, szemöldök párkányok, ablakpárkányok, választópárkányok, falmező díszítő tagozatok és elemek) mintavétele, elbontása,</w:t>
      </w:r>
      <w:r w:rsidRPr="00905AEE">
        <w:rPr>
          <w:rFonts w:eastAsia="Times New Roman"/>
          <w:lang w:eastAsia="hu-HU"/>
        </w:rPr>
        <w:tab/>
        <w:t>fellelhető tervtári tervek fi</w:t>
      </w:r>
      <w:r>
        <w:rPr>
          <w:rFonts w:eastAsia="Times New Roman"/>
          <w:lang w:eastAsia="hu-HU"/>
        </w:rPr>
        <w:t>gyelembe vételével,</w:t>
      </w:r>
    </w:p>
    <w:p w14:paraId="6B3ECBBD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Gipszanyagú díszítő elemek minta utáni újragyártása, elhelyezése (ablakkeretek, szemöldök, párkányok, ablakpárkányok, választópárkányok, falmező díszítő elemek)</w:t>
      </w:r>
    </w:p>
    <w:p w14:paraId="631AF889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Letört, tégla anyagú párkányok újrafalazása,</w:t>
      </w:r>
    </w:p>
    <w:p w14:paraId="1CBD88BF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</w:t>
      </w:r>
      <w:r w:rsidRPr="00F54429">
        <w:rPr>
          <w:rFonts w:eastAsia="Times New Roman"/>
          <w:lang w:eastAsia="hu-HU"/>
        </w:rPr>
        <w:t>Homlokzati bádogos szerkezetek – csapadék el és levezetők, párkányok cseréje. Az ablakpárkányok rögzítésénél szempont, hogy később az ablakcserék kevesebb bontással legyenek végezhetők.</w:t>
      </w:r>
    </w:p>
    <w:p w14:paraId="2E33CD39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Főpárkány felújítása,</w:t>
      </w:r>
    </w:p>
    <w:p w14:paraId="1454C246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Homlokzatfestés, </w:t>
      </w:r>
    </w:p>
    <w:p w14:paraId="12ADC49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</w:t>
      </w:r>
      <w:r>
        <w:rPr>
          <w:rFonts w:eastAsia="Times New Roman"/>
          <w:lang w:eastAsia="hu-HU"/>
        </w:rPr>
        <w:t>L</w:t>
      </w:r>
      <w:r w:rsidRPr="00905AEE">
        <w:rPr>
          <w:rFonts w:eastAsia="Times New Roman"/>
          <w:lang w:eastAsia="hu-HU"/>
        </w:rPr>
        <w:t xml:space="preserve">ábazati </w:t>
      </w:r>
      <w:r>
        <w:rPr>
          <w:rFonts w:eastAsia="Times New Roman"/>
          <w:lang w:eastAsia="hu-HU"/>
        </w:rPr>
        <w:t>képzése,</w:t>
      </w:r>
      <w:r w:rsidRPr="00905AEE">
        <w:rPr>
          <w:rFonts w:eastAsia="Times New Roman"/>
          <w:lang w:eastAsia="hu-HU"/>
        </w:rPr>
        <w:t xml:space="preserve"> </w:t>
      </w:r>
    </w:p>
    <w:p w14:paraId="2F5C4B98" w14:textId="77777777" w:rsidR="006A2959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Homlokzati faablakok külső oldali alsó és felső nyílószárnyainak és a tokszerkezetének javítása, valamint újramázolása,</w:t>
      </w:r>
    </w:p>
    <w:p w14:paraId="02CCE588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Bejárati kapu felújítása vagy újragyártása a meglevő kap</w:t>
      </w:r>
      <w:r>
        <w:rPr>
          <w:rFonts w:eastAsia="Times New Roman"/>
          <w:lang w:eastAsia="hu-HU"/>
        </w:rPr>
        <w:t xml:space="preserve">u megjelenésével megegyezően, </w:t>
      </w:r>
      <w:r w:rsidRPr="00905AEE">
        <w:rPr>
          <w:rFonts w:eastAsia="Times New Roman"/>
          <w:lang w:eastAsia="hu-HU"/>
        </w:rPr>
        <w:t>olaj</w:t>
      </w:r>
      <w:r>
        <w:rPr>
          <w:rFonts w:eastAsia="Times New Roman"/>
          <w:lang w:eastAsia="hu-HU"/>
        </w:rPr>
        <w:t xml:space="preserve">fékes visszahúzóval, síkmágnes zárral - </w:t>
      </w:r>
      <w:r w:rsidRPr="00905AEE">
        <w:rPr>
          <w:rFonts w:eastAsia="Times New Roman"/>
          <w:lang w:eastAsia="hu-HU"/>
        </w:rPr>
        <w:t>a meglévő kaputelefon rendszerrel működtethetően,</w:t>
      </w:r>
    </w:p>
    <w:p w14:paraId="098E47AF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  <w:t>- Pince szellőzés helyreállítása.</w:t>
      </w:r>
    </w:p>
    <w:p w14:paraId="3260BDA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Utcai homlokzati fal pinceszinti részének vonal menti injektálásos, utólagos vízszigetelése,</w:t>
      </w:r>
    </w:p>
    <w:p w14:paraId="445949B0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306CCA34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 xml:space="preserve">Anyag és technológia választásban az egyszerű, gazdaságos és gyors kivitelezés a fő szempont. </w:t>
      </w:r>
    </w:p>
    <w:p w14:paraId="58960634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beépítendő anyagok könnyen beszerezhetők, olcsók és pótolhatók legyenek, minimális karbantartást igényeljenek.</w:t>
      </w:r>
    </w:p>
    <w:p w14:paraId="0E78E684" w14:textId="77777777" w:rsidR="006A2959" w:rsidRDefault="006A2959" w:rsidP="006A2959">
      <w:pPr>
        <w:spacing w:after="200" w:line="276" w:lineRule="auto"/>
        <w:rPr>
          <w:rFonts w:asciiTheme="minorHAnsi" w:eastAsia="Times New Roman" w:hAnsiTheme="minorHAnsi" w:cstheme="minorHAnsi"/>
          <w:b/>
          <w:lang w:val="hu-HU" w:eastAsia="hu-HU"/>
        </w:rPr>
      </w:pPr>
      <w:r>
        <w:rPr>
          <w:rFonts w:asciiTheme="minorHAnsi" w:eastAsia="Times New Roman" w:hAnsiTheme="minorHAnsi" w:cstheme="minorHAnsi"/>
          <w:b/>
          <w:lang w:val="hu-HU" w:eastAsia="hu-HU"/>
        </w:rPr>
        <w:br w:type="page"/>
      </w:r>
    </w:p>
    <w:p w14:paraId="4F2FFF76" w14:textId="77777777" w:rsidR="006A2959" w:rsidRDefault="006A2959" w:rsidP="006A2959">
      <w:pPr>
        <w:tabs>
          <w:tab w:val="left" w:pos="720"/>
        </w:tabs>
        <w:jc w:val="both"/>
        <w:rPr>
          <w:rFonts w:asciiTheme="minorHAnsi" w:eastAsia="Times New Roman" w:hAnsiTheme="minorHAnsi" w:cstheme="minorHAnsi"/>
          <w:b/>
          <w:lang w:val="hu-HU" w:eastAsia="hu-HU"/>
        </w:rPr>
      </w:pPr>
    </w:p>
    <w:p w14:paraId="7F6843D4" w14:textId="77777777" w:rsidR="006A2959" w:rsidRDefault="006A2959" w:rsidP="006A2959">
      <w:pPr>
        <w:jc w:val="center"/>
        <w:rPr>
          <w:b/>
        </w:rPr>
      </w:pPr>
      <w:r>
        <w:rPr>
          <w:b/>
        </w:rPr>
        <w:t xml:space="preserve">a </w:t>
      </w:r>
      <w:r w:rsidRPr="00676EC7">
        <w:rPr>
          <w:b/>
        </w:rPr>
        <w:t xml:space="preserve">Budapest VIII. kerület </w:t>
      </w:r>
      <w:r>
        <w:rPr>
          <w:b/>
        </w:rPr>
        <w:t>Magdolna u. 22. (hrsz: 35311) lakóépület</w:t>
      </w:r>
      <w:r w:rsidRPr="00A92751">
        <w:rPr>
          <w:b/>
        </w:rPr>
        <w:t xml:space="preserve"> </w:t>
      </w:r>
      <w:r>
        <w:rPr>
          <w:b/>
        </w:rPr>
        <w:t>homlokzat felújítás</w:t>
      </w:r>
    </w:p>
    <w:p w14:paraId="5DFF26C8" w14:textId="77777777" w:rsidR="006A2959" w:rsidRPr="00A92751" w:rsidRDefault="006A2959" w:rsidP="006A2959">
      <w:pPr>
        <w:jc w:val="center"/>
        <w:rPr>
          <w:b/>
        </w:rPr>
      </w:pPr>
      <w:r w:rsidRPr="00F174D7">
        <w:rPr>
          <w:b/>
        </w:rPr>
        <w:t>tervezés ellátásához</w:t>
      </w:r>
    </w:p>
    <w:p w14:paraId="207FAFC8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5D875F6D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22F26">
        <w:rPr>
          <w:rFonts w:eastAsia="Times New Roman"/>
          <w:lang w:eastAsia="hu-HU"/>
        </w:rPr>
        <w:t xml:space="preserve">A tervezés magába foglalja a homlokzati terv készítését, az Önkormányzat Főépítészi Irodájával történő egyeztetést, településképi eljárás lefolytatását, a megvalósítandó műszaki tartalomra vonatkozó költségkiírások, tervezői költségbecslések készítését. </w:t>
      </w:r>
    </w:p>
    <w:p w14:paraId="2D64B549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épület homlokzata helyi védett státuszra javasolt a Főépítési Iroda nyilvántartásában.</w:t>
      </w:r>
    </w:p>
    <w:p w14:paraId="0B8B7F73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A92751">
        <w:rPr>
          <w:rFonts w:eastAsia="Times New Roman"/>
          <w:lang w:eastAsia="hu-HU"/>
        </w:rPr>
        <w:t>A Megrendelő a tervezés során műszaki felügyeletet lát el.</w:t>
      </w:r>
      <w:r>
        <w:rPr>
          <w:rFonts w:eastAsia="Times New Roman"/>
          <w:lang w:eastAsia="hu-HU"/>
        </w:rPr>
        <w:t xml:space="preserve"> A Megrendelő homlokzati rajzot nem </w:t>
      </w:r>
      <w:r w:rsidRPr="00125B09">
        <w:rPr>
          <w:rFonts w:eastAsia="Times New Roman"/>
          <w:lang w:eastAsia="hu-HU"/>
        </w:rPr>
        <w:t>biztosít.</w:t>
      </w:r>
      <w:r>
        <w:rPr>
          <w:rFonts w:eastAsia="Times New Roman"/>
          <w:lang w:eastAsia="hu-HU"/>
        </w:rPr>
        <w:t xml:space="preserve"> A fellelhető tervtári tervek beszerzése tervezői feladat.</w:t>
      </w:r>
    </w:p>
    <w:p w14:paraId="01A50EA9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kivitelezés az épület lakott állapotában történik.</w:t>
      </w:r>
    </w:p>
    <w:p w14:paraId="34301F7E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35350429" w14:textId="77777777" w:rsidR="006A2959" w:rsidRPr="00905AEE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>Utcai homlokzat:</w:t>
      </w:r>
    </w:p>
    <w:p w14:paraId="4DED60A3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A homlokzati málló vakolat leverése, vakolatjavítás, újravakolás, sérült rátét díszítőelemeinek (ablakkeretek, szemöldök párkányok, ablakpárkányok, választópárkányok, falmező díszítő tagozatok és elemek) mintavétele, elbontása,</w:t>
      </w:r>
      <w:r w:rsidRPr="00905AEE">
        <w:rPr>
          <w:rFonts w:eastAsia="Times New Roman"/>
          <w:lang w:eastAsia="hu-HU"/>
        </w:rPr>
        <w:tab/>
        <w:t>fellelhető tervtári tervek fi</w:t>
      </w:r>
      <w:r>
        <w:rPr>
          <w:rFonts w:eastAsia="Times New Roman"/>
          <w:lang w:eastAsia="hu-HU"/>
        </w:rPr>
        <w:t>gyelembe vételével. Tégla burkolt felületek hiányzó elemeinek pótlása, felület tisztítás, impregnálás.</w:t>
      </w:r>
    </w:p>
    <w:p w14:paraId="26A13734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Gipszanyagú díszítő elemek minta utáni újragyártása, elhelyezése (ablakkeretek, szemöldök, párkányok, ablakpárkányok, választópárkányok, falmező díszítő elemek)</w:t>
      </w:r>
    </w:p>
    <w:p w14:paraId="11CF89EE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Letört, tégla anyagú párkányok újrafalazása,</w:t>
      </w:r>
    </w:p>
    <w:p w14:paraId="61EB203D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Homlokzati bádogos </w:t>
      </w:r>
      <w:r>
        <w:rPr>
          <w:rFonts w:eastAsia="Times New Roman"/>
          <w:lang w:eastAsia="hu-HU"/>
        </w:rPr>
        <w:t>szerkezetek – csapadék el és levezetők állapot és szükséges mennyiség felülvizsgálata, párkányok cseréje. Az ablakpárkányok rögzítésénél szempont, hogy később az ablakcserék kevesebb bontással legyenek végezhetők.</w:t>
      </w:r>
    </w:p>
    <w:p w14:paraId="1440A785" w14:textId="77777777" w:rsidR="006A2959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Főpárkány fe</w:t>
      </w:r>
      <w:r>
        <w:rPr>
          <w:rFonts w:eastAsia="Times New Roman"/>
          <w:lang w:eastAsia="hu-HU"/>
        </w:rPr>
        <w:t>lülvizsgálata</w:t>
      </w:r>
      <w:r w:rsidRPr="00905AEE">
        <w:rPr>
          <w:rFonts w:eastAsia="Times New Roman"/>
          <w:lang w:eastAsia="hu-HU"/>
        </w:rPr>
        <w:t>,</w:t>
      </w:r>
    </w:p>
    <w:p w14:paraId="0F674740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  <w:t>- Erkély felújítása, szükség szerint statikai tervezéssel,</w:t>
      </w:r>
    </w:p>
    <w:p w14:paraId="082522FE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Homlokzatfestés, </w:t>
      </w:r>
    </w:p>
    <w:p w14:paraId="13BC1B5B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</w:t>
      </w:r>
      <w:r>
        <w:rPr>
          <w:rFonts w:eastAsia="Times New Roman"/>
          <w:lang w:eastAsia="hu-HU"/>
        </w:rPr>
        <w:t>Teljes lábazati elemek cseréje,</w:t>
      </w:r>
    </w:p>
    <w:p w14:paraId="32722490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Homlokzati faablakok külső oldali alsó és felső nyílószárnyainak és a tokszerkezetének javítása, valamint újramázolása,</w:t>
      </w:r>
      <w:r w:rsidRPr="00905AEE">
        <w:rPr>
          <w:rFonts w:eastAsia="Times New Roman"/>
          <w:lang w:eastAsia="hu-HU"/>
        </w:rPr>
        <w:tab/>
      </w:r>
      <w:r w:rsidRPr="00905AEE">
        <w:rPr>
          <w:rFonts w:eastAsia="Times New Roman"/>
          <w:lang w:eastAsia="hu-HU"/>
        </w:rPr>
        <w:tab/>
        <w:t xml:space="preserve"> </w:t>
      </w:r>
    </w:p>
    <w:p w14:paraId="5FF16C1F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Bejárati kapu felújítása vagy újragyártása a meglevő kap</w:t>
      </w:r>
      <w:r>
        <w:rPr>
          <w:rFonts w:eastAsia="Times New Roman"/>
          <w:lang w:eastAsia="hu-HU"/>
        </w:rPr>
        <w:t xml:space="preserve">u megjelenésével megegyezően, </w:t>
      </w:r>
      <w:r w:rsidRPr="00905AEE">
        <w:rPr>
          <w:rFonts w:eastAsia="Times New Roman"/>
          <w:lang w:eastAsia="hu-HU"/>
        </w:rPr>
        <w:t>olaj</w:t>
      </w:r>
      <w:r>
        <w:rPr>
          <w:rFonts w:eastAsia="Times New Roman"/>
          <w:lang w:eastAsia="hu-HU"/>
        </w:rPr>
        <w:t xml:space="preserve">fékes visszahúzóval, síkmágnes zárral - </w:t>
      </w:r>
      <w:r w:rsidRPr="00905AEE">
        <w:rPr>
          <w:rFonts w:eastAsia="Times New Roman"/>
          <w:lang w:eastAsia="hu-HU"/>
        </w:rPr>
        <w:t>a meglévő kaputelefon rendszerrel működtethetően,</w:t>
      </w:r>
    </w:p>
    <w:p w14:paraId="4BCDC9D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  <w:t>- Pince szellőzés helyreállítása.</w:t>
      </w:r>
    </w:p>
    <w:p w14:paraId="30C5ECA4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Utcai homlokzati fal pinceszinti részének vonal menti injektálásos, utólagos vízszigetelése,</w:t>
      </w:r>
    </w:p>
    <w:p w14:paraId="341422C0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0385EB0F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 xml:space="preserve">Anyag és technológia választásban az egyszerű, gazdaságos és gyors kivitelezés a fő szempont. </w:t>
      </w:r>
    </w:p>
    <w:p w14:paraId="4397409E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beépítendő anyagok könnyen beszerezhetők, olcsók és pótolhatók legyenek, minimális karbantartást igényeljenek.</w:t>
      </w:r>
    </w:p>
    <w:p w14:paraId="1C96C0A5" w14:textId="77777777" w:rsidR="006A2959" w:rsidRDefault="006A2959" w:rsidP="006A2959">
      <w:pPr>
        <w:spacing w:after="200" w:line="276" w:lineRule="auto"/>
        <w:rPr>
          <w:rFonts w:asciiTheme="minorHAnsi" w:eastAsia="Times New Roman" w:hAnsiTheme="minorHAnsi" w:cstheme="minorHAnsi"/>
          <w:b/>
          <w:lang w:val="hu-HU" w:eastAsia="hu-HU"/>
        </w:rPr>
      </w:pPr>
      <w:r>
        <w:rPr>
          <w:rFonts w:asciiTheme="minorHAnsi" w:eastAsia="Times New Roman" w:hAnsiTheme="minorHAnsi" w:cstheme="minorHAnsi"/>
          <w:b/>
          <w:lang w:val="hu-HU" w:eastAsia="hu-HU"/>
        </w:rPr>
        <w:br w:type="page"/>
      </w:r>
    </w:p>
    <w:p w14:paraId="5E694C36" w14:textId="77777777" w:rsidR="006A2959" w:rsidRDefault="006A2959" w:rsidP="006A2959">
      <w:pPr>
        <w:jc w:val="center"/>
        <w:rPr>
          <w:b/>
        </w:rPr>
      </w:pPr>
      <w:r>
        <w:rPr>
          <w:b/>
        </w:rPr>
        <w:lastRenderedPageBreak/>
        <w:t xml:space="preserve">a </w:t>
      </w:r>
      <w:r w:rsidRPr="00676EC7">
        <w:rPr>
          <w:b/>
        </w:rPr>
        <w:t xml:space="preserve">Budapest VIII. kerület </w:t>
      </w:r>
      <w:r>
        <w:rPr>
          <w:b/>
        </w:rPr>
        <w:t>Práter u. 55. (hrsz: 36225) lakóépület</w:t>
      </w:r>
      <w:r w:rsidRPr="00A92751">
        <w:rPr>
          <w:b/>
        </w:rPr>
        <w:t xml:space="preserve"> </w:t>
      </w:r>
      <w:r>
        <w:rPr>
          <w:b/>
        </w:rPr>
        <w:t>homlokzat felújítás</w:t>
      </w:r>
    </w:p>
    <w:p w14:paraId="089D9E65" w14:textId="77777777" w:rsidR="006A2959" w:rsidRPr="00A92751" w:rsidRDefault="006A2959" w:rsidP="006A2959">
      <w:pPr>
        <w:jc w:val="center"/>
        <w:rPr>
          <w:b/>
        </w:rPr>
      </w:pPr>
      <w:r w:rsidRPr="00F174D7">
        <w:rPr>
          <w:b/>
        </w:rPr>
        <w:t>tervezés ellátásához</w:t>
      </w:r>
    </w:p>
    <w:p w14:paraId="21D235F3" w14:textId="77777777" w:rsidR="006A2959" w:rsidRPr="00A92751" w:rsidRDefault="006A2959" w:rsidP="006A2959">
      <w:pPr>
        <w:jc w:val="both"/>
      </w:pPr>
    </w:p>
    <w:p w14:paraId="186C7A08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149234B7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22F26">
        <w:rPr>
          <w:rFonts w:eastAsia="Times New Roman"/>
          <w:lang w:eastAsia="hu-HU"/>
        </w:rPr>
        <w:t xml:space="preserve">A tervezés magába foglalja a homlokzati terv készítését, az Önkormányzat Főépítészi Irodájával történő egyeztetést, településképi eljárás lefolytatását, a megvalósítandó műszaki tartalomra vonatkozó költségkiírások, tervezői költségbecslések készítését. </w:t>
      </w:r>
    </w:p>
    <w:p w14:paraId="47FCFF9C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épület helyi védett státuszra javasolt A Főépítési Iroda nyilvántartásában.</w:t>
      </w:r>
    </w:p>
    <w:p w14:paraId="4FE6E72D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A92751">
        <w:rPr>
          <w:rFonts w:eastAsia="Times New Roman"/>
          <w:lang w:eastAsia="hu-HU"/>
        </w:rPr>
        <w:t>A Megrendelő a tervezés során műszaki felügyeletet lát el.</w:t>
      </w:r>
      <w:r>
        <w:rPr>
          <w:rFonts w:eastAsia="Times New Roman"/>
          <w:lang w:eastAsia="hu-HU"/>
        </w:rPr>
        <w:t xml:space="preserve"> A Megrendelő homlokzati rajzot nem </w:t>
      </w:r>
      <w:r w:rsidRPr="00125B09">
        <w:rPr>
          <w:rFonts w:eastAsia="Times New Roman"/>
          <w:lang w:eastAsia="hu-HU"/>
        </w:rPr>
        <w:t>biztosít.</w:t>
      </w:r>
      <w:r>
        <w:rPr>
          <w:rFonts w:eastAsia="Times New Roman"/>
          <w:lang w:eastAsia="hu-HU"/>
        </w:rPr>
        <w:t xml:space="preserve"> A fellelhető tervtári tervek beszerzése tervezői feladat.</w:t>
      </w:r>
    </w:p>
    <w:p w14:paraId="683F8B94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kivitelezés az épület lakott állapotában történik.</w:t>
      </w:r>
    </w:p>
    <w:p w14:paraId="68DA8B9F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232B5151" w14:textId="77777777" w:rsidR="006A2959" w:rsidRPr="00905AEE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>Utcai homlokzat:</w:t>
      </w:r>
    </w:p>
    <w:p w14:paraId="4FDB623F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A homlokzati málló vakolat leverése, vakolatjavítás, újravakolás, sérült rátét díszítőelemeinek (ablakkeretek, szemöldök párkányok, ablakpárkányok, választópárkányok, falmező díszítő tagozatok és elemek) mintavétele, elbontása,</w:t>
      </w:r>
      <w:r w:rsidRPr="00905AEE">
        <w:rPr>
          <w:rFonts w:eastAsia="Times New Roman"/>
          <w:lang w:eastAsia="hu-HU"/>
        </w:rPr>
        <w:tab/>
        <w:t>fellelhető tervtári tervek fi</w:t>
      </w:r>
      <w:r>
        <w:rPr>
          <w:rFonts w:eastAsia="Times New Roman"/>
          <w:lang w:eastAsia="hu-HU"/>
        </w:rPr>
        <w:t>gyelembe vételével,</w:t>
      </w:r>
    </w:p>
    <w:p w14:paraId="2E54F237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Gipszanyagú díszítő elemek minta utáni újragyártása, elhelyezése (ablakkeretek, szemöldök, párkányok, ablakpárkányok, választópárkányok, falmező díszítő elemek)</w:t>
      </w:r>
    </w:p>
    <w:p w14:paraId="0BDCEDF8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Letört, tégla anyagú párkányok újrafalazása,</w:t>
      </w:r>
    </w:p>
    <w:p w14:paraId="35A1E93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Homlokzati bádogos </w:t>
      </w:r>
      <w:r>
        <w:rPr>
          <w:rFonts w:eastAsia="Times New Roman"/>
          <w:lang w:eastAsia="hu-HU"/>
        </w:rPr>
        <w:t>szerkezetek cseréje. Az ablakpárkányok rögzítésénél szempont, hogy később az ablakcserék kevesebb bontással legyenek végezhetők.</w:t>
      </w:r>
    </w:p>
    <w:p w14:paraId="1F7D67BC" w14:textId="77777777" w:rsidR="006A2959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Főpárkány felújítása,</w:t>
      </w:r>
    </w:p>
    <w:p w14:paraId="29014EF8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  <w:t>- Erkély felújítása, szükség szerint statikai tervezéssel,</w:t>
      </w:r>
    </w:p>
    <w:p w14:paraId="323F585C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Homlokzatfestés, </w:t>
      </w:r>
    </w:p>
    <w:p w14:paraId="432D9A36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Sérült lábazati elemek cseréje, javítása, </w:t>
      </w:r>
    </w:p>
    <w:p w14:paraId="4781ECD2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Homlokzati faablakok külső oldali alsó és felső nyílószárnyainak és a tokszerkezetének javítása, valamint újramázolása,</w:t>
      </w:r>
      <w:r w:rsidRPr="00905AEE">
        <w:rPr>
          <w:rFonts w:eastAsia="Times New Roman"/>
          <w:lang w:eastAsia="hu-HU"/>
        </w:rPr>
        <w:tab/>
      </w:r>
      <w:r w:rsidRPr="00905AEE">
        <w:rPr>
          <w:rFonts w:eastAsia="Times New Roman"/>
          <w:lang w:eastAsia="hu-HU"/>
        </w:rPr>
        <w:tab/>
        <w:t xml:space="preserve"> </w:t>
      </w:r>
    </w:p>
    <w:p w14:paraId="5E672102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Bejárati kapu felújítása vagy újragyártása a meglevő kap</w:t>
      </w:r>
      <w:r>
        <w:rPr>
          <w:rFonts w:eastAsia="Times New Roman"/>
          <w:lang w:eastAsia="hu-HU"/>
        </w:rPr>
        <w:t xml:space="preserve">u megjelenésével megegyezően, </w:t>
      </w:r>
      <w:r w:rsidRPr="00905AEE">
        <w:rPr>
          <w:rFonts w:eastAsia="Times New Roman"/>
          <w:lang w:eastAsia="hu-HU"/>
        </w:rPr>
        <w:t>olaj</w:t>
      </w:r>
      <w:r>
        <w:rPr>
          <w:rFonts w:eastAsia="Times New Roman"/>
          <w:lang w:eastAsia="hu-HU"/>
        </w:rPr>
        <w:t xml:space="preserve">fékes visszahúzóval, síkmágnes zárral - </w:t>
      </w:r>
      <w:r w:rsidRPr="00905AEE">
        <w:rPr>
          <w:rFonts w:eastAsia="Times New Roman"/>
          <w:lang w:eastAsia="hu-HU"/>
        </w:rPr>
        <w:t>a meglévő kaputelefon rendszerrel működtethetően,</w:t>
      </w:r>
    </w:p>
    <w:p w14:paraId="356A3912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  <w:t>- Pince szellőzés helyreállítása.</w:t>
      </w:r>
    </w:p>
    <w:p w14:paraId="471C3E3B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>- Utcai homlokzati fal pinceszinti részének vonal menti injektálásos, utólagos vízszigetelése,</w:t>
      </w:r>
    </w:p>
    <w:p w14:paraId="218C3D58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1C1A1FA1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 xml:space="preserve">Anyag és technológia választásban az egyszerű, gazdaságos és gyors kivitelezés a fő szempont. </w:t>
      </w:r>
    </w:p>
    <w:p w14:paraId="313C21FB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beépítendő anyagok könnyen beszerezhetők, olcsók és pótolhatók legyenek, minimális karbantartást igényeljenek.</w:t>
      </w:r>
    </w:p>
    <w:p w14:paraId="6AF06064" w14:textId="77777777" w:rsidR="006A2959" w:rsidRDefault="006A2959" w:rsidP="006A2959">
      <w:pPr>
        <w:spacing w:after="200" w:line="276" w:lineRule="auto"/>
        <w:rPr>
          <w:rFonts w:asciiTheme="minorHAnsi" w:eastAsia="Times New Roman" w:hAnsiTheme="minorHAnsi" w:cstheme="minorHAnsi"/>
          <w:b/>
          <w:lang w:val="hu-HU" w:eastAsia="hu-HU"/>
        </w:rPr>
      </w:pPr>
      <w:r>
        <w:rPr>
          <w:rFonts w:asciiTheme="minorHAnsi" w:eastAsia="Times New Roman" w:hAnsiTheme="minorHAnsi" w:cstheme="minorHAnsi"/>
          <w:b/>
          <w:lang w:val="hu-HU" w:eastAsia="hu-HU"/>
        </w:rPr>
        <w:br w:type="page"/>
      </w:r>
    </w:p>
    <w:p w14:paraId="22AEBDBD" w14:textId="77777777" w:rsidR="006A2959" w:rsidRDefault="006A2959" w:rsidP="006A2959">
      <w:pPr>
        <w:jc w:val="center"/>
        <w:rPr>
          <w:b/>
        </w:rPr>
      </w:pPr>
      <w:r>
        <w:rPr>
          <w:b/>
        </w:rPr>
        <w:lastRenderedPageBreak/>
        <w:t xml:space="preserve">a </w:t>
      </w:r>
      <w:r w:rsidRPr="00676EC7">
        <w:rPr>
          <w:b/>
        </w:rPr>
        <w:t xml:space="preserve">Budapest VIII. kerület </w:t>
      </w:r>
      <w:r>
        <w:rPr>
          <w:b/>
        </w:rPr>
        <w:t>Sárkány u. 11. (hrsz: 36006) lakóépület</w:t>
      </w:r>
      <w:r w:rsidRPr="00A92751">
        <w:rPr>
          <w:b/>
        </w:rPr>
        <w:t xml:space="preserve"> </w:t>
      </w:r>
      <w:r>
        <w:rPr>
          <w:b/>
        </w:rPr>
        <w:t>jobb oldali bütü tűzfal átépítés és közbenő salakbeton födémszakaszok cseréje</w:t>
      </w:r>
    </w:p>
    <w:p w14:paraId="24B1B43C" w14:textId="77777777" w:rsidR="006A2959" w:rsidRPr="00A92751" w:rsidRDefault="006A2959" w:rsidP="006A2959">
      <w:pPr>
        <w:jc w:val="center"/>
        <w:rPr>
          <w:b/>
        </w:rPr>
      </w:pPr>
      <w:r w:rsidRPr="00F174D7">
        <w:rPr>
          <w:b/>
        </w:rPr>
        <w:t>tervezés ellátásához</w:t>
      </w:r>
    </w:p>
    <w:p w14:paraId="505C1A98" w14:textId="77777777" w:rsidR="006A2959" w:rsidRPr="00A92751" w:rsidRDefault="006A2959" w:rsidP="006A2959">
      <w:pPr>
        <w:jc w:val="both"/>
      </w:pPr>
    </w:p>
    <w:p w14:paraId="787506EB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3C974D13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922F26">
        <w:rPr>
          <w:rFonts w:eastAsia="Times New Roman"/>
          <w:lang w:eastAsia="hu-HU"/>
        </w:rPr>
        <w:t xml:space="preserve">A tervezés magába foglalja a </w:t>
      </w:r>
      <w:r>
        <w:rPr>
          <w:rFonts w:eastAsia="Times New Roman"/>
          <w:lang w:eastAsia="hu-HU"/>
        </w:rPr>
        <w:t>statikai, építészeti</w:t>
      </w:r>
      <w:r w:rsidRPr="00922F26">
        <w:rPr>
          <w:rFonts w:eastAsia="Times New Roman"/>
          <w:lang w:eastAsia="hu-HU"/>
        </w:rPr>
        <w:t xml:space="preserve"> terv</w:t>
      </w:r>
      <w:r>
        <w:rPr>
          <w:rFonts w:eastAsia="Times New Roman"/>
          <w:lang w:eastAsia="hu-HU"/>
        </w:rPr>
        <w:t>ek</w:t>
      </w:r>
      <w:r w:rsidRPr="00922F26">
        <w:rPr>
          <w:rFonts w:eastAsia="Times New Roman"/>
          <w:lang w:eastAsia="hu-HU"/>
        </w:rPr>
        <w:t xml:space="preserve"> készítését, az Önkormányzat Főépítészi Irodájával történő egyeztetést, településképi eljárás lefolytatását, a megvalósítandó műszaki tartalomra vonatkozó költségkiírások, tervezői költségbecslések készítését. </w:t>
      </w:r>
      <w:r>
        <w:rPr>
          <w:rFonts w:eastAsia="Times New Roman"/>
          <w:lang w:eastAsia="hu-HU"/>
        </w:rPr>
        <w:t>A szükséges építéshatósági engedély megkérését.</w:t>
      </w:r>
    </w:p>
    <w:p w14:paraId="1374945E" w14:textId="77777777" w:rsidR="006A2959" w:rsidRPr="00A92751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épület utcai homlokzata helyi védett státuszra javasolt a Főépítési Iroda nyilvántartásában.</w:t>
      </w:r>
    </w:p>
    <w:p w14:paraId="7A6C920B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A92751">
        <w:rPr>
          <w:rFonts w:eastAsia="Times New Roman"/>
          <w:lang w:eastAsia="hu-HU"/>
        </w:rPr>
        <w:t>A Megrendelő a tervezés során műszaki felügyeletet lát el.</w:t>
      </w:r>
      <w:r>
        <w:rPr>
          <w:rFonts w:eastAsia="Times New Roman"/>
          <w:lang w:eastAsia="hu-HU"/>
        </w:rPr>
        <w:t xml:space="preserve"> A Megrendelő szintenkénti szerkeszthető dwg formátumú rajzot </w:t>
      </w:r>
      <w:r w:rsidRPr="00125B09">
        <w:rPr>
          <w:rFonts w:eastAsia="Times New Roman"/>
          <w:lang w:eastAsia="hu-HU"/>
        </w:rPr>
        <w:t>biztosít.</w:t>
      </w:r>
      <w:r>
        <w:rPr>
          <w:rFonts w:eastAsia="Times New Roman"/>
          <w:lang w:eastAsia="hu-HU"/>
        </w:rPr>
        <w:t xml:space="preserve"> </w:t>
      </w:r>
    </w:p>
    <w:p w14:paraId="322B9D2B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feladat alaprajzi megjelölését a „</w:t>
      </w:r>
      <w:r w:rsidRPr="00256F2F">
        <w:rPr>
          <w:rFonts w:eastAsia="Times New Roman"/>
          <w:lang w:eastAsia="hu-HU"/>
        </w:rPr>
        <w:t>Sárkány11_2Ej</w:t>
      </w:r>
      <w:r>
        <w:rPr>
          <w:rFonts w:eastAsia="Times New Roman"/>
          <w:lang w:eastAsia="hu-HU"/>
        </w:rPr>
        <w:t>” jelű rajz mutatja be.</w:t>
      </w:r>
    </w:p>
    <w:p w14:paraId="4E39471F" w14:textId="77777777" w:rsidR="006A2959" w:rsidRPr="00125B0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tervezés során esetleges szükségessé váló feltárásokat a Megrendelő biztosítja.</w:t>
      </w:r>
    </w:p>
    <w:p w14:paraId="066A5B90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 w:rsidRPr="00125B09">
        <w:rPr>
          <w:rFonts w:eastAsia="Times New Roman"/>
          <w:lang w:eastAsia="hu-HU"/>
        </w:rPr>
        <w:t>A kivitelezés az épüle</w:t>
      </w:r>
      <w:r>
        <w:rPr>
          <w:rFonts w:eastAsia="Times New Roman"/>
          <w:lang w:eastAsia="hu-HU"/>
        </w:rPr>
        <w:t xml:space="preserve">trész lakóktól kiürített állapotában </w:t>
      </w:r>
      <w:r w:rsidRPr="00125B09">
        <w:rPr>
          <w:rFonts w:eastAsia="Times New Roman"/>
          <w:lang w:eastAsia="hu-HU"/>
        </w:rPr>
        <w:t>történik.</w:t>
      </w:r>
    </w:p>
    <w:p w14:paraId="39475AFC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</w:p>
    <w:p w14:paraId="017A4DD1" w14:textId="77777777" w:rsidR="006A2959" w:rsidRPr="00905AEE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Tűzfal és födém:</w:t>
      </w:r>
    </w:p>
    <w:p w14:paraId="4C07FD5A" w14:textId="77777777" w:rsidR="006A2959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 w:rsidRPr="00905AEE">
        <w:rPr>
          <w:rFonts w:eastAsia="Times New Roman"/>
          <w:lang w:eastAsia="hu-HU"/>
        </w:rPr>
        <w:tab/>
        <w:t xml:space="preserve">- </w:t>
      </w:r>
      <w:r>
        <w:rPr>
          <w:rFonts w:eastAsia="Times New Roman"/>
          <w:lang w:eastAsia="hu-HU"/>
        </w:rPr>
        <w:t>A bütü tűzfal világítóudvari csatlakozása szétnyílt. Ennek okai az eredetileg gyenge kötésben megépített sarok, a 2002. év környékén elbontott csatlakozó épület szakszerűtlen bontása, illetve a tűzfalhoz közeli salakbeton tönkrement acélgerendája.</w:t>
      </w:r>
    </w:p>
    <w:p w14:paraId="698F48E6" w14:textId="77777777" w:rsidR="006A2959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megrendelő szándéka, hogy a födémcserével a beugró világítóudvari falazat elbontása után a bütü és jobboldali telekhatároló tűzfalakat kihúzza a sarokra. Így szintenként ~1,30 m2-el növekszik a lakások alapterülete. </w:t>
      </w:r>
    </w:p>
    <w:p w14:paraId="38EC97BE" w14:textId="77777777" w:rsidR="006A2959" w:rsidRPr="00905AEE" w:rsidRDefault="006A2959" w:rsidP="006A2959">
      <w:pPr>
        <w:tabs>
          <w:tab w:val="left" w:pos="142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Vélhetően a sarokra kihúzott falak alatti alaptest a rendelkezésre áll.</w:t>
      </w:r>
    </w:p>
    <w:p w14:paraId="678614FC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Megrendelő szándéka a födémcserés szakaszok monolit vasbeton födémre történő kiváltása.</w:t>
      </w:r>
      <w:r w:rsidRPr="00E11663">
        <w:rPr>
          <w:rFonts w:eastAsia="Times New Roman"/>
          <w:lang w:eastAsia="hu-HU"/>
        </w:rPr>
        <w:t xml:space="preserve"> </w:t>
      </w:r>
    </w:p>
    <w:p w14:paraId="1DDFF3E5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három szinten a közös wc-k elbontása tervezett.</w:t>
      </w:r>
    </w:p>
    <w:p w14:paraId="339C64B2" w14:textId="77777777" w:rsidR="006A2959" w:rsidRDefault="006A2959" w:rsidP="006A2959">
      <w:pPr>
        <w:tabs>
          <w:tab w:val="left" w:pos="720"/>
        </w:tabs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Elvárt az új tűzfalszakaszok kedvezőbb hőtechnikai kialakítása. </w:t>
      </w:r>
    </w:p>
    <w:p w14:paraId="7B8F1B1C" w14:textId="77777777" w:rsidR="00D43FE0" w:rsidRPr="00152283" w:rsidRDefault="00D43FE0" w:rsidP="006A2959">
      <w:pPr>
        <w:jc w:val="center"/>
        <w:rPr>
          <w:rFonts w:eastAsia="Times New Roman"/>
          <w:b/>
          <w:sz w:val="20"/>
          <w:highlight w:val="yellow"/>
          <w:lang w:val="hu-HU" w:eastAsia="hu-HU"/>
        </w:rPr>
      </w:pPr>
    </w:p>
    <w:sectPr w:rsidR="00D43FE0" w:rsidRPr="00152283" w:rsidSect="00152283">
      <w:footerReference w:type="even" r:id="rId8"/>
      <w:footerReference w:type="default" r:id="rId9"/>
      <w:pgSz w:w="11904" w:h="16819"/>
      <w:pgMar w:top="851" w:right="1800" w:bottom="1044" w:left="180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31E86" w14:textId="77777777" w:rsidR="00134F5D" w:rsidRDefault="00134F5D" w:rsidP="004160DB">
      <w:r>
        <w:separator/>
      </w:r>
    </w:p>
  </w:endnote>
  <w:endnote w:type="continuationSeparator" w:id="0">
    <w:p w14:paraId="7DF59024" w14:textId="77777777" w:rsidR="00134F5D" w:rsidRDefault="00134F5D" w:rsidP="004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Oldalszm"/>
      </w:rPr>
      <w:id w:val="-151291272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C8D4F74" w14:textId="77777777" w:rsidR="009E00DB" w:rsidRDefault="009E00DB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42E0D68" w14:textId="77777777" w:rsidR="009E00DB" w:rsidRDefault="009E00DB" w:rsidP="000539E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Oldalszm"/>
      </w:rPr>
      <w:id w:val="-12037822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F484E6E" w14:textId="77777777" w:rsidR="009E00DB" w:rsidRDefault="009E00DB" w:rsidP="000539EF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F219A9">
          <w:rPr>
            <w:rStyle w:val="Oldalszm"/>
            <w:noProof/>
          </w:rPr>
          <w:t>8</w:t>
        </w:r>
        <w:r>
          <w:rPr>
            <w:rStyle w:val="Oldalszm"/>
          </w:rPr>
          <w:fldChar w:fldCharType="end"/>
        </w:r>
      </w:p>
    </w:sdtContent>
  </w:sdt>
  <w:p w14:paraId="33F59AB8" w14:textId="77777777" w:rsidR="009E00DB" w:rsidRPr="00C543CA" w:rsidRDefault="009E00DB" w:rsidP="004E5CD1">
    <w:pPr>
      <w:pStyle w:val="llb"/>
      <w:ind w:right="360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978664" w14:textId="77777777" w:rsidR="00134F5D" w:rsidRDefault="00134F5D" w:rsidP="004160DB">
      <w:r>
        <w:separator/>
      </w:r>
    </w:p>
  </w:footnote>
  <w:footnote w:type="continuationSeparator" w:id="0">
    <w:p w14:paraId="36DC94A2" w14:textId="77777777" w:rsidR="00134F5D" w:rsidRDefault="00134F5D" w:rsidP="004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2A88"/>
    <w:multiLevelType w:val="hybridMultilevel"/>
    <w:tmpl w:val="72DAB18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1505E"/>
    <w:multiLevelType w:val="hybridMultilevel"/>
    <w:tmpl w:val="D34E0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A52"/>
    <w:multiLevelType w:val="hybridMultilevel"/>
    <w:tmpl w:val="21F405BE"/>
    <w:lvl w:ilvl="0" w:tplc="61268B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14A27"/>
    <w:multiLevelType w:val="hybridMultilevel"/>
    <w:tmpl w:val="0B80AC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FF3329"/>
    <w:multiLevelType w:val="hybridMultilevel"/>
    <w:tmpl w:val="E3F25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53EF"/>
    <w:multiLevelType w:val="hybridMultilevel"/>
    <w:tmpl w:val="888620FC"/>
    <w:styleLink w:val="ImportedStyle11"/>
    <w:lvl w:ilvl="0" w:tplc="C0004B44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94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BE45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6C6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D2F2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4287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F0BA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A596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A64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D55339"/>
    <w:multiLevelType w:val="hybridMultilevel"/>
    <w:tmpl w:val="A9EE8376"/>
    <w:lvl w:ilvl="0" w:tplc="C770BB42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1678"/>
    <w:multiLevelType w:val="multilevel"/>
    <w:tmpl w:val="9FEA6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C93F25"/>
    <w:multiLevelType w:val="multilevel"/>
    <w:tmpl w:val="39F28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D62F4"/>
    <w:multiLevelType w:val="hybridMultilevel"/>
    <w:tmpl w:val="08C853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D1ED4"/>
    <w:multiLevelType w:val="multilevel"/>
    <w:tmpl w:val="3B2A12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85003A"/>
    <w:multiLevelType w:val="multilevel"/>
    <w:tmpl w:val="B120C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8A526A"/>
    <w:multiLevelType w:val="multilevel"/>
    <w:tmpl w:val="F6C0B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155BCE"/>
    <w:multiLevelType w:val="hybridMultilevel"/>
    <w:tmpl w:val="834CA256"/>
    <w:styleLink w:val="ImportedStyle2"/>
    <w:lvl w:ilvl="0" w:tplc="3F96BB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FE0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4DEA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806F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5E69E8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A2347A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806BCC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2A6EE2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0A6AB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4067D34"/>
    <w:multiLevelType w:val="hybridMultilevel"/>
    <w:tmpl w:val="245079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C72F2"/>
    <w:multiLevelType w:val="hybridMultilevel"/>
    <w:tmpl w:val="EDFA1C2E"/>
    <w:styleLink w:val="ImportedStyle4"/>
    <w:lvl w:ilvl="0" w:tplc="9336E8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0FB4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9E21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67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DEFF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801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0C8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8612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CA9E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E8710DF"/>
    <w:multiLevelType w:val="hybridMultilevel"/>
    <w:tmpl w:val="CEC62440"/>
    <w:lvl w:ilvl="0" w:tplc="3A90390E">
      <w:start w:val="1"/>
      <w:numFmt w:val="bullet"/>
      <w:lvlText w:val="-"/>
      <w:lvlJc w:val="left"/>
      <w:pPr>
        <w:ind w:left="721" w:hanging="360"/>
      </w:pPr>
      <w:rPr>
        <w:rFonts w:ascii="Calibri" w:hAnsi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479F5FF8"/>
    <w:multiLevelType w:val="hybridMultilevel"/>
    <w:tmpl w:val="E168D6CE"/>
    <w:styleLink w:val="ImportedStyle3"/>
    <w:lvl w:ilvl="0" w:tplc="30F47D6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D2438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A5E1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631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858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CC19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603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6C140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2AA71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4A6FFE"/>
    <w:multiLevelType w:val="hybridMultilevel"/>
    <w:tmpl w:val="8A381B00"/>
    <w:lvl w:ilvl="0" w:tplc="4F8C3AB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9E2"/>
    <w:multiLevelType w:val="hybridMultilevel"/>
    <w:tmpl w:val="385EC508"/>
    <w:lvl w:ilvl="0" w:tplc="59EE69A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C2D1F"/>
    <w:multiLevelType w:val="hybridMultilevel"/>
    <w:tmpl w:val="66A4028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9220F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3302FE"/>
    <w:multiLevelType w:val="hybridMultilevel"/>
    <w:tmpl w:val="16E6BED4"/>
    <w:lvl w:ilvl="0" w:tplc="4F8C3AB2">
      <w:start w:val="1"/>
      <w:numFmt w:val="bullet"/>
      <w:lvlText w:val="-"/>
      <w:lvlJc w:val="left"/>
      <w:pPr>
        <w:ind w:left="786" w:hanging="360"/>
      </w:pPr>
      <w:rPr>
        <w:rFonts w:ascii="Garamond" w:hAnsi="Garamond" w:hint="default"/>
        <w:b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B7490D"/>
    <w:multiLevelType w:val="hybridMultilevel"/>
    <w:tmpl w:val="778C9A3E"/>
    <w:styleLink w:val="ImportedStyle6"/>
    <w:lvl w:ilvl="0" w:tplc="E798733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1EAB7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F432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E856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09C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464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C221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E6341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58F0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16548E"/>
    <w:multiLevelType w:val="hybridMultilevel"/>
    <w:tmpl w:val="6652D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3603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87E2F"/>
    <w:multiLevelType w:val="hybridMultilevel"/>
    <w:tmpl w:val="389AD494"/>
    <w:styleLink w:val="ImportedStyle7"/>
    <w:lvl w:ilvl="0" w:tplc="C9C2CDE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E0E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03D3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4CAEA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867A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CD8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24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4C66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E1C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805EB"/>
    <w:multiLevelType w:val="hybridMultilevel"/>
    <w:tmpl w:val="1E68D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E488F"/>
    <w:multiLevelType w:val="hybridMultilevel"/>
    <w:tmpl w:val="CBD66B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CB0811"/>
    <w:multiLevelType w:val="hybridMultilevel"/>
    <w:tmpl w:val="6352CDE4"/>
    <w:styleLink w:val="ImportedStyle5"/>
    <w:lvl w:ilvl="0" w:tplc="4D8A000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65B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E27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DCD2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7046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5E32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EAE8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80E2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46A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4418222">
    <w:abstractNumId w:val="24"/>
  </w:num>
  <w:num w:numId="2" w16cid:durableId="745107944">
    <w:abstractNumId w:val="29"/>
  </w:num>
  <w:num w:numId="3" w16cid:durableId="562450484">
    <w:abstractNumId w:val="6"/>
  </w:num>
  <w:num w:numId="4" w16cid:durableId="773091507">
    <w:abstractNumId w:val="17"/>
  </w:num>
  <w:num w:numId="5" w16cid:durableId="1908958872">
    <w:abstractNumId w:val="5"/>
  </w:num>
  <w:num w:numId="6" w16cid:durableId="1292395307">
    <w:abstractNumId w:val="15"/>
  </w:num>
  <w:num w:numId="7" w16cid:durableId="229730685">
    <w:abstractNumId w:val="20"/>
  </w:num>
  <w:num w:numId="8" w16cid:durableId="1887254862">
    <w:abstractNumId w:val="18"/>
  </w:num>
  <w:num w:numId="9" w16cid:durableId="1630016198">
    <w:abstractNumId w:val="32"/>
  </w:num>
  <w:num w:numId="10" w16cid:durableId="541208601">
    <w:abstractNumId w:val="26"/>
  </w:num>
  <w:num w:numId="11" w16cid:durableId="264310496">
    <w:abstractNumId w:val="28"/>
  </w:num>
  <w:num w:numId="12" w16cid:durableId="1326783790">
    <w:abstractNumId w:val="7"/>
  </w:num>
  <w:num w:numId="13" w16cid:durableId="818423552">
    <w:abstractNumId w:val="14"/>
  </w:num>
  <w:num w:numId="14" w16cid:durableId="94332491">
    <w:abstractNumId w:val="13"/>
  </w:num>
  <w:num w:numId="15" w16cid:durableId="1337920315">
    <w:abstractNumId w:val="12"/>
  </w:num>
  <w:num w:numId="16" w16cid:durableId="485902264">
    <w:abstractNumId w:val="8"/>
  </w:num>
  <w:num w:numId="17" w16cid:durableId="1279488830">
    <w:abstractNumId w:val="22"/>
  </w:num>
  <w:num w:numId="18" w16cid:durableId="851794544">
    <w:abstractNumId w:val="16"/>
  </w:num>
  <w:num w:numId="19" w16cid:durableId="1478913604">
    <w:abstractNumId w:val="30"/>
  </w:num>
  <w:num w:numId="20" w16cid:durableId="1496797178">
    <w:abstractNumId w:val="19"/>
  </w:num>
  <w:num w:numId="21" w16cid:durableId="1068072106">
    <w:abstractNumId w:val="0"/>
  </w:num>
  <w:num w:numId="22" w16cid:durableId="77289900">
    <w:abstractNumId w:val="11"/>
  </w:num>
  <w:num w:numId="23" w16cid:durableId="1946112109">
    <w:abstractNumId w:val="1"/>
  </w:num>
  <w:num w:numId="24" w16cid:durableId="1504786046">
    <w:abstractNumId w:val="9"/>
  </w:num>
  <w:num w:numId="25" w16cid:durableId="978070895">
    <w:abstractNumId w:val="27"/>
  </w:num>
  <w:num w:numId="26" w16cid:durableId="143203791">
    <w:abstractNumId w:val="3"/>
  </w:num>
  <w:num w:numId="27" w16cid:durableId="1239679786">
    <w:abstractNumId w:val="2"/>
  </w:num>
  <w:num w:numId="28" w16cid:durableId="2014214916">
    <w:abstractNumId w:val="4"/>
  </w:num>
  <w:num w:numId="29" w16cid:durableId="639379193">
    <w:abstractNumId w:val="10"/>
  </w:num>
  <w:num w:numId="30" w16cid:durableId="816192216">
    <w:abstractNumId w:val="25"/>
  </w:num>
  <w:num w:numId="31" w16cid:durableId="1410879929">
    <w:abstractNumId w:val="21"/>
  </w:num>
  <w:num w:numId="32" w16cid:durableId="7939106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6600213">
    <w:abstractNumId w:val="31"/>
  </w:num>
  <w:num w:numId="34" w16cid:durableId="26858590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DB"/>
    <w:rsid w:val="0000127B"/>
    <w:rsid w:val="00005056"/>
    <w:rsid w:val="000158EE"/>
    <w:rsid w:val="000239A4"/>
    <w:rsid w:val="000272F6"/>
    <w:rsid w:val="00031CB7"/>
    <w:rsid w:val="00041A84"/>
    <w:rsid w:val="00044EDA"/>
    <w:rsid w:val="000539EF"/>
    <w:rsid w:val="000644B3"/>
    <w:rsid w:val="00070C4D"/>
    <w:rsid w:val="00091DFA"/>
    <w:rsid w:val="000924B8"/>
    <w:rsid w:val="000A3D8C"/>
    <w:rsid w:val="000E3BFB"/>
    <w:rsid w:val="000E4A9D"/>
    <w:rsid w:val="00101DE1"/>
    <w:rsid w:val="001065E5"/>
    <w:rsid w:val="0012685E"/>
    <w:rsid w:val="00127C3C"/>
    <w:rsid w:val="00134F5D"/>
    <w:rsid w:val="00152283"/>
    <w:rsid w:val="00165278"/>
    <w:rsid w:val="0016755F"/>
    <w:rsid w:val="00172327"/>
    <w:rsid w:val="00187429"/>
    <w:rsid w:val="00190C25"/>
    <w:rsid w:val="00190D22"/>
    <w:rsid w:val="001955DC"/>
    <w:rsid w:val="001C4993"/>
    <w:rsid w:val="001E1B9D"/>
    <w:rsid w:val="001E3274"/>
    <w:rsid w:val="001F2834"/>
    <w:rsid w:val="001F396D"/>
    <w:rsid w:val="001F3AD3"/>
    <w:rsid w:val="0021185C"/>
    <w:rsid w:val="002418F4"/>
    <w:rsid w:val="00255790"/>
    <w:rsid w:val="0026181D"/>
    <w:rsid w:val="00263277"/>
    <w:rsid w:val="00273D01"/>
    <w:rsid w:val="002758B4"/>
    <w:rsid w:val="002A1AA6"/>
    <w:rsid w:val="002A4932"/>
    <w:rsid w:val="002C431E"/>
    <w:rsid w:val="002F1018"/>
    <w:rsid w:val="0030020E"/>
    <w:rsid w:val="0030072F"/>
    <w:rsid w:val="00333AB1"/>
    <w:rsid w:val="00341136"/>
    <w:rsid w:val="00345773"/>
    <w:rsid w:val="003733DD"/>
    <w:rsid w:val="003D0ECC"/>
    <w:rsid w:val="003D0FC4"/>
    <w:rsid w:val="003D3F40"/>
    <w:rsid w:val="003E284C"/>
    <w:rsid w:val="00400919"/>
    <w:rsid w:val="004160DB"/>
    <w:rsid w:val="00416665"/>
    <w:rsid w:val="00420688"/>
    <w:rsid w:val="00420A50"/>
    <w:rsid w:val="0042410C"/>
    <w:rsid w:val="004262EA"/>
    <w:rsid w:val="00426C07"/>
    <w:rsid w:val="00447F61"/>
    <w:rsid w:val="004563EC"/>
    <w:rsid w:val="00457E95"/>
    <w:rsid w:val="004625D7"/>
    <w:rsid w:val="004A3C56"/>
    <w:rsid w:val="004B3AF9"/>
    <w:rsid w:val="004D5CF3"/>
    <w:rsid w:val="004E5CD1"/>
    <w:rsid w:val="00502693"/>
    <w:rsid w:val="0050760C"/>
    <w:rsid w:val="00510177"/>
    <w:rsid w:val="005150B2"/>
    <w:rsid w:val="00517CA6"/>
    <w:rsid w:val="00520156"/>
    <w:rsid w:val="00521019"/>
    <w:rsid w:val="005214A3"/>
    <w:rsid w:val="00524266"/>
    <w:rsid w:val="005249CC"/>
    <w:rsid w:val="005266D5"/>
    <w:rsid w:val="00533E9B"/>
    <w:rsid w:val="0054262A"/>
    <w:rsid w:val="0054364E"/>
    <w:rsid w:val="00546422"/>
    <w:rsid w:val="00555B8D"/>
    <w:rsid w:val="0055703D"/>
    <w:rsid w:val="00560208"/>
    <w:rsid w:val="005729A5"/>
    <w:rsid w:val="00580456"/>
    <w:rsid w:val="00581687"/>
    <w:rsid w:val="005951F1"/>
    <w:rsid w:val="005A78EC"/>
    <w:rsid w:val="005A7F3C"/>
    <w:rsid w:val="005E3D05"/>
    <w:rsid w:val="005F0584"/>
    <w:rsid w:val="005F418E"/>
    <w:rsid w:val="006005ED"/>
    <w:rsid w:val="00600F8C"/>
    <w:rsid w:val="0060302B"/>
    <w:rsid w:val="00617C7F"/>
    <w:rsid w:val="00642BF0"/>
    <w:rsid w:val="00651B56"/>
    <w:rsid w:val="00685943"/>
    <w:rsid w:val="0069581D"/>
    <w:rsid w:val="00697703"/>
    <w:rsid w:val="006A21A5"/>
    <w:rsid w:val="006A2959"/>
    <w:rsid w:val="006A390B"/>
    <w:rsid w:val="006B1EB6"/>
    <w:rsid w:val="006C22CC"/>
    <w:rsid w:val="006C4610"/>
    <w:rsid w:val="006C5B9E"/>
    <w:rsid w:val="006D41E1"/>
    <w:rsid w:val="006D7CE7"/>
    <w:rsid w:val="006E4853"/>
    <w:rsid w:val="0072021A"/>
    <w:rsid w:val="00730441"/>
    <w:rsid w:val="00745326"/>
    <w:rsid w:val="00750E29"/>
    <w:rsid w:val="00790041"/>
    <w:rsid w:val="00792A77"/>
    <w:rsid w:val="007E6B62"/>
    <w:rsid w:val="00804E2A"/>
    <w:rsid w:val="00812BBA"/>
    <w:rsid w:val="008255D2"/>
    <w:rsid w:val="0083164F"/>
    <w:rsid w:val="008427BA"/>
    <w:rsid w:val="0084688C"/>
    <w:rsid w:val="00892CEE"/>
    <w:rsid w:val="008B06FF"/>
    <w:rsid w:val="008B5ABE"/>
    <w:rsid w:val="008C04F4"/>
    <w:rsid w:val="008C742A"/>
    <w:rsid w:val="008D54FD"/>
    <w:rsid w:val="008E0442"/>
    <w:rsid w:val="009120B1"/>
    <w:rsid w:val="0093099C"/>
    <w:rsid w:val="00933C00"/>
    <w:rsid w:val="0096438A"/>
    <w:rsid w:val="00966809"/>
    <w:rsid w:val="009677B7"/>
    <w:rsid w:val="00994A13"/>
    <w:rsid w:val="009965ED"/>
    <w:rsid w:val="009A151E"/>
    <w:rsid w:val="009A1C8A"/>
    <w:rsid w:val="009A2879"/>
    <w:rsid w:val="009A40FF"/>
    <w:rsid w:val="009C0E11"/>
    <w:rsid w:val="009E00DB"/>
    <w:rsid w:val="009E2136"/>
    <w:rsid w:val="009E3E90"/>
    <w:rsid w:val="00A46E6D"/>
    <w:rsid w:val="00A51BCF"/>
    <w:rsid w:val="00A64782"/>
    <w:rsid w:val="00A66B60"/>
    <w:rsid w:val="00AA2A2D"/>
    <w:rsid w:val="00AE656B"/>
    <w:rsid w:val="00B279E0"/>
    <w:rsid w:val="00B36921"/>
    <w:rsid w:val="00B37666"/>
    <w:rsid w:val="00B429A6"/>
    <w:rsid w:val="00B45ABB"/>
    <w:rsid w:val="00B55F88"/>
    <w:rsid w:val="00B65610"/>
    <w:rsid w:val="00B76788"/>
    <w:rsid w:val="00B833E0"/>
    <w:rsid w:val="00B86231"/>
    <w:rsid w:val="00B9350A"/>
    <w:rsid w:val="00B9461C"/>
    <w:rsid w:val="00BC10CA"/>
    <w:rsid w:val="00BE2A40"/>
    <w:rsid w:val="00BE7C10"/>
    <w:rsid w:val="00BF09D6"/>
    <w:rsid w:val="00C06D73"/>
    <w:rsid w:val="00C15BB5"/>
    <w:rsid w:val="00C2116F"/>
    <w:rsid w:val="00C407F4"/>
    <w:rsid w:val="00C52AB8"/>
    <w:rsid w:val="00C54317"/>
    <w:rsid w:val="00C7791A"/>
    <w:rsid w:val="00C82B8D"/>
    <w:rsid w:val="00C86C71"/>
    <w:rsid w:val="00C923B9"/>
    <w:rsid w:val="00C927FE"/>
    <w:rsid w:val="00CA4BDC"/>
    <w:rsid w:val="00CB180F"/>
    <w:rsid w:val="00CC57ED"/>
    <w:rsid w:val="00CF1371"/>
    <w:rsid w:val="00D11DAF"/>
    <w:rsid w:val="00D12564"/>
    <w:rsid w:val="00D12566"/>
    <w:rsid w:val="00D14333"/>
    <w:rsid w:val="00D23EEF"/>
    <w:rsid w:val="00D2775F"/>
    <w:rsid w:val="00D365AB"/>
    <w:rsid w:val="00D43FE0"/>
    <w:rsid w:val="00D46AD4"/>
    <w:rsid w:val="00D90A68"/>
    <w:rsid w:val="00DA5167"/>
    <w:rsid w:val="00DD506A"/>
    <w:rsid w:val="00DE23BF"/>
    <w:rsid w:val="00DE3373"/>
    <w:rsid w:val="00DF07CD"/>
    <w:rsid w:val="00DF4258"/>
    <w:rsid w:val="00DF5F78"/>
    <w:rsid w:val="00E0096C"/>
    <w:rsid w:val="00E15C19"/>
    <w:rsid w:val="00E37C6A"/>
    <w:rsid w:val="00E7592A"/>
    <w:rsid w:val="00E92127"/>
    <w:rsid w:val="00E9325C"/>
    <w:rsid w:val="00E960C8"/>
    <w:rsid w:val="00EA1BB5"/>
    <w:rsid w:val="00EA1EEF"/>
    <w:rsid w:val="00EA7A9F"/>
    <w:rsid w:val="00EB5682"/>
    <w:rsid w:val="00EB735E"/>
    <w:rsid w:val="00EC1A28"/>
    <w:rsid w:val="00EE10A5"/>
    <w:rsid w:val="00EE66DE"/>
    <w:rsid w:val="00F15F2F"/>
    <w:rsid w:val="00F16875"/>
    <w:rsid w:val="00F219A9"/>
    <w:rsid w:val="00F343C5"/>
    <w:rsid w:val="00F466F6"/>
    <w:rsid w:val="00F61F8A"/>
    <w:rsid w:val="00F71A83"/>
    <w:rsid w:val="00F95EA6"/>
    <w:rsid w:val="00FB3E53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BE1"/>
  <w15:docId w15:val="{F3741893-AFEF-4E0D-B2AB-6DDAFEAE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0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0D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60DB"/>
    <w:rPr>
      <w:rFonts w:ascii="Times New Roman" w:eastAsia="PMingLiU" w:hAnsi="Times New Roman" w:cs="Times New Roman"/>
      <w:lang w:val="en-US"/>
    </w:rPr>
  </w:style>
  <w:style w:type="character" w:styleId="Oldalszm">
    <w:name w:val="page number"/>
    <w:basedOn w:val="Bekezdsalapbettpusa"/>
    <w:uiPriority w:val="99"/>
    <w:semiHidden/>
    <w:unhideWhenUsed/>
    <w:rsid w:val="004160DB"/>
  </w:style>
  <w:style w:type="paragraph" w:styleId="lfej">
    <w:name w:val="header"/>
    <w:basedOn w:val="Norml"/>
    <w:link w:val="lfejChar"/>
    <w:uiPriority w:val="99"/>
    <w:unhideWhenUsed/>
    <w:rsid w:val="004160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60DB"/>
    <w:rPr>
      <w:rFonts w:ascii="Times New Roman" w:eastAsia="PMingLiU" w:hAnsi="Times New Roman" w:cs="Times New Roman"/>
      <w:lang w:val="en-US"/>
    </w:rPr>
  </w:style>
  <w:style w:type="numbering" w:customStyle="1" w:styleId="ImportedStyle2">
    <w:name w:val="Imported Style 2"/>
    <w:rsid w:val="009677B7"/>
    <w:pPr>
      <w:numPr>
        <w:numId w:val="6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0539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39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39EF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9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9EF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9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9EF"/>
    <w:rPr>
      <w:rFonts w:ascii="Tahoma" w:eastAsia="PMingLiU" w:hAnsi="Tahoma" w:cs="Tahoma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750E29"/>
    <w:rPr>
      <w:color w:val="0000FF" w:themeColor="hyperlink"/>
      <w:u w:val="single"/>
    </w:rPr>
  </w:style>
  <w:style w:type="numbering" w:customStyle="1" w:styleId="ImportedStyle3">
    <w:name w:val="Imported Style 3"/>
    <w:rsid w:val="00F71A83"/>
    <w:pPr>
      <w:numPr>
        <w:numId w:val="7"/>
      </w:numPr>
    </w:pPr>
  </w:style>
  <w:style w:type="numbering" w:customStyle="1" w:styleId="ImportedStyle4">
    <w:name w:val="Imported Style 4"/>
    <w:rsid w:val="00F71A83"/>
    <w:pPr>
      <w:numPr>
        <w:numId w:val="8"/>
      </w:numPr>
    </w:pPr>
  </w:style>
  <w:style w:type="numbering" w:customStyle="1" w:styleId="ImportedStyle5">
    <w:name w:val="Imported Style 5"/>
    <w:rsid w:val="00F71A83"/>
    <w:pPr>
      <w:numPr>
        <w:numId w:val="9"/>
      </w:numPr>
    </w:pPr>
  </w:style>
  <w:style w:type="numbering" w:customStyle="1" w:styleId="ImportedStyle6">
    <w:name w:val="Imported Style 6"/>
    <w:rsid w:val="00F71A83"/>
    <w:pPr>
      <w:numPr>
        <w:numId w:val="10"/>
      </w:numPr>
    </w:pPr>
  </w:style>
  <w:style w:type="numbering" w:customStyle="1" w:styleId="ImportedStyle7">
    <w:name w:val="Imported Style 7"/>
    <w:rsid w:val="00F71A83"/>
    <w:pPr>
      <w:numPr>
        <w:numId w:val="11"/>
      </w:numPr>
    </w:pPr>
  </w:style>
  <w:style w:type="numbering" w:customStyle="1" w:styleId="ImportedStyle11">
    <w:name w:val="Imported Style 11"/>
    <w:rsid w:val="00F71A83"/>
    <w:pPr>
      <w:numPr>
        <w:numId w:val="12"/>
      </w:numPr>
    </w:pPr>
  </w:style>
  <w:style w:type="table" w:styleId="Rcsostblzat">
    <w:name w:val="Table Grid"/>
    <w:basedOn w:val="Normltblzat"/>
    <w:uiPriority w:val="39"/>
    <w:rsid w:val="00B6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A7A9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pf0">
    <w:name w:val="pf0"/>
    <w:basedOn w:val="Norml"/>
    <w:rsid w:val="00DF4258"/>
    <w:pPr>
      <w:spacing w:before="100" w:beforeAutospacing="1" w:after="100" w:afterAutospacing="1"/>
    </w:pPr>
    <w:rPr>
      <w:rFonts w:eastAsia="Times New Roman"/>
      <w:sz w:val="24"/>
      <w:szCs w:val="24"/>
      <w:lang w:val="hu-HU" w:eastAsia="hu-HU"/>
    </w:rPr>
  </w:style>
  <w:style w:type="character" w:customStyle="1" w:styleId="cf01">
    <w:name w:val="cf01"/>
    <w:basedOn w:val="Bekezdsalapbettpusa"/>
    <w:rsid w:val="00DF42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Bekezdsalapbettpusa"/>
    <w:rsid w:val="00DF4258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Bekezdsalapbettpusa"/>
    <w:rsid w:val="00DF4258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Bekezdsalapbettpusa"/>
    <w:rsid w:val="00DF425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FA1F-CE67-407C-BB14-A0FDCCF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3187</Words>
  <Characters>21991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Marjánovity Anna</dc:creator>
  <cp:lastModifiedBy>Borbás Gabriella</cp:lastModifiedBy>
  <cp:revision>85</cp:revision>
  <dcterms:created xsi:type="dcterms:W3CDTF">2023-02-21T08:57:00Z</dcterms:created>
  <dcterms:modified xsi:type="dcterms:W3CDTF">2024-04-25T11:28:00Z</dcterms:modified>
</cp:coreProperties>
</file>