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C6223B" w14:textId="12C649A7" w:rsidR="00D03427" w:rsidRPr="00FF21AE" w:rsidRDefault="00D03427" w:rsidP="0035726D">
      <w:pPr>
        <w:keepNext/>
        <w:overflowPunct w:val="0"/>
        <w:autoSpaceDE w:val="0"/>
        <w:autoSpaceDN w:val="0"/>
        <w:adjustRightInd w:val="0"/>
        <w:jc w:val="center"/>
        <w:textAlignment w:val="baseline"/>
        <w:outlineLvl w:val="2"/>
        <w:rPr>
          <w:rFonts w:eastAsia="Times New Roman"/>
          <w:sz w:val="24"/>
          <w:szCs w:val="24"/>
          <w:lang w:val="hu-HU" w:eastAsia="hu-HU"/>
        </w:rPr>
      </w:pPr>
      <w:r w:rsidRPr="00FF21AE">
        <w:rPr>
          <w:rFonts w:eastAsia="Times New Roman"/>
          <w:b/>
          <w:sz w:val="24"/>
          <w:szCs w:val="24"/>
          <w:lang w:val="hu-HU" w:eastAsia="hu-HU"/>
        </w:rPr>
        <w:t>AJÁNLATTÉTELI FELHÍVÁS</w:t>
      </w:r>
    </w:p>
    <w:p w14:paraId="3C0CFD1F" w14:textId="6A6EB728" w:rsidR="00D03427" w:rsidRPr="00FF21AE" w:rsidRDefault="00D03427" w:rsidP="0084462F">
      <w:pPr>
        <w:overflowPunct w:val="0"/>
        <w:autoSpaceDE w:val="0"/>
        <w:autoSpaceDN w:val="0"/>
        <w:adjustRightInd w:val="0"/>
        <w:spacing w:after="120"/>
        <w:jc w:val="center"/>
        <w:textAlignment w:val="baseline"/>
        <w:rPr>
          <w:rFonts w:eastAsia="Times New Roman"/>
          <w:sz w:val="24"/>
          <w:szCs w:val="24"/>
          <w:lang w:val="hu-HU" w:eastAsia="hu-HU"/>
        </w:rPr>
      </w:pPr>
      <w:r w:rsidRPr="00FF21AE">
        <w:rPr>
          <w:rFonts w:eastAsia="Times New Roman"/>
          <w:bCs/>
          <w:sz w:val="24"/>
          <w:szCs w:val="24"/>
          <w:lang w:val="hu-HU" w:eastAsia="hu-HU"/>
        </w:rPr>
        <w:t>a</w:t>
      </w:r>
      <w:r w:rsidRPr="00FF21AE">
        <w:rPr>
          <w:rFonts w:eastAsia="Times New Roman"/>
          <w:b/>
          <w:sz w:val="24"/>
          <w:szCs w:val="24"/>
          <w:lang w:val="hu-HU" w:eastAsia="hu-HU"/>
        </w:rPr>
        <w:t xml:space="preserve"> „</w:t>
      </w:r>
      <w:r w:rsidR="00251640" w:rsidRPr="00FF21AE">
        <w:rPr>
          <w:rFonts w:eastAsia="Times New Roman"/>
          <w:b/>
          <w:sz w:val="24"/>
          <w:szCs w:val="24"/>
          <w:lang w:val="hu-HU" w:eastAsia="hu-HU"/>
        </w:rPr>
        <w:t xml:space="preserve">Józsefvárosi Szociális Szolgáltató és Gyermekjóléti Központ </w:t>
      </w:r>
      <w:r w:rsidR="00DC55BA">
        <w:rPr>
          <w:rFonts w:eastAsia="Times New Roman"/>
          <w:b/>
          <w:sz w:val="24"/>
          <w:szCs w:val="24"/>
          <w:lang w:val="hu-HU" w:eastAsia="hu-HU"/>
        </w:rPr>
        <w:t xml:space="preserve">szakmai </w:t>
      </w:r>
      <w:r w:rsidR="00251640" w:rsidRPr="00FF21AE">
        <w:rPr>
          <w:rFonts w:eastAsia="Times New Roman"/>
          <w:b/>
          <w:sz w:val="24"/>
          <w:szCs w:val="24"/>
          <w:lang w:val="hu-HU" w:eastAsia="hu-HU"/>
        </w:rPr>
        <w:t>átvilágítása</w:t>
      </w:r>
      <w:r w:rsidRPr="00FF21AE">
        <w:rPr>
          <w:rFonts w:eastAsia="Times New Roman"/>
          <w:b/>
          <w:sz w:val="24"/>
          <w:szCs w:val="24"/>
          <w:lang w:val="hu-HU" w:eastAsia="hu-HU"/>
        </w:rPr>
        <w:t>”</w:t>
      </w:r>
      <w:r w:rsidRPr="00FF21AE">
        <w:rPr>
          <w:rFonts w:eastAsia="Times New Roman"/>
          <w:sz w:val="24"/>
          <w:szCs w:val="24"/>
          <w:lang w:val="hu-HU" w:eastAsia="hu-HU"/>
        </w:rPr>
        <w:t xml:space="preserve"> tárgyú közbeszerzési értékhatárt el nem érő beszerzési eljárásban</w:t>
      </w:r>
    </w:p>
    <w:p w14:paraId="595759A3" w14:textId="77777777" w:rsidR="00D03427" w:rsidRPr="00FF21AE" w:rsidRDefault="00D03427" w:rsidP="00D03427">
      <w:pPr>
        <w:tabs>
          <w:tab w:val="right" w:leader="underscore" w:pos="9072"/>
        </w:tabs>
        <w:overflowPunct w:val="0"/>
        <w:autoSpaceDE w:val="0"/>
        <w:autoSpaceDN w:val="0"/>
        <w:adjustRightInd w:val="0"/>
        <w:jc w:val="both"/>
        <w:textAlignment w:val="baseline"/>
        <w:rPr>
          <w:rFonts w:eastAsia="Times New Roman"/>
          <w:b/>
          <w:sz w:val="24"/>
          <w:szCs w:val="24"/>
          <w:lang w:val="hu-HU" w:eastAsia="hu-HU"/>
        </w:rPr>
      </w:pPr>
    </w:p>
    <w:p w14:paraId="0716B815" w14:textId="49754A20" w:rsidR="00D03427" w:rsidRPr="002D1F4E" w:rsidRDefault="00D03427" w:rsidP="00D03427">
      <w:pPr>
        <w:tabs>
          <w:tab w:val="right" w:leader="underscore" w:pos="9072"/>
        </w:tabs>
        <w:overflowPunct w:val="0"/>
        <w:autoSpaceDE w:val="0"/>
        <w:autoSpaceDN w:val="0"/>
        <w:adjustRightInd w:val="0"/>
        <w:jc w:val="both"/>
        <w:textAlignment w:val="baseline"/>
        <w:rPr>
          <w:rFonts w:eastAsia="Times New Roman"/>
          <w:sz w:val="24"/>
          <w:szCs w:val="24"/>
          <w:lang w:val="hu-HU" w:eastAsia="hu-HU"/>
        </w:rPr>
      </w:pPr>
      <w:r w:rsidRPr="002D1F4E">
        <w:rPr>
          <w:rFonts w:eastAsia="Times New Roman"/>
          <w:b/>
          <w:sz w:val="24"/>
          <w:szCs w:val="24"/>
          <w:lang w:val="hu-HU" w:eastAsia="hu-HU"/>
        </w:rPr>
        <w:t>Budapest Főváros VIII. kerület Józsefvárosi Önkormányzat</w:t>
      </w:r>
      <w:r w:rsidRPr="002D1F4E">
        <w:rPr>
          <w:rFonts w:eastAsia="Times New Roman"/>
          <w:sz w:val="24"/>
          <w:szCs w:val="24"/>
          <w:lang w:val="hu-HU" w:eastAsia="hu-HU"/>
        </w:rPr>
        <w:t xml:space="preserve"> közbeszerzési értékhatárt el nem érő beszerzési eljárást hirdet meg</w:t>
      </w:r>
      <w:r w:rsidR="00836F2E" w:rsidRPr="0091595A">
        <w:rPr>
          <w:rFonts w:eastAsia="Times New Roman"/>
          <w:sz w:val="24"/>
          <w:szCs w:val="24"/>
          <w:lang w:val="hu-HU" w:eastAsia="hu-HU"/>
        </w:rPr>
        <w:t xml:space="preserve"> </w:t>
      </w:r>
      <w:r w:rsidR="00836F2E" w:rsidRPr="0043245A">
        <w:rPr>
          <w:rFonts w:eastAsia="Times New Roman"/>
          <w:sz w:val="24"/>
          <w:szCs w:val="24"/>
          <w:lang w:val="hu-HU" w:eastAsia="hu-HU"/>
        </w:rPr>
        <w:t>amelyben ajánlattevőként felkéri Önt, illetve az Ön által vezetett szervezetet:</w:t>
      </w:r>
    </w:p>
    <w:p w14:paraId="0DA0A665" w14:textId="77777777" w:rsidR="00D03427" w:rsidRPr="002D1F4E" w:rsidRDefault="00D03427" w:rsidP="00D03427">
      <w:pPr>
        <w:tabs>
          <w:tab w:val="right" w:leader="underscore" w:pos="9072"/>
        </w:tabs>
        <w:overflowPunct w:val="0"/>
        <w:autoSpaceDE w:val="0"/>
        <w:autoSpaceDN w:val="0"/>
        <w:adjustRightInd w:val="0"/>
        <w:jc w:val="both"/>
        <w:textAlignment w:val="baseline"/>
        <w:rPr>
          <w:rFonts w:eastAsia="Times New Roman"/>
          <w:sz w:val="24"/>
          <w:szCs w:val="24"/>
          <w:lang w:val="hu-HU" w:eastAsia="hu-HU"/>
        </w:rPr>
      </w:pPr>
    </w:p>
    <w:p w14:paraId="671C1CF9" w14:textId="5E6BF4B9" w:rsidR="00D03427" w:rsidRPr="002D1F4E" w:rsidRDefault="00D03427" w:rsidP="001D0C7E">
      <w:pPr>
        <w:numPr>
          <w:ilvl w:val="0"/>
          <w:numId w:val="15"/>
        </w:numPr>
        <w:overflowPunct w:val="0"/>
        <w:autoSpaceDE w:val="0"/>
        <w:autoSpaceDN w:val="0"/>
        <w:adjustRightInd w:val="0"/>
        <w:jc w:val="both"/>
        <w:textAlignment w:val="baseline"/>
        <w:rPr>
          <w:rFonts w:eastAsia="Times New Roman"/>
          <w:sz w:val="24"/>
          <w:szCs w:val="24"/>
          <w:lang w:val="hu-HU" w:eastAsia="hu-HU"/>
        </w:rPr>
      </w:pPr>
      <w:r w:rsidRPr="002D1F4E">
        <w:rPr>
          <w:rFonts w:eastAsia="Times New Roman"/>
          <w:b/>
          <w:sz w:val="24"/>
          <w:szCs w:val="24"/>
          <w:lang w:val="hu-HU" w:eastAsia="hu-HU"/>
        </w:rPr>
        <w:t>Az ajánlatkérő neve, címe, telefonszáma, e-mail címe</w:t>
      </w:r>
    </w:p>
    <w:p w14:paraId="0A4DFC23" w14:textId="77777777" w:rsidR="00D03427" w:rsidRPr="002D1F4E" w:rsidRDefault="00D03427" w:rsidP="00D03427">
      <w:pPr>
        <w:overflowPunct w:val="0"/>
        <w:autoSpaceDE w:val="0"/>
        <w:autoSpaceDN w:val="0"/>
        <w:adjustRightInd w:val="0"/>
        <w:ind w:left="709" w:hanging="1"/>
        <w:jc w:val="both"/>
        <w:textAlignment w:val="baseline"/>
        <w:rPr>
          <w:rFonts w:eastAsia="Times New Roman"/>
          <w:b/>
          <w:sz w:val="24"/>
          <w:szCs w:val="24"/>
          <w:lang w:val="hu-HU" w:eastAsia="hu-HU"/>
        </w:rPr>
      </w:pPr>
      <w:r w:rsidRPr="002D1F4E">
        <w:rPr>
          <w:rFonts w:eastAsia="Times New Roman"/>
          <w:b/>
          <w:sz w:val="24"/>
          <w:szCs w:val="24"/>
          <w:lang w:val="hu-HU" w:eastAsia="hu-HU"/>
        </w:rPr>
        <w:t xml:space="preserve">BUDAPEST FŐVÁROS VIII. KERÜLET JÓZSEFVÁROSI ÖNKORMÁNYZAT  </w:t>
      </w:r>
    </w:p>
    <w:p w14:paraId="6CCE74F9" w14:textId="77777777" w:rsidR="00D03427" w:rsidRPr="002D1F4E" w:rsidRDefault="00D03427" w:rsidP="00D03427">
      <w:pPr>
        <w:overflowPunct w:val="0"/>
        <w:autoSpaceDE w:val="0"/>
        <w:autoSpaceDN w:val="0"/>
        <w:adjustRightInd w:val="0"/>
        <w:ind w:left="709" w:hanging="1"/>
        <w:jc w:val="both"/>
        <w:textAlignment w:val="baseline"/>
        <w:rPr>
          <w:rFonts w:eastAsia="Times New Roman"/>
          <w:b/>
          <w:sz w:val="24"/>
          <w:szCs w:val="24"/>
          <w:lang w:val="hu-HU" w:eastAsia="hu-HU"/>
        </w:rPr>
      </w:pPr>
      <w:r w:rsidRPr="002D1F4E">
        <w:rPr>
          <w:rFonts w:eastAsia="Times New Roman"/>
          <w:b/>
          <w:sz w:val="24"/>
          <w:szCs w:val="24"/>
          <w:lang w:val="hu-HU" w:eastAsia="hu-HU"/>
        </w:rPr>
        <w:t>(a továbbiakban: Ajánlatkérő)</w:t>
      </w:r>
    </w:p>
    <w:p w14:paraId="401917D0" w14:textId="181DB290" w:rsidR="000629BE" w:rsidRPr="002D1F4E" w:rsidRDefault="000629BE" w:rsidP="000629BE">
      <w:pPr>
        <w:overflowPunct w:val="0"/>
        <w:autoSpaceDE w:val="0"/>
        <w:autoSpaceDN w:val="0"/>
        <w:adjustRightInd w:val="0"/>
        <w:ind w:firstLine="708"/>
        <w:jc w:val="both"/>
        <w:textAlignment w:val="baseline"/>
        <w:rPr>
          <w:rFonts w:eastAsia="Times New Roman"/>
          <w:sz w:val="24"/>
          <w:szCs w:val="24"/>
          <w:lang w:val="hu-HU" w:eastAsia="hu-HU"/>
        </w:rPr>
      </w:pPr>
      <w:r w:rsidRPr="002D1F4E">
        <w:rPr>
          <w:rFonts w:eastAsia="Times New Roman"/>
          <w:sz w:val="24"/>
          <w:szCs w:val="24"/>
          <w:lang w:val="hu-HU" w:eastAsia="hu-HU"/>
        </w:rPr>
        <w:t xml:space="preserve">Képviseli: </w:t>
      </w:r>
      <w:r w:rsidRPr="002D1F4E">
        <w:rPr>
          <w:rFonts w:eastAsia="Times New Roman"/>
          <w:sz w:val="24"/>
          <w:szCs w:val="24"/>
          <w:lang w:val="hu-HU" w:eastAsia="hu-HU"/>
        </w:rPr>
        <w:tab/>
      </w:r>
      <w:r w:rsidR="009D5A23" w:rsidRPr="002D1F4E">
        <w:rPr>
          <w:rFonts w:eastAsia="Times New Roman"/>
          <w:sz w:val="24"/>
          <w:szCs w:val="24"/>
          <w:lang w:val="hu-HU" w:eastAsia="hu-HU"/>
        </w:rPr>
        <w:tab/>
      </w:r>
      <w:r w:rsidRPr="002D1F4E">
        <w:rPr>
          <w:rFonts w:eastAsia="Times New Roman"/>
          <w:sz w:val="24"/>
          <w:szCs w:val="24"/>
          <w:lang w:val="hu-HU" w:eastAsia="hu-HU"/>
        </w:rPr>
        <w:t>Pikó András, polgármester</w:t>
      </w:r>
    </w:p>
    <w:p w14:paraId="02334760" w14:textId="33A981FF" w:rsidR="000629BE" w:rsidRPr="002D1F4E" w:rsidRDefault="000629BE" w:rsidP="000629BE">
      <w:pPr>
        <w:overflowPunct w:val="0"/>
        <w:autoSpaceDE w:val="0"/>
        <w:autoSpaceDN w:val="0"/>
        <w:adjustRightInd w:val="0"/>
        <w:ind w:firstLine="708"/>
        <w:jc w:val="both"/>
        <w:textAlignment w:val="baseline"/>
        <w:rPr>
          <w:rFonts w:eastAsia="Times New Roman"/>
          <w:sz w:val="24"/>
          <w:szCs w:val="24"/>
          <w:lang w:val="hu-HU" w:eastAsia="hu-HU"/>
        </w:rPr>
      </w:pPr>
      <w:r w:rsidRPr="002D1F4E">
        <w:rPr>
          <w:rFonts w:eastAsia="Times New Roman"/>
          <w:sz w:val="24"/>
          <w:szCs w:val="24"/>
          <w:lang w:val="hu-HU" w:eastAsia="hu-HU"/>
        </w:rPr>
        <w:t>Kapcsolattartó:</w:t>
      </w:r>
      <w:r w:rsidRPr="00190D1C">
        <w:rPr>
          <w:sz w:val="24"/>
          <w:szCs w:val="24"/>
          <w:lang w:val="hu-HU"/>
        </w:rPr>
        <w:tab/>
      </w:r>
      <w:r w:rsidR="6A733257" w:rsidRPr="002D1F4E">
        <w:rPr>
          <w:rFonts w:eastAsia="Times New Roman"/>
          <w:sz w:val="24"/>
          <w:szCs w:val="24"/>
          <w:lang w:val="hu-HU" w:eastAsia="hu-HU"/>
        </w:rPr>
        <w:t>dr. Udvarhelyi Éva Tessza</w:t>
      </w:r>
    </w:p>
    <w:p w14:paraId="15E15074" w14:textId="44F18231" w:rsidR="009D5A23" w:rsidRPr="002D1F4E" w:rsidRDefault="009D5A23" w:rsidP="009D5A23">
      <w:pPr>
        <w:overflowPunct w:val="0"/>
        <w:autoSpaceDE w:val="0"/>
        <w:autoSpaceDN w:val="0"/>
        <w:adjustRightInd w:val="0"/>
        <w:ind w:left="2832" w:hanging="2124"/>
        <w:jc w:val="both"/>
        <w:textAlignment w:val="baseline"/>
        <w:rPr>
          <w:rFonts w:eastAsia="Times New Roman"/>
          <w:sz w:val="24"/>
          <w:szCs w:val="24"/>
          <w:lang w:val="hu-HU" w:eastAsia="hu-HU"/>
        </w:rPr>
      </w:pPr>
      <w:r w:rsidRPr="002D1F4E">
        <w:rPr>
          <w:rFonts w:eastAsia="Times New Roman"/>
          <w:sz w:val="24"/>
          <w:szCs w:val="24"/>
          <w:lang w:val="hu-HU" w:eastAsia="hu-HU"/>
        </w:rPr>
        <w:t xml:space="preserve">Kapcsolati felület: </w:t>
      </w:r>
      <w:r w:rsidRPr="002D1F4E">
        <w:rPr>
          <w:sz w:val="24"/>
          <w:szCs w:val="24"/>
          <w:lang w:val="hu-HU"/>
        </w:rPr>
        <w:tab/>
      </w:r>
      <w:r w:rsidRPr="002D1F4E">
        <w:rPr>
          <w:rFonts w:eastAsia="Times New Roman"/>
          <w:sz w:val="24"/>
          <w:szCs w:val="24"/>
          <w:lang w:val="hu-HU" w:eastAsia="hu-HU"/>
        </w:rPr>
        <w:t>Az ajánlatokat a cégkapu/hivatali kapu felületen keresztül kell benyújtani.</w:t>
      </w:r>
    </w:p>
    <w:p w14:paraId="476A5F61" w14:textId="6665F861" w:rsidR="00D03427" w:rsidRPr="002D1F4E" w:rsidRDefault="00D03427" w:rsidP="00D03427">
      <w:pPr>
        <w:overflowPunct w:val="0"/>
        <w:autoSpaceDE w:val="0"/>
        <w:autoSpaceDN w:val="0"/>
        <w:adjustRightInd w:val="0"/>
        <w:ind w:firstLine="708"/>
        <w:jc w:val="both"/>
        <w:textAlignment w:val="baseline"/>
        <w:rPr>
          <w:rFonts w:eastAsia="Times New Roman"/>
          <w:sz w:val="24"/>
          <w:szCs w:val="24"/>
          <w:lang w:val="hu-HU" w:eastAsia="hu-HU"/>
        </w:rPr>
      </w:pPr>
      <w:r w:rsidRPr="002D1F4E">
        <w:rPr>
          <w:rFonts w:eastAsia="Times New Roman"/>
          <w:sz w:val="24"/>
          <w:szCs w:val="24"/>
          <w:lang w:val="hu-HU" w:eastAsia="hu-HU"/>
        </w:rPr>
        <w:t>Cím:</w:t>
      </w:r>
      <w:r w:rsidRPr="002D1F4E">
        <w:rPr>
          <w:rFonts w:eastAsia="Times New Roman"/>
          <w:sz w:val="24"/>
          <w:szCs w:val="24"/>
          <w:lang w:val="hu-HU" w:eastAsia="hu-HU"/>
        </w:rPr>
        <w:tab/>
      </w:r>
      <w:r w:rsidR="00251640" w:rsidRPr="002D1F4E">
        <w:rPr>
          <w:rFonts w:eastAsia="Times New Roman"/>
          <w:sz w:val="24"/>
          <w:szCs w:val="24"/>
          <w:lang w:val="hu-HU" w:eastAsia="hu-HU"/>
        </w:rPr>
        <w:tab/>
      </w:r>
      <w:r w:rsidR="009D5A23" w:rsidRPr="002D1F4E">
        <w:rPr>
          <w:rFonts w:eastAsia="Times New Roman"/>
          <w:sz w:val="24"/>
          <w:szCs w:val="24"/>
          <w:lang w:val="hu-HU" w:eastAsia="hu-HU"/>
        </w:rPr>
        <w:tab/>
      </w:r>
      <w:r w:rsidRPr="002D1F4E">
        <w:rPr>
          <w:rFonts w:eastAsia="Times New Roman"/>
          <w:sz w:val="24"/>
          <w:szCs w:val="24"/>
          <w:lang w:val="hu-HU" w:eastAsia="hu-HU"/>
        </w:rPr>
        <w:t>1082 Budapest, Baross u. 63-67.</w:t>
      </w:r>
    </w:p>
    <w:p w14:paraId="56D9EDDE" w14:textId="1CA40410" w:rsidR="00D03427" w:rsidRPr="002D1F4E" w:rsidRDefault="3F96C9F5" w:rsidP="00D03427">
      <w:pPr>
        <w:overflowPunct w:val="0"/>
        <w:autoSpaceDE w:val="0"/>
        <w:autoSpaceDN w:val="0"/>
        <w:adjustRightInd w:val="0"/>
        <w:ind w:firstLine="708"/>
        <w:jc w:val="both"/>
        <w:textAlignment w:val="baseline"/>
        <w:rPr>
          <w:rFonts w:eastAsia="Times New Roman"/>
          <w:sz w:val="24"/>
          <w:szCs w:val="24"/>
          <w:lang w:val="hu-HU" w:eastAsia="hu-HU"/>
        </w:rPr>
      </w:pPr>
      <w:r w:rsidRPr="002D1F4E">
        <w:rPr>
          <w:rFonts w:eastAsia="Times New Roman"/>
          <w:sz w:val="24"/>
          <w:szCs w:val="24"/>
          <w:lang w:val="hu-HU" w:eastAsia="hu-HU"/>
        </w:rPr>
        <w:t>T</w:t>
      </w:r>
      <w:r w:rsidR="00D03427" w:rsidRPr="002D1F4E">
        <w:rPr>
          <w:rFonts w:eastAsia="Times New Roman"/>
          <w:sz w:val="24"/>
          <w:szCs w:val="24"/>
          <w:lang w:val="hu-HU" w:eastAsia="hu-HU"/>
        </w:rPr>
        <w:t>el:</w:t>
      </w:r>
      <w:r w:rsidR="00D03427" w:rsidRPr="002D1F4E">
        <w:rPr>
          <w:sz w:val="24"/>
          <w:szCs w:val="24"/>
        </w:rPr>
        <w:tab/>
      </w:r>
      <w:r w:rsidR="00D03427" w:rsidRPr="002D1F4E">
        <w:rPr>
          <w:sz w:val="24"/>
          <w:szCs w:val="24"/>
        </w:rPr>
        <w:tab/>
      </w:r>
      <w:r w:rsidR="00D03427" w:rsidRPr="002D1F4E">
        <w:rPr>
          <w:sz w:val="24"/>
          <w:szCs w:val="24"/>
        </w:rPr>
        <w:tab/>
      </w:r>
      <w:r w:rsidR="2B9A77A3" w:rsidRPr="002D1F4E">
        <w:rPr>
          <w:rFonts w:eastAsia="Times New Roman"/>
          <w:sz w:val="24"/>
          <w:szCs w:val="24"/>
          <w:lang w:val="hu-HU" w:eastAsia="hu-HU"/>
        </w:rPr>
        <w:t>06 20 381 8996</w:t>
      </w:r>
    </w:p>
    <w:p w14:paraId="0187517E" w14:textId="054F0686" w:rsidR="00D03427" w:rsidRPr="002D1F4E" w:rsidRDefault="00D03427" w:rsidP="00D03427">
      <w:pPr>
        <w:overflowPunct w:val="0"/>
        <w:autoSpaceDE w:val="0"/>
        <w:autoSpaceDN w:val="0"/>
        <w:adjustRightInd w:val="0"/>
        <w:ind w:firstLine="708"/>
        <w:jc w:val="both"/>
        <w:textAlignment w:val="baseline"/>
        <w:rPr>
          <w:rFonts w:eastAsia="Times New Roman"/>
          <w:sz w:val="24"/>
          <w:szCs w:val="24"/>
          <w:lang w:val="hu-HU" w:eastAsia="hu-HU"/>
        </w:rPr>
      </w:pPr>
      <w:r w:rsidRPr="002D1F4E">
        <w:rPr>
          <w:rFonts w:eastAsia="Times New Roman"/>
          <w:sz w:val="24"/>
          <w:szCs w:val="24"/>
          <w:lang w:val="hu-HU" w:eastAsia="hu-HU"/>
        </w:rPr>
        <w:t xml:space="preserve">E-mail: </w:t>
      </w:r>
      <w:r w:rsidRPr="002D1F4E">
        <w:rPr>
          <w:sz w:val="24"/>
          <w:szCs w:val="24"/>
        </w:rPr>
        <w:tab/>
      </w:r>
      <w:r w:rsidRPr="002D1F4E">
        <w:rPr>
          <w:sz w:val="24"/>
          <w:szCs w:val="24"/>
        </w:rPr>
        <w:tab/>
      </w:r>
      <w:r w:rsidR="42D652B0" w:rsidRPr="002D1F4E">
        <w:rPr>
          <w:rFonts w:eastAsia="Times New Roman"/>
          <w:sz w:val="24"/>
          <w:szCs w:val="24"/>
          <w:lang w:val="hu-HU" w:eastAsia="hu-HU"/>
        </w:rPr>
        <w:t>udvarhelyit@jozsefvaros.hu</w:t>
      </w:r>
    </w:p>
    <w:p w14:paraId="3F4DFB35" w14:textId="77777777" w:rsidR="00D03427" w:rsidRPr="002D1F4E" w:rsidRDefault="00D03427" w:rsidP="00D03427">
      <w:pPr>
        <w:overflowPunct w:val="0"/>
        <w:autoSpaceDE w:val="0"/>
        <w:autoSpaceDN w:val="0"/>
        <w:adjustRightInd w:val="0"/>
        <w:jc w:val="both"/>
        <w:textAlignment w:val="baseline"/>
        <w:rPr>
          <w:rFonts w:eastAsia="Times New Roman"/>
          <w:b/>
          <w:sz w:val="24"/>
          <w:szCs w:val="24"/>
          <w:lang w:val="hu-HU" w:eastAsia="hu-HU"/>
        </w:rPr>
      </w:pPr>
    </w:p>
    <w:p w14:paraId="44A47595" w14:textId="77777777" w:rsidR="001C4557" w:rsidRPr="002D1F4E" w:rsidRDefault="00D03427" w:rsidP="00346240">
      <w:pPr>
        <w:pStyle w:val="Listaszerbekezds"/>
        <w:numPr>
          <w:ilvl w:val="0"/>
          <w:numId w:val="15"/>
        </w:numPr>
        <w:overflowPunct w:val="0"/>
        <w:autoSpaceDE w:val="0"/>
        <w:autoSpaceDN w:val="0"/>
        <w:adjustRightInd w:val="0"/>
        <w:jc w:val="both"/>
        <w:textAlignment w:val="baseline"/>
        <w:rPr>
          <w:rFonts w:eastAsia="Times New Roman"/>
          <w:b/>
          <w:sz w:val="24"/>
          <w:szCs w:val="24"/>
          <w:lang w:val="hu-HU" w:eastAsia="hu-HU"/>
        </w:rPr>
      </w:pPr>
      <w:r w:rsidRPr="002D1F4E">
        <w:rPr>
          <w:rFonts w:eastAsia="Times New Roman"/>
          <w:b/>
          <w:sz w:val="24"/>
          <w:szCs w:val="24"/>
          <w:lang w:val="hu-HU" w:eastAsia="hu-HU"/>
        </w:rPr>
        <w:t>Az ajánlatkérő által a szerződéshez rendelt elnevezés</w:t>
      </w:r>
    </w:p>
    <w:p w14:paraId="41F8454B" w14:textId="08ECDB59" w:rsidR="0035726D" w:rsidRPr="002D1F4E" w:rsidRDefault="007B3842" w:rsidP="6B15B221">
      <w:pPr>
        <w:overflowPunct w:val="0"/>
        <w:autoSpaceDE w:val="0"/>
        <w:autoSpaceDN w:val="0"/>
        <w:adjustRightInd w:val="0"/>
        <w:jc w:val="both"/>
        <w:textAlignment w:val="baseline"/>
        <w:rPr>
          <w:rFonts w:eastAsia="Times New Roman"/>
          <w:b/>
          <w:bCs/>
          <w:sz w:val="24"/>
          <w:szCs w:val="24"/>
          <w:lang w:val="hu-HU" w:eastAsia="hu-HU"/>
        </w:rPr>
      </w:pPr>
      <w:r w:rsidRPr="002D1F4E">
        <w:rPr>
          <w:rFonts w:eastAsia="Times New Roman"/>
          <w:sz w:val="24"/>
          <w:szCs w:val="24"/>
          <w:lang w:val="hu-HU" w:eastAsia="hu-HU"/>
        </w:rPr>
        <w:t xml:space="preserve">Vállalkozási szerződés a Józsefvárosi Szociális Szolgáltató és Gyermekjóléti Központ </w:t>
      </w:r>
      <w:r w:rsidR="1DD662B2" w:rsidRPr="002D1F4E">
        <w:rPr>
          <w:rFonts w:eastAsia="Times New Roman"/>
          <w:sz w:val="24"/>
          <w:szCs w:val="24"/>
          <w:lang w:val="hu-HU" w:eastAsia="hu-HU"/>
        </w:rPr>
        <w:t xml:space="preserve">szakmai </w:t>
      </w:r>
      <w:r w:rsidRPr="002D1F4E">
        <w:rPr>
          <w:rFonts w:eastAsia="Times New Roman"/>
          <w:sz w:val="24"/>
          <w:szCs w:val="24"/>
          <w:lang w:val="hu-HU" w:eastAsia="hu-HU"/>
        </w:rPr>
        <w:t>átvilágítására</w:t>
      </w:r>
      <w:r w:rsidR="000F1638" w:rsidRPr="002D1F4E">
        <w:rPr>
          <w:rFonts w:eastAsia="Times New Roman"/>
          <w:sz w:val="24"/>
          <w:szCs w:val="24"/>
          <w:lang w:val="hu-HU" w:eastAsia="hu-HU"/>
        </w:rPr>
        <w:t xml:space="preserve"> a Polgári Törvénykönyvről szóló 2013. évi V. törvény (a </w:t>
      </w:r>
      <w:r w:rsidR="00CA2BC4" w:rsidRPr="002D1F4E">
        <w:rPr>
          <w:rFonts w:eastAsia="Times New Roman"/>
          <w:sz w:val="24"/>
          <w:szCs w:val="24"/>
          <w:lang w:val="hu-HU" w:eastAsia="hu-HU"/>
        </w:rPr>
        <w:t>továbbiakban: Ptk.) vonatkozó rendelkezései szerint.</w:t>
      </w:r>
    </w:p>
    <w:p w14:paraId="7D2878CE" w14:textId="77777777" w:rsidR="0055575D" w:rsidRPr="002D1F4E" w:rsidRDefault="0055575D" w:rsidP="0055575D">
      <w:pPr>
        <w:overflowPunct w:val="0"/>
        <w:autoSpaceDE w:val="0"/>
        <w:autoSpaceDN w:val="0"/>
        <w:adjustRightInd w:val="0"/>
        <w:jc w:val="both"/>
        <w:textAlignment w:val="baseline"/>
        <w:rPr>
          <w:rFonts w:eastAsia="Times New Roman"/>
          <w:b/>
          <w:sz w:val="24"/>
          <w:szCs w:val="24"/>
          <w:lang w:val="hu-HU" w:eastAsia="hu-HU"/>
        </w:rPr>
      </w:pPr>
    </w:p>
    <w:p w14:paraId="6E14027F" w14:textId="01A7924B" w:rsidR="001C4557" w:rsidRPr="002D1F4E" w:rsidRDefault="00D03427" w:rsidP="00346240">
      <w:pPr>
        <w:pStyle w:val="Listaszerbekezds"/>
        <w:numPr>
          <w:ilvl w:val="0"/>
          <w:numId w:val="15"/>
        </w:numPr>
        <w:overflowPunct w:val="0"/>
        <w:autoSpaceDE w:val="0"/>
        <w:autoSpaceDN w:val="0"/>
        <w:adjustRightInd w:val="0"/>
        <w:jc w:val="both"/>
        <w:textAlignment w:val="baseline"/>
        <w:rPr>
          <w:rFonts w:eastAsia="Times New Roman"/>
          <w:bCs/>
          <w:sz w:val="24"/>
          <w:szCs w:val="24"/>
          <w:lang w:val="hu-HU" w:eastAsia="hu-HU"/>
        </w:rPr>
      </w:pPr>
      <w:r w:rsidRPr="002D1F4E">
        <w:rPr>
          <w:rFonts w:eastAsia="Times New Roman"/>
          <w:b/>
          <w:sz w:val="24"/>
          <w:szCs w:val="24"/>
          <w:lang w:val="hu-HU" w:eastAsia="hu-HU"/>
        </w:rPr>
        <w:t xml:space="preserve">Ajánlat tárgya, </w:t>
      </w:r>
      <w:r w:rsidR="00715B63" w:rsidRPr="002D1F4E">
        <w:rPr>
          <w:rFonts w:eastAsia="Times New Roman"/>
          <w:b/>
          <w:sz w:val="24"/>
          <w:szCs w:val="24"/>
          <w:lang w:val="hu-HU" w:eastAsia="hu-HU"/>
        </w:rPr>
        <w:t xml:space="preserve">szakmai </w:t>
      </w:r>
      <w:r w:rsidRPr="002D1F4E">
        <w:rPr>
          <w:rFonts w:eastAsia="Times New Roman"/>
          <w:b/>
          <w:sz w:val="24"/>
          <w:szCs w:val="24"/>
          <w:lang w:val="hu-HU" w:eastAsia="hu-HU"/>
        </w:rPr>
        <w:t xml:space="preserve">tartalmának </w:t>
      </w:r>
      <w:r w:rsidR="0055575D" w:rsidRPr="002D1F4E">
        <w:rPr>
          <w:rFonts w:eastAsia="Times New Roman"/>
          <w:b/>
          <w:sz w:val="24"/>
          <w:szCs w:val="24"/>
          <w:lang w:val="hu-HU" w:eastAsia="hu-HU"/>
        </w:rPr>
        <w:t xml:space="preserve">rövid </w:t>
      </w:r>
      <w:r w:rsidRPr="002D1F4E">
        <w:rPr>
          <w:rFonts w:eastAsia="Times New Roman"/>
          <w:b/>
          <w:sz w:val="24"/>
          <w:szCs w:val="24"/>
          <w:lang w:val="hu-HU" w:eastAsia="hu-HU"/>
        </w:rPr>
        <w:t>leírása</w:t>
      </w:r>
      <w:r w:rsidR="0055575D" w:rsidRPr="002D1F4E">
        <w:rPr>
          <w:rFonts w:eastAsia="Times New Roman"/>
          <w:b/>
          <w:sz w:val="24"/>
          <w:szCs w:val="24"/>
          <w:lang w:val="hu-HU" w:eastAsia="hu-HU"/>
        </w:rPr>
        <w:t xml:space="preserve"> (részletesen az 5. számú mellékletben)</w:t>
      </w:r>
    </w:p>
    <w:p w14:paraId="0021CADE" w14:textId="5582B981" w:rsidR="00B5229A" w:rsidRPr="002D1F4E" w:rsidRDefault="395E1B39" w:rsidP="6C013E1D">
      <w:pPr>
        <w:overflowPunct w:val="0"/>
        <w:autoSpaceDE w:val="0"/>
        <w:autoSpaceDN w:val="0"/>
        <w:adjustRightInd w:val="0"/>
        <w:jc w:val="both"/>
        <w:textAlignment w:val="baseline"/>
        <w:rPr>
          <w:rFonts w:eastAsia="Times New Roman"/>
          <w:sz w:val="24"/>
          <w:szCs w:val="24"/>
          <w:lang w:val="hu-HU" w:eastAsia="hu-HU"/>
        </w:rPr>
      </w:pPr>
      <w:r w:rsidRPr="002D1F4E">
        <w:rPr>
          <w:rFonts w:eastAsia="Times New Roman"/>
          <w:sz w:val="24"/>
          <w:szCs w:val="24"/>
          <w:lang w:val="hu-HU" w:eastAsia="hu-HU"/>
        </w:rPr>
        <w:t>Az ajánlat tárgya a</w:t>
      </w:r>
      <w:r w:rsidR="18EFEC32" w:rsidRPr="002D1F4E">
        <w:rPr>
          <w:rFonts w:eastAsia="Times New Roman"/>
          <w:sz w:val="24"/>
          <w:szCs w:val="24"/>
          <w:lang w:val="hu-HU" w:eastAsia="hu-HU"/>
        </w:rPr>
        <w:t xml:space="preserve"> Józsefvárosi Szociális Szolgáltató és Gyermekjóléti Központ</w:t>
      </w:r>
      <w:r w:rsidR="74B32E56" w:rsidRPr="002D1F4E">
        <w:rPr>
          <w:rFonts w:eastAsia="Times New Roman"/>
          <w:sz w:val="24"/>
          <w:szCs w:val="24"/>
          <w:lang w:val="hu-HU" w:eastAsia="hu-HU"/>
        </w:rPr>
        <w:t xml:space="preserve"> (JSZSZGYK)</w:t>
      </w:r>
      <w:r w:rsidR="2D029A1A" w:rsidRPr="002D1F4E">
        <w:rPr>
          <w:rFonts w:eastAsia="Times New Roman"/>
          <w:sz w:val="24"/>
          <w:szCs w:val="24"/>
          <w:lang w:val="hu-HU" w:eastAsia="hu-HU"/>
        </w:rPr>
        <w:t xml:space="preserve"> munkájának</w:t>
      </w:r>
      <w:r w:rsidR="7F23D960" w:rsidRPr="002D1F4E">
        <w:rPr>
          <w:rFonts w:eastAsia="Times New Roman"/>
          <w:sz w:val="24"/>
          <w:szCs w:val="24"/>
          <w:lang w:val="hu-HU" w:eastAsia="hu-HU"/>
        </w:rPr>
        <w:t xml:space="preserve"> szakmai,</w:t>
      </w:r>
      <w:r w:rsidRPr="002D1F4E">
        <w:rPr>
          <w:rFonts w:eastAsia="Times New Roman"/>
          <w:sz w:val="24"/>
          <w:szCs w:val="24"/>
          <w:lang w:val="hu-HU" w:eastAsia="hu-HU"/>
        </w:rPr>
        <w:t xml:space="preserve"> </w:t>
      </w:r>
      <w:r w:rsidR="007B3842" w:rsidRPr="002D1F4E">
        <w:rPr>
          <w:rFonts w:eastAsia="Times New Roman"/>
          <w:sz w:val="24"/>
          <w:szCs w:val="24"/>
          <w:lang w:val="hu-HU" w:eastAsia="hu-HU"/>
        </w:rPr>
        <w:t xml:space="preserve">szervezeti és </w:t>
      </w:r>
      <w:r w:rsidR="6FC2AF31" w:rsidRPr="002D1F4E">
        <w:rPr>
          <w:rFonts w:eastAsia="Times New Roman"/>
          <w:sz w:val="24"/>
          <w:szCs w:val="24"/>
          <w:lang w:val="hu-HU" w:eastAsia="hu-HU"/>
        </w:rPr>
        <w:t>minőségi</w:t>
      </w:r>
      <w:r w:rsidR="487B9272" w:rsidRPr="002D1F4E">
        <w:rPr>
          <w:rFonts w:eastAsia="Times New Roman"/>
          <w:sz w:val="24"/>
          <w:szCs w:val="24"/>
          <w:lang w:val="hu-HU" w:eastAsia="hu-HU"/>
        </w:rPr>
        <w:t xml:space="preserve"> szempontú átvilágítása</w:t>
      </w:r>
      <w:r w:rsidR="003165FE" w:rsidRPr="002D1F4E">
        <w:rPr>
          <w:rFonts w:eastAsia="Times New Roman"/>
          <w:sz w:val="24"/>
          <w:szCs w:val="24"/>
          <w:lang w:val="hu-HU" w:eastAsia="hu-HU"/>
        </w:rPr>
        <w:t>.</w:t>
      </w:r>
    </w:p>
    <w:p w14:paraId="47963679" w14:textId="24544260" w:rsidR="003165FE" w:rsidRPr="002D1F4E" w:rsidRDefault="003165FE" w:rsidP="297524EF">
      <w:pPr>
        <w:jc w:val="both"/>
        <w:rPr>
          <w:rFonts w:eastAsia="Times New Roman"/>
          <w:sz w:val="24"/>
          <w:szCs w:val="24"/>
          <w:lang w:val="hu-HU" w:eastAsia="hu-HU"/>
        </w:rPr>
      </w:pPr>
    </w:p>
    <w:p w14:paraId="40C3BAA0" w14:textId="7A5CA0BF" w:rsidR="297524EF" w:rsidRPr="002D1F4E" w:rsidRDefault="297524EF" w:rsidP="297524EF">
      <w:pPr>
        <w:jc w:val="both"/>
        <w:rPr>
          <w:rFonts w:eastAsia="Times New Roman"/>
          <w:sz w:val="24"/>
          <w:szCs w:val="24"/>
          <w:lang w:val="hu-HU" w:eastAsia="hu-HU"/>
        </w:rPr>
      </w:pPr>
      <w:r w:rsidRPr="002D1F4E">
        <w:rPr>
          <w:rFonts w:eastAsia="Times New Roman"/>
          <w:sz w:val="24"/>
          <w:szCs w:val="24"/>
          <w:lang w:val="hu-HU" w:eastAsia="hu-HU"/>
        </w:rPr>
        <w:t>Az átvilágítás célja, hogy felmérje</w:t>
      </w:r>
      <w:r w:rsidR="0043245A">
        <w:rPr>
          <w:rFonts w:eastAsia="Times New Roman"/>
          <w:sz w:val="24"/>
          <w:szCs w:val="24"/>
          <w:lang w:val="hu-HU" w:eastAsia="hu-HU"/>
        </w:rPr>
        <w:t>:</w:t>
      </w:r>
      <w:r w:rsidRPr="002D1F4E">
        <w:rPr>
          <w:rFonts w:eastAsia="Times New Roman"/>
          <w:sz w:val="24"/>
          <w:szCs w:val="24"/>
          <w:lang w:val="hu-HU" w:eastAsia="hu-HU"/>
        </w:rPr>
        <w:t xml:space="preserve"> </w:t>
      </w:r>
    </w:p>
    <w:p w14:paraId="11FCB308" w14:textId="4E7EB35B" w:rsidR="297524EF" w:rsidRPr="002D1F4E" w:rsidRDefault="297524EF" w:rsidP="297524EF">
      <w:pPr>
        <w:jc w:val="both"/>
        <w:rPr>
          <w:rFonts w:eastAsia="Times New Roman"/>
          <w:sz w:val="24"/>
          <w:szCs w:val="24"/>
          <w:lang w:val="hu-HU" w:eastAsia="hu-HU"/>
        </w:rPr>
      </w:pPr>
      <w:r w:rsidRPr="002D1F4E">
        <w:rPr>
          <w:rFonts w:eastAsia="Times New Roman"/>
          <w:sz w:val="24"/>
          <w:szCs w:val="24"/>
          <w:lang w:val="hu-HU" w:eastAsia="hu-HU"/>
        </w:rPr>
        <w:t xml:space="preserve">- a szociális igazgatásról és szociális ellátásokról szóló 1993. évi III. törvényben (a továbbiakban: Szt.) meghatározott személyes gondoskodás keretében nyújtott szociális alapszolgáltatások, valamint szakosított ellátás, </w:t>
      </w:r>
    </w:p>
    <w:p w14:paraId="1BD7CBCE" w14:textId="5AB4508D" w:rsidR="297524EF" w:rsidRPr="002D1F4E" w:rsidRDefault="297524EF" w:rsidP="297524EF">
      <w:pPr>
        <w:jc w:val="both"/>
        <w:rPr>
          <w:rFonts w:eastAsia="Times New Roman"/>
          <w:sz w:val="24"/>
          <w:szCs w:val="24"/>
          <w:lang w:val="hu-HU" w:eastAsia="hu-HU"/>
        </w:rPr>
      </w:pPr>
      <w:r w:rsidRPr="002D1F4E">
        <w:rPr>
          <w:rFonts w:eastAsia="Times New Roman"/>
          <w:sz w:val="24"/>
          <w:szCs w:val="24"/>
          <w:lang w:val="hu-HU" w:eastAsia="hu-HU"/>
        </w:rPr>
        <w:t>- a gyermekek védelméről és a gyámügyi igazgatásról szóló 1997. évi XXXI. törvényben (a továbbiakban: Gyvt.) meghatározott gyermekjóléti és gyermekvédelmi kötelező feladatok, valamint</w:t>
      </w:r>
      <w:r w:rsidR="0043245A">
        <w:rPr>
          <w:rFonts w:eastAsia="Times New Roman"/>
          <w:sz w:val="24"/>
          <w:szCs w:val="24"/>
          <w:lang w:val="hu-HU" w:eastAsia="hu-HU"/>
        </w:rPr>
        <w:t>,</w:t>
      </w:r>
      <w:r w:rsidRPr="002D1F4E">
        <w:rPr>
          <w:rFonts w:eastAsia="Times New Roman"/>
          <w:sz w:val="24"/>
          <w:szCs w:val="24"/>
          <w:lang w:val="hu-HU" w:eastAsia="hu-HU"/>
        </w:rPr>
        <w:t xml:space="preserve"> </w:t>
      </w:r>
    </w:p>
    <w:p w14:paraId="31D6A64F" w14:textId="2CA467D2" w:rsidR="297524EF" w:rsidRPr="002D1F4E" w:rsidRDefault="297524EF" w:rsidP="297524EF">
      <w:pPr>
        <w:jc w:val="both"/>
        <w:rPr>
          <w:rFonts w:eastAsia="Times New Roman"/>
          <w:sz w:val="24"/>
          <w:szCs w:val="24"/>
          <w:lang w:val="hu-HU" w:eastAsia="hu-HU"/>
        </w:rPr>
      </w:pPr>
      <w:r w:rsidRPr="002D1F4E">
        <w:rPr>
          <w:rFonts w:eastAsia="Times New Roman"/>
          <w:sz w:val="24"/>
          <w:szCs w:val="24"/>
          <w:lang w:val="hu-HU" w:eastAsia="hu-HU"/>
        </w:rPr>
        <w:t>- a JSZSZGY által végzett önként vállalt feladatok és tevékenységek</w:t>
      </w:r>
      <w:r w:rsidR="00D4324E">
        <w:rPr>
          <w:rFonts w:eastAsia="Times New Roman"/>
          <w:sz w:val="24"/>
          <w:szCs w:val="24"/>
          <w:lang w:val="hu-HU" w:eastAsia="hu-HU"/>
        </w:rPr>
        <w:t xml:space="preserve"> </w:t>
      </w:r>
      <w:r w:rsidR="00362EEE" w:rsidRPr="002D1F4E">
        <w:rPr>
          <w:rFonts w:eastAsia="Times New Roman"/>
          <w:sz w:val="24"/>
          <w:szCs w:val="24"/>
          <w:lang w:val="hu-HU" w:eastAsia="hu-HU"/>
        </w:rPr>
        <w:t>ellátásának szakmai</w:t>
      </w:r>
      <w:r w:rsidRPr="002D1F4E">
        <w:rPr>
          <w:rFonts w:eastAsia="Times New Roman"/>
          <w:sz w:val="24"/>
          <w:szCs w:val="24"/>
          <w:lang w:val="hu-HU" w:eastAsia="hu-HU"/>
        </w:rPr>
        <w:t xml:space="preserve"> minőségét, a feladatellátáshoz szükséges szervezeti</w:t>
      </w:r>
      <w:r w:rsidR="526E32C1" w:rsidRPr="002D1F4E">
        <w:rPr>
          <w:rFonts w:eastAsia="Times New Roman"/>
          <w:sz w:val="24"/>
          <w:szCs w:val="24"/>
          <w:lang w:val="hu-HU" w:eastAsia="hu-HU"/>
        </w:rPr>
        <w:t xml:space="preserve">, humán </w:t>
      </w:r>
      <w:proofErr w:type="spellStart"/>
      <w:r w:rsidR="526E32C1" w:rsidRPr="002D1F4E">
        <w:rPr>
          <w:rFonts w:eastAsia="Times New Roman"/>
          <w:sz w:val="24"/>
          <w:szCs w:val="24"/>
          <w:lang w:val="hu-HU" w:eastAsia="hu-HU"/>
        </w:rPr>
        <w:t>erőforrásbeli</w:t>
      </w:r>
      <w:proofErr w:type="spellEnd"/>
      <w:r w:rsidRPr="002D1F4E">
        <w:rPr>
          <w:rFonts w:eastAsia="Times New Roman"/>
          <w:sz w:val="24"/>
          <w:szCs w:val="24"/>
          <w:lang w:val="hu-HU" w:eastAsia="hu-HU"/>
        </w:rPr>
        <w:t xml:space="preserve"> és fizikai feltételeket</w:t>
      </w:r>
      <w:r w:rsidR="3EE89779" w:rsidRPr="002D1F4E">
        <w:rPr>
          <w:rFonts w:eastAsia="Times New Roman"/>
          <w:sz w:val="24"/>
          <w:szCs w:val="24"/>
          <w:lang w:val="hu-HU" w:eastAsia="hu-HU"/>
        </w:rPr>
        <w:t>, a</w:t>
      </w:r>
      <w:r w:rsidRPr="002D1F4E">
        <w:rPr>
          <w:rFonts w:eastAsia="Times New Roman"/>
          <w:sz w:val="24"/>
          <w:szCs w:val="24"/>
          <w:lang w:val="hu-HU" w:eastAsia="hu-HU"/>
        </w:rPr>
        <w:t xml:space="preserve"> </w:t>
      </w:r>
      <w:r w:rsidR="553F089F" w:rsidRPr="002D1F4E">
        <w:rPr>
          <w:rFonts w:eastAsia="Times New Roman"/>
          <w:sz w:val="24"/>
          <w:szCs w:val="24"/>
          <w:lang w:val="hu-HU" w:eastAsia="hu-HU"/>
        </w:rPr>
        <w:t xml:space="preserve">munkavégzés </w:t>
      </w:r>
      <w:r w:rsidR="00362EEE" w:rsidRPr="002D1F4E">
        <w:rPr>
          <w:rFonts w:eastAsia="Times New Roman"/>
          <w:sz w:val="24"/>
          <w:szCs w:val="24"/>
          <w:lang w:val="hu-HU" w:eastAsia="hu-HU"/>
        </w:rPr>
        <w:t>körülményeinek minőségét</w:t>
      </w:r>
      <w:r w:rsidR="00815201" w:rsidRPr="002D1F4E">
        <w:rPr>
          <w:rFonts w:eastAsia="Times New Roman"/>
          <w:sz w:val="24"/>
          <w:szCs w:val="24"/>
          <w:lang w:val="hu-HU" w:eastAsia="hu-HU"/>
        </w:rPr>
        <w:t xml:space="preserve"> az ajánlattevő által meghatározott indikátorok alapján</w:t>
      </w:r>
      <w:r w:rsidR="79A725DF" w:rsidRPr="002D1F4E">
        <w:rPr>
          <w:rFonts w:eastAsia="Times New Roman"/>
          <w:sz w:val="24"/>
          <w:szCs w:val="24"/>
          <w:lang w:val="hu-HU" w:eastAsia="hu-HU"/>
        </w:rPr>
        <w:t xml:space="preserve"> és </w:t>
      </w:r>
      <w:r w:rsidR="78A55A81" w:rsidRPr="002D1F4E">
        <w:rPr>
          <w:rFonts w:eastAsia="Times New Roman"/>
          <w:sz w:val="24"/>
          <w:szCs w:val="24"/>
          <w:lang w:val="hu-HU" w:eastAsia="hu-HU"/>
        </w:rPr>
        <w:t>mind</w:t>
      </w:r>
      <w:r w:rsidRPr="002D1F4E">
        <w:rPr>
          <w:rFonts w:eastAsia="Times New Roman"/>
          <w:sz w:val="24"/>
          <w:szCs w:val="24"/>
          <w:lang w:val="hu-HU" w:eastAsia="hu-HU"/>
        </w:rPr>
        <w:t>ezek megítélését a vezetők, a munkavállalók és az ellátottak részéről</w:t>
      </w:r>
      <w:r w:rsidR="00A6450C" w:rsidRPr="002D1F4E">
        <w:rPr>
          <w:rFonts w:eastAsia="Times New Roman"/>
          <w:sz w:val="24"/>
          <w:szCs w:val="24"/>
          <w:lang w:val="hu-HU" w:eastAsia="hu-HU"/>
        </w:rPr>
        <w:t>, valamint azt, hogy az ellátott tevékenységek összhangban állnak-e hatékonyság és eredményesség elvárásával.</w:t>
      </w:r>
    </w:p>
    <w:p w14:paraId="1049E6B6" w14:textId="127EF4DF" w:rsidR="00D03427" w:rsidRPr="002D1F4E" w:rsidRDefault="00D03427" w:rsidP="6C013E1D">
      <w:pPr>
        <w:overflowPunct w:val="0"/>
        <w:autoSpaceDE w:val="0"/>
        <w:autoSpaceDN w:val="0"/>
        <w:adjustRightInd w:val="0"/>
        <w:jc w:val="both"/>
        <w:textAlignment w:val="baseline"/>
        <w:rPr>
          <w:rFonts w:eastAsia="Times New Roman"/>
          <w:sz w:val="24"/>
          <w:szCs w:val="24"/>
          <w:lang w:val="hu-HU" w:eastAsia="hu-HU"/>
        </w:rPr>
      </w:pPr>
    </w:p>
    <w:p w14:paraId="12F21989" w14:textId="18E7C9FE" w:rsidR="00D03427" w:rsidRPr="002D1F4E" w:rsidRDefault="5D7DF461" w:rsidP="6B15B221">
      <w:pPr>
        <w:overflowPunct w:val="0"/>
        <w:autoSpaceDE w:val="0"/>
        <w:autoSpaceDN w:val="0"/>
        <w:adjustRightInd w:val="0"/>
        <w:jc w:val="both"/>
        <w:textAlignment w:val="baseline"/>
        <w:rPr>
          <w:rFonts w:eastAsia="Times New Roman"/>
          <w:sz w:val="24"/>
          <w:szCs w:val="24"/>
          <w:lang w:val="hu-HU" w:eastAsia="hu-HU"/>
        </w:rPr>
      </w:pPr>
      <w:r w:rsidRPr="002D1F4E">
        <w:rPr>
          <w:rFonts w:eastAsia="Times New Roman"/>
          <w:sz w:val="24"/>
          <w:szCs w:val="24"/>
          <w:lang w:val="hu-HU" w:eastAsia="hu-HU"/>
        </w:rPr>
        <w:t xml:space="preserve">Az átvilágítás eredményeként készült jelentés </w:t>
      </w:r>
      <w:r w:rsidR="14884060" w:rsidRPr="002D1F4E">
        <w:rPr>
          <w:rFonts w:eastAsia="Times New Roman"/>
          <w:sz w:val="24"/>
          <w:szCs w:val="24"/>
          <w:lang w:val="hu-HU" w:eastAsia="hu-HU"/>
        </w:rPr>
        <w:t>k</w:t>
      </w:r>
      <w:r w:rsidR="00B5229A" w:rsidRPr="002D1F4E">
        <w:rPr>
          <w:rFonts w:eastAsia="Times New Roman"/>
          <w:sz w:val="24"/>
          <w:szCs w:val="24"/>
          <w:lang w:val="hu-HU" w:eastAsia="hu-HU"/>
        </w:rPr>
        <w:t xml:space="preserve">iemelten fontos </w:t>
      </w:r>
      <w:r w:rsidR="616C1AEA" w:rsidRPr="002D1F4E">
        <w:rPr>
          <w:rFonts w:eastAsia="Times New Roman"/>
          <w:sz w:val="24"/>
          <w:szCs w:val="24"/>
          <w:lang w:val="hu-HU" w:eastAsia="hu-HU"/>
        </w:rPr>
        <w:t xml:space="preserve">része </w:t>
      </w:r>
      <w:r w:rsidR="00B5229A" w:rsidRPr="002D1F4E">
        <w:rPr>
          <w:rFonts w:eastAsia="Times New Roman"/>
          <w:sz w:val="24"/>
          <w:szCs w:val="24"/>
          <w:lang w:val="hu-HU" w:eastAsia="hu-HU"/>
        </w:rPr>
        <w:t xml:space="preserve">a fenntartó önkormányzat és a </w:t>
      </w:r>
      <w:r w:rsidR="2844EE7C" w:rsidRPr="002D1F4E">
        <w:rPr>
          <w:rFonts w:eastAsia="Times New Roman"/>
          <w:sz w:val="24"/>
          <w:szCs w:val="24"/>
          <w:lang w:val="hu-HU" w:eastAsia="hu-HU"/>
        </w:rPr>
        <w:t>JSZSZGYK</w:t>
      </w:r>
      <w:r w:rsidR="00B5229A" w:rsidRPr="002D1F4E">
        <w:rPr>
          <w:rFonts w:eastAsia="Times New Roman"/>
          <w:sz w:val="24"/>
          <w:szCs w:val="24"/>
          <w:lang w:val="hu-HU" w:eastAsia="hu-HU"/>
        </w:rPr>
        <w:t xml:space="preserve"> vezetése számára </w:t>
      </w:r>
      <w:r w:rsidR="0E10FEE1" w:rsidRPr="002D1F4E">
        <w:rPr>
          <w:rFonts w:eastAsia="Times New Roman"/>
          <w:sz w:val="24"/>
          <w:szCs w:val="24"/>
          <w:lang w:val="hu-HU" w:eastAsia="hu-HU"/>
        </w:rPr>
        <w:t xml:space="preserve">a </w:t>
      </w:r>
      <w:r w:rsidR="00B5229A" w:rsidRPr="002D1F4E">
        <w:rPr>
          <w:rFonts w:eastAsia="Times New Roman"/>
          <w:sz w:val="24"/>
          <w:szCs w:val="24"/>
          <w:lang w:val="hu-HU" w:eastAsia="hu-HU"/>
        </w:rPr>
        <w:t>röviden és középtávon megvalósítható javaslatok megfogalmazása, kiemelt hangsúlyt helyezve a</w:t>
      </w:r>
      <w:r w:rsidR="2A1F7664" w:rsidRPr="002D1F4E">
        <w:rPr>
          <w:rFonts w:eastAsia="Times New Roman"/>
          <w:sz w:val="24"/>
          <w:szCs w:val="24"/>
          <w:lang w:val="hu-HU" w:eastAsia="hu-HU"/>
        </w:rPr>
        <w:t xml:space="preserve"> szakmai munka minőségét célzó</w:t>
      </w:r>
      <w:r w:rsidR="00B5229A" w:rsidRPr="002D1F4E">
        <w:rPr>
          <w:rFonts w:eastAsia="Times New Roman"/>
          <w:sz w:val="24"/>
          <w:szCs w:val="24"/>
          <w:lang w:val="hu-HU" w:eastAsia="hu-HU"/>
        </w:rPr>
        <w:t xml:space="preserve"> szervezetfejlesztési javaslatokra. </w:t>
      </w:r>
    </w:p>
    <w:p w14:paraId="0802EFBD" w14:textId="45D4F3E9" w:rsidR="6C013E1D" w:rsidRPr="0097280B" w:rsidRDefault="6C013E1D" w:rsidP="6C013E1D">
      <w:pPr>
        <w:jc w:val="both"/>
        <w:rPr>
          <w:rFonts w:eastAsia="Times New Roman"/>
          <w:sz w:val="24"/>
          <w:szCs w:val="24"/>
          <w:lang w:val="hu-HU" w:eastAsia="hu-HU"/>
        </w:rPr>
      </w:pPr>
    </w:p>
    <w:p w14:paraId="6CCA6812" w14:textId="6A019CDE" w:rsidR="00D03427" w:rsidRPr="0097280B" w:rsidRDefault="7B80901D" w:rsidP="6C013E1D">
      <w:pPr>
        <w:jc w:val="both"/>
        <w:rPr>
          <w:rFonts w:eastAsia="Times New Roman"/>
          <w:sz w:val="24"/>
          <w:szCs w:val="24"/>
          <w:lang w:val="hu-HU" w:eastAsia="hu-HU"/>
        </w:rPr>
      </w:pPr>
      <w:r w:rsidRPr="0097280B">
        <w:rPr>
          <w:rFonts w:eastAsia="Times New Roman"/>
          <w:sz w:val="24"/>
          <w:szCs w:val="24"/>
          <w:lang w:val="hu-HU" w:eastAsia="hu-HU"/>
        </w:rPr>
        <w:t xml:space="preserve">Az ajánlatnak egy min. 10.000 karakter hosszúságú kutatási tervet kell tartalmaznia az 5. melléklet </w:t>
      </w:r>
      <w:r w:rsidR="133965B4" w:rsidRPr="0097280B">
        <w:rPr>
          <w:rFonts w:eastAsia="Times New Roman"/>
          <w:sz w:val="24"/>
          <w:szCs w:val="24"/>
          <w:lang w:val="hu-HU" w:eastAsia="hu-HU"/>
        </w:rPr>
        <w:t>alapján.</w:t>
      </w:r>
    </w:p>
    <w:p w14:paraId="76961952" w14:textId="77777777" w:rsidR="0055575D" w:rsidRPr="0097280B" w:rsidRDefault="0055575D" w:rsidP="0055575D">
      <w:pPr>
        <w:jc w:val="both"/>
        <w:rPr>
          <w:rFonts w:eastAsia="Times New Roman"/>
          <w:b/>
          <w:sz w:val="24"/>
          <w:szCs w:val="24"/>
          <w:lang w:val="hu-HU" w:eastAsia="hu-HU"/>
        </w:rPr>
      </w:pPr>
    </w:p>
    <w:p w14:paraId="22741CFD" w14:textId="1F8493A7" w:rsidR="001C4557" w:rsidRPr="0097280B" w:rsidRDefault="00D03427" w:rsidP="001D0C7E">
      <w:pPr>
        <w:pStyle w:val="Listaszerbekezds"/>
        <w:numPr>
          <w:ilvl w:val="0"/>
          <w:numId w:val="15"/>
        </w:numPr>
        <w:overflowPunct w:val="0"/>
        <w:autoSpaceDE w:val="0"/>
        <w:autoSpaceDN w:val="0"/>
        <w:adjustRightInd w:val="0"/>
        <w:jc w:val="both"/>
        <w:textAlignment w:val="baseline"/>
        <w:rPr>
          <w:rFonts w:eastAsia="Times New Roman"/>
          <w:bCs/>
          <w:sz w:val="24"/>
          <w:szCs w:val="24"/>
          <w:lang w:val="hu-HU" w:eastAsia="hu-HU"/>
        </w:rPr>
      </w:pPr>
      <w:r w:rsidRPr="0097280B">
        <w:rPr>
          <w:rFonts w:eastAsia="Times New Roman"/>
          <w:b/>
          <w:sz w:val="24"/>
          <w:szCs w:val="24"/>
          <w:lang w:val="hu-HU" w:eastAsia="hu-HU"/>
        </w:rPr>
        <w:lastRenderedPageBreak/>
        <w:t>A szerződés teljesítési határid</w:t>
      </w:r>
      <w:r w:rsidR="00A80158" w:rsidRPr="0097280B">
        <w:rPr>
          <w:rFonts w:eastAsia="Times New Roman"/>
          <w:b/>
          <w:sz w:val="24"/>
          <w:szCs w:val="24"/>
          <w:lang w:val="hu-HU" w:eastAsia="hu-HU"/>
        </w:rPr>
        <w:t xml:space="preserve">eje </w:t>
      </w:r>
    </w:p>
    <w:p w14:paraId="0F72255B" w14:textId="02095FE5" w:rsidR="00CA2BC4" w:rsidRPr="00FF21AE" w:rsidRDefault="00A36DDD" w:rsidP="6C013E1D">
      <w:pPr>
        <w:overflowPunct w:val="0"/>
        <w:autoSpaceDE w:val="0"/>
        <w:autoSpaceDN w:val="0"/>
        <w:adjustRightInd w:val="0"/>
        <w:jc w:val="both"/>
        <w:textAlignment w:val="baseline"/>
        <w:rPr>
          <w:rFonts w:eastAsia="Times New Roman"/>
          <w:sz w:val="24"/>
          <w:szCs w:val="24"/>
          <w:lang w:val="hu-HU" w:eastAsia="hu-HU"/>
        </w:rPr>
      </w:pPr>
      <w:r w:rsidRPr="0097280B">
        <w:rPr>
          <w:rFonts w:eastAsia="Times New Roman"/>
          <w:sz w:val="24"/>
          <w:szCs w:val="24"/>
          <w:lang w:val="hu-HU" w:eastAsia="hu-HU"/>
        </w:rPr>
        <w:t xml:space="preserve">A végső jelentés elkészítésének határideje a szerződéskötéstől számított </w:t>
      </w:r>
      <w:r w:rsidR="62A60BCA" w:rsidRPr="00FF21AE">
        <w:rPr>
          <w:rFonts w:eastAsia="Times New Roman"/>
          <w:sz w:val="24"/>
          <w:szCs w:val="24"/>
          <w:lang w:val="hu-HU" w:eastAsia="hu-HU"/>
        </w:rPr>
        <w:t>180</w:t>
      </w:r>
      <w:r w:rsidR="008D16F3" w:rsidRPr="00FF21AE">
        <w:rPr>
          <w:rFonts w:eastAsia="Times New Roman"/>
          <w:sz w:val="24"/>
          <w:szCs w:val="24"/>
          <w:lang w:val="hu-HU" w:eastAsia="hu-HU"/>
        </w:rPr>
        <w:t>.</w:t>
      </w:r>
      <w:r w:rsidR="00CA2BC4" w:rsidRPr="00FF21AE">
        <w:rPr>
          <w:rFonts w:eastAsia="Times New Roman"/>
          <w:sz w:val="24"/>
          <w:szCs w:val="24"/>
          <w:lang w:val="hu-HU" w:eastAsia="hu-HU"/>
        </w:rPr>
        <w:t xml:space="preserve"> </w:t>
      </w:r>
      <w:r w:rsidRPr="00FF21AE">
        <w:rPr>
          <w:rFonts w:eastAsia="Times New Roman"/>
          <w:sz w:val="24"/>
          <w:szCs w:val="24"/>
          <w:lang w:val="hu-HU" w:eastAsia="hu-HU"/>
        </w:rPr>
        <w:t>nap.</w:t>
      </w:r>
    </w:p>
    <w:p w14:paraId="5E273BC6" w14:textId="77777777" w:rsidR="00CA2BC4" w:rsidRPr="0097280B" w:rsidRDefault="00CA2BC4" w:rsidP="00A36DDD">
      <w:pPr>
        <w:pStyle w:val="Listaszerbekezds"/>
        <w:overflowPunct w:val="0"/>
        <w:autoSpaceDE w:val="0"/>
        <w:autoSpaceDN w:val="0"/>
        <w:adjustRightInd w:val="0"/>
        <w:ind w:left="360"/>
        <w:jc w:val="both"/>
        <w:textAlignment w:val="baseline"/>
        <w:rPr>
          <w:rFonts w:eastAsia="Times New Roman"/>
          <w:bCs/>
          <w:sz w:val="24"/>
          <w:szCs w:val="24"/>
          <w:lang w:val="hu-HU" w:eastAsia="hu-HU"/>
        </w:rPr>
      </w:pPr>
    </w:p>
    <w:p w14:paraId="2B7B9349" w14:textId="37B2BB97" w:rsidR="00CA2BC4" w:rsidRPr="0097280B" w:rsidRDefault="00A36DDD" w:rsidP="002D1F4E">
      <w:pPr>
        <w:overflowPunct w:val="0"/>
        <w:autoSpaceDE w:val="0"/>
        <w:autoSpaceDN w:val="0"/>
        <w:adjustRightInd w:val="0"/>
        <w:jc w:val="both"/>
        <w:textAlignment w:val="baseline"/>
        <w:rPr>
          <w:rFonts w:eastAsia="Times New Roman"/>
          <w:bCs/>
          <w:sz w:val="24"/>
          <w:szCs w:val="24"/>
          <w:lang w:val="hu-HU" w:eastAsia="hu-HU"/>
        </w:rPr>
      </w:pPr>
      <w:r w:rsidRPr="0097280B">
        <w:rPr>
          <w:rFonts w:eastAsia="Times New Roman"/>
          <w:bCs/>
          <w:sz w:val="24"/>
          <w:szCs w:val="24"/>
          <w:lang w:val="hu-HU" w:eastAsia="hu-HU"/>
        </w:rPr>
        <w:t xml:space="preserve">A teljesítési határidő meghosszabbítására kizárólag egy alkalommal van lehetőség az Ajánlattevő </w:t>
      </w:r>
      <w:r w:rsidR="000923C6" w:rsidRPr="0097280B">
        <w:rPr>
          <w:rFonts w:eastAsia="Times New Roman"/>
          <w:bCs/>
          <w:sz w:val="24"/>
          <w:szCs w:val="24"/>
          <w:lang w:val="hu-HU" w:eastAsia="hu-HU"/>
        </w:rPr>
        <w:t>írásbeli</w:t>
      </w:r>
      <w:r w:rsidRPr="0097280B">
        <w:rPr>
          <w:rFonts w:eastAsia="Times New Roman"/>
          <w:bCs/>
          <w:sz w:val="24"/>
          <w:szCs w:val="24"/>
          <w:lang w:val="hu-HU" w:eastAsia="hu-HU"/>
        </w:rPr>
        <w:t xml:space="preserve"> hozzájárulásával. A teljesítési határidő </w:t>
      </w:r>
      <w:r w:rsidR="000923C6" w:rsidRPr="0097280B">
        <w:rPr>
          <w:rFonts w:eastAsia="Times New Roman"/>
          <w:bCs/>
          <w:sz w:val="24"/>
          <w:szCs w:val="24"/>
          <w:lang w:val="hu-HU" w:eastAsia="hu-HU"/>
        </w:rPr>
        <w:t xml:space="preserve">meghosszabbításának kezdeményezésére </w:t>
      </w:r>
      <w:r w:rsidRPr="0097280B">
        <w:rPr>
          <w:rFonts w:eastAsia="Times New Roman"/>
          <w:bCs/>
          <w:sz w:val="24"/>
          <w:szCs w:val="24"/>
          <w:lang w:val="hu-HU" w:eastAsia="hu-HU"/>
        </w:rPr>
        <w:t xml:space="preserve">– objektív és elháríthatatlan külső körülményekre tekintettel – kizárólag az Ajánlatkérő előzetes írásos hozzájárulásával, a határidő lejártát megelőző </w:t>
      </w:r>
      <w:r w:rsidR="000923C6" w:rsidRPr="0097280B">
        <w:rPr>
          <w:rFonts w:eastAsia="Times New Roman"/>
          <w:bCs/>
          <w:sz w:val="24"/>
          <w:szCs w:val="24"/>
          <w:lang w:val="hu-HU" w:eastAsia="hu-HU"/>
        </w:rPr>
        <w:t>15</w:t>
      </w:r>
      <w:r w:rsidRPr="0097280B">
        <w:rPr>
          <w:rFonts w:eastAsia="Times New Roman"/>
          <w:bCs/>
          <w:sz w:val="24"/>
          <w:szCs w:val="24"/>
          <w:lang w:val="hu-HU" w:eastAsia="hu-HU"/>
        </w:rPr>
        <w:t xml:space="preserve">. munkanapig </w:t>
      </w:r>
      <w:r w:rsidR="00111BA5" w:rsidRPr="002D1F4E">
        <w:rPr>
          <w:rFonts w:eastAsia="Times New Roman"/>
          <w:bCs/>
          <w:sz w:val="24"/>
          <w:szCs w:val="24"/>
          <w:lang w:val="hu-HU" w:eastAsia="hu-HU"/>
        </w:rPr>
        <w:t>van lehetőség.</w:t>
      </w:r>
    </w:p>
    <w:p w14:paraId="0D5FFD04" w14:textId="77777777" w:rsidR="0055575D" w:rsidRPr="002D1F4E" w:rsidRDefault="0055575D" w:rsidP="00D03427">
      <w:pPr>
        <w:overflowPunct w:val="0"/>
        <w:autoSpaceDE w:val="0"/>
        <w:autoSpaceDN w:val="0"/>
        <w:adjustRightInd w:val="0"/>
        <w:jc w:val="both"/>
        <w:textAlignment w:val="baseline"/>
        <w:rPr>
          <w:rFonts w:eastAsia="Times New Roman"/>
          <w:b/>
          <w:sz w:val="24"/>
          <w:szCs w:val="24"/>
          <w:u w:val="single"/>
          <w:lang w:val="hu-HU" w:eastAsia="hu-HU"/>
        </w:rPr>
      </w:pPr>
    </w:p>
    <w:p w14:paraId="2EEA53FA" w14:textId="257DBA52" w:rsidR="001C4557" w:rsidRPr="002D1F4E" w:rsidRDefault="00D03427" w:rsidP="001D0C7E">
      <w:pPr>
        <w:pStyle w:val="Listaszerbekezds"/>
        <w:numPr>
          <w:ilvl w:val="0"/>
          <w:numId w:val="15"/>
        </w:numPr>
        <w:overflowPunct w:val="0"/>
        <w:autoSpaceDE w:val="0"/>
        <w:autoSpaceDN w:val="0"/>
        <w:adjustRightInd w:val="0"/>
        <w:jc w:val="both"/>
        <w:textAlignment w:val="baseline"/>
        <w:rPr>
          <w:rFonts w:eastAsia="Times New Roman"/>
          <w:sz w:val="24"/>
          <w:szCs w:val="24"/>
          <w:lang w:val="hu-HU" w:eastAsia="hu-HU"/>
        </w:rPr>
      </w:pPr>
      <w:r w:rsidRPr="002D1F4E">
        <w:rPr>
          <w:rFonts w:eastAsia="Times New Roman"/>
          <w:b/>
          <w:sz w:val="24"/>
          <w:szCs w:val="24"/>
          <w:lang w:val="hu-HU" w:eastAsia="hu-HU"/>
        </w:rPr>
        <w:t>A teljesítés helye</w:t>
      </w:r>
    </w:p>
    <w:p w14:paraId="22F4B279" w14:textId="1456E971" w:rsidR="00D03427" w:rsidRPr="002D1F4E" w:rsidRDefault="001C4557" w:rsidP="0A77E87A">
      <w:pPr>
        <w:overflowPunct w:val="0"/>
        <w:autoSpaceDE w:val="0"/>
        <w:autoSpaceDN w:val="0"/>
        <w:adjustRightInd w:val="0"/>
        <w:jc w:val="both"/>
        <w:textAlignment w:val="baseline"/>
        <w:rPr>
          <w:rFonts w:eastAsia="Times New Roman"/>
          <w:sz w:val="24"/>
          <w:szCs w:val="24"/>
          <w:lang w:val="hu-HU" w:eastAsia="hu-HU"/>
        </w:rPr>
      </w:pPr>
      <w:r w:rsidRPr="002D1F4E">
        <w:rPr>
          <w:rFonts w:eastAsia="Times New Roman"/>
          <w:sz w:val="24"/>
          <w:szCs w:val="24"/>
          <w:lang w:val="hu-HU" w:eastAsia="hu-HU"/>
        </w:rPr>
        <w:t xml:space="preserve">A dokumentációt elektronikusan és szerkeszthető formában az Ajánlattevő </w:t>
      </w:r>
      <w:r w:rsidR="354F83C1" w:rsidRPr="002D1F4E">
        <w:rPr>
          <w:rFonts w:eastAsia="Times New Roman"/>
          <w:sz w:val="24"/>
          <w:szCs w:val="24"/>
          <w:lang w:val="hu-HU" w:eastAsia="hu-HU"/>
        </w:rPr>
        <w:t xml:space="preserve">elektronikus levelezési címére kell eljuttatni: </w:t>
      </w:r>
      <w:r w:rsidR="05D4FC3E" w:rsidRPr="002D1F4E">
        <w:rPr>
          <w:rFonts w:eastAsia="Times New Roman"/>
          <w:sz w:val="24"/>
          <w:szCs w:val="24"/>
          <w:lang w:val="hu-HU" w:eastAsia="hu-HU"/>
        </w:rPr>
        <w:t>udvarhelyit@jozsefvaros.hu</w:t>
      </w:r>
    </w:p>
    <w:p w14:paraId="206F9F94" w14:textId="77777777" w:rsidR="00D03427" w:rsidRPr="002D1F4E" w:rsidRDefault="00D03427" w:rsidP="0055575D">
      <w:pPr>
        <w:overflowPunct w:val="0"/>
        <w:autoSpaceDE w:val="0"/>
        <w:autoSpaceDN w:val="0"/>
        <w:adjustRightInd w:val="0"/>
        <w:jc w:val="both"/>
        <w:textAlignment w:val="baseline"/>
        <w:rPr>
          <w:rFonts w:eastAsia="Times New Roman"/>
          <w:sz w:val="24"/>
          <w:szCs w:val="24"/>
          <w:lang w:val="hu-HU" w:eastAsia="hu-HU"/>
        </w:rPr>
      </w:pPr>
    </w:p>
    <w:p w14:paraId="5748D7E7" w14:textId="62509537" w:rsidR="00D03427" w:rsidRPr="002D1F4E" w:rsidRDefault="00D03427" w:rsidP="001D0C7E">
      <w:pPr>
        <w:pStyle w:val="Listaszerbekezds"/>
        <w:numPr>
          <w:ilvl w:val="0"/>
          <w:numId w:val="15"/>
        </w:numPr>
        <w:overflowPunct w:val="0"/>
        <w:autoSpaceDE w:val="0"/>
        <w:autoSpaceDN w:val="0"/>
        <w:adjustRightInd w:val="0"/>
        <w:jc w:val="both"/>
        <w:textAlignment w:val="baseline"/>
        <w:rPr>
          <w:rFonts w:eastAsia="Times New Roman"/>
          <w:sz w:val="24"/>
          <w:szCs w:val="24"/>
          <w:lang w:val="hu-HU" w:eastAsia="hu-HU"/>
        </w:rPr>
      </w:pPr>
      <w:r w:rsidRPr="002D1F4E">
        <w:rPr>
          <w:rFonts w:eastAsia="Times New Roman"/>
          <w:b/>
          <w:sz w:val="24"/>
          <w:szCs w:val="24"/>
          <w:lang w:val="hu-HU" w:eastAsia="hu-HU"/>
        </w:rPr>
        <w:t>Az ajánlatkérő pénzügyi ellenszolgáltatásának feltétele</w:t>
      </w:r>
    </w:p>
    <w:p w14:paraId="223B81C3" w14:textId="77777777" w:rsidR="003B22BE" w:rsidRPr="002D1F4E" w:rsidRDefault="00CA2BC4" w:rsidP="0055575D">
      <w:pPr>
        <w:overflowPunct w:val="0"/>
        <w:autoSpaceDE w:val="0"/>
        <w:autoSpaceDN w:val="0"/>
        <w:adjustRightInd w:val="0"/>
        <w:jc w:val="both"/>
        <w:textAlignment w:val="baseline"/>
        <w:rPr>
          <w:rFonts w:eastAsia="Times New Roman"/>
          <w:sz w:val="24"/>
          <w:szCs w:val="24"/>
          <w:lang w:val="hu-HU" w:eastAsia="hu-HU"/>
        </w:rPr>
      </w:pPr>
      <w:r w:rsidRPr="002D1F4E">
        <w:rPr>
          <w:rFonts w:eastAsia="Times New Roman"/>
          <w:sz w:val="24"/>
          <w:szCs w:val="24"/>
          <w:lang w:val="hu-HU" w:eastAsia="hu-HU"/>
        </w:rPr>
        <w:t xml:space="preserve">Ajánlatkérő </w:t>
      </w:r>
      <w:r w:rsidR="000923C6" w:rsidRPr="002D1F4E">
        <w:rPr>
          <w:rFonts w:eastAsia="Times New Roman"/>
          <w:sz w:val="24"/>
          <w:szCs w:val="24"/>
          <w:lang w:val="hu-HU" w:eastAsia="hu-HU"/>
        </w:rPr>
        <w:t xml:space="preserve">előleget és részszámlázási lehetőséget </w:t>
      </w:r>
      <w:r w:rsidR="000923C6" w:rsidRPr="002D1F4E">
        <w:rPr>
          <w:rFonts w:eastAsia="Times New Roman"/>
          <w:b/>
          <w:bCs/>
          <w:i/>
          <w:iCs/>
          <w:sz w:val="24"/>
          <w:szCs w:val="24"/>
          <w:lang w:val="hu-HU" w:eastAsia="hu-HU"/>
        </w:rPr>
        <w:t>nem</w:t>
      </w:r>
      <w:r w:rsidR="000923C6" w:rsidRPr="002D1F4E">
        <w:rPr>
          <w:rFonts w:eastAsia="Times New Roman"/>
          <w:sz w:val="24"/>
          <w:szCs w:val="24"/>
          <w:lang w:val="hu-HU" w:eastAsia="hu-HU"/>
        </w:rPr>
        <w:t xml:space="preserve"> biztosít.</w:t>
      </w:r>
    </w:p>
    <w:p w14:paraId="437B95A1" w14:textId="77777777" w:rsidR="003B22BE" w:rsidRPr="002D1F4E" w:rsidRDefault="003B22BE" w:rsidP="0055575D">
      <w:pPr>
        <w:overflowPunct w:val="0"/>
        <w:autoSpaceDE w:val="0"/>
        <w:autoSpaceDN w:val="0"/>
        <w:adjustRightInd w:val="0"/>
        <w:jc w:val="both"/>
        <w:textAlignment w:val="baseline"/>
        <w:rPr>
          <w:rFonts w:eastAsia="Times New Roman"/>
          <w:sz w:val="24"/>
          <w:szCs w:val="24"/>
          <w:lang w:val="hu-HU" w:eastAsia="hu-HU"/>
        </w:rPr>
      </w:pPr>
    </w:p>
    <w:p w14:paraId="208FAA5D" w14:textId="31281FA2" w:rsidR="00D03427" w:rsidRPr="002D1F4E" w:rsidRDefault="000923C6" w:rsidP="0055575D">
      <w:pPr>
        <w:overflowPunct w:val="0"/>
        <w:autoSpaceDE w:val="0"/>
        <w:autoSpaceDN w:val="0"/>
        <w:adjustRightInd w:val="0"/>
        <w:jc w:val="both"/>
        <w:textAlignment w:val="baseline"/>
        <w:rPr>
          <w:rFonts w:eastAsia="Times New Roman"/>
          <w:sz w:val="24"/>
          <w:szCs w:val="24"/>
          <w:lang w:val="hu-HU" w:eastAsia="hu-HU"/>
        </w:rPr>
      </w:pPr>
      <w:r w:rsidRPr="002D1F4E">
        <w:rPr>
          <w:rFonts w:eastAsia="Times New Roman"/>
          <w:sz w:val="24"/>
          <w:szCs w:val="24"/>
          <w:lang w:val="hu-HU" w:eastAsia="hu-HU"/>
        </w:rPr>
        <w:t>A díj megfizetésére a végső jelentés határi</w:t>
      </w:r>
      <w:r w:rsidR="00111BA5" w:rsidRPr="002D1F4E">
        <w:rPr>
          <w:rFonts w:eastAsia="Times New Roman"/>
          <w:sz w:val="24"/>
          <w:szCs w:val="24"/>
          <w:lang w:val="hu-HU" w:eastAsia="hu-HU"/>
        </w:rPr>
        <w:t>d</w:t>
      </w:r>
      <w:r w:rsidRPr="002D1F4E">
        <w:rPr>
          <w:rFonts w:eastAsia="Times New Roman"/>
          <w:sz w:val="24"/>
          <w:szCs w:val="24"/>
          <w:lang w:val="hu-HU" w:eastAsia="hu-HU"/>
        </w:rPr>
        <w:t xml:space="preserve">őben történő </w:t>
      </w:r>
      <w:r w:rsidR="00111BA5" w:rsidRPr="002D1F4E">
        <w:rPr>
          <w:rFonts w:eastAsia="Times New Roman"/>
          <w:sz w:val="24"/>
          <w:szCs w:val="24"/>
          <w:lang w:val="hu-HU" w:eastAsia="hu-HU"/>
        </w:rPr>
        <w:t>átadását</w:t>
      </w:r>
      <w:r w:rsidRPr="002D1F4E">
        <w:rPr>
          <w:rFonts w:eastAsia="Times New Roman"/>
          <w:sz w:val="24"/>
          <w:szCs w:val="24"/>
          <w:lang w:val="hu-HU" w:eastAsia="hu-HU"/>
        </w:rPr>
        <w:t xml:space="preserve"> és teljesítésigazolását követően kiállított</w:t>
      </w:r>
      <w:r w:rsidR="006878AE">
        <w:rPr>
          <w:rFonts w:eastAsia="Times New Roman"/>
          <w:sz w:val="24"/>
          <w:szCs w:val="24"/>
          <w:lang w:val="hu-HU" w:eastAsia="hu-HU"/>
        </w:rPr>
        <w:t>,</w:t>
      </w:r>
      <w:r w:rsidR="006878AE" w:rsidRPr="00190D1C">
        <w:rPr>
          <w:lang w:val="hu-HU"/>
        </w:rPr>
        <w:t xml:space="preserve"> </w:t>
      </w:r>
      <w:proofErr w:type="spellStart"/>
      <w:r w:rsidR="006878AE" w:rsidRPr="006878AE">
        <w:rPr>
          <w:rFonts w:eastAsia="Times New Roman"/>
          <w:sz w:val="24"/>
          <w:szCs w:val="24"/>
          <w:lang w:val="hu-HU" w:eastAsia="hu-HU"/>
        </w:rPr>
        <w:t>alakilag</w:t>
      </w:r>
      <w:proofErr w:type="spellEnd"/>
      <w:r w:rsidR="006878AE" w:rsidRPr="006878AE">
        <w:rPr>
          <w:rFonts w:eastAsia="Times New Roman"/>
          <w:sz w:val="24"/>
          <w:szCs w:val="24"/>
          <w:lang w:val="hu-HU" w:eastAsia="hu-HU"/>
        </w:rPr>
        <w:t xml:space="preserve"> és </w:t>
      </w:r>
      <w:proofErr w:type="spellStart"/>
      <w:r w:rsidR="006878AE" w:rsidRPr="006878AE">
        <w:rPr>
          <w:rFonts w:eastAsia="Times New Roman"/>
          <w:sz w:val="24"/>
          <w:szCs w:val="24"/>
          <w:lang w:val="hu-HU" w:eastAsia="hu-HU"/>
        </w:rPr>
        <w:t>tartalmilag</w:t>
      </w:r>
      <w:proofErr w:type="spellEnd"/>
      <w:r w:rsidR="006878AE" w:rsidRPr="006878AE">
        <w:rPr>
          <w:rFonts w:eastAsia="Times New Roman"/>
          <w:sz w:val="24"/>
          <w:szCs w:val="24"/>
          <w:lang w:val="hu-HU" w:eastAsia="hu-HU"/>
        </w:rPr>
        <w:t xml:space="preserve"> hibátlan</w:t>
      </w:r>
      <w:r w:rsidRPr="002D1F4E">
        <w:rPr>
          <w:rFonts w:eastAsia="Times New Roman"/>
          <w:sz w:val="24"/>
          <w:szCs w:val="24"/>
          <w:lang w:val="hu-HU" w:eastAsia="hu-HU"/>
        </w:rPr>
        <w:t xml:space="preserve"> számla kézhezvételét követő 15 napon belül a szerződő fél bankszámlájára történő utalással kerül sor.</w:t>
      </w:r>
    </w:p>
    <w:p w14:paraId="050D739D" w14:textId="1ECDC029" w:rsidR="00836F2E" w:rsidRPr="002D1F4E" w:rsidRDefault="00836F2E" w:rsidP="0055575D">
      <w:pPr>
        <w:overflowPunct w:val="0"/>
        <w:autoSpaceDE w:val="0"/>
        <w:autoSpaceDN w:val="0"/>
        <w:adjustRightInd w:val="0"/>
        <w:jc w:val="both"/>
        <w:textAlignment w:val="baseline"/>
        <w:rPr>
          <w:rFonts w:eastAsia="Times New Roman"/>
          <w:sz w:val="24"/>
          <w:szCs w:val="24"/>
          <w:lang w:val="hu-HU" w:eastAsia="hu-HU"/>
        </w:rPr>
      </w:pPr>
      <w:r w:rsidRPr="0043245A">
        <w:rPr>
          <w:sz w:val="24"/>
          <w:szCs w:val="24"/>
          <w:lang w:val="hu-HU"/>
        </w:rPr>
        <w:t xml:space="preserve">A pénzügyi ellenszolgáltatás biztosításához szükséges fedezet a 2024. évi költségvetésről szóló 43/2023. (XII.14.) önkormányzati rendelet </w:t>
      </w:r>
      <w:r w:rsidR="00E20BE8">
        <w:rPr>
          <w:sz w:val="24"/>
          <w:szCs w:val="24"/>
          <w:lang w:val="hu-HU"/>
        </w:rPr>
        <w:t xml:space="preserve">20101 </w:t>
      </w:r>
      <w:r w:rsidRPr="0043245A">
        <w:rPr>
          <w:sz w:val="24"/>
          <w:szCs w:val="24"/>
          <w:lang w:val="hu-HU"/>
        </w:rPr>
        <w:t>címen, rendelkezésre áll</w:t>
      </w:r>
      <w:r w:rsidR="0043245A">
        <w:rPr>
          <w:rFonts w:eastAsia="Times New Roman"/>
          <w:sz w:val="24"/>
          <w:szCs w:val="24"/>
          <w:lang w:val="hu-HU" w:eastAsia="hu-HU"/>
        </w:rPr>
        <w:t>.</w:t>
      </w:r>
    </w:p>
    <w:p w14:paraId="08210A55" w14:textId="77777777" w:rsidR="0055575D" w:rsidRPr="002D1F4E" w:rsidRDefault="0055575D" w:rsidP="0055575D">
      <w:pPr>
        <w:overflowPunct w:val="0"/>
        <w:autoSpaceDE w:val="0"/>
        <w:autoSpaceDN w:val="0"/>
        <w:adjustRightInd w:val="0"/>
        <w:jc w:val="both"/>
        <w:textAlignment w:val="baseline"/>
        <w:rPr>
          <w:rFonts w:eastAsia="Times New Roman"/>
          <w:sz w:val="24"/>
          <w:szCs w:val="24"/>
          <w:lang w:val="hu-HU" w:eastAsia="hu-HU"/>
        </w:rPr>
      </w:pPr>
    </w:p>
    <w:p w14:paraId="42876569" w14:textId="487959CA" w:rsidR="00D03427" w:rsidRPr="002D1F4E" w:rsidRDefault="0055575D" w:rsidP="001D0C7E">
      <w:pPr>
        <w:pStyle w:val="Listaszerbekezds"/>
        <w:numPr>
          <w:ilvl w:val="0"/>
          <w:numId w:val="15"/>
        </w:numPr>
        <w:overflowPunct w:val="0"/>
        <w:autoSpaceDE w:val="0"/>
        <w:autoSpaceDN w:val="0"/>
        <w:adjustRightInd w:val="0"/>
        <w:jc w:val="both"/>
        <w:textAlignment w:val="baseline"/>
        <w:rPr>
          <w:rFonts w:eastAsia="Times New Roman"/>
          <w:b/>
          <w:sz w:val="24"/>
          <w:szCs w:val="24"/>
          <w:lang w:val="hu-HU" w:eastAsia="hu-HU"/>
        </w:rPr>
      </w:pPr>
      <w:r w:rsidRPr="002D1F4E">
        <w:rPr>
          <w:rFonts w:eastAsia="Times New Roman"/>
          <w:b/>
          <w:sz w:val="24"/>
          <w:szCs w:val="24"/>
          <w:lang w:val="hu-HU" w:eastAsia="hu-HU"/>
        </w:rPr>
        <w:t>A</w:t>
      </w:r>
      <w:r w:rsidR="00D03427" w:rsidRPr="002D1F4E">
        <w:rPr>
          <w:rFonts w:eastAsia="Times New Roman"/>
          <w:b/>
          <w:sz w:val="24"/>
          <w:szCs w:val="24"/>
          <w:lang w:val="hu-HU" w:eastAsia="hu-HU"/>
        </w:rPr>
        <w:t>nnak meghatározása, hogy az ajánlattevő tehet-e többváltozatú ajánlatot</w:t>
      </w:r>
    </w:p>
    <w:p w14:paraId="5F4A4CC0" w14:textId="29D04273" w:rsidR="00D03427" w:rsidRPr="002D1F4E" w:rsidRDefault="00D03427" w:rsidP="0055575D">
      <w:pPr>
        <w:overflowPunct w:val="0"/>
        <w:autoSpaceDE w:val="0"/>
        <w:autoSpaceDN w:val="0"/>
        <w:adjustRightInd w:val="0"/>
        <w:jc w:val="both"/>
        <w:textAlignment w:val="baseline"/>
        <w:rPr>
          <w:rFonts w:eastAsia="Times New Roman"/>
          <w:i/>
          <w:sz w:val="24"/>
          <w:szCs w:val="24"/>
          <w:lang w:val="hu-HU" w:eastAsia="hu-HU"/>
        </w:rPr>
      </w:pPr>
      <w:r w:rsidRPr="002D1F4E">
        <w:rPr>
          <w:rFonts w:eastAsia="Times New Roman"/>
          <w:sz w:val="24"/>
          <w:szCs w:val="24"/>
          <w:lang w:val="hu-HU" w:eastAsia="hu-HU"/>
        </w:rPr>
        <w:t xml:space="preserve">Ajánlattevő </w:t>
      </w:r>
      <w:r w:rsidRPr="002D1F4E">
        <w:rPr>
          <w:rFonts w:eastAsia="Times New Roman"/>
          <w:b/>
          <w:bCs/>
          <w:i/>
          <w:iCs/>
          <w:sz w:val="24"/>
          <w:szCs w:val="24"/>
          <w:lang w:val="hu-HU" w:eastAsia="hu-HU"/>
        </w:rPr>
        <w:t>nem</w:t>
      </w:r>
      <w:r w:rsidRPr="002D1F4E">
        <w:rPr>
          <w:rFonts w:eastAsia="Times New Roman"/>
          <w:sz w:val="24"/>
          <w:szCs w:val="24"/>
          <w:lang w:val="hu-HU" w:eastAsia="hu-HU"/>
        </w:rPr>
        <w:t xml:space="preserve"> tehet többváltozatú ajánlatot.</w:t>
      </w:r>
    </w:p>
    <w:p w14:paraId="406F5943" w14:textId="77777777" w:rsidR="00D03427" w:rsidRPr="002D1F4E" w:rsidRDefault="00D03427" w:rsidP="00A80158">
      <w:pPr>
        <w:overflowPunct w:val="0"/>
        <w:autoSpaceDE w:val="0"/>
        <w:autoSpaceDN w:val="0"/>
        <w:adjustRightInd w:val="0"/>
        <w:jc w:val="both"/>
        <w:textAlignment w:val="baseline"/>
        <w:rPr>
          <w:rFonts w:eastAsia="Times New Roman"/>
          <w:sz w:val="24"/>
          <w:szCs w:val="24"/>
          <w:lang w:val="hu-HU" w:eastAsia="hu-HU"/>
        </w:rPr>
      </w:pPr>
    </w:p>
    <w:p w14:paraId="0AC02E51" w14:textId="7276690E" w:rsidR="00D03427" w:rsidRPr="002D1F4E" w:rsidRDefault="00D03427" w:rsidP="001D0C7E">
      <w:pPr>
        <w:pStyle w:val="Listaszerbekezds"/>
        <w:numPr>
          <w:ilvl w:val="0"/>
          <w:numId w:val="15"/>
        </w:numPr>
        <w:overflowPunct w:val="0"/>
        <w:autoSpaceDE w:val="0"/>
        <w:autoSpaceDN w:val="0"/>
        <w:adjustRightInd w:val="0"/>
        <w:jc w:val="both"/>
        <w:textAlignment w:val="baseline"/>
        <w:rPr>
          <w:rFonts w:eastAsia="Times New Roman"/>
          <w:b/>
          <w:sz w:val="24"/>
          <w:szCs w:val="24"/>
          <w:lang w:val="hu-HU" w:eastAsia="hu-HU"/>
        </w:rPr>
      </w:pPr>
      <w:r w:rsidRPr="002D1F4E">
        <w:rPr>
          <w:rFonts w:eastAsia="Times New Roman"/>
          <w:b/>
          <w:sz w:val="24"/>
          <w:szCs w:val="24"/>
          <w:lang w:val="hu-HU" w:eastAsia="hu-HU"/>
        </w:rPr>
        <w:t>Annak meghatározása, hogy az ajánlattevő a beszerzés tárgyának egy részére tehet-e ajánlatot</w:t>
      </w:r>
    </w:p>
    <w:p w14:paraId="09BD9E23" w14:textId="68888134" w:rsidR="00D03427" w:rsidRPr="002D1F4E" w:rsidRDefault="00D03427" w:rsidP="0055575D">
      <w:pPr>
        <w:overflowPunct w:val="0"/>
        <w:autoSpaceDE w:val="0"/>
        <w:autoSpaceDN w:val="0"/>
        <w:adjustRightInd w:val="0"/>
        <w:jc w:val="both"/>
        <w:textAlignment w:val="baseline"/>
        <w:rPr>
          <w:rFonts w:eastAsia="Times New Roman"/>
          <w:sz w:val="24"/>
          <w:szCs w:val="24"/>
          <w:lang w:val="hu-HU" w:eastAsia="hu-HU"/>
        </w:rPr>
      </w:pPr>
      <w:r w:rsidRPr="002D1F4E">
        <w:rPr>
          <w:rFonts w:eastAsia="Times New Roman"/>
          <w:sz w:val="24"/>
          <w:szCs w:val="24"/>
          <w:lang w:val="hu-HU" w:eastAsia="hu-HU"/>
        </w:rPr>
        <w:t xml:space="preserve">Ajánlatkérő tárgyi beszerzési eljárás vonatkozásában </w:t>
      </w:r>
      <w:r w:rsidRPr="002D1F4E">
        <w:rPr>
          <w:rFonts w:eastAsia="Times New Roman"/>
          <w:b/>
          <w:bCs/>
          <w:i/>
          <w:iCs/>
          <w:sz w:val="24"/>
          <w:szCs w:val="24"/>
          <w:lang w:val="hu-HU" w:eastAsia="hu-HU"/>
        </w:rPr>
        <w:t>nem</w:t>
      </w:r>
      <w:r w:rsidRPr="002D1F4E">
        <w:rPr>
          <w:rFonts w:eastAsia="Times New Roman"/>
          <w:sz w:val="24"/>
          <w:szCs w:val="24"/>
          <w:lang w:val="hu-HU" w:eastAsia="hu-HU"/>
        </w:rPr>
        <w:t xml:space="preserve"> teszi lehetővé részajánlatok tételét</w:t>
      </w:r>
      <w:r w:rsidR="000923C6" w:rsidRPr="002D1F4E">
        <w:rPr>
          <w:rFonts w:eastAsia="Times New Roman"/>
          <w:sz w:val="24"/>
          <w:szCs w:val="24"/>
          <w:lang w:val="hu-HU" w:eastAsia="hu-HU"/>
        </w:rPr>
        <w:t>.</w:t>
      </w:r>
    </w:p>
    <w:p w14:paraId="4A686DD8" w14:textId="77777777" w:rsidR="00D03427" w:rsidRPr="002D1F4E" w:rsidRDefault="00D03427" w:rsidP="00A80158">
      <w:pPr>
        <w:overflowPunct w:val="0"/>
        <w:autoSpaceDE w:val="0"/>
        <w:autoSpaceDN w:val="0"/>
        <w:adjustRightInd w:val="0"/>
        <w:jc w:val="both"/>
        <w:textAlignment w:val="baseline"/>
        <w:rPr>
          <w:rFonts w:eastAsia="Times New Roman"/>
          <w:sz w:val="24"/>
          <w:szCs w:val="24"/>
          <w:lang w:val="hu-HU" w:eastAsia="hu-HU"/>
        </w:rPr>
      </w:pPr>
    </w:p>
    <w:p w14:paraId="234ADC19" w14:textId="43A933A6" w:rsidR="00D03427" w:rsidRPr="002D1F4E" w:rsidRDefault="00D03427" w:rsidP="001D0C7E">
      <w:pPr>
        <w:pStyle w:val="Listaszerbekezds"/>
        <w:numPr>
          <w:ilvl w:val="0"/>
          <w:numId w:val="15"/>
        </w:numPr>
        <w:overflowPunct w:val="0"/>
        <w:autoSpaceDE w:val="0"/>
        <w:autoSpaceDN w:val="0"/>
        <w:adjustRightInd w:val="0"/>
        <w:jc w:val="both"/>
        <w:textAlignment w:val="baseline"/>
        <w:rPr>
          <w:rFonts w:eastAsia="Times New Roman"/>
          <w:sz w:val="24"/>
          <w:szCs w:val="24"/>
          <w:lang w:val="hu-HU" w:eastAsia="hu-HU"/>
        </w:rPr>
      </w:pPr>
      <w:r w:rsidRPr="002D1F4E">
        <w:rPr>
          <w:rFonts w:eastAsia="Times New Roman"/>
          <w:b/>
          <w:sz w:val="24"/>
          <w:szCs w:val="24"/>
          <w:lang w:val="hu-HU" w:eastAsia="hu-HU"/>
        </w:rPr>
        <w:t>Az ajánlatok elbírálásának szempontja</w:t>
      </w:r>
    </w:p>
    <w:p w14:paraId="078D61AC" w14:textId="77777777" w:rsidR="00D03427" w:rsidRPr="002D1F4E" w:rsidRDefault="00D03427" w:rsidP="0055575D">
      <w:pPr>
        <w:overflowPunct w:val="0"/>
        <w:autoSpaceDE w:val="0"/>
        <w:autoSpaceDN w:val="0"/>
        <w:adjustRightInd w:val="0"/>
        <w:jc w:val="both"/>
        <w:textAlignment w:val="baseline"/>
        <w:rPr>
          <w:rFonts w:eastAsia="Times New Roman"/>
          <w:sz w:val="24"/>
          <w:szCs w:val="24"/>
          <w:lang w:val="hu-HU" w:eastAsia="hu-HU"/>
        </w:rPr>
      </w:pPr>
      <w:r w:rsidRPr="002D1F4E">
        <w:rPr>
          <w:rFonts w:eastAsia="Times New Roman"/>
          <w:sz w:val="24"/>
          <w:szCs w:val="24"/>
          <w:lang w:val="hu-HU" w:eastAsia="hu-HU"/>
        </w:rPr>
        <w:t>Ajánlatkérő az ajánlatokat a legjobb ár-érték arány értékelési elv szerint bírálja el.</w:t>
      </w:r>
    </w:p>
    <w:p w14:paraId="55E8BF5A" w14:textId="77777777" w:rsidR="00D03427" w:rsidRPr="002D1F4E" w:rsidRDefault="00D03427" w:rsidP="00A80158">
      <w:pPr>
        <w:overflowPunct w:val="0"/>
        <w:autoSpaceDE w:val="0"/>
        <w:autoSpaceDN w:val="0"/>
        <w:adjustRightInd w:val="0"/>
        <w:jc w:val="both"/>
        <w:textAlignment w:val="baseline"/>
        <w:rPr>
          <w:rFonts w:eastAsia="Times New Roman"/>
          <w:sz w:val="24"/>
          <w:szCs w:val="24"/>
          <w:lang w:val="hu-HU" w:eastAsia="hu-HU"/>
        </w:rPr>
      </w:pPr>
    </w:p>
    <w:tbl>
      <w:tblPr>
        <w:tblStyle w:val="Rcsostblzat"/>
        <w:tblW w:w="0" w:type="auto"/>
        <w:tblLook w:val="04A0" w:firstRow="1" w:lastRow="0" w:firstColumn="1" w:lastColumn="0" w:noHBand="0" w:noVBand="1"/>
      </w:tblPr>
      <w:tblGrid>
        <w:gridCol w:w="4147"/>
        <w:gridCol w:w="4147"/>
      </w:tblGrid>
      <w:tr w:rsidR="000923C6" w:rsidRPr="0043245A" w14:paraId="03BCC0C1" w14:textId="77777777" w:rsidTr="6C013E1D">
        <w:tc>
          <w:tcPr>
            <w:tcW w:w="4147" w:type="dxa"/>
          </w:tcPr>
          <w:p w14:paraId="38FDEADA" w14:textId="61F0B0AA" w:rsidR="000923C6" w:rsidRPr="002D1F4E" w:rsidRDefault="000923C6" w:rsidP="001C4557">
            <w:pPr>
              <w:overflowPunct w:val="0"/>
              <w:autoSpaceDE w:val="0"/>
              <w:autoSpaceDN w:val="0"/>
              <w:adjustRightInd w:val="0"/>
              <w:jc w:val="center"/>
              <w:textAlignment w:val="baseline"/>
              <w:rPr>
                <w:rFonts w:eastAsia="Times New Roman"/>
                <w:b/>
                <w:bCs/>
                <w:i/>
                <w:iCs/>
                <w:sz w:val="24"/>
                <w:szCs w:val="24"/>
                <w:lang w:val="hu-HU" w:eastAsia="hu-HU"/>
              </w:rPr>
            </w:pPr>
            <w:r w:rsidRPr="002D1F4E">
              <w:rPr>
                <w:rFonts w:eastAsia="Times New Roman"/>
                <w:b/>
                <w:bCs/>
                <w:i/>
                <w:iCs/>
                <w:sz w:val="24"/>
                <w:szCs w:val="24"/>
                <w:lang w:val="hu-HU" w:eastAsia="hu-HU"/>
              </w:rPr>
              <w:t>Részszempont</w:t>
            </w:r>
          </w:p>
        </w:tc>
        <w:tc>
          <w:tcPr>
            <w:tcW w:w="4147" w:type="dxa"/>
          </w:tcPr>
          <w:p w14:paraId="00276E3D" w14:textId="614AD4FF" w:rsidR="000923C6" w:rsidRPr="002D1F4E" w:rsidRDefault="000923C6" w:rsidP="001C4557">
            <w:pPr>
              <w:overflowPunct w:val="0"/>
              <w:autoSpaceDE w:val="0"/>
              <w:autoSpaceDN w:val="0"/>
              <w:adjustRightInd w:val="0"/>
              <w:jc w:val="center"/>
              <w:textAlignment w:val="baseline"/>
              <w:rPr>
                <w:rFonts w:eastAsia="Times New Roman"/>
                <w:b/>
                <w:bCs/>
                <w:i/>
                <w:iCs/>
                <w:sz w:val="24"/>
                <w:szCs w:val="24"/>
                <w:lang w:val="hu-HU" w:eastAsia="hu-HU"/>
              </w:rPr>
            </w:pPr>
            <w:r w:rsidRPr="002D1F4E">
              <w:rPr>
                <w:rFonts w:eastAsia="Times New Roman"/>
                <w:b/>
                <w:bCs/>
                <w:i/>
                <w:iCs/>
                <w:sz w:val="24"/>
                <w:szCs w:val="24"/>
                <w:lang w:val="hu-HU" w:eastAsia="hu-HU"/>
              </w:rPr>
              <w:t>Súlyszám</w:t>
            </w:r>
          </w:p>
        </w:tc>
      </w:tr>
      <w:tr w:rsidR="000923C6" w:rsidRPr="0043245A" w14:paraId="28C361DC" w14:textId="77777777" w:rsidTr="6C013E1D">
        <w:tc>
          <w:tcPr>
            <w:tcW w:w="4147" w:type="dxa"/>
          </w:tcPr>
          <w:p w14:paraId="58B681BA" w14:textId="0CA8A202" w:rsidR="000923C6" w:rsidRPr="002D1F4E" w:rsidRDefault="0064231C" w:rsidP="0064231C">
            <w:pPr>
              <w:overflowPunct w:val="0"/>
              <w:autoSpaceDE w:val="0"/>
              <w:autoSpaceDN w:val="0"/>
              <w:adjustRightInd w:val="0"/>
              <w:jc w:val="both"/>
              <w:textAlignment w:val="baseline"/>
              <w:rPr>
                <w:rFonts w:eastAsia="Times New Roman"/>
                <w:sz w:val="24"/>
                <w:szCs w:val="24"/>
                <w:lang w:val="hu-HU" w:eastAsia="hu-HU"/>
              </w:rPr>
            </w:pPr>
            <w:r w:rsidRPr="002D1F4E">
              <w:rPr>
                <w:rFonts w:eastAsia="Times New Roman"/>
                <w:sz w:val="24"/>
                <w:szCs w:val="24"/>
                <w:lang w:val="hu-HU" w:eastAsia="hu-HU"/>
              </w:rPr>
              <w:t>1. értékelési rés</w:t>
            </w:r>
            <w:r w:rsidR="00E20BE8">
              <w:rPr>
                <w:rFonts w:eastAsia="Times New Roman"/>
                <w:sz w:val="24"/>
                <w:szCs w:val="24"/>
                <w:lang w:val="hu-HU" w:eastAsia="hu-HU"/>
              </w:rPr>
              <w:t>z</w:t>
            </w:r>
            <w:r w:rsidRPr="002D1F4E">
              <w:rPr>
                <w:rFonts w:eastAsia="Times New Roman"/>
                <w:sz w:val="24"/>
                <w:szCs w:val="24"/>
                <w:lang w:val="hu-HU" w:eastAsia="hu-HU"/>
              </w:rPr>
              <w:t xml:space="preserve">szempont: </w:t>
            </w:r>
            <w:r w:rsidR="000923C6" w:rsidRPr="002D1F4E">
              <w:rPr>
                <w:rFonts w:eastAsia="Times New Roman"/>
                <w:sz w:val="24"/>
                <w:szCs w:val="24"/>
                <w:lang w:val="hu-HU" w:eastAsia="hu-HU"/>
              </w:rPr>
              <w:t xml:space="preserve">ajánlati ár </w:t>
            </w:r>
          </w:p>
        </w:tc>
        <w:tc>
          <w:tcPr>
            <w:tcW w:w="4147" w:type="dxa"/>
            <w:vAlign w:val="center"/>
          </w:tcPr>
          <w:p w14:paraId="6C9B9C2D" w14:textId="229DB673" w:rsidR="000923C6" w:rsidRPr="002D1F4E" w:rsidRDefault="000923C6" w:rsidP="000923C6">
            <w:pPr>
              <w:overflowPunct w:val="0"/>
              <w:autoSpaceDE w:val="0"/>
              <w:autoSpaceDN w:val="0"/>
              <w:adjustRightInd w:val="0"/>
              <w:jc w:val="center"/>
              <w:textAlignment w:val="baseline"/>
              <w:rPr>
                <w:rFonts w:eastAsia="Times New Roman"/>
                <w:sz w:val="24"/>
                <w:szCs w:val="24"/>
                <w:lang w:val="hu-HU" w:eastAsia="hu-HU"/>
              </w:rPr>
            </w:pPr>
            <w:r w:rsidRPr="002D1F4E">
              <w:rPr>
                <w:rFonts w:eastAsia="Times New Roman"/>
                <w:sz w:val="24"/>
                <w:szCs w:val="24"/>
                <w:lang w:val="hu-HU" w:eastAsia="hu-HU"/>
              </w:rPr>
              <w:t>50%</w:t>
            </w:r>
          </w:p>
        </w:tc>
      </w:tr>
      <w:tr w:rsidR="000923C6" w:rsidRPr="0043245A" w14:paraId="4B3DB1FC" w14:textId="77777777" w:rsidTr="6C013E1D">
        <w:tc>
          <w:tcPr>
            <w:tcW w:w="4147" w:type="dxa"/>
          </w:tcPr>
          <w:p w14:paraId="64400EF5" w14:textId="64793C71" w:rsidR="000923C6" w:rsidRPr="002D1F4E" w:rsidRDefault="0064231C" w:rsidP="00FE00F6">
            <w:pPr>
              <w:spacing w:line="259" w:lineRule="auto"/>
              <w:jc w:val="both"/>
              <w:rPr>
                <w:rFonts w:eastAsia="Times New Roman"/>
                <w:sz w:val="24"/>
                <w:szCs w:val="24"/>
                <w:lang w:val="hu-HU" w:eastAsia="hu-HU"/>
              </w:rPr>
            </w:pPr>
            <w:r w:rsidRPr="002D1F4E">
              <w:rPr>
                <w:rFonts w:eastAsia="Times New Roman"/>
                <w:sz w:val="24"/>
                <w:szCs w:val="24"/>
                <w:lang w:val="hu-HU" w:eastAsia="hu-HU"/>
              </w:rPr>
              <w:t>2. értékelési rés</w:t>
            </w:r>
            <w:r w:rsidR="00E20BE8">
              <w:rPr>
                <w:rFonts w:eastAsia="Times New Roman"/>
                <w:sz w:val="24"/>
                <w:szCs w:val="24"/>
                <w:lang w:val="hu-HU" w:eastAsia="hu-HU"/>
              </w:rPr>
              <w:t>z</w:t>
            </w:r>
            <w:r w:rsidRPr="002D1F4E">
              <w:rPr>
                <w:rFonts w:eastAsia="Times New Roman"/>
                <w:sz w:val="24"/>
                <w:szCs w:val="24"/>
                <w:lang w:val="hu-HU" w:eastAsia="hu-HU"/>
              </w:rPr>
              <w:t xml:space="preserve">szempont: </w:t>
            </w:r>
            <w:r w:rsidR="6C6C8FAE" w:rsidRPr="002D1F4E">
              <w:rPr>
                <w:rFonts w:eastAsia="Times New Roman"/>
                <w:sz w:val="24"/>
                <w:szCs w:val="24"/>
                <w:lang w:val="hu-HU" w:eastAsia="hu-HU"/>
              </w:rPr>
              <w:t>az ajánlat szakmai tartalma</w:t>
            </w:r>
            <w:r w:rsidR="00887868" w:rsidRPr="002D1F4E">
              <w:rPr>
                <w:rFonts w:eastAsia="Times New Roman"/>
                <w:sz w:val="24"/>
                <w:szCs w:val="24"/>
                <w:lang w:val="hu-HU" w:eastAsia="hu-HU"/>
              </w:rPr>
              <w:t>,</w:t>
            </w:r>
            <w:r w:rsidR="0C8FA884" w:rsidRPr="002D1F4E">
              <w:rPr>
                <w:rFonts w:eastAsia="Times New Roman"/>
                <w:sz w:val="24"/>
                <w:szCs w:val="24"/>
                <w:lang w:val="hu-HU" w:eastAsia="hu-HU"/>
              </w:rPr>
              <w:t xml:space="preserve"> annak kidolgozottsága, minőségi, szakmai átgondoltsága alapján</w:t>
            </w:r>
            <w:r w:rsidR="00887868" w:rsidRPr="002D1F4E">
              <w:rPr>
                <w:rFonts w:eastAsia="Times New Roman"/>
                <w:sz w:val="24"/>
                <w:szCs w:val="24"/>
                <w:lang w:val="hu-HU" w:eastAsia="hu-HU"/>
              </w:rPr>
              <w:t xml:space="preserve"> (az alábbiakban részletezett szakmai megítélés szempontjai szerint)</w:t>
            </w:r>
          </w:p>
        </w:tc>
        <w:tc>
          <w:tcPr>
            <w:tcW w:w="4147" w:type="dxa"/>
            <w:vAlign w:val="center"/>
          </w:tcPr>
          <w:p w14:paraId="088AADE4" w14:textId="286C639F" w:rsidR="000923C6" w:rsidRPr="002D1F4E" w:rsidRDefault="000923C6" w:rsidP="000923C6">
            <w:pPr>
              <w:overflowPunct w:val="0"/>
              <w:autoSpaceDE w:val="0"/>
              <w:autoSpaceDN w:val="0"/>
              <w:adjustRightInd w:val="0"/>
              <w:jc w:val="center"/>
              <w:textAlignment w:val="baseline"/>
              <w:rPr>
                <w:rFonts w:eastAsia="Times New Roman"/>
                <w:sz w:val="24"/>
                <w:szCs w:val="24"/>
                <w:lang w:val="hu-HU" w:eastAsia="hu-HU"/>
              </w:rPr>
            </w:pPr>
            <w:r w:rsidRPr="002D1F4E">
              <w:rPr>
                <w:rFonts w:eastAsia="Times New Roman"/>
                <w:sz w:val="24"/>
                <w:szCs w:val="24"/>
                <w:lang w:val="hu-HU" w:eastAsia="hu-HU"/>
              </w:rPr>
              <w:t>25%</w:t>
            </w:r>
          </w:p>
        </w:tc>
      </w:tr>
      <w:tr w:rsidR="000923C6" w:rsidRPr="0043245A" w14:paraId="45502544" w14:textId="77777777" w:rsidTr="6C013E1D">
        <w:tc>
          <w:tcPr>
            <w:tcW w:w="4147" w:type="dxa"/>
          </w:tcPr>
          <w:p w14:paraId="580F3743" w14:textId="4EC5FC21" w:rsidR="000923C6" w:rsidRPr="00FF21AE" w:rsidRDefault="0064231C" w:rsidP="006B685B">
            <w:pPr>
              <w:overflowPunct w:val="0"/>
              <w:autoSpaceDE w:val="0"/>
              <w:autoSpaceDN w:val="0"/>
              <w:adjustRightInd w:val="0"/>
              <w:textAlignment w:val="baseline"/>
              <w:rPr>
                <w:rFonts w:eastAsia="Times New Roman"/>
                <w:sz w:val="24"/>
                <w:szCs w:val="24"/>
                <w:lang w:val="hu-HU" w:eastAsia="hu-HU"/>
              </w:rPr>
            </w:pPr>
            <w:r w:rsidRPr="00FF21AE">
              <w:rPr>
                <w:rFonts w:eastAsia="Times New Roman"/>
                <w:sz w:val="24"/>
                <w:szCs w:val="24"/>
                <w:lang w:val="hu-HU" w:eastAsia="hu-HU"/>
              </w:rPr>
              <w:t>3. értékelési rés</w:t>
            </w:r>
            <w:r w:rsidR="00E20BE8">
              <w:rPr>
                <w:rFonts w:eastAsia="Times New Roman"/>
                <w:sz w:val="24"/>
                <w:szCs w:val="24"/>
                <w:lang w:val="hu-HU" w:eastAsia="hu-HU"/>
              </w:rPr>
              <w:t>z</w:t>
            </w:r>
            <w:r w:rsidRPr="00FF21AE">
              <w:rPr>
                <w:rFonts w:eastAsia="Times New Roman"/>
                <w:sz w:val="24"/>
                <w:szCs w:val="24"/>
                <w:lang w:val="hu-HU" w:eastAsia="hu-HU"/>
              </w:rPr>
              <w:t xml:space="preserve">szempont: </w:t>
            </w:r>
            <w:r w:rsidR="300A90FC" w:rsidRPr="00FF21AE">
              <w:rPr>
                <w:rFonts w:eastAsia="Times New Roman"/>
                <w:sz w:val="24"/>
                <w:szCs w:val="24"/>
                <w:lang w:val="hu-HU" w:eastAsia="hu-HU"/>
              </w:rPr>
              <w:t>többlettapasztalat</w:t>
            </w:r>
            <w:r w:rsidR="006B685B">
              <w:rPr>
                <w:rFonts w:eastAsia="Times New Roman"/>
                <w:sz w:val="24"/>
                <w:szCs w:val="24"/>
                <w:lang w:val="hu-HU" w:eastAsia="hu-HU"/>
              </w:rPr>
              <w:t xml:space="preserve"> -</w:t>
            </w:r>
            <w:r w:rsidR="006B685B" w:rsidRPr="00FF21AE" w:rsidDel="006B685B">
              <w:rPr>
                <w:rFonts w:eastAsia="Times New Roman"/>
                <w:sz w:val="24"/>
                <w:szCs w:val="24"/>
                <w:lang w:val="hu-HU" w:eastAsia="hu-HU"/>
              </w:rPr>
              <w:t xml:space="preserve"> </w:t>
            </w:r>
            <w:r w:rsidR="000923C6" w:rsidRPr="00FF21AE">
              <w:rPr>
                <w:rFonts w:eastAsia="Times New Roman"/>
                <w:sz w:val="24"/>
                <w:szCs w:val="24"/>
                <w:lang w:val="hu-HU" w:eastAsia="hu-HU"/>
              </w:rPr>
              <w:t>a</w:t>
            </w:r>
            <w:r w:rsidR="005B021F" w:rsidRPr="00FF21AE">
              <w:rPr>
                <w:rFonts w:eastAsia="Times New Roman"/>
                <w:sz w:val="24"/>
                <w:szCs w:val="24"/>
                <w:lang w:val="hu-HU" w:eastAsia="hu-HU"/>
              </w:rPr>
              <w:t>z</w:t>
            </w:r>
            <w:r w:rsidR="5C2B521A" w:rsidRPr="00FF21AE">
              <w:rPr>
                <w:rFonts w:eastAsia="Times New Roman"/>
                <w:sz w:val="24"/>
                <w:szCs w:val="24"/>
                <w:lang w:val="hu-HU" w:eastAsia="hu-HU"/>
              </w:rPr>
              <w:t xml:space="preserve"> önkormányzati vagy kormányzati szerv </w:t>
            </w:r>
            <w:r w:rsidR="005B021F" w:rsidRPr="00FF21AE">
              <w:rPr>
                <w:rFonts w:eastAsia="Times New Roman"/>
                <w:sz w:val="24"/>
                <w:szCs w:val="24"/>
                <w:lang w:val="hu-HU" w:eastAsia="hu-HU"/>
              </w:rPr>
              <w:t>átvilágításában</w:t>
            </w:r>
            <w:r w:rsidR="3C1ED6DE" w:rsidRPr="00FF21AE">
              <w:rPr>
                <w:rFonts w:eastAsia="Times New Roman"/>
                <w:sz w:val="24"/>
                <w:szCs w:val="24"/>
                <w:lang w:val="hu-HU" w:eastAsia="hu-HU"/>
              </w:rPr>
              <w:t xml:space="preserve"> </w:t>
            </w:r>
            <w:r w:rsidR="00111BA5" w:rsidRPr="002D1F4E">
              <w:rPr>
                <w:rFonts w:eastAsia="Times New Roman"/>
                <w:sz w:val="24"/>
                <w:szCs w:val="24"/>
                <w:lang w:val="hu-HU" w:eastAsia="hu-HU"/>
              </w:rPr>
              <w:t>az</w:t>
            </w:r>
            <w:r w:rsidR="00DC55BA">
              <w:rPr>
                <w:rFonts w:eastAsia="Times New Roman"/>
                <w:sz w:val="24"/>
                <w:szCs w:val="24"/>
                <w:lang w:val="hu-HU" w:eastAsia="hu-HU"/>
              </w:rPr>
              <w:t xml:space="preserve"> ajánlattételi felhívás 11. pontja szerinti,</w:t>
            </w:r>
            <w:r w:rsidR="00111BA5" w:rsidRPr="002D1F4E">
              <w:rPr>
                <w:rFonts w:eastAsia="Times New Roman"/>
                <w:sz w:val="24"/>
                <w:szCs w:val="24"/>
                <w:lang w:val="hu-HU" w:eastAsia="hu-HU"/>
              </w:rPr>
              <w:t xml:space="preserve"> </w:t>
            </w:r>
            <w:r w:rsidR="006B685B">
              <w:rPr>
                <w:rFonts w:eastAsia="Times New Roman"/>
                <w:sz w:val="24"/>
                <w:szCs w:val="24"/>
                <w:lang w:val="hu-HU" w:eastAsia="hu-HU"/>
              </w:rPr>
              <w:t>M.</w:t>
            </w:r>
            <w:r w:rsidR="3C1ED6DE" w:rsidRPr="002D1F4E">
              <w:rPr>
                <w:rFonts w:eastAsia="Times New Roman"/>
                <w:sz w:val="24"/>
                <w:szCs w:val="24"/>
                <w:lang w:val="hu-HU" w:eastAsia="hu-HU"/>
              </w:rPr>
              <w:t>1.</w:t>
            </w:r>
            <w:r w:rsidR="001C4557" w:rsidRPr="002D1F4E">
              <w:rPr>
                <w:rFonts w:eastAsia="Times New Roman"/>
                <w:sz w:val="24"/>
                <w:szCs w:val="24"/>
                <w:lang w:val="hu-HU" w:eastAsia="hu-HU"/>
              </w:rPr>
              <w:t xml:space="preserve"> </w:t>
            </w:r>
            <w:r w:rsidR="000923C6" w:rsidRPr="002D1F4E">
              <w:rPr>
                <w:rFonts w:eastAsia="Times New Roman"/>
                <w:sz w:val="24"/>
                <w:szCs w:val="24"/>
                <w:lang w:val="hu-HU" w:eastAsia="hu-HU"/>
              </w:rPr>
              <w:t>számú alkalmassági feltétel</w:t>
            </w:r>
            <w:r w:rsidR="006B685B">
              <w:rPr>
                <w:rFonts w:eastAsia="Times New Roman"/>
                <w:sz w:val="24"/>
                <w:szCs w:val="24"/>
                <w:lang w:val="hu-HU" w:eastAsia="hu-HU"/>
              </w:rPr>
              <w:t>hez képest további</w:t>
            </w:r>
            <w:r w:rsidR="002541A2" w:rsidRPr="002D1F4E">
              <w:rPr>
                <w:rFonts w:eastAsia="Times New Roman"/>
                <w:sz w:val="24"/>
                <w:szCs w:val="24"/>
                <w:lang w:val="hu-HU" w:eastAsia="hu-HU"/>
              </w:rPr>
              <w:t xml:space="preserve"> bemutatott referencia</w:t>
            </w:r>
          </w:p>
        </w:tc>
        <w:tc>
          <w:tcPr>
            <w:tcW w:w="4147" w:type="dxa"/>
            <w:vAlign w:val="center"/>
          </w:tcPr>
          <w:p w14:paraId="5AC7FD60" w14:textId="6B8892C1" w:rsidR="000923C6" w:rsidRPr="00FF21AE" w:rsidRDefault="000923C6" w:rsidP="000923C6">
            <w:pPr>
              <w:overflowPunct w:val="0"/>
              <w:autoSpaceDE w:val="0"/>
              <w:autoSpaceDN w:val="0"/>
              <w:adjustRightInd w:val="0"/>
              <w:jc w:val="center"/>
              <w:textAlignment w:val="baseline"/>
              <w:rPr>
                <w:rFonts w:eastAsia="Times New Roman"/>
                <w:sz w:val="24"/>
                <w:szCs w:val="24"/>
                <w:lang w:val="hu-HU" w:eastAsia="hu-HU"/>
              </w:rPr>
            </w:pPr>
            <w:r w:rsidRPr="00FF21AE">
              <w:rPr>
                <w:rFonts w:eastAsia="Times New Roman"/>
                <w:sz w:val="24"/>
                <w:szCs w:val="24"/>
                <w:lang w:val="hu-HU" w:eastAsia="hu-HU"/>
              </w:rPr>
              <w:t>25%</w:t>
            </w:r>
          </w:p>
        </w:tc>
      </w:tr>
    </w:tbl>
    <w:p w14:paraId="3061F0EE" w14:textId="77777777" w:rsidR="0064231C" w:rsidRPr="00FF21AE" w:rsidRDefault="0064231C" w:rsidP="00A80158">
      <w:pPr>
        <w:overflowPunct w:val="0"/>
        <w:autoSpaceDE w:val="0"/>
        <w:autoSpaceDN w:val="0"/>
        <w:adjustRightInd w:val="0"/>
        <w:jc w:val="both"/>
        <w:textAlignment w:val="baseline"/>
        <w:rPr>
          <w:rFonts w:eastAsia="Times New Roman"/>
          <w:sz w:val="24"/>
          <w:szCs w:val="24"/>
          <w:lang w:val="hu-HU" w:eastAsia="hu-HU"/>
        </w:rPr>
      </w:pPr>
    </w:p>
    <w:p w14:paraId="7FD9977C" w14:textId="3F802573" w:rsidR="002541A2" w:rsidRPr="00FF21AE" w:rsidRDefault="0064231C" w:rsidP="00A80158">
      <w:pPr>
        <w:overflowPunct w:val="0"/>
        <w:autoSpaceDE w:val="0"/>
        <w:autoSpaceDN w:val="0"/>
        <w:adjustRightInd w:val="0"/>
        <w:jc w:val="both"/>
        <w:textAlignment w:val="baseline"/>
        <w:rPr>
          <w:rFonts w:eastAsia="Times New Roman"/>
          <w:sz w:val="24"/>
          <w:szCs w:val="24"/>
          <w:lang w:val="hu-HU" w:eastAsia="hu-HU"/>
        </w:rPr>
      </w:pPr>
      <w:r w:rsidRPr="00FF21AE">
        <w:rPr>
          <w:rFonts w:eastAsia="Times New Roman"/>
          <w:sz w:val="24"/>
          <w:szCs w:val="24"/>
          <w:lang w:val="hu-HU" w:eastAsia="hu-HU"/>
        </w:rPr>
        <w:t xml:space="preserve">Ajánlatkérő az 1. értékelési részszempont esetében megajánlott ár tekintetében a legalacsonyabb összeget tartalmazó ajánlatra (bruttó ajánlati ár) 10 pontot ad, a többi </w:t>
      </w:r>
      <w:r w:rsidRPr="00FF21AE">
        <w:rPr>
          <w:rFonts w:eastAsia="Times New Roman"/>
          <w:sz w:val="24"/>
          <w:szCs w:val="24"/>
          <w:lang w:val="hu-HU" w:eastAsia="hu-HU"/>
        </w:rPr>
        <w:lastRenderedPageBreak/>
        <w:t>ajánlatra arányosan kevesebbet (fordított arányosítás). A legalacsonyabb adható pontszám 0 (nulla).</w:t>
      </w:r>
    </w:p>
    <w:p w14:paraId="1E228B9C" w14:textId="26D8E2B9" w:rsidR="002541A2" w:rsidRPr="00190D1C" w:rsidRDefault="002541A2" w:rsidP="004C690D">
      <w:pPr>
        <w:spacing w:before="119"/>
        <w:ind w:right="144"/>
        <w:jc w:val="both"/>
        <w:textAlignment w:val="baseline"/>
        <w:rPr>
          <w:sz w:val="24"/>
          <w:szCs w:val="24"/>
          <w:lang w:val="hu-HU"/>
        </w:rPr>
      </w:pPr>
      <w:r w:rsidRPr="00190D1C">
        <w:rPr>
          <w:sz w:val="24"/>
          <w:szCs w:val="24"/>
          <w:lang w:val="hu-HU"/>
        </w:rPr>
        <w:t>A fordított arányosítás alapján kiosztandó pontokat ajánlatkérő az alábbi képlettel számítja ki, összhangban a Közbeszerzési Hatóság útmutatójának (</w:t>
      </w:r>
      <w:bookmarkStart w:id="0" w:name="_Hlk165899308"/>
      <w:r w:rsidRPr="00190D1C">
        <w:rPr>
          <w:sz w:val="24"/>
          <w:szCs w:val="24"/>
          <w:lang w:val="hu-HU"/>
        </w:rPr>
        <w:t>KÉ 2020. évi 60. szám</w:t>
      </w:r>
      <w:bookmarkEnd w:id="0"/>
      <w:r w:rsidRPr="00190D1C">
        <w:rPr>
          <w:sz w:val="24"/>
          <w:szCs w:val="24"/>
          <w:lang w:val="hu-HU"/>
        </w:rPr>
        <w:t xml:space="preserve">; 2020. március 25.), 1. számú melléklet 1. </w:t>
      </w:r>
      <w:proofErr w:type="spellStart"/>
      <w:r w:rsidRPr="00190D1C">
        <w:rPr>
          <w:sz w:val="24"/>
          <w:szCs w:val="24"/>
          <w:lang w:val="hu-HU"/>
        </w:rPr>
        <w:t>aa</w:t>
      </w:r>
      <w:proofErr w:type="spellEnd"/>
      <w:r w:rsidRPr="00190D1C">
        <w:rPr>
          <w:sz w:val="24"/>
          <w:szCs w:val="24"/>
          <w:lang w:val="hu-HU"/>
        </w:rPr>
        <w:t>) pontjában foglaltakkal.</w:t>
      </w:r>
    </w:p>
    <w:p w14:paraId="2E52952C" w14:textId="29C4F2EF" w:rsidR="002541A2" w:rsidRPr="00190D1C" w:rsidRDefault="004C690D" w:rsidP="002541A2">
      <w:pPr>
        <w:spacing w:before="119"/>
        <w:ind w:right="144"/>
        <w:textAlignment w:val="baseline"/>
        <w:rPr>
          <w:sz w:val="24"/>
          <w:szCs w:val="24"/>
          <w:lang w:val="hu-HU"/>
        </w:rPr>
      </w:pPr>
      <w:r w:rsidRPr="002D1F4E">
        <w:rPr>
          <w:noProof/>
          <w:sz w:val="24"/>
          <w:szCs w:val="24"/>
          <w:lang w:val="hu-HU" w:eastAsia="hu-HU"/>
        </w:rPr>
        <w:drawing>
          <wp:anchor distT="0" distB="0" distL="114300" distR="114300" simplePos="0" relativeHeight="251659264" behindDoc="0" locked="0" layoutInCell="0" allowOverlap="1" wp14:anchorId="71300315" wp14:editId="1ACF4DB1">
            <wp:simplePos x="0" y="0"/>
            <wp:positionH relativeFrom="column">
              <wp:posOffset>583565</wp:posOffset>
            </wp:positionH>
            <wp:positionV relativeFrom="paragraph">
              <wp:posOffset>150919</wp:posOffset>
            </wp:positionV>
            <wp:extent cx="2276475" cy="635000"/>
            <wp:effectExtent l="0" t="0" r="9525" b="0"/>
            <wp:wrapTight wrapText="bothSides">
              <wp:wrapPolygon edited="0">
                <wp:start x="0" y="0"/>
                <wp:lineTo x="0" y="20736"/>
                <wp:lineTo x="21510" y="20736"/>
                <wp:lineTo x="21510" y="0"/>
                <wp:lineTo x="0" y="0"/>
              </wp:wrapPolygon>
            </wp:wrapTight>
            <wp:docPr id="2" name="Kép 2" descr="A képen szöveg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ép 2" descr="A képen szöveg látható&#10;&#10;Automatikusan generált leírás"/>
                    <pic:cNvPicPr>
                      <a:picLocks noChangeAspect="1" noChangeArrowheads="1"/>
                    </pic:cNvPicPr>
                  </pic:nvPicPr>
                  <pic:blipFill rotWithShape="1">
                    <a:blip r:embed="rId11">
                      <a:extLst>
                        <a:ext uri="{28A0092B-C50C-407E-A947-70E740481C1C}">
                          <a14:useLocalDpi xmlns:a14="http://schemas.microsoft.com/office/drawing/2010/main" val="0"/>
                        </a:ext>
                      </a:extLst>
                    </a:blip>
                    <a:srcRect t="22676" b="9257"/>
                    <a:stretch/>
                  </pic:blipFill>
                  <pic:spPr bwMode="auto">
                    <a:xfrm>
                      <a:off x="0" y="0"/>
                      <a:ext cx="2276475" cy="635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5F832B7" w14:textId="79387FDC" w:rsidR="0043245A" w:rsidRPr="00190D1C" w:rsidRDefault="0043245A" w:rsidP="002541A2">
      <w:pPr>
        <w:spacing w:before="119"/>
        <w:ind w:right="144"/>
        <w:textAlignment w:val="baseline"/>
        <w:rPr>
          <w:sz w:val="24"/>
          <w:szCs w:val="24"/>
          <w:lang w:val="hu-HU"/>
        </w:rPr>
      </w:pPr>
      <w:r w:rsidRPr="00190D1C">
        <w:rPr>
          <w:sz w:val="24"/>
          <w:szCs w:val="24"/>
          <w:lang w:val="hu-HU"/>
        </w:rPr>
        <w:br/>
      </w:r>
    </w:p>
    <w:p w14:paraId="2A1E40D2" w14:textId="453E8162" w:rsidR="002541A2" w:rsidRPr="00190D1C" w:rsidRDefault="002541A2" w:rsidP="002541A2">
      <w:pPr>
        <w:spacing w:before="119"/>
        <w:ind w:right="144"/>
        <w:textAlignment w:val="baseline"/>
        <w:rPr>
          <w:sz w:val="24"/>
          <w:szCs w:val="24"/>
          <w:lang w:val="hu-HU"/>
        </w:rPr>
      </w:pPr>
    </w:p>
    <w:p w14:paraId="3F1E633B" w14:textId="38887C26" w:rsidR="004C690D" w:rsidRPr="00190D1C" w:rsidRDefault="0043245A" w:rsidP="002541A2">
      <w:pPr>
        <w:spacing w:before="7"/>
        <w:textAlignment w:val="baseline"/>
        <w:rPr>
          <w:sz w:val="24"/>
          <w:szCs w:val="24"/>
          <w:lang w:val="hu-HU"/>
        </w:rPr>
      </w:pPr>
      <w:r w:rsidRPr="00190D1C">
        <w:rPr>
          <w:sz w:val="10"/>
          <w:szCs w:val="10"/>
          <w:lang w:val="hu-HU"/>
        </w:rPr>
        <w:br/>
      </w:r>
      <w:r w:rsidRPr="00190D1C">
        <w:rPr>
          <w:sz w:val="10"/>
          <w:szCs w:val="10"/>
          <w:lang w:val="hu-HU"/>
        </w:rPr>
        <w:br/>
      </w:r>
      <w:r w:rsidR="002541A2" w:rsidRPr="00190D1C">
        <w:rPr>
          <w:sz w:val="24"/>
          <w:szCs w:val="24"/>
          <w:lang w:val="hu-HU"/>
        </w:rPr>
        <w:t>aza</w:t>
      </w:r>
      <w:r w:rsidR="004C690D" w:rsidRPr="00190D1C">
        <w:rPr>
          <w:sz w:val="24"/>
          <w:szCs w:val="24"/>
          <w:lang w:val="hu-HU"/>
        </w:rPr>
        <w:t>z</w:t>
      </w:r>
    </w:p>
    <w:p w14:paraId="7F608B20" w14:textId="670F90AC" w:rsidR="002541A2" w:rsidRPr="00190D1C" w:rsidRDefault="004C690D" w:rsidP="002541A2">
      <w:pPr>
        <w:spacing w:before="7"/>
        <w:textAlignment w:val="baseline"/>
        <w:rPr>
          <w:sz w:val="20"/>
          <w:szCs w:val="20"/>
          <w:lang w:val="hu-HU"/>
        </w:rPr>
      </w:pPr>
      <w:r w:rsidRPr="002D1F4E">
        <w:rPr>
          <w:noProof/>
          <w:sz w:val="24"/>
          <w:szCs w:val="24"/>
          <w:lang w:val="hu-HU" w:eastAsia="hu-HU"/>
        </w:rPr>
        <w:drawing>
          <wp:anchor distT="0" distB="0" distL="114300" distR="114300" simplePos="0" relativeHeight="251660288" behindDoc="0" locked="0" layoutInCell="0" allowOverlap="1" wp14:anchorId="60FC055F" wp14:editId="638EB62E">
            <wp:simplePos x="0" y="0"/>
            <wp:positionH relativeFrom="column">
              <wp:posOffset>532765</wp:posOffset>
            </wp:positionH>
            <wp:positionV relativeFrom="paragraph">
              <wp:posOffset>120650</wp:posOffset>
            </wp:positionV>
            <wp:extent cx="3095625" cy="592455"/>
            <wp:effectExtent l="0" t="0" r="9525" b="0"/>
            <wp:wrapTight wrapText="bothSides">
              <wp:wrapPolygon edited="0">
                <wp:start x="0" y="0"/>
                <wp:lineTo x="0" y="20836"/>
                <wp:lineTo x="21534" y="20836"/>
                <wp:lineTo x="21534" y="0"/>
                <wp:lineTo x="0" y="0"/>
              </wp:wrapPolygon>
            </wp:wrapTight>
            <wp:docPr id="1" name="Kép 1" descr="A képen szöveg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ép 1" descr="A képen szöveg látható&#10;&#10;Automatikusan generált leírás"/>
                    <pic:cNvPicPr>
                      <a:picLocks noChangeAspect="1" noChangeArrowheads="1"/>
                    </pic:cNvPicPr>
                  </pic:nvPicPr>
                  <pic:blipFill rotWithShape="1">
                    <a:blip r:embed="rId12">
                      <a:extLst>
                        <a:ext uri="{28A0092B-C50C-407E-A947-70E740481C1C}">
                          <a14:useLocalDpi xmlns:a14="http://schemas.microsoft.com/office/drawing/2010/main" val="0"/>
                        </a:ext>
                      </a:extLst>
                    </a:blip>
                    <a:srcRect t="15176" b="8918"/>
                    <a:stretch/>
                  </pic:blipFill>
                  <pic:spPr bwMode="auto">
                    <a:xfrm>
                      <a:off x="0" y="0"/>
                      <a:ext cx="3095625" cy="5924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0239BF1" w14:textId="77777777" w:rsidR="002541A2" w:rsidRPr="00190D1C" w:rsidRDefault="002541A2" w:rsidP="002541A2">
      <w:pPr>
        <w:spacing w:before="7"/>
        <w:textAlignment w:val="baseline"/>
        <w:rPr>
          <w:sz w:val="24"/>
          <w:szCs w:val="24"/>
          <w:lang w:val="hu-HU"/>
        </w:rPr>
      </w:pPr>
    </w:p>
    <w:p w14:paraId="576F847A" w14:textId="77777777" w:rsidR="002541A2" w:rsidRPr="00190D1C" w:rsidRDefault="002541A2" w:rsidP="002541A2">
      <w:pPr>
        <w:spacing w:before="7"/>
        <w:textAlignment w:val="baseline"/>
        <w:rPr>
          <w:sz w:val="24"/>
          <w:szCs w:val="24"/>
          <w:lang w:val="hu-HU"/>
        </w:rPr>
      </w:pPr>
    </w:p>
    <w:p w14:paraId="74258DF9" w14:textId="77777777" w:rsidR="004C690D" w:rsidRPr="00190D1C" w:rsidRDefault="004C690D" w:rsidP="002541A2">
      <w:pPr>
        <w:spacing w:before="7"/>
        <w:textAlignment w:val="baseline"/>
        <w:rPr>
          <w:sz w:val="24"/>
          <w:szCs w:val="24"/>
          <w:lang w:val="hu-HU"/>
        </w:rPr>
      </w:pPr>
    </w:p>
    <w:p w14:paraId="1B62CDA8" w14:textId="77777777" w:rsidR="004C690D" w:rsidRPr="00190D1C" w:rsidRDefault="004C690D" w:rsidP="002541A2">
      <w:pPr>
        <w:spacing w:before="7"/>
        <w:textAlignment w:val="baseline"/>
        <w:rPr>
          <w:sz w:val="24"/>
          <w:szCs w:val="24"/>
          <w:lang w:val="hu-HU"/>
        </w:rPr>
      </w:pPr>
    </w:p>
    <w:p w14:paraId="6C3A2D9C" w14:textId="2CBE4B7D" w:rsidR="002541A2" w:rsidRPr="00190D1C" w:rsidRDefault="002541A2" w:rsidP="002541A2">
      <w:pPr>
        <w:spacing w:before="7"/>
        <w:textAlignment w:val="baseline"/>
        <w:rPr>
          <w:sz w:val="24"/>
          <w:szCs w:val="24"/>
          <w:lang w:val="hu-HU"/>
        </w:rPr>
      </w:pPr>
      <w:r w:rsidRPr="00190D1C">
        <w:rPr>
          <w:sz w:val="24"/>
          <w:szCs w:val="24"/>
          <w:lang w:val="hu-HU"/>
        </w:rPr>
        <w:t xml:space="preserve">Ahol </w:t>
      </w:r>
    </w:p>
    <w:p w14:paraId="0EF4AC17" w14:textId="77777777" w:rsidR="002541A2" w:rsidRPr="00190D1C" w:rsidRDefault="002541A2" w:rsidP="002541A2">
      <w:pPr>
        <w:spacing w:before="122"/>
        <w:textAlignment w:val="baseline"/>
        <w:rPr>
          <w:sz w:val="24"/>
          <w:szCs w:val="24"/>
          <w:lang w:val="hu-HU"/>
        </w:rPr>
      </w:pPr>
      <w:r w:rsidRPr="00190D1C">
        <w:rPr>
          <w:sz w:val="24"/>
          <w:szCs w:val="24"/>
          <w:lang w:val="hu-HU"/>
        </w:rPr>
        <w:t>P: a vizsgált ajánlati elem adott szempontra vonatkozó pontszáma</w:t>
      </w:r>
    </w:p>
    <w:p w14:paraId="5B7AAFEB" w14:textId="77777777" w:rsidR="002541A2" w:rsidRPr="00190D1C" w:rsidRDefault="002541A2" w:rsidP="002541A2">
      <w:pPr>
        <w:spacing w:before="123"/>
        <w:textAlignment w:val="baseline"/>
        <w:rPr>
          <w:sz w:val="24"/>
          <w:szCs w:val="24"/>
          <w:lang w:val="hu-HU"/>
        </w:rPr>
      </w:pPr>
      <w:proofErr w:type="spellStart"/>
      <w:r w:rsidRPr="00190D1C">
        <w:rPr>
          <w:sz w:val="24"/>
          <w:szCs w:val="24"/>
          <w:lang w:val="hu-HU"/>
        </w:rPr>
        <w:t>P</w:t>
      </w:r>
      <w:r w:rsidRPr="00190D1C">
        <w:rPr>
          <w:sz w:val="24"/>
          <w:szCs w:val="24"/>
          <w:vertAlign w:val="subscript"/>
          <w:lang w:val="hu-HU"/>
        </w:rPr>
        <w:t>max</w:t>
      </w:r>
      <w:proofErr w:type="spellEnd"/>
      <w:r w:rsidRPr="00190D1C">
        <w:rPr>
          <w:sz w:val="24"/>
          <w:szCs w:val="24"/>
          <w:lang w:val="hu-HU"/>
        </w:rPr>
        <w:t>: a pontskála felső határa</w:t>
      </w:r>
    </w:p>
    <w:p w14:paraId="0CBBA1BE" w14:textId="77777777" w:rsidR="002541A2" w:rsidRPr="00190D1C" w:rsidRDefault="002541A2" w:rsidP="002541A2">
      <w:pPr>
        <w:spacing w:before="126"/>
        <w:textAlignment w:val="baseline"/>
        <w:rPr>
          <w:sz w:val="24"/>
          <w:szCs w:val="24"/>
          <w:lang w:val="hu-HU"/>
        </w:rPr>
      </w:pPr>
      <w:proofErr w:type="spellStart"/>
      <w:r w:rsidRPr="00190D1C">
        <w:rPr>
          <w:sz w:val="24"/>
          <w:szCs w:val="24"/>
          <w:lang w:val="hu-HU"/>
        </w:rPr>
        <w:t>P</w:t>
      </w:r>
      <w:r w:rsidRPr="00190D1C">
        <w:rPr>
          <w:sz w:val="24"/>
          <w:szCs w:val="24"/>
          <w:vertAlign w:val="subscript"/>
          <w:lang w:val="hu-HU"/>
        </w:rPr>
        <w:t>min</w:t>
      </w:r>
      <w:proofErr w:type="spellEnd"/>
      <w:r w:rsidRPr="00190D1C">
        <w:rPr>
          <w:sz w:val="24"/>
          <w:szCs w:val="24"/>
          <w:lang w:val="hu-HU"/>
        </w:rPr>
        <w:t>: a pontskála alsó határa</w:t>
      </w:r>
    </w:p>
    <w:p w14:paraId="1538A18F" w14:textId="77777777" w:rsidR="002541A2" w:rsidRPr="0043245A" w:rsidRDefault="002541A2" w:rsidP="002541A2">
      <w:pPr>
        <w:spacing w:before="127"/>
        <w:textAlignment w:val="baseline"/>
        <w:rPr>
          <w:sz w:val="24"/>
          <w:szCs w:val="24"/>
        </w:rPr>
      </w:pPr>
      <w:proofErr w:type="spellStart"/>
      <w:r w:rsidRPr="0043245A">
        <w:rPr>
          <w:sz w:val="24"/>
          <w:szCs w:val="24"/>
        </w:rPr>
        <w:t>A</w:t>
      </w:r>
      <w:r w:rsidRPr="0043245A">
        <w:rPr>
          <w:sz w:val="24"/>
          <w:szCs w:val="24"/>
          <w:vertAlign w:val="subscript"/>
        </w:rPr>
        <w:t>legjobb</w:t>
      </w:r>
      <w:proofErr w:type="spellEnd"/>
      <w:r w:rsidRPr="0043245A">
        <w:rPr>
          <w:sz w:val="24"/>
          <w:szCs w:val="24"/>
        </w:rPr>
        <w:t xml:space="preserve">: a </w:t>
      </w:r>
      <w:proofErr w:type="spellStart"/>
      <w:r w:rsidRPr="0043245A">
        <w:rPr>
          <w:sz w:val="24"/>
          <w:szCs w:val="24"/>
        </w:rPr>
        <w:t>legelőnyösebb</w:t>
      </w:r>
      <w:proofErr w:type="spellEnd"/>
      <w:r w:rsidRPr="0043245A">
        <w:rPr>
          <w:sz w:val="24"/>
          <w:szCs w:val="24"/>
        </w:rPr>
        <w:t xml:space="preserve"> </w:t>
      </w:r>
      <w:proofErr w:type="spellStart"/>
      <w:r w:rsidRPr="0043245A">
        <w:rPr>
          <w:sz w:val="24"/>
          <w:szCs w:val="24"/>
        </w:rPr>
        <w:t>ajánlat</w:t>
      </w:r>
      <w:proofErr w:type="spellEnd"/>
      <w:r w:rsidRPr="0043245A">
        <w:rPr>
          <w:sz w:val="24"/>
          <w:szCs w:val="24"/>
        </w:rPr>
        <w:t xml:space="preserve"> </w:t>
      </w:r>
      <w:proofErr w:type="spellStart"/>
      <w:r w:rsidRPr="0043245A">
        <w:rPr>
          <w:sz w:val="24"/>
          <w:szCs w:val="24"/>
        </w:rPr>
        <w:t>tartalmi</w:t>
      </w:r>
      <w:proofErr w:type="spellEnd"/>
      <w:r w:rsidRPr="0043245A">
        <w:rPr>
          <w:sz w:val="24"/>
          <w:szCs w:val="24"/>
        </w:rPr>
        <w:t xml:space="preserve"> </w:t>
      </w:r>
      <w:proofErr w:type="spellStart"/>
      <w:r w:rsidRPr="0043245A">
        <w:rPr>
          <w:sz w:val="24"/>
          <w:szCs w:val="24"/>
        </w:rPr>
        <w:t>eleme</w:t>
      </w:r>
      <w:proofErr w:type="spellEnd"/>
    </w:p>
    <w:p w14:paraId="389AB2E2" w14:textId="77777777" w:rsidR="002541A2" w:rsidRPr="0043245A" w:rsidRDefault="002541A2" w:rsidP="002541A2">
      <w:pPr>
        <w:spacing w:before="128" w:after="120"/>
        <w:textAlignment w:val="baseline"/>
        <w:rPr>
          <w:sz w:val="24"/>
          <w:szCs w:val="24"/>
        </w:rPr>
      </w:pPr>
      <w:proofErr w:type="spellStart"/>
      <w:r w:rsidRPr="0043245A">
        <w:rPr>
          <w:sz w:val="24"/>
          <w:szCs w:val="24"/>
        </w:rPr>
        <w:t>A</w:t>
      </w:r>
      <w:r w:rsidRPr="0043245A">
        <w:rPr>
          <w:sz w:val="24"/>
          <w:szCs w:val="24"/>
          <w:vertAlign w:val="subscript"/>
        </w:rPr>
        <w:t>vizsgált</w:t>
      </w:r>
      <w:proofErr w:type="spellEnd"/>
      <w:r w:rsidRPr="0043245A">
        <w:rPr>
          <w:sz w:val="24"/>
          <w:szCs w:val="24"/>
        </w:rPr>
        <w:t xml:space="preserve">: a </w:t>
      </w:r>
      <w:proofErr w:type="spellStart"/>
      <w:r w:rsidRPr="0043245A">
        <w:rPr>
          <w:sz w:val="24"/>
          <w:szCs w:val="24"/>
        </w:rPr>
        <w:t>vizsgált</w:t>
      </w:r>
      <w:proofErr w:type="spellEnd"/>
      <w:r w:rsidRPr="0043245A">
        <w:rPr>
          <w:sz w:val="24"/>
          <w:szCs w:val="24"/>
        </w:rPr>
        <w:t xml:space="preserve"> </w:t>
      </w:r>
      <w:proofErr w:type="spellStart"/>
      <w:r w:rsidRPr="0043245A">
        <w:rPr>
          <w:sz w:val="24"/>
          <w:szCs w:val="24"/>
        </w:rPr>
        <w:t>ajánlat</w:t>
      </w:r>
      <w:proofErr w:type="spellEnd"/>
      <w:r w:rsidRPr="0043245A">
        <w:rPr>
          <w:sz w:val="24"/>
          <w:szCs w:val="24"/>
        </w:rPr>
        <w:t xml:space="preserve"> </w:t>
      </w:r>
      <w:proofErr w:type="spellStart"/>
      <w:r w:rsidRPr="0043245A">
        <w:rPr>
          <w:sz w:val="24"/>
          <w:szCs w:val="24"/>
        </w:rPr>
        <w:t>tartalmi</w:t>
      </w:r>
      <w:proofErr w:type="spellEnd"/>
      <w:r w:rsidRPr="0043245A">
        <w:rPr>
          <w:sz w:val="24"/>
          <w:szCs w:val="24"/>
        </w:rPr>
        <w:t xml:space="preserve"> </w:t>
      </w:r>
      <w:proofErr w:type="spellStart"/>
      <w:r w:rsidRPr="0043245A">
        <w:rPr>
          <w:sz w:val="24"/>
          <w:szCs w:val="24"/>
        </w:rPr>
        <w:t>eleme</w:t>
      </w:r>
      <w:proofErr w:type="spellEnd"/>
      <w:r w:rsidRPr="0043245A">
        <w:rPr>
          <w:sz w:val="24"/>
          <w:szCs w:val="24"/>
        </w:rPr>
        <w:t xml:space="preserve"> </w:t>
      </w:r>
    </w:p>
    <w:p w14:paraId="118DF699" w14:textId="77777777" w:rsidR="004C690D" w:rsidRDefault="004C690D" w:rsidP="002541A2">
      <w:pPr>
        <w:overflowPunct w:val="0"/>
        <w:autoSpaceDE w:val="0"/>
        <w:autoSpaceDN w:val="0"/>
        <w:adjustRightInd w:val="0"/>
        <w:jc w:val="both"/>
        <w:textAlignment w:val="baseline"/>
        <w:rPr>
          <w:rFonts w:eastAsia="Times New Roman"/>
          <w:sz w:val="24"/>
          <w:szCs w:val="24"/>
          <w:lang w:val="hu-HU" w:eastAsia="hu-HU"/>
        </w:rPr>
      </w:pPr>
    </w:p>
    <w:p w14:paraId="5B9B559B" w14:textId="5B2E12A4" w:rsidR="002541A2" w:rsidRPr="0043245A" w:rsidRDefault="002541A2" w:rsidP="002541A2">
      <w:pPr>
        <w:overflowPunct w:val="0"/>
        <w:autoSpaceDE w:val="0"/>
        <w:autoSpaceDN w:val="0"/>
        <w:adjustRightInd w:val="0"/>
        <w:jc w:val="both"/>
        <w:textAlignment w:val="baseline"/>
        <w:rPr>
          <w:rFonts w:eastAsia="Times New Roman"/>
          <w:sz w:val="24"/>
          <w:szCs w:val="24"/>
          <w:lang w:val="hu-HU" w:eastAsia="hu-HU"/>
        </w:rPr>
      </w:pPr>
      <w:r w:rsidRPr="0043245A">
        <w:rPr>
          <w:rFonts w:eastAsia="Times New Roman"/>
          <w:sz w:val="24"/>
          <w:szCs w:val="24"/>
          <w:lang w:val="hu-HU" w:eastAsia="hu-HU"/>
        </w:rPr>
        <w:t>Ha ezen módszer alkalmazásával tört pontértékek keletkeznek, akkor azokat az általános szabályoknak megfelelően két tizedesjegyre kell kerekíteni, kivéve, ha pontazonosságot eredményezne.</w:t>
      </w:r>
      <w:r w:rsidRPr="002D1F4E">
        <w:rPr>
          <w:rFonts w:eastAsia="Times New Roman"/>
          <w:sz w:val="24"/>
          <w:szCs w:val="24"/>
          <w:lang w:val="hu-HU" w:eastAsia="hu-HU"/>
        </w:rPr>
        <w:t xml:space="preserve"> </w:t>
      </w:r>
      <w:r w:rsidRPr="0043245A">
        <w:rPr>
          <w:rFonts w:eastAsia="Times New Roman"/>
          <w:sz w:val="24"/>
          <w:szCs w:val="24"/>
          <w:lang w:val="hu-HU" w:eastAsia="hu-HU"/>
        </w:rPr>
        <w:t>Miután a pontazonosság csak különböző ajánlati értékek esetén jelent problémát, így ebben az esetben addig a tizedesjegyig kell kerekíteni, ahol különbség tapasztalható és ilyen esetben minden ajánlat esetében eddig a tizedesjegyig történik a kerekítés.</w:t>
      </w:r>
    </w:p>
    <w:p w14:paraId="1A92D85D" w14:textId="77777777" w:rsidR="0064231C" w:rsidRPr="002D1F4E" w:rsidRDefault="0064231C" w:rsidP="00A80158">
      <w:pPr>
        <w:overflowPunct w:val="0"/>
        <w:autoSpaceDE w:val="0"/>
        <w:autoSpaceDN w:val="0"/>
        <w:adjustRightInd w:val="0"/>
        <w:jc w:val="both"/>
        <w:textAlignment w:val="baseline"/>
        <w:rPr>
          <w:rFonts w:eastAsia="Times New Roman"/>
          <w:sz w:val="24"/>
          <w:szCs w:val="24"/>
          <w:lang w:val="hu-HU" w:eastAsia="hu-HU"/>
        </w:rPr>
      </w:pPr>
    </w:p>
    <w:p w14:paraId="02BE4DD0" w14:textId="4E665574" w:rsidR="0064231C" w:rsidRPr="002D1F4E" w:rsidRDefault="0064231C" w:rsidP="0064231C">
      <w:pPr>
        <w:overflowPunct w:val="0"/>
        <w:autoSpaceDE w:val="0"/>
        <w:autoSpaceDN w:val="0"/>
        <w:adjustRightInd w:val="0"/>
        <w:jc w:val="both"/>
        <w:textAlignment w:val="baseline"/>
        <w:rPr>
          <w:rFonts w:eastAsia="Times New Roman"/>
          <w:sz w:val="24"/>
          <w:szCs w:val="24"/>
          <w:lang w:val="hu-HU" w:eastAsia="hu-HU"/>
        </w:rPr>
      </w:pPr>
      <w:r w:rsidRPr="002D1F4E">
        <w:rPr>
          <w:rFonts w:eastAsia="Times New Roman"/>
          <w:sz w:val="24"/>
          <w:szCs w:val="24"/>
          <w:lang w:val="hu-HU" w:eastAsia="hu-HU"/>
        </w:rPr>
        <w:t xml:space="preserve">Ajánlatkérő a 2. értékelési részszempont esetében pontkiosztás alapján legfeljebb 10 pontot ad az ajánlat szakmai tartalmának </w:t>
      </w:r>
      <w:r w:rsidR="00410B44" w:rsidRPr="002D1F4E">
        <w:rPr>
          <w:rFonts w:eastAsia="Times New Roman"/>
          <w:sz w:val="24"/>
          <w:szCs w:val="24"/>
          <w:lang w:val="hu-HU" w:eastAsia="hu-HU"/>
        </w:rPr>
        <w:t>tekintetében</w:t>
      </w:r>
      <w:r w:rsidR="00887868" w:rsidRPr="002D1F4E">
        <w:rPr>
          <w:rFonts w:eastAsia="Times New Roman"/>
          <w:sz w:val="24"/>
          <w:szCs w:val="24"/>
          <w:lang w:val="hu-HU" w:eastAsia="hu-HU"/>
        </w:rPr>
        <w:t>.</w:t>
      </w:r>
      <w:r w:rsidR="00410B44" w:rsidRPr="002D1F4E">
        <w:rPr>
          <w:rFonts w:eastAsia="Times New Roman"/>
          <w:sz w:val="24"/>
          <w:szCs w:val="24"/>
          <w:lang w:val="hu-HU" w:eastAsia="hu-HU"/>
        </w:rPr>
        <w:t xml:space="preserve"> </w:t>
      </w:r>
      <w:r w:rsidR="00D4324E">
        <w:rPr>
          <w:rFonts w:eastAsia="Times New Roman"/>
          <w:sz w:val="24"/>
          <w:szCs w:val="24"/>
          <w:lang w:val="hu-HU" w:eastAsia="hu-HU"/>
        </w:rPr>
        <w:t>A</w:t>
      </w:r>
      <w:r w:rsidR="00887868" w:rsidRPr="002D1F4E">
        <w:rPr>
          <w:rFonts w:eastAsia="Times New Roman"/>
          <w:sz w:val="24"/>
          <w:szCs w:val="24"/>
          <w:lang w:val="hu-HU" w:eastAsia="hu-HU"/>
        </w:rPr>
        <w:t>z alábbi szempontok mindegyiké</w:t>
      </w:r>
      <w:r w:rsidR="00264441">
        <w:rPr>
          <w:rFonts w:eastAsia="Times New Roman"/>
          <w:sz w:val="24"/>
          <w:szCs w:val="24"/>
          <w:lang w:val="hu-HU" w:eastAsia="hu-HU"/>
        </w:rPr>
        <w:t>nek megfelelő</w:t>
      </w:r>
      <w:r w:rsidR="00410B44" w:rsidRPr="002D1F4E">
        <w:rPr>
          <w:rFonts w:eastAsia="Times New Roman"/>
          <w:sz w:val="24"/>
          <w:szCs w:val="24"/>
          <w:lang w:val="hu-HU" w:eastAsia="hu-HU"/>
        </w:rPr>
        <w:t xml:space="preserve"> ajánlatra 10 pontot ad, a többi ajánlatra arányosan kevesebbet. A legalacsonyabb adható pontszám 0 (nulla)</w:t>
      </w:r>
      <w:r w:rsidRPr="002D1F4E">
        <w:rPr>
          <w:rFonts w:eastAsia="Times New Roman"/>
          <w:sz w:val="24"/>
          <w:szCs w:val="24"/>
          <w:lang w:val="hu-HU" w:eastAsia="hu-HU"/>
        </w:rPr>
        <w:t xml:space="preserve">: </w:t>
      </w:r>
    </w:p>
    <w:p w14:paraId="2D4DC7B6" w14:textId="77777777" w:rsidR="00887868" w:rsidRPr="002D1F4E" w:rsidRDefault="00887868" w:rsidP="00887868">
      <w:pPr>
        <w:overflowPunct w:val="0"/>
        <w:autoSpaceDE w:val="0"/>
        <w:autoSpaceDN w:val="0"/>
        <w:adjustRightInd w:val="0"/>
        <w:jc w:val="both"/>
        <w:textAlignment w:val="baseline"/>
        <w:rPr>
          <w:rFonts w:eastAsia="Times New Roman"/>
          <w:sz w:val="24"/>
          <w:szCs w:val="24"/>
          <w:lang w:val="hu-HU" w:eastAsia="hu-HU"/>
        </w:rPr>
      </w:pPr>
    </w:p>
    <w:p w14:paraId="23B980D1" w14:textId="4D400D5F" w:rsidR="00410B44" w:rsidRPr="002D1F4E" w:rsidRDefault="00410B44" w:rsidP="002D1F4E">
      <w:pPr>
        <w:overflowPunct w:val="0"/>
        <w:autoSpaceDE w:val="0"/>
        <w:autoSpaceDN w:val="0"/>
        <w:adjustRightInd w:val="0"/>
        <w:jc w:val="both"/>
        <w:textAlignment w:val="baseline"/>
        <w:rPr>
          <w:rFonts w:eastAsia="Times New Roman"/>
          <w:sz w:val="24"/>
          <w:szCs w:val="24"/>
          <w:lang w:val="hu-HU" w:eastAsia="hu-HU"/>
        </w:rPr>
      </w:pPr>
      <w:r w:rsidRPr="002D1F4E">
        <w:rPr>
          <w:rFonts w:eastAsia="Times New Roman"/>
          <w:sz w:val="24"/>
          <w:szCs w:val="24"/>
          <w:lang w:val="hu-HU" w:eastAsia="hu-HU"/>
        </w:rPr>
        <w:t>A szakmai megítélés szempontjai:</w:t>
      </w:r>
    </w:p>
    <w:p w14:paraId="1E8F870D" w14:textId="46E9145D" w:rsidR="00410B44" w:rsidRPr="002D1F4E" w:rsidRDefault="00410B44" w:rsidP="00410B44">
      <w:pPr>
        <w:pStyle w:val="Listaszerbekezds"/>
        <w:numPr>
          <w:ilvl w:val="0"/>
          <w:numId w:val="54"/>
        </w:numPr>
        <w:overflowPunct w:val="0"/>
        <w:autoSpaceDE w:val="0"/>
        <w:autoSpaceDN w:val="0"/>
        <w:adjustRightInd w:val="0"/>
        <w:jc w:val="both"/>
        <w:textAlignment w:val="baseline"/>
        <w:rPr>
          <w:rFonts w:eastAsia="Times New Roman"/>
          <w:sz w:val="24"/>
          <w:szCs w:val="24"/>
          <w:lang w:val="hu-HU" w:eastAsia="hu-HU"/>
        </w:rPr>
      </w:pPr>
      <w:r w:rsidRPr="002D1F4E">
        <w:rPr>
          <w:rFonts w:eastAsia="Times New Roman"/>
          <w:sz w:val="24"/>
          <w:szCs w:val="24"/>
          <w:lang w:val="hu-HU" w:eastAsia="hu-HU"/>
        </w:rPr>
        <w:t>az ajánlat megfelelő mértékben kitér valamennyi, a kiírásban megfogalmazott lényeges szempont vizsgálatára;</w:t>
      </w:r>
    </w:p>
    <w:p w14:paraId="033CCF40" w14:textId="76BF09BA" w:rsidR="00410B44" w:rsidRPr="002D1F4E" w:rsidRDefault="00410B44" w:rsidP="00410B44">
      <w:pPr>
        <w:pStyle w:val="Listaszerbekezds"/>
        <w:numPr>
          <w:ilvl w:val="0"/>
          <w:numId w:val="54"/>
        </w:numPr>
        <w:overflowPunct w:val="0"/>
        <w:autoSpaceDE w:val="0"/>
        <w:autoSpaceDN w:val="0"/>
        <w:adjustRightInd w:val="0"/>
        <w:jc w:val="both"/>
        <w:textAlignment w:val="baseline"/>
        <w:rPr>
          <w:rFonts w:eastAsia="Times New Roman"/>
          <w:sz w:val="24"/>
          <w:szCs w:val="24"/>
          <w:lang w:val="hu-HU" w:eastAsia="hu-HU"/>
        </w:rPr>
      </w:pPr>
      <w:r w:rsidRPr="002D1F4E">
        <w:rPr>
          <w:rFonts w:eastAsia="Times New Roman"/>
          <w:sz w:val="24"/>
          <w:szCs w:val="24"/>
          <w:lang w:val="hu-HU" w:eastAsia="hu-HU"/>
        </w:rPr>
        <w:t xml:space="preserve">a javasolt indikátorok </w:t>
      </w:r>
      <w:r w:rsidR="009A199E" w:rsidRPr="002D1F4E">
        <w:rPr>
          <w:rFonts w:eastAsia="Times New Roman"/>
          <w:sz w:val="24"/>
          <w:szCs w:val="24"/>
          <w:lang w:val="hu-HU" w:eastAsia="hu-HU"/>
        </w:rPr>
        <w:t>megfelelő</w:t>
      </w:r>
      <w:r w:rsidR="009A199E">
        <w:rPr>
          <w:rFonts w:eastAsia="Times New Roman"/>
          <w:sz w:val="24"/>
          <w:szCs w:val="24"/>
          <w:lang w:val="hu-HU" w:eastAsia="hu-HU"/>
        </w:rPr>
        <w:t>ek a kiírásban meghatározott célokra</w:t>
      </w:r>
      <w:r w:rsidRPr="002D1F4E">
        <w:rPr>
          <w:rFonts w:eastAsia="Times New Roman"/>
          <w:sz w:val="24"/>
          <w:szCs w:val="24"/>
          <w:lang w:val="hu-HU" w:eastAsia="hu-HU"/>
        </w:rPr>
        <w:t>;</w:t>
      </w:r>
    </w:p>
    <w:p w14:paraId="4EE76F57" w14:textId="45FA422D" w:rsidR="00410B44" w:rsidRPr="002D1F4E" w:rsidRDefault="00410B44" w:rsidP="00410B44">
      <w:pPr>
        <w:pStyle w:val="Listaszerbekezds"/>
        <w:numPr>
          <w:ilvl w:val="0"/>
          <w:numId w:val="54"/>
        </w:numPr>
        <w:overflowPunct w:val="0"/>
        <w:autoSpaceDE w:val="0"/>
        <w:autoSpaceDN w:val="0"/>
        <w:adjustRightInd w:val="0"/>
        <w:jc w:val="both"/>
        <w:textAlignment w:val="baseline"/>
        <w:rPr>
          <w:rFonts w:eastAsia="Times New Roman"/>
          <w:sz w:val="24"/>
          <w:szCs w:val="24"/>
          <w:lang w:val="hu-HU" w:eastAsia="hu-HU"/>
        </w:rPr>
      </w:pPr>
      <w:r w:rsidRPr="002D1F4E">
        <w:rPr>
          <w:rFonts w:eastAsia="Times New Roman"/>
          <w:sz w:val="24"/>
          <w:szCs w:val="24"/>
          <w:lang w:val="hu-HU" w:eastAsia="hu-HU"/>
        </w:rPr>
        <w:t>az ajánlat tartalma alapján az ajánlattevő alkalmas-e a JSZSZGYK tevékenységének átfogó elemzésére;</w:t>
      </w:r>
    </w:p>
    <w:p w14:paraId="1FA73314" w14:textId="19E50B86" w:rsidR="00410B44" w:rsidRPr="002D1F4E" w:rsidRDefault="00410B44" w:rsidP="00410B44">
      <w:pPr>
        <w:pStyle w:val="Listaszerbekezds"/>
        <w:numPr>
          <w:ilvl w:val="0"/>
          <w:numId w:val="54"/>
        </w:numPr>
        <w:overflowPunct w:val="0"/>
        <w:autoSpaceDE w:val="0"/>
        <w:autoSpaceDN w:val="0"/>
        <w:adjustRightInd w:val="0"/>
        <w:jc w:val="both"/>
        <w:textAlignment w:val="baseline"/>
        <w:rPr>
          <w:rFonts w:eastAsia="Times New Roman"/>
          <w:sz w:val="24"/>
          <w:szCs w:val="24"/>
          <w:lang w:val="hu-HU" w:eastAsia="hu-HU"/>
        </w:rPr>
      </w:pPr>
      <w:r w:rsidRPr="002D1F4E">
        <w:rPr>
          <w:rFonts w:eastAsia="Times New Roman"/>
          <w:sz w:val="24"/>
          <w:szCs w:val="24"/>
          <w:lang w:val="hu-HU" w:eastAsia="hu-HU"/>
        </w:rPr>
        <w:t xml:space="preserve">az alkalmazandó módszerek és a vizsgált szempontok </w:t>
      </w:r>
      <w:r w:rsidR="009A199E" w:rsidRPr="002D1F4E">
        <w:rPr>
          <w:rFonts w:eastAsia="Times New Roman"/>
          <w:sz w:val="24"/>
          <w:szCs w:val="24"/>
          <w:lang w:val="hu-HU" w:eastAsia="hu-HU"/>
        </w:rPr>
        <w:t>összhang</w:t>
      </w:r>
      <w:r w:rsidR="009A199E">
        <w:rPr>
          <w:rFonts w:eastAsia="Times New Roman"/>
          <w:sz w:val="24"/>
          <w:szCs w:val="24"/>
          <w:lang w:val="hu-HU" w:eastAsia="hu-HU"/>
        </w:rPr>
        <w:t>ban állnak</w:t>
      </w:r>
      <w:r w:rsidRPr="002D1F4E">
        <w:rPr>
          <w:rFonts w:eastAsia="Times New Roman"/>
          <w:sz w:val="24"/>
          <w:szCs w:val="24"/>
          <w:lang w:val="hu-HU" w:eastAsia="hu-HU"/>
        </w:rPr>
        <w:t>;</w:t>
      </w:r>
    </w:p>
    <w:p w14:paraId="7C088D79" w14:textId="37302DE6" w:rsidR="00410B44" w:rsidRPr="002D1F4E" w:rsidRDefault="00410B44" w:rsidP="002D1F4E">
      <w:pPr>
        <w:pStyle w:val="Listaszerbekezds"/>
        <w:numPr>
          <w:ilvl w:val="0"/>
          <w:numId w:val="54"/>
        </w:numPr>
        <w:overflowPunct w:val="0"/>
        <w:autoSpaceDE w:val="0"/>
        <w:autoSpaceDN w:val="0"/>
        <w:adjustRightInd w:val="0"/>
        <w:jc w:val="both"/>
        <w:textAlignment w:val="baseline"/>
        <w:rPr>
          <w:rFonts w:eastAsia="Times New Roman"/>
          <w:sz w:val="24"/>
          <w:szCs w:val="24"/>
          <w:lang w:val="hu-HU" w:eastAsia="hu-HU"/>
        </w:rPr>
      </w:pPr>
      <w:r w:rsidRPr="002D1F4E">
        <w:rPr>
          <w:rFonts w:eastAsia="Times New Roman"/>
          <w:sz w:val="24"/>
          <w:szCs w:val="24"/>
          <w:lang w:val="hu-HU" w:eastAsia="hu-HU"/>
        </w:rPr>
        <w:t>a korszerű szociális munka eszközrendszerének ismerete</w:t>
      </w:r>
      <w:r w:rsidR="009A199E">
        <w:rPr>
          <w:rFonts w:eastAsia="Times New Roman"/>
          <w:sz w:val="24"/>
          <w:szCs w:val="24"/>
          <w:lang w:val="hu-HU" w:eastAsia="hu-HU"/>
        </w:rPr>
        <w:t>.</w:t>
      </w:r>
    </w:p>
    <w:p w14:paraId="3B95094E" w14:textId="77777777" w:rsidR="0064231C" w:rsidRPr="002D1F4E" w:rsidRDefault="0064231C" w:rsidP="0064231C">
      <w:pPr>
        <w:overflowPunct w:val="0"/>
        <w:autoSpaceDE w:val="0"/>
        <w:autoSpaceDN w:val="0"/>
        <w:adjustRightInd w:val="0"/>
        <w:jc w:val="both"/>
        <w:textAlignment w:val="baseline"/>
        <w:rPr>
          <w:rFonts w:eastAsia="Times New Roman"/>
          <w:sz w:val="24"/>
          <w:szCs w:val="24"/>
          <w:lang w:val="hu-HU" w:eastAsia="hu-HU"/>
        </w:rPr>
      </w:pPr>
    </w:p>
    <w:p w14:paraId="5F92D924" w14:textId="78AAE2EA" w:rsidR="0064231C" w:rsidRPr="002D1F4E" w:rsidRDefault="0064231C" w:rsidP="0064231C">
      <w:pPr>
        <w:overflowPunct w:val="0"/>
        <w:autoSpaceDE w:val="0"/>
        <w:autoSpaceDN w:val="0"/>
        <w:adjustRightInd w:val="0"/>
        <w:jc w:val="both"/>
        <w:textAlignment w:val="baseline"/>
        <w:rPr>
          <w:rFonts w:eastAsia="Times New Roman"/>
          <w:sz w:val="24"/>
          <w:szCs w:val="24"/>
          <w:lang w:val="hu-HU" w:eastAsia="hu-HU"/>
        </w:rPr>
      </w:pPr>
      <w:r w:rsidRPr="002D1F4E">
        <w:rPr>
          <w:rFonts w:eastAsia="Times New Roman"/>
          <w:sz w:val="24"/>
          <w:szCs w:val="24"/>
          <w:lang w:val="hu-HU" w:eastAsia="hu-HU"/>
        </w:rPr>
        <w:t>Ajánlatkérő a 3. értékelési részszempont esetében pontkiosztás alapján a</w:t>
      </w:r>
      <w:r w:rsidR="0058199B">
        <w:rPr>
          <w:rFonts w:eastAsia="Times New Roman"/>
          <w:sz w:val="24"/>
          <w:szCs w:val="24"/>
          <w:lang w:val="hu-HU" w:eastAsia="hu-HU"/>
        </w:rPr>
        <w:t xml:space="preserve">z </w:t>
      </w:r>
      <w:r w:rsidR="006B685B">
        <w:rPr>
          <w:rFonts w:eastAsia="Times New Roman"/>
          <w:sz w:val="24"/>
          <w:szCs w:val="24"/>
          <w:lang w:val="hu-HU" w:eastAsia="hu-HU"/>
        </w:rPr>
        <w:t>M.1. számú alkalmassági feltételhez</w:t>
      </w:r>
      <w:r w:rsidR="0058199B">
        <w:rPr>
          <w:rFonts w:eastAsia="Times New Roman"/>
          <w:sz w:val="24"/>
          <w:szCs w:val="24"/>
          <w:lang w:val="hu-HU" w:eastAsia="hu-HU"/>
        </w:rPr>
        <w:t xml:space="preserve"> képest legalább 2 további, azaz összesen</w:t>
      </w:r>
      <w:r w:rsidRPr="002D1F4E">
        <w:rPr>
          <w:rFonts w:eastAsia="Times New Roman"/>
          <w:sz w:val="24"/>
          <w:szCs w:val="24"/>
          <w:lang w:val="hu-HU" w:eastAsia="hu-HU"/>
        </w:rPr>
        <w:t xml:space="preserve"> </w:t>
      </w:r>
      <w:r w:rsidR="0058199B">
        <w:rPr>
          <w:rFonts w:eastAsia="Times New Roman"/>
          <w:sz w:val="24"/>
          <w:szCs w:val="24"/>
          <w:lang w:val="hu-HU" w:eastAsia="hu-HU"/>
        </w:rPr>
        <w:t>5</w:t>
      </w:r>
      <w:r w:rsidR="0058199B" w:rsidRPr="002D1F4E">
        <w:rPr>
          <w:rFonts w:eastAsia="Times New Roman"/>
          <w:sz w:val="24"/>
          <w:szCs w:val="24"/>
          <w:lang w:val="hu-HU" w:eastAsia="hu-HU"/>
        </w:rPr>
        <w:t xml:space="preserve"> </w:t>
      </w:r>
      <w:r w:rsidR="0058199B">
        <w:rPr>
          <w:rFonts w:eastAsia="Times New Roman"/>
          <w:sz w:val="24"/>
          <w:szCs w:val="24"/>
          <w:lang w:val="hu-HU" w:eastAsia="hu-HU"/>
        </w:rPr>
        <w:t xml:space="preserve">db </w:t>
      </w:r>
      <w:r w:rsidRPr="002D1F4E">
        <w:rPr>
          <w:rFonts w:eastAsia="Times New Roman"/>
          <w:sz w:val="24"/>
          <w:szCs w:val="24"/>
          <w:lang w:val="hu-HU" w:eastAsia="hu-HU"/>
        </w:rPr>
        <w:t>vagy annál több referencia</w:t>
      </w:r>
      <w:r w:rsidR="002541A2" w:rsidRPr="002D1F4E">
        <w:rPr>
          <w:rFonts w:eastAsia="Times New Roman"/>
          <w:sz w:val="24"/>
          <w:szCs w:val="24"/>
          <w:lang w:val="hu-HU" w:eastAsia="hu-HU"/>
        </w:rPr>
        <w:t xml:space="preserve"> bemutatása</w:t>
      </w:r>
      <w:r w:rsidRPr="002D1F4E">
        <w:rPr>
          <w:rFonts w:eastAsia="Times New Roman"/>
          <w:sz w:val="24"/>
          <w:szCs w:val="24"/>
          <w:lang w:val="hu-HU" w:eastAsia="hu-HU"/>
        </w:rPr>
        <w:t xml:space="preserve"> esetén 10 </w:t>
      </w:r>
      <w:r w:rsidR="006B685B">
        <w:rPr>
          <w:rFonts w:eastAsia="Times New Roman"/>
          <w:sz w:val="24"/>
          <w:szCs w:val="24"/>
          <w:lang w:val="hu-HU" w:eastAsia="hu-HU"/>
        </w:rPr>
        <w:t xml:space="preserve">(tíz) </w:t>
      </w:r>
      <w:r w:rsidRPr="002D1F4E">
        <w:rPr>
          <w:rFonts w:eastAsia="Times New Roman"/>
          <w:sz w:val="24"/>
          <w:szCs w:val="24"/>
          <w:lang w:val="hu-HU" w:eastAsia="hu-HU"/>
        </w:rPr>
        <w:t xml:space="preserve">pontot ad, </w:t>
      </w:r>
      <w:r w:rsidR="0058199B">
        <w:rPr>
          <w:rFonts w:eastAsia="Times New Roman"/>
          <w:sz w:val="24"/>
          <w:szCs w:val="24"/>
          <w:lang w:val="hu-HU" w:eastAsia="hu-HU"/>
        </w:rPr>
        <w:t>a legalább 1 db további referencia, azaz összesen 4</w:t>
      </w:r>
      <w:r w:rsidR="0058199B" w:rsidRPr="002D1F4E">
        <w:rPr>
          <w:rFonts w:eastAsia="Times New Roman"/>
          <w:sz w:val="24"/>
          <w:szCs w:val="24"/>
          <w:lang w:val="hu-HU" w:eastAsia="hu-HU"/>
        </w:rPr>
        <w:t xml:space="preserve"> </w:t>
      </w:r>
      <w:r w:rsidRPr="002D1F4E">
        <w:rPr>
          <w:rFonts w:eastAsia="Times New Roman"/>
          <w:sz w:val="24"/>
          <w:szCs w:val="24"/>
          <w:lang w:val="hu-HU" w:eastAsia="hu-HU"/>
        </w:rPr>
        <w:t xml:space="preserve">db </w:t>
      </w:r>
      <w:r w:rsidR="006B685B">
        <w:rPr>
          <w:rFonts w:eastAsia="Times New Roman"/>
          <w:sz w:val="24"/>
          <w:szCs w:val="24"/>
          <w:lang w:val="hu-HU" w:eastAsia="hu-HU"/>
        </w:rPr>
        <w:t xml:space="preserve">referencia </w:t>
      </w:r>
      <w:r w:rsidRPr="002D1F4E">
        <w:rPr>
          <w:rFonts w:eastAsia="Times New Roman"/>
          <w:sz w:val="24"/>
          <w:szCs w:val="24"/>
          <w:lang w:val="hu-HU" w:eastAsia="hu-HU"/>
        </w:rPr>
        <w:t xml:space="preserve">esetén 5 </w:t>
      </w:r>
      <w:r w:rsidR="006B685B">
        <w:rPr>
          <w:rFonts w:eastAsia="Times New Roman"/>
          <w:sz w:val="24"/>
          <w:szCs w:val="24"/>
          <w:lang w:val="hu-HU" w:eastAsia="hu-HU"/>
        </w:rPr>
        <w:t xml:space="preserve">(öt) </w:t>
      </w:r>
      <w:r w:rsidRPr="002D1F4E">
        <w:rPr>
          <w:rFonts w:eastAsia="Times New Roman"/>
          <w:sz w:val="24"/>
          <w:szCs w:val="24"/>
          <w:lang w:val="hu-HU" w:eastAsia="hu-HU"/>
        </w:rPr>
        <w:t xml:space="preserve">pontot ad, </w:t>
      </w:r>
      <w:r w:rsidR="006B685B">
        <w:rPr>
          <w:rFonts w:eastAsia="Times New Roman"/>
          <w:sz w:val="24"/>
          <w:szCs w:val="24"/>
          <w:lang w:val="hu-HU" w:eastAsia="hu-HU"/>
        </w:rPr>
        <w:t xml:space="preserve">az M.1. számú alkalmassági feltételhez képest további referenciát nem tartalmazó, azaz összesen (legfeljebb) </w:t>
      </w:r>
      <w:r w:rsidR="0058199B">
        <w:rPr>
          <w:rFonts w:eastAsia="Times New Roman"/>
          <w:sz w:val="24"/>
          <w:szCs w:val="24"/>
          <w:lang w:val="hu-HU" w:eastAsia="hu-HU"/>
        </w:rPr>
        <w:t>3</w:t>
      </w:r>
      <w:r w:rsidRPr="002D1F4E">
        <w:rPr>
          <w:rFonts w:eastAsia="Times New Roman"/>
          <w:sz w:val="24"/>
          <w:szCs w:val="24"/>
          <w:lang w:val="hu-HU" w:eastAsia="hu-HU"/>
        </w:rPr>
        <w:t xml:space="preserve"> db </w:t>
      </w:r>
      <w:r w:rsidR="006B685B">
        <w:rPr>
          <w:rFonts w:eastAsia="Times New Roman"/>
          <w:sz w:val="24"/>
          <w:szCs w:val="24"/>
          <w:lang w:val="hu-HU" w:eastAsia="hu-HU"/>
        </w:rPr>
        <w:t xml:space="preserve">referencia </w:t>
      </w:r>
      <w:r w:rsidRPr="002D1F4E">
        <w:rPr>
          <w:rFonts w:eastAsia="Times New Roman"/>
          <w:sz w:val="24"/>
          <w:szCs w:val="24"/>
          <w:lang w:val="hu-HU" w:eastAsia="hu-HU"/>
        </w:rPr>
        <w:t>esetén 0 pontot ad. A legalacsonyabb adható pontszám 0 (nulla).</w:t>
      </w:r>
    </w:p>
    <w:p w14:paraId="3C4EA702" w14:textId="20FA9D60" w:rsidR="0064231C" w:rsidRPr="002D1F4E" w:rsidRDefault="00D03427" w:rsidP="0064231C">
      <w:pPr>
        <w:overflowPunct w:val="0"/>
        <w:autoSpaceDE w:val="0"/>
        <w:autoSpaceDN w:val="0"/>
        <w:adjustRightInd w:val="0"/>
        <w:jc w:val="both"/>
        <w:textAlignment w:val="baseline"/>
        <w:rPr>
          <w:rFonts w:eastAsia="Times New Roman"/>
          <w:sz w:val="24"/>
          <w:szCs w:val="24"/>
          <w:lang w:val="hu-HU" w:eastAsia="hu-HU"/>
        </w:rPr>
      </w:pPr>
      <w:r w:rsidRPr="002D1F4E">
        <w:rPr>
          <w:rFonts w:eastAsia="Times New Roman"/>
          <w:sz w:val="24"/>
          <w:szCs w:val="24"/>
          <w:lang w:val="hu-HU" w:eastAsia="hu-HU"/>
        </w:rPr>
        <w:lastRenderedPageBreak/>
        <w:tab/>
      </w:r>
    </w:p>
    <w:p w14:paraId="350B8E69" w14:textId="77777777" w:rsidR="002541A2" w:rsidRPr="002D1F4E" w:rsidRDefault="0064231C" w:rsidP="0064231C">
      <w:pPr>
        <w:overflowPunct w:val="0"/>
        <w:autoSpaceDE w:val="0"/>
        <w:autoSpaceDN w:val="0"/>
        <w:adjustRightInd w:val="0"/>
        <w:jc w:val="both"/>
        <w:textAlignment w:val="baseline"/>
        <w:rPr>
          <w:rFonts w:eastAsia="Times New Roman"/>
          <w:sz w:val="24"/>
          <w:szCs w:val="24"/>
          <w:lang w:val="hu-HU" w:eastAsia="hu-HU"/>
        </w:rPr>
      </w:pPr>
      <w:r w:rsidRPr="002D1F4E">
        <w:rPr>
          <w:rFonts w:eastAsia="Times New Roman"/>
          <w:b/>
          <w:sz w:val="24"/>
          <w:szCs w:val="24"/>
          <w:lang w:val="hu-HU" w:eastAsia="hu-HU"/>
        </w:rPr>
        <w:t xml:space="preserve">Ezek a részekre adott értékek </w:t>
      </w:r>
      <w:r w:rsidR="002541A2" w:rsidRPr="002D1F4E">
        <w:rPr>
          <w:rFonts w:eastAsia="Times New Roman"/>
          <w:b/>
          <w:sz w:val="24"/>
          <w:szCs w:val="24"/>
          <w:lang w:val="hu-HU" w:eastAsia="hu-HU"/>
        </w:rPr>
        <w:t xml:space="preserve">a súlyszámokkal súlyozva </w:t>
      </w:r>
      <w:r w:rsidRPr="002D1F4E">
        <w:rPr>
          <w:rFonts w:eastAsia="Times New Roman"/>
          <w:b/>
          <w:sz w:val="24"/>
          <w:szCs w:val="24"/>
          <w:lang w:val="hu-HU" w:eastAsia="hu-HU"/>
        </w:rPr>
        <w:t xml:space="preserve">összeadódnak, az összeg adja az ajánlattevő </w:t>
      </w:r>
      <w:proofErr w:type="spellStart"/>
      <w:r w:rsidRPr="002D1F4E">
        <w:rPr>
          <w:rFonts w:eastAsia="Times New Roman"/>
          <w:b/>
          <w:sz w:val="24"/>
          <w:szCs w:val="24"/>
          <w:lang w:val="hu-HU" w:eastAsia="hu-HU"/>
        </w:rPr>
        <w:t>összpontszámát</w:t>
      </w:r>
      <w:proofErr w:type="spellEnd"/>
      <w:r w:rsidRPr="002D1F4E">
        <w:rPr>
          <w:rFonts w:eastAsia="Times New Roman"/>
          <w:b/>
          <w:sz w:val="24"/>
          <w:szCs w:val="24"/>
          <w:lang w:val="hu-HU" w:eastAsia="hu-HU"/>
        </w:rPr>
        <w:t>.</w:t>
      </w:r>
      <w:r w:rsidRPr="002D1F4E">
        <w:rPr>
          <w:rFonts w:eastAsia="Times New Roman"/>
          <w:sz w:val="24"/>
          <w:szCs w:val="24"/>
          <w:lang w:val="hu-HU" w:eastAsia="hu-HU"/>
        </w:rPr>
        <w:t xml:space="preserve"> </w:t>
      </w:r>
      <w:r w:rsidRPr="002D1F4E">
        <w:rPr>
          <w:rFonts w:eastAsia="Times New Roman"/>
          <w:b/>
          <w:sz w:val="24"/>
          <w:szCs w:val="24"/>
          <w:lang w:val="hu-HU" w:eastAsia="hu-HU"/>
        </w:rPr>
        <w:t xml:space="preserve">Az az ajánlat a legjobb ár-érték arányú, amelynek az </w:t>
      </w:r>
      <w:proofErr w:type="spellStart"/>
      <w:r w:rsidRPr="002D1F4E">
        <w:rPr>
          <w:rFonts w:eastAsia="Times New Roman"/>
          <w:b/>
          <w:sz w:val="24"/>
          <w:szCs w:val="24"/>
          <w:lang w:val="hu-HU" w:eastAsia="hu-HU"/>
        </w:rPr>
        <w:t>összpontszáma</w:t>
      </w:r>
      <w:proofErr w:type="spellEnd"/>
      <w:r w:rsidRPr="002D1F4E">
        <w:rPr>
          <w:rFonts w:eastAsia="Times New Roman"/>
          <w:b/>
          <w:sz w:val="24"/>
          <w:szCs w:val="24"/>
          <w:lang w:val="hu-HU" w:eastAsia="hu-HU"/>
        </w:rPr>
        <w:t xml:space="preserve"> a legnagyobb.</w:t>
      </w:r>
      <w:r w:rsidR="00D03427" w:rsidRPr="002D1F4E">
        <w:rPr>
          <w:rFonts w:eastAsia="Times New Roman"/>
          <w:b/>
          <w:sz w:val="24"/>
          <w:szCs w:val="24"/>
          <w:lang w:val="hu-HU" w:eastAsia="hu-HU"/>
        </w:rPr>
        <w:tab/>
      </w:r>
      <w:r w:rsidR="00D03427" w:rsidRPr="002D1F4E">
        <w:rPr>
          <w:rFonts w:eastAsia="Times New Roman"/>
          <w:sz w:val="24"/>
          <w:szCs w:val="24"/>
          <w:lang w:val="hu-HU" w:eastAsia="hu-HU"/>
        </w:rPr>
        <w:tab/>
      </w:r>
    </w:p>
    <w:p w14:paraId="18CE151E" w14:textId="17631DD3" w:rsidR="00D03427" w:rsidRPr="002D1F4E" w:rsidRDefault="00D03427" w:rsidP="0064231C">
      <w:pPr>
        <w:overflowPunct w:val="0"/>
        <w:autoSpaceDE w:val="0"/>
        <w:autoSpaceDN w:val="0"/>
        <w:adjustRightInd w:val="0"/>
        <w:jc w:val="both"/>
        <w:textAlignment w:val="baseline"/>
        <w:rPr>
          <w:rFonts w:eastAsia="Times New Roman"/>
          <w:sz w:val="24"/>
          <w:szCs w:val="24"/>
          <w:lang w:val="hu-HU" w:eastAsia="hu-HU"/>
        </w:rPr>
      </w:pPr>
      <w:r w:rsidRPr="002D1F4E">
        <w:rPr>
          <w:rFonts w:eastAsia="Times New Roman"/>
          <w:sz w:val="24"/>
          <w:szCs w:val="24"/>
          <w:lang w:val="hu-HU" w:eastAsia="hu-HU"/>
        </w:rPr>
        <w:tab/>
      </w:r>
      <w:r w:rsidRPr="002D1F4E">
        <w:rPr>
          <w:rFonts w:eastAsia="Times New Roman"/>
          <w:sz w:val="24"/>
          <w:szCs w:val="24"/>
          <w:lang w:val="hu-HU" w:eastAsia="hu-HU"/>
        </w:rPr>
        <w:tab/>
      </w:r>
    </w:p>
    <w:p w14:paraId="4A1B4445" w14:textId="2EC29570" w:rsidR="00D03427" w:rsidRPr="002D1F4E" w:rsidRDefault="00D03427" w:rsidP="001D0C7E">
      <w:pPr>
        <w:pStyle w:val="Listaszerbekezds"/>
        <w:numPr>
          <w:ilvl w:val="0"/>
          <w:numId w:val="15"/>
        </w:numPr>
        <w:overflowPunct w:val="0"/>
        <w:autoSpaceDE w:val="0"/>
        <w:autoSpaceDN w:val="0"/>
        <w:adjustRightInd w:val="0"/>
        <w:jc w:val="both"/>
        <w:textAlignment w:val="baseline"/>
        <w:rPr>
          <w:rFonts w:eastAsia="Times New Roman"/>
          <w:b/>
          <w:sz w:val="24"/>
          <w:szCs w:val="24"/>
          <w:lang w:val="hu-HU" w:eastAsia="hu-HU"/>
        </w:rPr>
      </w:pPr>
      <w:r w:rsidRPr="002D1F4E">
        <w:rPr>
          <w:rFonts w:eastAsia="Times New Roman"/>
          <w:b/>
          <w:sz w:val="24"/>
          <w:szCs w:val="24"/>
          <w:lang w:val="hu-HU" w:eastAsia="hu-HU"/>
        </w:rPr>
        <w:t>Kizáró okok</w:t>
      </w:r>
    </w:p>
    <w:p w14:paraId="1316D792" w14:textId="77777777" w:rsidR="00D03427" w:rsidRPr="002D1F4E" w:rsidRDefault="00D03427" w:rsidP="00D03427">
      <w:pPr>
        <w:overflowPunct w:val="0"/>
        <w:autoSpaceDE w:val="0"/>
        <w:autoSpaceDN w:val="0"/>
        <w:adjustRightInd w:val="0"/>
        <w:jc w:val="both"/>
        <w:textAlignment w:val="baseline"/>
        <w:rPr>
          <w:rFonts w:eastAsia="Times New Roman"/>
          <w:sz w:val="24"/>
          <w:szCs w:val="24"/>
          <w:lang w:val="hu-HU" w:eastAsia="hu-HU"/>
        </w:rPr>
      </w:pPr>
      <w:r w:rsidRPr="002D1F4E">
        <w:rPr>
          <w:rFonts w:eastAsia="Times New Roman"/>
          <w:sz w:val="24"/>
          <w:szCs w:val="24"/>
          <w:lang w:val="hu-HU" w:eastAsia="hu-HU"/>
        </w:rPr>
        <w:t xml:space="preserve">Ajánlattevő kizárásra kerül, amennyiben az alábbi kizáró okok </w:t>
      </w:r>
      <w:proofErr w:type="spellStart"/>
      <w:r w:rsidRPr="002D1F4E">
        <w:rPr>
          <w:rFonts w:eastAsia="Times New Roman"/>
          <w:sz w:val="24"/>
          <w:szCs w:val="24"/>
          <w:lang w:val="hu-HU" w:eastAsia="hu-HU"/>
        </w:rPr>
        <w:t>bármelyike</w:t>
      </w:r>
      <w:proofErr w:type="spellEnd"/>
      <w:r w:rsidRPr="002D1F4E">
        <w:rPr>
          <w:rFonts w:eastAsia="Times New Roman"/>
          <w:sz w:val="24"/>
          <w:szCs w:val="24"/>
          <w:lang w:val="hu-HU" w:eastAsia="hu-HU"/>
        </w:rPr>
        <w:t xml:space="preserve"> vele szemben fennáll:</w:t>
      </w:r>
    </w:p>
    <w:p w14:paraId="57CAA0B3" w14:textId="3C4FC3D1" w:rsidR="0030532B" w:rsidRPr="002D1F4E" w:rsidRDefault="00D03427" w:rsidP="00D03427">
      <w:pPr>
        <w:overflowPunct w:val="0"/>
        <w:autoSpaceDE w:val="0"/>
        <w:autoSpaceDN w:val="0"/>
        <w:adjustRightInd w:val="0"/>
        <w:jc w:val="both"/>
        <w:textAlignment w:val="baseline"/>
        <w:rPr>
          <w:rFonts w:eastAsia="Times New Roman"/>
          <w:sz w:val="24"/>
          <w:szCs w:val="24"/>
          <w:lang w:val="hu-HU" w:eastAsia="hu-HU"/>
        </w:rPr>
      </w:pPr>
      <w:r w:rsidRPr="002D1F4E">
        <w:rPr>
          <w:rFonts w:eastAsia="Times New Roman"/>
          <w:sz w:val="24"/>
          <w:szCs w:val="24"/>
          <w:lang w:val="hu-HU" w:eastAsia="hu-HU"/>
        </w:rPr>
        <w:t>Az eljárásban nem lehet ajánlattevő, részvételre jelentkező, alvállalkozó, és nem vehet részt alkalmasság igazolásában olyan gazdasági szereplő, aki</w:t>
      </w:r>
    </w:p>
    <w:p w14:paraId="2A82A917" w14:textId="77777777" w:rsidR="0030532B" w:rsidRPr="00190D1C" w:rsidRDefault="0030532B" w:rsidP="0030532B">
      <w:pPr>
        <w:overflowPunct w:val="0"/>
        <w:autoSpaceDE w:val="0"/>
        <w:autoSpaceDN w:val="0"/>
        <w:adjustRightInd w:val="0"/>
        <w:spacing w:before="120"/>
        <w:ind w:left="426" w:firstLine="204"/>
        <w:jc w:val="both"/>
        <w:textAlignment w:val="baseline"/>
        <w:rPr>
          <w:sz w:val="24"/>
          <w:szCs w:val="24"/>
          <w:lang w:val="hu-HU"/>
        </w:rPr>
      </w:pPr>
      <w:r w:rsidRPr="00190D1C">
        <w:rPr>
          <w:i/>
          <w:iCs/>
          <w:sz w:val="24"/>
          <w:szCs w:val="24"/>
          <w:lang w:val="hu-HU"/>
        </w:rPr>
        <w:t xml:space="preserve">a) </w:t>
      </w:r>
      <w:r w:rsidRPr="00190D1C">
        <w:rPr>
          <w:sz w:val="24"/>
          <w:szCs w:val="24"/>
          <w:lang w:val="hu-HU"/>
        </w:rPr>
        <w:t>az alábbi bűncselekmények valamelyikét elkövette, és a bűncselekmény elkövetése az elmúlt öt évben jogerős bírósági ítéletben megállapítást nyert, amíg a büntetett előélethez fűződő hátrányok alól nem mentesült:</w:t>
      </w:r>
    </w:p>
    <w:p w14:paraId="719DA19B" w14:textId="77777777" w:rsidR="0030532B" w:rsidRPr="002D1F4E" w:rsidRDefault="0030532B" w:rsidP="0030532B">
      <w:pPr>
        <w:overflowPunct w:val="0"/>
        <w:autoSpaceDE w:val="0"/>
        <w:autoSpaceDN w:val="0"/>
        <w:adjustRightInd w:val="0"/>
        <w:ind w:left="426" w:firstLine="204"/>
        <w:jc w:val="both"/>
        <w:textAlignment w:val="baseline"/>
        <w:rPr>
          <w:iCs/>
          <w:sz w:val="24"/>
          <w:szCs w:val="24"/>
        </w:rPr>
      </w:pPr>
      <w:r w:rsidRPr="002D1F4E">
        <w:rPr>
          <w:i/>
          <w:iCs/>
          <w:sz w:val="24"/>
          <w:szCs w:val="24"/>
        </w:rPr>
        <w:t xml:space="preserve">aa) </w:t>
      </w:r>
      <w:r w:rsidRPr="002D1F4E">
        <w:rPr>
          <w:iCs/>
          <w:sz w:val="24"/>
          <w:szCs w:val="24"/>
        </w:rPr>
        <w:t xml:space="preserve">a </w:t>
      </w:r>
      <w:proofErr w:type="spellStart"/>
      <w:r w:rsidRPr="002D1F4E">
        <w:rPr>
          <w:iCs/>
          <w:sz w:val="24"/>
          <w:szCs w:val="24"/>
        </w:rPr>
        <w:t>Büntető</w:t>
      </w:r>
      <w:proofErr w:type="spellEnd"/>
      <w:r w:rsidRPr="002D1F4E">
        <w:rPr>
          <w:iCs/>
          <w:sz w:val="24"/>
          <w:szCs w:val="24"/>
        </w:rPr>
        <w:t xml:space="preserve"> </w:t>
      </w:r>
      <w:proofErr w:type="spellStart"/>
      <w:r w:rsidRPr="002D1F4E">
        <w:rPr>
          <w:iCs/>
          <w:sz w:val="24"/>
          <w:szCs w:val="24"/>
        </w:rPr>
        <w:t>Törvénykönyvről</w:t>
      </w:r>
      <w:proofErr w:type="spellEnd"/>
      <w:r w:rsidRPr="002D1F4E">
        <w:rPr>
          <w:iCs/>
          <w:sz w:val="24"/>
          <w:szCs w:val="24"/>
        </w:rPr>
        <w:t xml:space="preserve"> </w:t>
      </w:r>
      <w:proofErr w:type="spellStart"/>
      <w:r w:rsidRPr="002D1F4E">
        <w:rPr>
          <w:iCs/>
          <w:sz w:val="24"/>
          <w:szCs w:val="24"/>
        </w:rPr>
        <w:t>szóló</w:t>
      </w:r>
      <w:proofErr w:type="spellEnd"/>
      <w:r w:rsidRPr="002D1F4E">
        <w:rPr>
          <w:iCs/>
          <w:sz w:val="24"/>
          <w:szCs w:val="24"/>
        </w:rPr>
        <w:t xml:space="preserve"> 2012. </w:t>
      </w:r>
      <w:proofErr w:type="spellStart"/>
      <w:r w:rsidRPr="002D1F4E">
        <w:rPr>
          <w:iCs/>
          <w:sz w:val="24"/>
          <w:szCs w:val="24"/>
        </w:rPr>
        <w:t>évi</w:t>
      </w:r>
      <w:proofErr w:type="spellEnd"/>
      <w:r w:rsidRPr="002D1F4E">
        <w:rPr>
          <w:iCs/>
          <w:sz w:val="24"/>
          <w:szCs w:val="24"/>
        </w:rPr>
        <w:t xml:space="preserve"> C. </w:t>
      </w:r>
      <w:proofErr w:type="spellStart"/>
      <w:r w:rsidRPr="002D1F4E">
        <w:rPr>
          <w:iCs/>
          <w:sz w:val="24"/>
          <w:szCs w:val="24"/>
        </w:rPr>
        <w:t>törvény</w:t>
      </w:r>
      <w:proofErr w:type="spellEnd"/>
      <w:r w:rsidRPr="002D1F4E">
        <w:rPr>
          <w:iCs/>
          <w:sz w:val="24"/>
          <w:szCs w:val="24"/>
        </w:rPr>
        <w:t xml:space="preserve"> (a </w:t>
      </w:r>
      <w:proofErr w:type="spellStart"/>
      <w:r w:rsidRPr="002D1F4E">
        <w:rPr>
          <w:iCs/>
          <w:sz w:val="24"/>
          <w:szCs w:val="24"/>
        </w:rPr>
        <w:t>továbbiakban</w:t>
      </w:r>
      <w:proofErr w:type="spellEnd"/>
      <w:r w:rsidRPr="002D1F4E">
        <w:rPr>
          <w:iCs/>
          <w:sz w:val="24"/>
          <w:szCs w:val="24"/>
        </w:rPr>
        <w:t xml:space="preserve">: </w:t>
      </w:r>
      <w:proofErr w:type="spellStart"/>
      <w:r w:rsidRPr="002D1F4E">
        <w:rPr>
          <w:iCs/>
          <w:sz w:val="24"/>
          <w:szCs w:val="24"/>
        </w:rPr>
        <w:t>Btk</w:t>
      </w:r>
      <w:proofErr w:type="spellEnd"/>
      <w:r w:rsidRPr="002D1F4E">
        <w:rPr>
          <w:iCs/>
          <w:sz w:val="24"/>
          <w:szCs w:val="24"/>
        </w:rPr>
        <w:t xml:space="preserve">.) </w:t>
      </w:r>
      <w:proofErr w:type="spellStart"/>
      <w:r w:rsidRPr="002D1F4E">
        <w:rPr>
          <w:iCs/>
          <w:sz w:val="24"/>
          <w:szCs w:val="24"/>
        </w:rPr>
        <w:t>szerinti</w:t>
      </w:r>
      <w:proofErr w:type="spellEnd"/>
      <w:r w:rsidRPr="002D1F4E">
        <w:rPr>
          <w:iCs/>
          <w:sz w:val="24"/>
          <w:szCs w:val="24"/>
        </w:rPr>
        <w:t xml:space="preserve"> </w:t>
      </w:r>
      <w:proofErr w:type="spellStart"/>
      <w:r w:rsidRPr="002D1F4E">
        <w:rPr>
          <w:iCs/>
          <w:sz w:val="24"/>
          <w:szCs w:val="24"/>
        </w:rPr>
        <w:t>bűnszervezetben</w:t>
      </w:r>
      <w:proofErr w:type="spellEnd"/>
      <w:r w:rsidRPr="002D1F4E">
        <w:rPr>
          <w:iCs/>
          <w:sz w:val="24"/>
          <w:szCs w:val="24"/>
        </w:rPr>
        <w:t xml:space="preserve"> </w:t>
      </w:r>
      <w:proofErr w:type="spellStart"/>
      <w:r w:rsidRPr="002D1F4E">
        <w:rPr>
          <w:iCs/>
          <w:sz w:val="24"/>
          <w:szCs w:val="24"/>
        </w:rPr>
        <w:t>részvétel</w:t>
      </w:r>
      <w:proofErr w:type="spellEnd"/>
      <w:r w:rsidRPr="002D1F4E">
        <w:rPr>
          <w:iCs/>
          <w:sz w:val="24"/>
          <w:szCs w:val="24"/>
        </w:rPr>
        <w:t xml:space="preserve">, </w:t>
      </w:r>
      <w:proofErr w:type="spellStart"/>
      <w:r w:rsidRPr="002D1F4E">
        <w:rPr>
          <w:iCs/>
          <w:sz w:val="24"/>
          <w:szCs w:val="24"/>
        </w:rPr>
        <w:t>ideértve</w:t>
      </w:r>
      <w:proofErr w:type="spellEnd"/>
      <w:r w:rsidRPr="002D1F4E">
        <w:rPr>
          <w:iCs/>
          <w:sz w:val="24"/>
          <w:szCs w:val="24"/>
        </w:rPr>
        <w:t xml:space="preserve"> a </w:t>
      </w:r>
      <w:proofErr w:type="spellStart"/>
      <w:r w:rsidRPr="002D1F4E">
        <w:rPr>
          <w:iCs/>
          <w:sz w:val="24"/>
          <w:szCs w:val="24"/>
        </w:rPr>
        <w:t>bűncselekmény</w:t>
      </w:r>
      <w:proofErr w:type="spellEnd"/>
      <w:r w:rsidRPr="002D1F4E">
        <w:rPr>
          <w:iCs/>
          <w:sz w:val="24"/>
          <w:szCs w:val="24"/>
        </w:rPr>
        <w:t xml:space="preserve"> </w:t>
      </w:r>
      <w:proofErr w:type="spellStart"/>
      <w:r w:rsidRPr="002D1F4E">
        <w:rPr>
          <w:iCs/>
          <w:sz w:val="24"/>
          <w:szCs w:val="24"/>
        </w:rPr>
        <w:t>bűnszervezetben</w:t>
      </w:r>
      <w:proofErr w:type="spellEnd"/>
      <w:r w:rsidRPr="002D1F4E">
        <w:rPr>
          <w:iCs/>
          <w:sz w:val="24"/>
          <w:szCs w:val="24"/>
        </w:rPr>
        <w:t xml:space="preserve"> </w:t>
      </w:r>
      <w:proofErr w:type="spellStart"/>
      <w:r w:rsidRPr="002D1F4E">
        <w:rPr>
          <w:iCs/>
          <w:sz w:val="24"/>
          <w:szCs w:val="24"/>
        </w:rPr>
        <w:t>történő</w:t>
      </w:r>
      <w:proofErr w:type="spellEnd"/>
      <w:r w:rsidRPr="002D1F4E">
        <w:rPr>
          <w:iCs/>
          <w:sz w:val="24"/>
          <w:szCs w:val="24"/>
        </w:rPr>
        <w:t xml:space="preserve"> </w:t>
      </w:r>
      <w:proofErr w:type="spellStart"/>
      <w:r w:rsidRPr="002D1F4E">
        <w:rPr>
          <w:iCs/>
          <w:sz w:val="24"/>
          <w:szCs w:val="24"/>
        </w:rPr>
        <w:t>elkövetését</w:t>
      </w:r>
      <w:proofErr w:type="spellEnd"/>
      <w:r w:rsidRPr="002D1F4E">
        <w:rPr>
          <w:iCs/>
          <w:sz w:val="24"/>
          <w:szCs w:val="24"/>
        </w:rPr>
        <w:t xml:space="preserve"> is;</w:t>
      </w:r>
    </w:p>
    <w:p w14:paraId="474DB7BC" w14:textId="77777777" w:rsidR="0030532B" w:rsidRPr="002D1F4E" w:rsidRDefault="0030532B" w:rsidP="0030532B">
      <w:pPr>
        <w:overflowPunct w:val="0"/>
        <w:autoSpaceDE w:val="0"/>
        <w:autoSpaceDN w:val="0"/>
        <w:adjustRightInd w:val="0"/>
        <w:ind w:left="426" w:firstLine="204"/>
        <w:jc w:val="both"/>
        <w:textAlignment w:val="baseline"/>
        <w:rPr>
          <w:iCs/>
          <w:sz w:val="24"/>
          <w:szCs w:val="24"/>
        </w:rPr>
      </w:pPr>
      <w:r w:rsidRPr="002D1F4E">
        <w:rPr>
          <w:i/>
          <w:iCs/>
          <w:sz w:val="24"/>
          <w:szCs w:val="24"/>
        </w:rPr>
        <w:t xml:space="preserve">ab) </w:t>
      </w:r>
      <w:r w:rsidRPr="002D1F4E">
        <w:rPr>
          <w:iCs/>
          <w:sz w:val="24"/>
          <w:szCs w:val="24"/>
        </w:rPr>
        <w:t xml:space="preserve">a </w:t>
      </w:r>
      <w:proofErr w:type="spellStart"/>
      <w:r w:rsidRPr="002D1F4E">
        <w:rPr>
          <w:iCs/>
          <w:sz w:val="24"/>
          <w:szCs w:val="24"/>
        </w:rPr>
        <w:t>Btk</w:t>
      </w:r>
      <w:proofErr w:type="spellEnd"/>
      <w:r w:rsidRPr="002D1F4E">
        <w:rPr>
          <w:iCs/>
          <w:sz w:val="24"/>
          <w:szCs w:val="24"/>
        </w:rPr>
        <w:t xml:space="preserve">. XXVII. </w:t>
      </w:r>
      <w:proofErr w:type="spellStart"/>
      <w:r w:rsidRPr="002D1F4E">
        <w:rPr>
          <w:iCs/>
          <w:sz w:val="24"/>
          <w:szCs w:val="24"/>
        </w:rPr>
        <w:t>fejezetében</w:t>
      </w:r>
      <w:proofErr w:type="spellEnd"/>
      <w:r w:rsidRPr="002D1F4E">
        <w:rPr>
          <w:iCs/>
          <w:sz w:val="24"/>
          <w:szCs w:val="24"/>
        </w:rPr>
        <w:t xml:space="preserve"> </w:t>
      </w:r>
      <w:proofErr w:type="spellStart"/>
      <w:r w:rsidRPr="002D1F4E">
        <w:rPr>
          <w:iCs/>
          <w:sz w:val="24"/>
          <w:szCs w:val="24"/>
        </w:rPr>
        <w:t>meghatározott</w:t>
      </w:r>
      <w:proofErr w:type="spellEnd"/>
      <w:r w:rsidRPr="002D1F4E">
        <w:rPr>
          <w:iCs/>
          <w:sz w:val="24"/>
          <w:szCs w:val="24"/>
        </w:rPr>
        <w:t xml:space="preserve"> </w:t>
      </w:r>
      <w:proofErr w:type="spellStart"/>
      <w:r w:rsidRPr="002D1F4E">
        <w:rPr>
          <w:iCs/>
          <w:sz w:val="24"/>
          <w:szCs w:val="24"/>
        </w:rPr>
        <w:t>korrupciós</w:t>
      </w:r>
      <w:proofErr w:type="spellEnd"/>
      <w:r w:rsidRPr="002D1F4E">
        <w:rPr>
          <w:iCs/>
          <w:sz w:val="24"/>
          <w:szCs w:val="24"/>
        </w:rPr>
        <w:t xml:space="preserve"> </w:t>
      </w:r>
      <w:proofErr w:type="spellStart"/>
      <w:r w:rsidRPr="002D1F4E">
        <w:rPr>
          <w:iCs/>
          <w:sz w:val="24"/>
          <w:szCs w:val="24"/>
        </w:rPr>
        <w:t>bűncselekmények</w:t>
      </w:r>
      <w:proofErr w:type="spellEnd"/>
      <w:r w:rsidRPr="002D1F4E">
        <w:rPr>
          <w:iCs/>
          <w:sz w:val="24"/>
          <w:szCs w:val="24"/>
        </w:rPr>
        <w:t xml:space="preserve">, </w:t>
      </w:r>
      <w:proofErr w:type="spellStart"/>
      <w:r w:rsidRPr="002D1F4E">
        <w:rPr>
          <w:iCs/>
          <w:sz w:val="24"/>
          <w:szCs w:val="24"/>
        </w:rPr>
        <w:t>valamint</w:t>
      </w:r>
      <w:proofErr w:type="spellEnd"/>
      <w:r w:rsidRPr="002D1F4E">
        <w:rPr>
          <w:iCs/>
          <w:sz w:val="24"/>
          <w:szCs w:val="24"/>
        </w:rPr>
        <w:t xml:space="preserve"> a </w:t>
      </w:r>
      <w:proofErr w:type="spellStart"/>
      <w:r w:rsidRPr="002D1F4E">
        <w:rPr>
          <w:iCs/>
          <w:sz w:val="24"/>
          <w:szCs w:val="24"/>
        </w:rPr>
        <w:t>Btk</w:t>
      </w:r>
      <w:proofErr w:type="spellEnd"/>
      <w:r w:rsidRPr="002D1F4E">
        <w:rPr>
          <w:iCs/>
          <w:sz w:val="24"/>
          <w:szCs w:val="24"/>
        </w:rPr>
        <w:t xml:space="preserve">. </w:t>
      </w:r>
      <w:proofErr w:type="spellStart"/>
      <w:r w:rsidRPr="002D1F4E">
        <w:rPr>
          <w:iCs/>
          <w:sz w:val="24"/>
          <w:szCs w:val="24"/>
        </w:rPr>
        <w:t>szerinti</w:t>
      </w:r>
      <w:proofErr w:type="spellEnd"/>
      <w:r w:rsidRPr="002D1F4E">
        <w:rPr>
          <w:iCs/>
          <w:sz w:val="24"/>
          <w:szCs w:val="24"/>
        </w:rPr>
        <w:t xml:space="preserve"> </w:t>
      </w:r>
      <w:proofErr w:type="spellStart"/>
      <w:r w:rsidRPr="002D1F4E">
        <w:rPr>
          <w:iCs/>
          <w:sz w:val="24"/>
          <w:szCs w:val="24"/>
        </w:rPr>
        <w:t>hűtlen</w:t>
      </w:r>
      <w:proofErr w:type="spellEnd"/>
      <w:r w:rsidRPr="002D1F4E">
        <w:rPr>
          <w:iCs/>
          <w:sz w:val="24"/>
          <w:szCs w:val="24"/>
        </w:rPr>
        <w:t xml:space="preserve"> </w:t>
      </w:r>
      <w:proofErr w:type="spellStart"/>
      <w:r w:rsidRPr="002D1F4E">
        <w:rPr>
          <w:iCs/>
          <w:sz w:val="24"/>
          <w:szCs w:val="24"/>
        </w:rPr>
        <w:t>kezelés</w:t>
      </w:r>
      <w:proofErr w:type="spellEnd"/>
      <w:r w:rsidRPr="002D1F4E">
        <w:rPr>
          <w:iCs/>
          <w:sz w:val="24"/>
          <w:szCs w:val="24"/>
        </w:rPr>
        <w:t xml:space="preserve"> </w:t>
      </w:r>
      <w:proofErr w:type="spellStart"/>
      <w:r w:rsidRPr="002D1F4E">
        <w:rPr>
          <w:iCs/>
          <w:sz w:val="24"/>
          <w:szCs w:val="24"/>
        </w:rPr>
        <w:t>vagy</w:t>
      </w:r>
      <w:proofErr w:type="spellEnd"/>
      <w:r w:rsidRPr="002D1F4E">
        <w:rPr>
          <w:iCs/>
          <w:sz w:val="24"/>
          <w:szCs w:val="24"/>
        </w:rPr>
        <w:t xml:space="preserve"> </w:t>
      </w:r>
      <w:proofErr w:type="spellStart"/>
      <w:r w:rsidRPr="002D1F4E">
        <w:rPr>
          <w:iCs/>
          <w:sz w:val="24"/>
          <w:szCs w:val="24"/>
        </w:rPr>
        <w:t>hanyag</w:t>
      </w:r>
      <w:proofErr w:type="spellEnd"/>
      <w:r w:rsidRPr="002D1F4E">
        <w:rPr>
          <w:iCs/>
          <w:sz w:val="24"/>
          <w:szCs w:val="24"/>
        </w:rPr>
        <w:t xml:space="preserve"> </w:t>
      </w:r>
      <w:proofErr w:type="spellStart"/>
      <w:r w:rsidRPr="002D1F4E">
        <w:rPr>
          <w:iCs/>
          <w:sz w:val="24"/>
          <w:szCs w:val="24"/>
        </w:rPr>
        <w:t>kezelés</w:t>
      </w:r>
      <w:proofErr w:type="spellEnd"/>
      <w:r w:rsidRPr="002D1F4E">
        <w:rPr>
          <w:iCs/>
          <w:sz w:val="24"/>
          <w:szCs w:val="24"/>
        </w:rPr>
        <w:t>;</w:t>
      </w:r>
    </w:p>
    <w:p w14:paraId="0B8E8E07" w14:textId="77777777" w:rsidR="0030532B" w:rsidRPr="002D1F4E" w:rsidRDefault="0030532B" w:rsidP="0030532B">
      <w:pPr>
        <w:overflowPunct w:val="0"/>
        <w:autoSpaceDE w:val="0"/>
        <w:autoSpaceDN w:val="0"/>
        <w:adjustRightInd w:val="0"/>
        <w:ind w:left="426" w:firstLine="204"/>
        <w:jc w:val="both"/>
        <w:textAlignment w:val="baseline"/>
        <w:rPr>
          <w:iCs/>
          <w:sz w:val="24"/>
          <w:szCs w:val="24"/>
        </w:rPr>
      </w:pPr>
      <w:r w:rsidRPr="002D1F4E">
        <w:rPr>
          <w:i/>
          <w:iCs/>
          <w:sz w:val="24"/>
          <w:szCs w:val="24"/>
        </w:rPr>
        <w:t xml:space="preserve">ac) </w:t>
      </w:r>
      <w:r w:rsidRPr="002D1F4E">
        <w:rPr>
          <w:iCs/>
          <w:sz w:val="24"/>
          <w:szCs w:val="24"/>
        </w:rPr>
        <w:t xml:space="preserve">a </w:t>
      </w:r>
      <w:proofErr w:type="spellStart"/>
      <w:r w:rsidRPr="002D1F4E">
        <w:rPr>
          <w:iCs/>
          <w:sz w:val="24"/>
          <w:szCs w:val="24"/>
        </w:rPr>
        <w:t>Btk</w:t>
      </w:r>
      <w:proofErr w:type="spellEnd"/>
      <w:r w:rsidRPr="002D1F4E">
        <w:rPr>
          <w:iCs/>
          <w:sz w:val="24"/>
          <w:szCs w:val="24"/>
        </w:rPr>
        <w:t xml:space="preserve">. </w:t>
      </w:r>
      <w:proofErr w:type="spellStart"/>
      <w:r w:rsidRPr="002D1F4E">
        <w:rPr>
          <w:iCs/>
          <w:sz w:val="24"/>
          <w:szCs w:val="24"/>
        </w:rPr>
        <w:t>szerinti</w:t>
      </w:r>
      <w:proofErr w:type="spellEnd"/>
      <w:r w:rsidRPr="002D1F4E">
        <w:rPr>
          <w:iCs/>
          <w:sz w:val="24"/>
          <w:szCs w:val="24"/>
        </w:rPr>
        <w:t xml:space="preserve"> </w:t>
      </w:r>
      <w:proofErr w:type="spellStart"/>
      <w:r w:rsidRPr="002D1F4E">
        <w:rPr>
          <w:iCs/>
          <w:sz w:val="24"/>
          <w:szCs w:val="24"/>
        </w:rPr>
        <w:t>költségvetési</w:t>
      </w:r>
      <w:proofErr w:type="spellEnd"/>
      <w:r w:rsidRPr="002D1F4E">
        <w:rPr>
          <w:iCs/>
          <w:sz w:val="24"/>
          <w:szCs w:val="24"/>
        </w:rPr>
        <w:t xml:space="preserve"> </w:t>
      </w:r>
      <w:proofErr w:type="spellStart"/>
      <w:r w:rsidRPr="002D1F4E">
        <w:rPr>
          <w:iCs/>
          <w:sz w:val="24"/>
          <w:szCs w:val="24"/>
        </w:rPr>
        <w:t>csalás</w:t>
      </w:r>
      <w:proofErr w:type="spellEnd"/>
      <w:r w:rsidRPr="002D1F4E">
        <w:rPr>
          <w:iCs/>
          <w:sz w:val="24"/>
          <w:szCs w:val="24"/>
        </w:rPr>
        <w:t>;</w:t>
      </w:r>
    </w:p>
    <w:p w14:paraId="76EB5724" w14:textId="77777777" w:rsidR="0030532B" w:rsidRPr="002D1F4E" w:rsidRDefault="0030532B" w:rsidP="0030532B">
      <w:pPr>
        <w:overflowPunct w:val="0"/>
        <w:autoSpaceDE w:val="0"/>
        <w:autoSpaceDN w:val="0"/>
        <w:adjustRightInd w:val="0"/>
        <w:ind w:left="426" w:firstLine="204"/>
        <w:jc w:val="both"/>
        <w:textAlignment w:val="baseline"/>
        <w:rPr>
          <w:i/>
          <w:iCs/>
          <w:sz w:val="24"/>
          <w:szCs w:val="24"/>
        </w:rPr>
      </w:pPr>
      <w:r w:rsidRPr="002D1F4E">
        <w:rPr>
          <w:i/>
          <w:iCs/>
          <w:sz w:val="24"/>
          <w:szCs w:val="24"/>
        </w:rPr>
        <w:t xml:space="preserve">ad) </w:t>
      </w:r>
      <w:r w:rsidRPr="002D1F4E">
        <w:rPr>
          <w:iCs/>
          <w:sz w:val="24"/>
          <w:szCs w:val="24"/>
        </w:rPr>
        <w:t xml:space="preserve">a </w:t>
      </w:r>
      <w:proofErr w:type="spellStart"/>
      <w:r w:rsidRPr="002D1F4E">
        <w:rPr>
          <w:iCs/>
          <w:sz w:val="24"/>
          <w:szCs w:val="24"/>
        </w:rPr>
        <w:t>Btk</w:t>
      </w:r>
      <w:proofErr w:type="spellEnd"/>
      <w:r w:rsidRPr="002D1F4E">
        <w:rPr>
          <w:iCs/>
          <w:sz w:val="24"/>
          <w:szCs w:val="24"/>
        </w:rPr>
        <w:t xml:space="preserve">. </w:t>
      </w:r>
      <w:proofErr w:type="spellStart"/>
      <w:r w:rsidRPr="002D1F4E">
        <w:rPr>
          <w:iCs/>
          <w:sz w:val="24"/>
          <w:szCs w:val="24"/>
        </w:rPr>
        <w:t>szerinti</w:t>
      </w:r>
      <w:proofErr w:type="spellEnd"/>
      <w:r w:rsidRPr="002D1F4E">
        <w:rPr>
          <w:iCs/>
          <w:sz w:val="24"/>
          <w:szCs w:val="24"/>
        </w:rPr>
        <w:t xml:space="preserve"> </w:t>
      </w:r>
      <w:proofErr w:type="spellStart"/>
      <w:r w:rsidRPr="002D1F4E">
        <w:rPr>
          <w:iCs/>
          <w:sz w:val="24"/>
          <w:szCs w:val="24"/>
        </w:rPr>
        <w:t>terrorcselekmény</w:t>
      </w:r>
      <w:proofErr w:type="spellEnd"/>
      <w:r w:rsidRPr="002D1F4E">
        <w:rPr>
          <w:iCs/>
          <w:sz w:val="24"/>
          <w:szCs w:val="24"/>
        </w:rPr>
        <w:t xml:space="preserve">, </w:t>
      </w:r>
      <w:proofErr w:type="spellStart"/>
      <w:r w:rsidRPr="002D1F4E">
        <w:rPr>
          <w:iCs/>
          <w:sz w:val="24"/>
          <w:szCs w:val="24"/>
        </w:rPr>
        <w:t>valamint</w:t>
      </w:r>
      <w:proofErr w:type="spellEnd"/>
      <w:r w:rsidRPr="002D1F4E">
        <w:rPr>
          <w:iCs/>
          <w:sz w:val="24"/>
          <w:szCs w:val="24"/>
        </w:rPr>
        <w:t xml:space="preserve"> </w:t>
      </w:r>
      <w:proofErr w:type="spellStart"/>
      <w:r w:rsidRPr="002D1F4E">
        <w:rPr>
          <w:iCs/>
          <w:sz w:val="24"/>
          <w:szCs w:val="24"/>
        </w:rPr>
        <w:t>ehhez</w:t>
      </w:r>
      <w:proofErr w:type="spellEnd"/>
      <w:r w:rsidRPr="002D1F4E">
        <w:rPr>
          <w:iCs/>
          <w:sz w:val="24"/>
          <w:szCs w:val="24"/>
        </w:rPr>
        <w:t xml:space="preserve"> </w:t>
      </w:r>
      <w:proofErr w:type="spellStart"/>
      <w:r w:rsidRPr="002D1F4E">
        <w:rPr>
          <w:iCs/>
          <w:sz w:val="24"/>
          <w:szCs w:val="24"/>
        </w:rPr>
        <w:t>kapcsolódó</w:t>
      </w:r>
      <w:proofErr w:type="spellEnd"/>
      <w:r w:rsidRPr="002D1F4E">
        <w:rPr>
          <w:iCs/>
          <w:sz w:val="24"/>
          <w:szCs w:val="24"/>
        </w:rPr>
        <w:t xml:space="preserve"> </w:t>
      </w:r>
      <w:proofErr w:type="spellStart"/>
      <w:r w:rsidRPr="002D1F4E">
        <w:rPr>
          <w:iCs/>
          <w:sz w:val="24"/>
          <w:szCs w:val="24"/>
        </w:rPr>
        <w:t>felbujtás</w:t>
      </w:r>
      <w:proofErr w:type="spellEnd"/>
      <w:r w:rsidRPr="002D1F4E">
        <w:rPr>
          <w:iCs/>
          <w:sz w:val="24"/>
          <w:szCs w:val="24"/>
        </w:rPr>
        <w:t xml:space="preserve">, </w:t>
      </w:r>
      <w:proofErr w:type="spellStart"/>
      <w:r w:rsidRPr="002D1F4E">
        <w:rPr>
          <w:iCs/>
          <w:sz w:val="24"/>
          <w:szCs w:val="24"/>
        </w:rPr>
        <w:t>bűnsegély</w:t>
      </w:r>
      <w:proofErr w:type="spellEnd"/>
      <w:r w:rsidRPr="002D1F4E">
        <w:rPr>
          <w:iCs/>
          <w:sz w:val="24"/>
          <w:szCs w:val="24"/>
        </w:rPr>
        <w:t xml:space="preserve"> </w:t>
      </w:r>
      <w:proofErr w:type="spellStart"/>
      <w:r w:rsidRPr="002D1F4E">
        <w:rPr>
          <w:iCs/>
          <w:sz w:val="24"/>
          <w:szCs w:val="24"/>
        </w:rPr>
        <w:t>vagy</w:t>
      </w:r>
      <w:proofErr w:type="spellEnd"/>
      <w:r w:rsidRPr="002D1F4E">
        <w:rPr>
          <w:iCs/>
          <w:sz w:val="24"/>
          <w:szCs w:val="24"/>
        </w:rPr>
        <w:t xml:space="preserve"> </w:t>
      </w:r>
      <w:proofErr w:type="spellStart"/>
      <w:r w:rsidRPr="002D1F4E">
        <w:rPr>
          <w:iCs/>
          <w:sz w:val="24"/>
          <w:szCs w:val="24"/>
        </w:rPr>
        <w:t>kísérlet</w:t>
      </w:r>
      <w:proofErr w:type="spellEnd"/>
      <w:r w:rsidRPr="002D1F4E">
        <w:rPr>
          <w:iCs/>
          <w:sz w:val="24"/>
          <w:szCs w:val="24"/>
        </w:rPr>
        <w:t>;</w:t>
      </w:r>
    </w:p>
    <w:p w14:paraId="3D7AED8D" w14:textId="77777777" w:rsidR="0030532B" w:rsidRPr="002D1F4E" w:rsidRDefault="0030532B" w:rsidP="0030532B">
      <w:pPr>
        <w:overflowPunct w:val="0"/>
        <w:autoSpaceDE w:val="0"/>
        <w:autoSpaceDN w:val="0"/>
        <w:adjustRightInd w:val="0"/>
        <w:ind w:left="426" w:firstLine="204"/>
        <w:jc w:val="both"/>
        <w:textAlignment w:val="baseline"/>
        <w:rPr>
          <w:iCs/>
          <w:sz w:val="24"/>
          <w:szCs w:val="24"/>
        </w:rPr>
      </w:pPr>
      <w:r w:rsidRPr="002D1F4E">
        <w:rPr>
          <w:i/>
          <w:iCs/>
          <w:sz w:val="24"/>
          <w:szCs w:val="24"/>
        </w:rPr>
        <w:t xml:space="preserve">ae) </w:t>
      </w:r>
      <w:r w:rsidRPr="002D1F4E">
        <w:rPr>
          <w:iCs/>
          <w:sz w:val="24"/>
          <w:szCs w:val="24"/>
        </w:rPr>
        <w:t xml:space="preserve">a </w:t>
      </w:r>
      <w:proofErr w:type="spellStart"/>
      <w:r w:rsidRPr="002D1F4E">
        <w:rPr>
          <w:iCs/>
          <w:sz w:val="24"/>
          <w:szCs w:val="24"/>
        </w:rPr>
        <w:t>Btk</w:t>
      </w:r>
      <w:proofErr w:type="spellEnd"/>
      <w:r w:rsidRPr="002D1F4E">
        <w:rPr>
          <w:iCs/>
          <w:sz w:val="24"/>
          <w:szCs w:val="24"/>
        </w:rPr>
        <w:t xml:space="preserve">. </w:t>
      </w:r>
      <w:proofErr w:type="spellStart"/>
      <w:r w:rsidRPr="002D1F4E">
        <w:rPr>
          <w:iCs/>
          <w:sz w:val="24"/>
          <w:szCs w:val="24"/>
        </w:rPr>
        <w:t>szerinti</w:t>
      </w:r>
      <w:proofErr w:type="spellEnd"/>
      <w:r w:rsidRPr="002D1F4E">
        <w:rPr>
          <w:iCs/>
          <w:sz w:val="24"/>
          <w:szCs w:val="24"/>
        </w:rPr>
        <w:t xml:space="preserve"> </w:t>
      </w:r>
      <w:proofErr w:type="spellStart"/>
      <w:r w:rsidRPr="002D1F4E">
        <w:rPr>
          <w:iCs/>
          <w:sz w:val="24"/>
          <w:szCs w:val="24"/>
        </w:rPr>
        <w:t>pénzmosás</w:t>
      </w:r>
      <w:proofErr w:type="spellEnd"/>
      <w:r w:rsidRPr="002D1F4E">
        <w:rPr>
          <w:iCs/>
          <w:sz w:val="24"/>
          <w:szCs w:val="24"/>
        </w:rPr>
        <w:t xml:space="preserve">, </w:t>
      </w:r>
      <w:proofErr w:type="spellStart"/>
      <w:r w:rsidRPr="002D1F4E">
        <w:rPr>
          <w:iCs/>
          <w:sz w:val="24"/>
          <w:szCs w:val="24"/>
        </w:rPr>
        <w:t>valamint</w:t>
      </w:r>
      <w:proofErr w:type="spellEnd"/>
      <w:r w:rsidRPr="002D1F4E">
        <w:rPr>
          <w:iCs/>
          <w:sz w:val="24"/>
          <w:szCs w:val="24"/>
        </w:rPr>
        <w:t xml:space="preserve"> a </w:t>
      </w:r>
      <w:proofErr w:type="spellStart"/>
      <w:r w:rsidRPr="002D1F4E">
        <w:rPr>
          <w:iCs/>
          <w:sz w:val="24"/>
          <w:szCs w:val="24"/>
        </w:rPr>
        <w:t>Btk</w:t>
      </w:r>
      <w:proofErr w:type="spellEnd"/>
      <w:r w:rsidRPr="002D1F4E">
        <w:rPr>
          <w:iCs/>
          <w:sz w:val="24"/>
          <w:szCs w:val="24"/>
        </w:rPr>
        <w:t xml:space="preserve">. </w:t>
      </w:r>
      <w:proofErr w:type="spellStart"/>
      <w:r w:rsidRPr="002D1F4E">
        <w:rPr>
          <w:iCs/>
          <w:sz w:val="24"/>
          <w:szCs w:val="24"/>
        </w:rPr>
        <w:t>szerinti</w:t>
      </w:r>
      <w:proofErr w:type="spellEnd"/>
      <w:r w:rsidRPr="002D1F4E">
        <w:rPr>
          <w:iCs/>
          <w:sz w:val="24"/>
          <w:szCs w:val="24"/>
        </w:rPr>
        <w:t xml:space="preserve"> </w:t>
      </w:r>
      <w:proofErr w:type="spellStart"/>
      <w:r w:rsidRPr="002D1F4E">
        <w:rPr>
          <w:iCs/>
          <w:sz w:val="24"/>
          <w:szCs w:val="24"/>
        </w:rPr>
        <w:t>terrorizmus</w:t>
      </w:r>
      <w:proofErr w:type="spellEnd"/>
      <w:r w:rsidRPr="002D1F4E">
        <w:rPr>
          <w:iCs/>
          <w:sz w:val="24"/>
          <w:szCs w:val="24"/>
        </w:rPr>
        <w:t xml:space="preserve"> </w:t>
      </w:r>
      <w:proofErr w:type="spellStart"/>
      <w:r w:rsidRPr="002D1F4E">
        <w:rPr>
          <w:iCs/>
          <w:sz w:val="24"/>
          <w:szCs w:val="24"/>
        </w:rPr>
        <w:t>finanszírozása</w:t>
      </w:r>
      <w:proofErr w:type="spellEnd"/>
      <w:r w:rsidRPr="002D1F4E">
        <w:rPr>
          <w:iCs/>
          <w:sz w:val="24"/>
          <w:szCs w:val="24"/>
        </w:rPr>
        <w:t>;</w:t>
      </w:r>
    </w:p>
    <w:p w14:paraId="2FF7FC3C" w14:textId="77777777" w:rsidR="0030532B" w:rsidRPr="002D1F4E" w:rsidRDefault="0030532B" w:rsidP="0030532B">
      <w:pPr>
        <w:overflowPunct w:val="0"/>
        <w:autoSpaceDE w:val="0"/>
        <w:autoSpaceDN w:val="0"/>
        <w:adjustRightInd w:val="0"/>
        <w:ind w:left="426" w:firstLine="204"/>
        <w:jc w:val="both"/>
        <w:textAlignment w:val="baseline"/>
        <w:rPr>
          <w:iCs/>
          <w:sz w:val="24"/>
          <w:szCs w:val="24"/>
        </w:rPr>
      </w:pPr>
      <w:proofErr w:type="spellStart"/>
      <w:r w:rsidRPr="002D1F4E">
        <w:rPr>
          <w:i/>
          <w:iCs/>
          <w:sz w:val="24"/>
          <w:szCs w:val="24"/>
        </w:rPr>
        <w:t>af</w:t>
      </w:r>
      <w:proofErr w:type="spellEnd"/>
      <w:r w:rsidRPr="002D1F4E">
        <w:rPr>
          <w:i/>
          <w:iCs/>
          <w:sz w:val="24"/>
          <w:szCs w:val="24"/>
        </w:rPr>
        <w:t xml:space="preserve">) </w:t>
      </w:r>
      <w:r w:rsidRPr="002D1F4E">
        <w:rPr>
          <w:iCs/>
          <w:sz w:val="24"/>
          <w:szCs w:val="24"/>
        </w:rPr>
        <w:t xml:space="preserve">a </w:t>
      </w:r>
      <w:proofErr w:type="spellStart"/>
      <w:r w:rsidRPr="002D1F4E">
        <w:rPr>
          <w:iCs/>
          <w:sz w:val="24"/>
          <w:szCs w:val="24"/>
        </w:rPr>
        <w:t>Btk</w:t>
      </w:r>
      <w:proofErr w:type="spellEnd"/>
      <w:r w:rsidRPr="002D1F4E">
        <w:rPr>
          <w:iCs/>
          <w:sz w:val="24"/>
          <w:szCs w:val="24"/>
        </w:rPr>
        <w:t xml:space="preserve">. </w:t>
      </w:r>
      <w:proofErr w:type="spellStart"/>
      <w:r w:rsidRPr="002D1F4E">
        <w:rPr>
          <w:iCs/>
          <w:sz w:val="24"/>
          <w:szCs w:val="24"/>
        </w:rPr>
        <w:t>szerinti</w:t>
      </w:r>
      <w:proofErr w:type="spellEnd"/>
      <w:r w:rsidRPr="002D1F4E">
        <w:rPr>
          <w:iCs/>
          <w:sz w:val="24"/>
          <w:szCs w:val="24"/>
        </w:rPr>
        <w:t xml:space="preserve"> </w:t>
      </w:r>
      <w:proofErr w:type="spellStart"/>
      <w:r w:rsidRPr="002D1F4E">
        <w:rPr>
          <w:iCs/>
          <w:sz w:val="24"/>
          <w:szCs w:val="24"/>
        </w:rPr>
        <w:t>emberkereskedelem</w:t>
      </w:r>
      <w:proofErr w:type="spellEnd"/>
      <w:r w:rsidRPr="002D1F4E">
        <w:rPr>
          <w:iCs/>
          <w:sz w:val="24"/>
          <w:szCs w:val="24"/>
        </w:rPr>
        <w:t xml:space="preserve">, </w:t>
      </w:r>
      <w:proofErr w:type="spellStart"/>
      <w:r w:rsidRPr="002D1F4E">
        <w:rPr>
          <w:iCs/>
          <w:sz w:val="24"/>
          <w:szCs w:val="24"/>
        </w:rPr>
        <w:t>valamint</w:t>
      </w:r>
      <w:proofErr w:type="spellEnd"/>
      <w:r w:rsidRPr="002D1F4E">
        <w:rPr>
          <w:iCs/>
          <w:sz w:val="24"/>
          <w:szCs w:val="24"/>
        </w:rPr>
        <w:t xml:space="preserve"> a </w:t>
      </w:r>
      <w:proofErr w:type="spellStart"/>
      <w:r w:rsidRPr="002D1F4E">
        <w:rPr>
          <w:iCs/>
          <w:sz w:val="24"/>
          <w:szCs w:val="24"/>
        </w:rPr>
        <w:t>Btk</w:t>
      </w:r>
      <w:proofErr w:type="spellEnd"/>
      <w:r w:rsidRPr="002D1F4E">
        <w:rPr>
          <w:iCs/>
          <w:sz w:val="24"/>
          <w:szCs w:val="24"/>
        </w:rPr>
        <w:t xml:space="preserve">. </w:t>
      </w:r>
      <w:proofErr w:type="spellStart"/>
      <w:r w:rsidRPr="002D1F4E">
        <w:rPr>
          <w:iCs/>
          <w:sz w:val="24"/>
          <w:szCs w:val="24"/>
        </w:rPr>
        <w:t>szerinti</w:t>
      </w:r>
      <w:proofErr w:type="spellEnd"/>
      <w:r w:rsidRPr="002D1F4E">
        <w:rPr>
          <w:iCs/>
          <w:sz w:val="24"/>
          <w:szCs w:val="24"/>
        </w:rPr>
        <w:t xml:space="preserve"> </w:t>
      </w:r>
      <w:proofErr w:type="spellStart"/>
      <w:r w:rsidRPr="002D1F4E">
        <w:rPr>
          <w:iCs/>
          <w:sz w:val="24"/>
          <w:szCs w:val="24"/>
        </w:rPr>
        <w:t>kényszermunka</w:t>
      </w:r>
      <w:proofErr w:type="spellEnd"/>
      <w:r w:rsidRPr="002D1F4E">
        <w:rPr>
          <w:iCs/>
          <w:sz w:val="24"/>
          <w:szCs w:val="24"/>
        </w:rPr>
        <w:t>;</w:t>
      </w:r>
    </w:p>
    <w:p w14:paraId="5794649C" w14:textId="77777777" w:rsidR="0030532B" w:rsidRPr="002D1F4E" w:rsidRDefault="0030532B" w:rsidP="0030532B">
      <w:pPr>
        <w:overflowPunct w:val="0"/>
        <w:autoSpaceDE w:val="0"/>
        <w:autoSpaceDN w:val="0"/>
        <w:adjustRightInd w:val="0"/>
        <w:ind w:left="426" w:firstLine="204"/>
        <w:jc w:val="both"/>
        <w:textAlignment w:val="baseline"/>
        <w:rPr>
          <w:i/>
          <w:iCs/>
          <w:sz w:val="24"/>
          <w:szCs w:val="24"/>
        </w:rPr>
      </w:pPr>
      <w:r w:rsidRPr="002D1F4E">
        <w:rPr>
          <w:i/>
          <w:iCs/>
          <w:sz w:val="24"/>
          <w:szCs w:val="24"/>
        </w:rPr>
        <w:t xml:space="preserve">ag) </w:t>
      </w:r>
      <w:r w:rsidRPr="002D1F4E">
        <w:rPr>
          <w:iCs/>
          <w:sz w:val="24"/>
          <w:szCs w:val="24"/>
        </w:rPr>
        <w:t xml:space="preserve">a </w:t>
      </w:r>
      <w:proofErr w:type="spellStart"/>
      <w:r w:rsidRPr="002D1F4E">
        <w:rPr>
          <w:iCs/>
          <w:sz w:val="24"/>
          <w:szCs w:val="24"/>
        </w:rPr>
        <w:t>Btk</w:t>
      </w:r>
      <w:proofErr w:type="spellEnd"/>
      <w:r w:rsidRPr="002D1F4E">
        <w:rPr>
          <w:iCs/>
          <w:sz w:val="24"/>
          <w:szCs w:val="24"/>
        </w:rPr>
        <w:t xml:space="preserve">. </w:t>
      </w:r>
      <w:proofErr w:type="spellStart"/>
      <w:r w:rsidRPr="002D1F4E">
        <w:rPr>
          <w:iCs/>
          <w:sz w:val="24"/>
          <w:szCs w:val="24"/>
        </w:rPr>
        <w:t>szerinti</w:t>
      </w:r>
      <w:proofErr w:type="spellEnd"/>
      <w:r w:rsidRPr="002D1F4E">
        <w:rPr>
          <w:iCs/>
          <w:sz w:val="24"/>
          <w:szCs w:val="24"/>
        </w:rPr>
        <w:t xml:space="preserve"> </w:t>
      </w:r>
      <w:proofErr w:type="spellStart"/>
      <w:r w:rsidRPr="002D1F4E">
        <w:rPr>
          <w:iCs/>
          <w:sz w:val="24"/>
          <w:szCs w:val="24"/>
        </w:rPr>
        <w:t>versenyt</w:t>
      </w:r>
      <w:proofErr w:type="spellEnd"/>
      <w:r w:rsidRPr="002D1F4E">
        <w:rPr>
          <w:iCs/>
          <w:sz w:val="24"/>
          <w:szCs w:val="24"/>
        </w:rPr>
        <w:t xml:space="preserve"> </w:t>
      </w:r>
      <w:proofErr w:type="spellStart"/>
      <w:r w:rsidRPr="002D1F4E">
        <w:rPr>
          <w:iCs/>
          <w:sz w:val="24"/>
          <w:szCs w:val="24"/>
        </w:rPr>
        <w:t>korlátozó</w:t>
      </w:r>
      <w:proofErr w:type="spellEnd"/>
      <w:r w:rsidRPr="002D1F4E">
        <w:rPr>
          <w:iCs/>
          <w:sz w:val="24"/>
          <w:szCs w:val="24"/>
        </w:rPr>
        <w:t xml:space="preserve"> </w:t>
      </w:r>
      <w:proofErr w:type="spellStart"/>
      <w:r w:rsidRPr="002D1F4E">
        <w:rPr>
          <w:iCs/>
          <w:sz w:val="24"/>
          <w:szCs w:val="24"/>
        </w:rPr>
        <w:t>megállapodás</w:t>
      </w:r>
      <w:proofErr w:type="spellEnd"/>
      <w:r w:rsidRPr="002D1F4E">
        <w:rPr>
          <w:iCs/>
          <w:sz w:val="24"/>
          <w:szCs w:val="24"/>
        </w:rPr>
        <w:t xml:space="preserve"> </w:t>
      </w:r>
      <w:proofErr w:type="spellStart"/>
      <w:r w:rsidRPr="002D1F4E">
        <w:rPr>
          <w:iCs/>
          <w:sz w:val="24"/>
          <w:szCs w:val="24"/>
        </w:rPr>
        <w:t>közbeszerzési</w:t>
      </w:r>
      <w:proofErr w:type="spellEnd"/>
      <w:r w:rsidRPr="002D1F4E">
        <w:rPr>
          <w:iCs/>
          <w:sz w:val="24"/>
          <w:szCs w:val="24"/>
        </w:rPr>
        <w:t xml:space="preserve"> </w:t>
      </w:r>
      <w:proofErr w:type="spellStart"/>
      <w:r w:rsidRPr="002D1F4E">
        <w:rPr>
          <w:iCs/>
          <w:sz w:val="24"/>
          <w:szCs w:val="24"/>
        </w:rPr>
        <w:t>és</w:t>
      </w:r>
      <w:proofErr w:type="spellEnd"/>
      <w:r w:rsidRPr="002D1F4E">
        <w:rPr>
          <w:iCs/>
          <w:sz w:val="24"/>
          <w:szCs w:val="24"/>
        </w:rPr>
        <w:t xml:space="preserve"> </w:t>
      </w:r>
      <w:proofErr w:type="spellStart"/>
      <w:r w:rsidRPr="002D1F4E">
        <w:rPr>
          <w:iCs/>
          <w:sz w:val="24"/>
          <w:szCs w:val="24"/>
        </w:rPr>
        <w:t>koncessziós</w:t>
      </w:r>
      <w:proofErr w:type="spellEnd"/>
      <w:r w:rsidRPr="002D1F4E">
        <w:rPr>
          <w:iCs/>
          <w:sz w:val="24"/>
          <w:szCs w:val="24"/>
        </w:rPr>
        <w:t xml:space="preserve"> </w:t>
      </w:r>
      <w:proofErr w:type="spellStart"/>
      <w:r w:rsidRPr="002D1F4E">
        <w:rPr>
          <w:iCs/>
          <w:sz w:val="24"/>
          <w:szCs w:val="24"/>
        </w:rPr>
        <w:t>eljárásban</w:t>
      </w:r>
      <w:proofErr w:type="spellEnd"/>
      <w:r w:rsidRPr="002D1F4E">
        <w:rPr>
          <w:iCs/>
          <w:sz w:val="24"/>
          <w:szCs w:val="24"/>
        </w:rPr>
        <w:t>;</w:t>
      </w:r>
    </w:p>
    <w:p w14:paraId="72E49434" w14:textId="77777777" w:rsidR="0030532B" w:rsidRPr="002D1F4E" w:rsidRDefault="0030532B" w:rsidP="0030532B">
      <w:pPr>
        <w:overflowPunct w:val="0"/>
        <w:autoSpaceDE w:val="0"/>
        <w:autoSpaceDN w:val="0"/>
        <w:adjustRightInd w:val="0"/>
        <w:ind w:left="426" w:firstLine="204"/>
        <w:jc w:val="both"/>
        <w:textAlignment w:val="baseline"/>
        <w:rPr>
          <w:iCs/>
          <w:sz w:val="24"/>
          <w:szCs w:val="24"/>
        </w:rPr>
      </w:pPr>
      <w:r w:rsidRPr="002D1F4E">
        <w:rPr>
          <w:i/>
          <w:iCs/>
          <w:sz w:val="24"/>
          <w:szCs w:val="24"/>
        </w:rPr>
        <w:t xml:space="preserve">ah) </w:t>
      </w:r>
      <w:r w:rsidRPr="002D1F4E">
        <w:rPr>
          <w:iCs/>
          <w:sz w:val="24"/>
          <w:szCs w:val="24"/>
        </w:rPr>
        <w:t xml:space="preserve">a </w:t>
      </w:r>
      <w:proofErr w:type="spellStart"/>
      <w:r w:rsidRPr="002D1F4E">
        <w:rPr>
          <w:iCs/>
          <w:sz w:val="24"/>
          <w:szCs w:val="24"/>
        </w:rPr>
        <w:t>gazdasági</w:t>
      </w:r>
      <w:proofErr w:type="spellEnd"/>
      <w:r w:rsidRPr="002D1F4E">
        <w:rPr>
          <w:iCs/>
          <w:sz w:val="24"/>
          <w:szCs w:val="24"/>
        </w:rPr>
        <w:t xml:space="preserve"> </w:t>
      </w:r>
      <w:proofErr w:type="spellStart"/>
      <w:r w:rsidRPr="002D1F4E">
        <w:rPr>
          <w:iCs/>
          <w:sz w:val="24"/>
          <w:szCs w:val="24"/>
        </w:rPr>
        <w:t>szereplő</w:t>
      </w:r>
      <w:proofErr w:type="spellEnd"/>
      <w:r w:rsidRPr="002D1F4E">
        <w:rPr>
          <w:iCs/>
          <w:sz w:val="24"/>
          <w:szCs w:val="24"/>
        </w:rPr>
        <w:t xml:space="preserve"> </w:t>
      </w:r>
      <w:proofErr w:type="spellStart"/>
      <w:r w:rsidRPr="002D1F4E">
        <w:rPr>
          <w:iCs/>
          <w:sz w:val="24"/>
          <w:szCs w:val="24"/>
        </w:rPr>
        <w:t>személyes</w:t>
      </w:r>
      <w:proofErr w:type="spellEnd"/>
      <w:r w:rsidRPr="002D1F4E">
        <w:rPr>
          <w:iCs/>
          <w:sz w:val="24"/>
          <w:szCs w:val="24"/>
        </w:rPr>
        <w:t xml:space="preserve"> </w:t>
      </w:r>
      <w:proofErr w:type="spellStart"/>
      <w:r w:rsidRPr="002D1F4E">
        <w:rPr>
          <w:iCs/>
          <w:sz w:val="24"/>
          <w:szCs w:val="24"/>
        </w:rPr>
        <w:t>joga</w:t>
      </w:r>
      <w:proofErr w:type="spellEnd"/>
      <w:r w:rsidRPr="002D1F4E">
        <w:rPr>
          <w:iCs/>
          <w:sz w:val="24"/>
          <w:szCs w:val="24"/>
        </w:rPr>
        <w:t xml:space="preserve"> </w:t>
      </w:r>
      <w:proofErr w:type="spellStart"/>
      <w:r w:rsidRPr="002D1F4E">
        <w:rPr>
          <w:iCs/>
          <w:sz w:val="24"/>
          <w:szCs w:val="24"/>
        </w:rPr>
        <w:t>szerinti</w:t>
      </w:r>
      <w:proofErr w:type="spellEnd"/>
      <w:r w:rsidRPr="002D1F4E">
        <w:rPr>
          <w:iCs/>
          <w:sz w:val="24"/>
          <w:szCs w:val="24"/>
        </w:rPr>
        <w:t xml:space="preserve">, </w:t>
      </w:r>
      <w:proofErr w:type="spellStart"/>
      <w:r w:rsidRPr="002D1F4E">
        <w:rPr>
          <w:iCs/>
          <w:sz w:val="24"/>
          <w:szCs w:val="24"/>
        </w:rPr>
        <w:t>az</w:t>
      </w:r>
      <w:proofErr w:type="spellEnd"/>
      <w:r w:rsidRPr="002D1F4E">
        <w:rPr>
          <w:iCs/>
          <w:sz w:val="24"/>
          <w:szCs w:val="24"/>
        </w:rPr>
        <w:t xml:space="preserve"> a)-g) </w:t>
      </w:r>
      <w:proofErr w:type="spellStart"/>
      <w:r w:rsidRPr="002D1F4E">
        <w:rPr>
          <w:iCs/>
          <w:sz w:val="24"/>
          <w:szCs w:val="24"/>
        </w:rPr>
        <w:t>pontokban</w:t>
      </w:r>
      <w:proofErr w:type="spellEnd"/>
      <w:r w:rsidRPr="002D1F4E">
        <w:rPr>
          <w:iCs/>
          <w:sz w:val="24"/>
          <w:szCs w:val="24"/>
        </w:rPr>
        <w:t xml:space="preserve"> </w:t>
      </w:r>
      <w:proofErr w:type="spellStart"/>
      <w:r w:rsidRPr="002D1F4E">
        <w:rPr>
          <w:iCs/>
          <w:sz w:val="24"/>
          <w:szCs w:val="24"/>
        </w:rPr>
        <w:t>felsoroltakhoz</w:t>
      </w:r>
      <w:proofErr w:type="spellEnd"/>
      <w:r w:rsidRPr="002D1F4E">
        <w:rPr>
          <w:iCs/>
          <w:sz w:val="24"/>
          <w:szCs w:val="24"/>
        </w:rPr>
        <w:t xml:space="preserve"> </w:t>
      </w:r>
      <w:proofErr w:type="spellStart"/>
      <w:r w:rsidRPr="002D1F4E">
        <w:rPr>
          <w:iCs/>
          <w:sz w:val="24"/>
          <w:szCs w:val="24"/>
        </w:rPr>
        <w:t>hasonló</w:t>
      </w:r>
      <w:proofErr w:type="spellEnd"/>
      <w:r w:rsidRPr="002D1F4E">
        <w:rPr>
          <w:iCs/>
          <w:sz w:val="24"/>
          <w:szCs w:val="24"/>
        </w:rPr>
        <w:t xml:space="preserve"> </w:t>
      </w:r>
      <w:proofErr w:type="spellStart"/>
      <w:r w:rsidRPr="002D1F4E">
        <w:rPr>
          <w:iCs/>
          <w:sz w:val="24"/>
          <w:szCs w:val="24"/>
        </w:rPr>
        <w:t>bűncselekmény</w:t>
      </w:r>
      <w:proofErr w:type="spellEnd"/>
      <w:r w:rsidRPr="002D1F4E">
        <w:rPr>
          <w:iCs/>
          <w:sz w:val="24"/>
          <w:szCs w:val="24"/>
        </w:rPr>
        <w:t>;</w:t>
      </w:r>
    </w:p>
    <w:p w14:paraId="46167F6F" w14:textId="77777777" w:rsidR="0030532B" w:rsidRPr="002D1F4E" w:rsidRDefault="0030532B" w:rsidP="0030532B">
      <w:pPr>
        <w:overflowPunct w:val="0"/>
        <w:autoSpaceDE w:val="0"/>
        <w:autoSpaceDN w:val="0"/>
        <w:adjustRightInd w:val="0"/>
        <w:ind w:left="426" w:firstLine="204"/>
        <w:jc w:val="both"/>
        <w:textAlignment w:val="baseline"/>
        <w:rPr>
          <w:sz w:val="24"/>
          <w:szCs w:val="24"/>
        </w:rPr>
      </w:pPr>
      <w:r w:rsidRPr="002D1F4E">
        <w:rPr>
          <w:i/>
          <w:iCs/>
          <w:sz w:val="24"/>
          <w:szCs w:val="24"/>
        </w:rPr>
        <w:t xml:space="preserve">b) </w:t>
      </w:r>
      <w:proofErr w:type="spellStart"/>
      <w:r w:rsidRPr="002D1F4E">
        <w:rPr>
          <w:sz w:val="24"/>
          <w:szCs w:val="24"/>
        </w:rPr>
        <w:t>egy</w:t>
      </w:r>
      <w:proofErr w:type="spellEnd"/>
      <w:r w:rsidRPr="002D1F4E">
        <w:rPr>
          <w:sz w:val="24"/>
          <w:szCs w:val="24"/>
        </w:rPr>
        <w:t xml:space="preserve"> </w:t>
      </w:r>
      <w:proofErr w:type="spellStart"/>
      <w:r w:rsidRPr="002D1F4E">
        <w:rPr>
          <w:sz w:val="24"/>
          <w:szCs w:val="24"/>
        </w:rPr>
        <w:t>évnél</w:t>
      </w:r>
      <w:proofErr w:type="spellEnd"/>
      <w:r w:rsidRPr="002D1F4E">
        <w:rPr>
          <w:sz w:val="24"/>
          <w:szCs w:val="24"/>
        </w:rPr>
        <w:t xml:space="preserve"> </w:t>
      </w:r>
      <w:proofErr w:type="spellStart"/>
      <w:r w:rsidRPr="002D1F4E">
        <w:rPr>
          <w:sz w:val="24"/>
          <w:szCs w:val="24"/>
        </w:rPr>
        <w:t>régebben</w:t>
      </w:r>
      <w:proofErr w:type="spellEnd"/>
      <w:r w:rsidRPr="002D1F4E">
        <w:rPr>
          <w:sz w:val="24"/>
          <w:szCs w:val="24"/>
        </w:rPr>
        <w:t xml:space="preserve"> </w:t>
      </w:r>
      <w:proofErr w:type="spellStart"/>
      <w:r w:rsidRPr="002D1F4E">
        <w:rPr>
          <w:sz w:val="24"/>
          <w:szCs w:val="24"/>
        </w:rPr>
        <w:t>lejárt</w:t>
      </w:r>
      <w:proofErr w:type="spellEnd"/>
      <w:r w:rsidRPr="002D1F4E">
        <w:rPr>
          <w:sz w:val="24"/>
          <w:szCs w:val="24"/>
        </w:rPr>
        <w:t xml:space="preserve"> </w:t>
      </w:r>
      <w:proofErr w:type="spellStart"/>
      <w:r w:rsidRPr="002D1F4E">
        <w:rPr>
          <w:sz w:val="24"/>
          <w:szCs w:val="24"/>
        </w:rPr>
        <w:t>adó</w:t>
      </w:r>
      <w:proofErr w:type="spellEnd"/>
      <w:r w:rsidRPr="002D1F4E">
        <w:rPr>
          <w:sz w:val="24"/>
          <w:szCs w:val="24"/>
        </w:rPr>
        <w:t xml:space="preserve">-, </w:t>
      </w:r>
      <w:proofErr w:type="spellStart"/>
      <w:r w:rsidRPr="002D1F4E">
        <w:rPr>
          <w:sz w:val="24"/>
          <w:szCs w:val="24"/>
        </w:rPr>
        <w:t>vámfizetési</w:t>
      </w:r>
      <w:proofErr w:type="spellEnd"/>
      <w:r w:rsidRPr="002D1F4E">
        <w:rPr>
          <w:sz w:val="24"/>
          <w:szCs w:val="24"/>
        </w:rPr>
        <w:t xml:space="preserve"> </w:t>
      </w:r>
      <w:proofErr w:type="spellStart"/>
      <w:r w:rsidRPr="002D1F4E">
        <w:rPr>
          <w:sz w:val="24"/>
          <w:szCs w:val="24"/>
        </w:rPr>
        <w:t>vagy</w:t>
      </w:r>
      <w:proofErr w:type="spellEnd"/>
      <w:r w:rsidRPr="002D1F4E">
        <w:rPr>
          <w:sz w:val="24"/>
          <w:szCs w:val="24"/>
        </w:rPr>
        <w:t xml:space="preserve"> </w:t>
      </w:r>
      <w:proofErr w:type="spellStart"/>
      <w:r w:rsidRPr="002D1F4E">
        <w:rPr>
          <w:sz w:val="24"/>
          <w:szCs w:val="24"/>
        </w:rPr>
        <w:t>társadalombiztosítási</w:t>
      </w:r>
      <w:proofErr w:type="spellEnd"/>
      <w:r w:rsidRPr="002D1F4E">
        <w:rPr>
          <w:sz w:val="24"/>
          <w:szCs w:val="24"/>
        </w:rPr>
        <w:t xml:space="preserve"> </w:t>
      </w:r>
      <w:proofErr w:type="spellStart"/>
      <w:r w:rsidRPr="002D1F4E">
        <w:rPr>
          <w:sz w:val="24"/>
          <w:szCs w:val="24"/>
        </w:rPr>
        <w:t>járulékfizetési</w:t>
      </w:r>
      <w:proofErr w:type="spellEnd"/>
      <w:r w:rsidRPr="002D1F4E">
        <w:rPr>
          <w:sz w:val="24"/>
          <w:szCs w:val="24"/>
        </w:rPr>
        <w:t xml:space="preserve"> </w:t>
      </w:r>
      <w:proofErr w:type="spellStart"/>
      <w:r w:rsidRPr="002D1F4E">
        <w:rPr>
          <w:sz w:val="24"/>
          <w:szCs w:val="24"/>
        </w:rPr>
        <w:t>kötelezettségének</w:t>
      </w:r>
      <w:proofErr w:type="spellEnd"/>
      <w:r w:rsidRPr="002D1F4E">
        <w:rPr>
          <w:sz w:val="24"/>
          <w:szCs w:val="24"/>
        </w:rPr>
        <w:t xml:space="preserve"> </w:t>
      </w:r>
      <w:proofErr w:type="spellStart"/>
      <w:r w:rsidRPr="002D1F4E">
        <w:rPr>
          <w:sz w:val="24"/>
          <w:szCs w:val="24"/>
        </w:rPr>
        <w:t>nem</w:t>
      </w:r>
      <w:proofErr w:type="spellEnd"/>
      <w:r w:rsidRPr="002D1F4E">
        <w:rPr>
          <w:sz w:val="24"/>
          <w:szCs w:val="24"/>
        </w:rPr>
        <w:t xml:space="preserve"> </w:t>
      </w:r>
      <w:proofErr w:type="spellStart"/>
      <w:r w:rsidRPr="002D1F4E">
        <w:rPr>
          <w:sz w:val="24"/>
          <w:szCs w:val="24"/>
        </w:rPr>
        <w:t>tett</w:t>
      </w:r>
      <w:proofErr w:type="spellEnd"/>
      <w:r w:rsidRPr="002D1F4E">
        <w:rPr>
          <w:sz w:val="24"/>
          <w:szCs w:val="24"/>
        </w:rPr>
        <w:t xml:space="preserve"> </w:t>
      </w:r>
      <w:proofErr w:type="spellStart"/>
      <w:r w:rsidRPr="002D1F4E">
        <w:rPr>
          <w:sz w:val="24"/>
          <w:szCs w:val="24"/>
        </w:rPr>
        <w:t>eleget</w:t>
      </w:r>
      <w:proofErr w:type="spellEnd"/>
      <w:r w:rsidRPr="002D1F4E">
        <w:rPr>
          <w:sz w:val="24"/>
          <w:szCs w:val="24"/>
        </w:rPr>
        <w:t xml:space="preserve">, </w:t>
      </w:r>
      <w:proofErr w:type="spellStart"/>
      <w:r w:rsidRPr="002D1F4E">
        <w:rPr>
          <w:sz w:val="24"/>
          <w:szCs w:val="24"/>
        </w:rPr>
        <w:t>kivéve</w:t>
      </w:r>
      <w:proofErr w:type="spellEnd"/>
      <w:r w:rsidRPr="002D1F4E">
        <w:rPr>
          <w:sz w:val="24"/>
          <w:szCs w:val="24"/>
        </w:rPr>
        <w:t xml:space="preserve">, ha </w:t>
      </w:r>
      <w:proofErr w:type="spellStart"/>
      <w:r w:rsidRPr="002D1F4E">
        <w:rPr>
          <w:sz w:val="24"/>
          <w:szCs w:val="24"/>
        </w:rPr>
        <w:t>tartozását</w:t>
      </w:r>
      <w:proofErr w:type="spellEnd"/>
      <w:r w:rsidRPr="002D1F4E">
        <w:rPr>
          <w:sz w:val="24"/>
          <w:szCs w:val="24"/>
        </w:rPr>
        <w:t xml:space="preserve"> </w:t>
      </w:r>
      <w:proofErr w:type="spellStart"/>
      <w:r w:rsidRPr="002D1F4E">
        <w:rPr>
          <w:sz w:val="24"/>
          <w:szCs w:val="24"/>
        </w:rPr>
        <w:t>és</w:t>
      </w:r>
      <w:proofErr w:type="spellEnd"/>
      <w:r w:rsidRPr="002D1F4E">
        <w:rPr>
          <w:sz w:val="24"/>
          <w:szCs w:val="24"/>
        </w:rPr>
        <w:t xml:space="preserve"> </w:t>
      </w:r>
      <w:proofErr w:type="spellStart"/>
      <w:r w:rsidRPr="002D1F4E">
        <w:rPr>
          <w:sz w:val="24"/>
          <w:szCs w:val="24"/>
        </w:rPr>
        <w:t>az</w:t>
      </w:r>
      <w:proofErr w:type="spellEnd"/>
      <w:r w:rsidRPr="002D1F4E">
        <w:rPr>
          <w:sz w:val="24"/>
          <w:szCs w:val="24"/>
        </w:rPr>
        <w:t xml:space="preserve"> </w:t>
      </w:r>
      <w:proofErr w:type="spellStart"/>
      <w:r w:rsidRPr="002D1F4E">
        <w:rPr>
          <w:sz w:val="24"/>
          <w:szCs w:val="24"/>
        </w:rPr>
        <w:t>esetleges</w:t>
      </w:r>
      <w:proofErr w:type="spellEnd"/>
      <w:r w:rsidRPr="002D1F4E">
        <w:rPr>
          <w:sz w:val="24"/>
          <w:szCs w:val="24"/>
        </w:rPr>
        <w:t xml:space="preserve"> </w:t>
      </w:r>
      <w:proofErr w:type="spellStart"/>
      <w:r w:rsidRPr="002D1F4E">
        <w:rPr>
          <w:sz w:val="24"/>
          <w:szCs w:val="24"/>
        </w:rPr>
        <w:t>kamatot</w:t>
      </w:r>
      <w:proofErr w:type="spellEnd"/>
      <w:r w:rsidRPr="002D1F4E">
        <w:rPr>
          <w:sz w:val="24"/>
          <w:szCs w:val="24"/>
        </w:rPr>
        <w:t xml:space="preserve"> </w:t>
      </w:r>
      <w:proofErr w:type="spellStart"/>
      <w:r w:rsidRPr="002D1F4E">
        <w:rPr>
          <w:sz w:val="24"/>
          <w:szCs w:val="24"/>
        </w:rPr>
        <w:t>és</w:t>
      </w:r>
      <w:proofErr w:type="spellEnd"/>
      <w:r w:rsidRPr="002D1F4E">
        <w:rPr>
          <w:sz w:val="24"/>
          <w:szCs w:val="24"/>
        </w:rPr>
        <w:t xml:space="preserve"> </w:t>
      </w:r>
      <w:proofErr w:type="spellStart"/>
      <w:r w:rsidRPr="002D1F4E">
        <w:rPr>
          <w:sz w:val="24"/>
          <w:szCs w:val="24"/>
        </w:rPr>
        <w:t>bírságot</w:t>
      </w:r>
      <w:proofErr w:type="spellEnd"/>
      <w:r w:rsidRPr="002D1F4E">
        <w:rPr>
          <w:sz w:val="24"/>
          <w:szCs w:val="24"/>
        </w:rPr>
        <w:t xml:space="preserve"> </w:t>
      </w:r>
      <w:proofErr w:type="spellStart"/>
      <w:r w:rsidRPr="002D1F4E">
        <w:rPr>
          <w:sz w:val="24"/>
          <w:szCs w:val="24"/>
        </w:rPr>
        <w:t>az</w:t>
      </w:r>
      <w:proofErr w:type="spellEnd"/>
      <w:r w:rsidRPr="002D1F4E">
        <w:rPr>
          <w:sz w:val="24"/>
          <w:szCs w:val="24"/>
        </w:rPr>
        <w:t xml:space="preserve"> </w:t>
      </w:r>
      <w:proofErr w:type="spellStart"/>
      <w:r w:rsidRPr="002D1F4E">
        <w:rPr>
          <w:sz w:val="24"/>
          <w:szCs w:val="24"/>
        </w:rPr>
        <w:t>ajánlat</w:t>
      </w:r>
      <w:proofErr w:type="spellEnd"/>
      <w:r w:rsidRPr="002D1F4E">
        <w:rPr>
          <w:sz w:val="24"/>
          <w:szCs w:val="24"/>
        </w:rPr>
        <w:t xml:space="preserve"> </w:t>
      </w:r>
      <w:proofErr w:type="spellStart"/>
      <w:r w:rsidRPr="002D1F4E">
        <w:rPr>
          <w:sz w:val="24"/>
          <w:szCs w:val="24"/>
        </w:rPr>
        <w:t>vagy</w:t>
      </w:r>
      <w:proofErr w:type="spellEnd"/>
      <w:r w:rsidRPr="002D1F4E">
        <w:rPr>
          <w:sz w:val="24"/>
          <w:szCs w:val="24"/>
        </w:rPr>
        <w:t xml:space="preserve"> </w:t>
      </w:r>
      <w:proofErr w:type="spellStart"/>
      <w:r w:rsidRPr="002D1F4E">
        <w:rPr>
          <w:sz w:val="24"/>
          <w:szCs w:val="24"/>
        </w:rPr>
        <w:t>részvételi</w:t>
      </w:r>
      <w:proofErr w:type="spellEnd"/>
      <w:r w:rsidRPr="002D1F4E">
        <w:rPr>
          <w:sz w:val="24"/>
          <w:szCs w:val="24"/>
        </w:rPr>
        <w:t xml:space="preserve"> </w:t>
      </w:r>
      <w:proofErr w:type="spellStart"/>
      <w:r w:rsidRPr="002D1F4E">
        <w:rPr>
          <w:sz w:val="24"/>
          <w:szCs w:val="24"/>
        </w:rPr>
        <w:t>jelentkezés</w:t>
      </w:r>
      <w:proofErr w:type="spellEnd"/>
      <w:r w:rsidRPr="002D1F4E">
        <w:rPr>
          <w:sz w:val="24"/>
          <w:szCs w:val="24"/>
        </w:rPr>
        <w:t xml:space="preserve"> </w:t>
      </w:r>
      <w:proofErr w:type="spellStart"/>
      <w:r w:rsidRPr="002D1F4E">
        <w:rPr>
          <w:sz w:val="24"/>
          <w:szCs w:val="24"/>
        </w:rPr>
        <w:t>benyújtásának</w:t>
      </w:r>
      <w:proofErr w:type="spellEnd"/>
      <w:r w:rsidRPr="002D1F4E">
        <w:rPr>
          <w:sz w:val="24"/>
          <w:szCs w:val="24"/>
        </w:rPr>
        <w:t xml:space="preserve"> </w:t>
      </w:r>
      <w:proofErr w:type="spellStart"/>
      <w:r w:rsidRPr="002D1F4E">
        <w:rPr>
          <w:sz w:val="24"/>
          <w:szCs w:val="24"/>
        </w:rPr>
        <w:t>időpontjáig</w:t>
      </w:r>
      <w:proofErr w:type="spellEnd"/>
      <w:r w:rsidRPr="002D1F4E">
        <w:rPr>
          <w:sz w:val="24"/>
          <w:szCs w:val="24"/>
        </w:rPr>
        <w:t xml:space="preserve"> </w:t>
      </w:r>
      <w:proofErr w:type="spellStart"/>
      <w:r w:rsidRPr="002D1F4E">
        <w:rPr>
          <w:sz w:val="24"/>
          <w:szCs w:val="24"/>
        </w:rPr>
        <w:t>megfizette</w:t>
      </w:r>
      <w:proofErr w:type="spellEnd"/>
      <w:r w:rsidRPr="002D1F4E">
        <w:rPr>
          <w:sz w:val="24"/>
          <w:szCs w:val="24"/>
        </w:rPr>
        <w:t xml:space="preserve"> </w:t>
      </w:r>
      <w:proofErr w:type="spellStart"/>
      <w:r w:rsidRPr="002D1F4E">
        <w:rPr>
          <w:sz w:val="24"/>
          <w:szCs w:val="24"/>
        </w:rPr>
        <w:t>vagy</w:t>
      </w:r>
      <w:proofErr w:type="spellEnd"/>
      <w:r w:rsidRPr="002D1F4E">
        <w:rPr>
          <w:sz w:val="24"/>
          <w:szCs w:val="24"/>
        </w:rPr>
        <w:t xml:space="preserve"> </w:t>
      </w:r>
      <w:proofErr w:type="spellStart"/>
      <w:r w:rsidRPr="002D1F4E">
        <w:rPr>
          <w:sz w:val="24"/>
          <w:szCs w:val="24"/>
        </w:rPr>
        <w:t>ezek</w:t>
      </w:r>
      <w:proofErr w:type="spellEnd"/>
      <w:r w:rsidRPr="002D1F4E">
        <w:rPr>
          <w:sz w:val="24"/>
          <w:szCs w:val="24"/>
        </w:rPr>
        <w:t xml:space="preserve"> </w:t>
      </w:r>
      <w:proofErr w:type="spellStart"/>
      <w:r w:rsidRPr="002D1F4E">
        <w:rPr>
          <w:sz w:val="24"/>
          <w:szCs w:val="24"/>
        </w:rPr>
        <w:t>megfizetésére</w:t>
      </w:r>
      <w:proofErr w:type="spellEnd"/>
      <w:r w:rsidRPr="002D1F4E">
        <w:rPr>
          <w:sz w:val="24"/>
          <w:szCs w:val="24"/>
        </w:rPr>
        <w:t xml:space="preserve"> </w:t>
      </w:r>
      <w:proofErr w:type="spellStart"/>
      <w:r w:rsidRPr="002D1F4E">
        <w:rPr>
          <w:sz w:val="24"/>
          <w:szCs w:val="24"/>
        </w:rPr>
        <w:t>halasztást</w:t>
      </w:r>
      <w:proofErr w:type="spellEnd"/>
      <w:r w:rsidRPr="002D1F4E">
        <w:rPr>
          <w:sz w:val="24"/>
          <w:szCs w:val="24"/>
        </w:rPr>
        <w:t xml:space="preserve"> </w:t>
      </w:r>
      <w:proofErr w:type="spellStart"/>
      <w:r w:rsidRPr="002D1F4E">
        <w:rPr>
          <w:sz w:val="24"/>
          <w:szCs w:val="24"/>
        </w:rPr>
        <w:t>kapott</w:t>
      </w:r>
      <w:proofErr w:type="spellEnd"/>
      <w:r w:rsidRPr="002D1F4E">
        <w:rPr>
          <w:sz w:val="24"/>
          <w:szCs w:val="24"/>
        </w:rPr>
        <w:t>;</w:t>
      </w:r>
    </w:p>
    <w:p w14:paraId="68239891" w14:textId="77777777" w:rsidR="0030532B" w:rsidRPr="002D1F4E" w:rsidRDefault="0030532B" w:rsidP="0030532B">
      <w:pPr>
        <w:overflowPunct w:val="0"/>
        <w:autoSpaceDE w:val="0"/>
        <w:autoSpaceDN w:val="0"/>
        <w:adjustRightInd w:val="0"/>
        <w:ind w:left="426" w:firstLine="204"/>
        <w:jc w:val="both"/>
        <w:textAlignment w:val="baseline"/>
        <w:rPr>
          <w:sz w:val="24"/>
          <w:szCs w:val="24"/>
        </w:rPr>
      </w:pPr>
      <w:r w:rsidRPr="002D1F4E">
        <w:rPr>
          <w:i/>
          <w:iCs/>
          <w:sz w:val="24"/>
          <w:szCs w:val="24"/>
        </w:rPr>
        <w:t xml:space="preserve">c) </w:t>
      </w:r>
      <w:proofErr w:type="spellStart"/>
      <w:r w:rsidRPr="002D1F4E">
        <w:rPr>
          <w:sz w:val="24"/>
          <w:szCs w:val="24"/>
        </w:rPr>
        <w:t>végelszámolás</w:t>
      </w:r>
      <w:proofErr w:type="spellEnd"/>
      <w:r w:rsidRPr="002D1F4E">
        <w:rPr>
          <w:sz w:val="24"/>
          <w:szCs w:val="24"/>
        </w:rPr>
        <w:t xml:space="preserve"> </w:t>
      </w:r>
      <w:proofErr w:type="spellStart"/>
      <w:r w:rsidRPr="002D1F4E">
        <w:rPr>
          <w:sz w:val="24"/>
          <w:szCs w:val="24"/>
        </w:rPr>
        <w:t>alatt</w:t>
      </w:r>
      <w:proofErr w:type="spellEnd"/>
      <w:r w:rsidRPr="002D1F4E">
        <w:rPr>
          <w:sz w:val="24"/>
          <w:szCs w:val="24"/>
        </w:rPr>
        <w:t xml:space="preserve"> </w:t>
      </w:r>
      <w:proofErr w:type="spellStart"/>
      <w:r w:rsidRPr="002D1F4E">
        <w:rPr>
          <w:sz w:val="24"/>
          <w:szCs w:val="24"/>
        </w:rPr>
        <w:t>áll</w:t>
      </w:r>
      <w:proofErr w:type="spellEnd"/>
      <w:r w:rsidRPr="002D1F4E">
        <w:rPr>
          <w:sz w:val="24"/>
          <w:szCs w:val="24"/>
        </w:rPr>
        <w:t xml:space="preserve">, </w:t>
      </w:r>
      <w:proofErr w:type="spellStart"/>
      <w:r w:rsidRPr="002D1F4E">
        <w:rPr>
          <w:sz w:val="24"/>
          <w:szCs w:val="24"/>
        </w:rPr>
        <w:t>vonatkozásában</w:t>
      </w:r>
      <w:proofErr w:type="spellEnd"/>
      <w:r w:rsidRPr="002D1F4E">
        <w:rPr>
          <w:sz w:val="24"/>
          <w:szCs w:val="24"/>
        </w:rPr>
        <w:t xml:space="preserve"> </w:t>
      </w:r>
      <w:proofErr w:type="spellStart"/>
      <w:r w:rsidRPr="002D1F4E">
        <w:rPr>
          <w:sz w:val="24"/>
          <w:szCs w:val="24"/>
        </w:rPr>
        <w:t>csődeljárás</w:t>
      </w:r>
      <w:proofErr w:type="spellEnd"/>
      <w:r w:rsidRPr="002D1F4E">
        <w:rPr>
          <w:sz w:val="24"/>
          <w:szCs w:val="24"/>
        </w:rPr>
        <w:t xml:space="preserve"> </w:t>
      </w:r>
      <w:proofErr w:type="spellStart"/>
      <w:r w:rsidRPr="002D1F4E">
        <w:rPr>
          <w:sz w:val="24"/>
          <w:szCs w:val="24"/>
        </w:rPr>
        <w:t>elrendeléséről</w:t>
      </w:r>
      <w:proofErr w:type="spellEnd"/>
      <w:r w:rsidRPr="002D1F4E">
        <w:rPr>
          <w:sz w:val="24"/>
          <w:szCs w:val="24"/>
        </w:rPr>
        <w:t xml:space="preserve"> </w:t>
      </w:r>
      <w:proofErr w:type="spellStart"/>
      <w:r w:rsidRPr="002D1F4E">
        <w:rPr>
          <w:sz w:val="24"/>
          <w:szCs w:val="24"/>
        </w:rPr>
        <w:t>szóló</w:t>
      </w:r>
      <w:proofErr w:type="spellEnd"/>
      <w:r w:rsidRPr="002D1F4E">
        <w:rPr>
          <w:sz w:val="24"/>
          <w:szCs w:val="24"/>
        </w:rPr>
        <w:t xml:space="preserve"> </w:t>
      </w:r>
      <w:proofErr w:type="spellStart"/>
      <w:r w:rsidRPr="002D1F4E">
        <w:rPr>
          <w:sz w:val="24"/>
          <w:szCs w:val="24"/>
        </w:rPr>
        <w:t>bírósági</w:t>
      </w:r>
      <w:proofErr w:type="spellEnd"/>
      <w:r w:rsidRPr="002D1F4E">
        <w:rPr>
          <w:sz w:val="24"/>
          <w:szCs w:val="24"/>
        </w:rPr>
        <w:t xml:space="preserve"> </w:t>
      </w:r>
      <w:proofErr w:type="spellStart"/>
      <w:r w:rsidRPr="002D1F4E">
        <w:rPr>
          <w:sz w:val="24"/>
          <w:szCs w:val="24"/>
        </w:rPr>
        <w:t>végzést</w:t>
      </w:r>
      <w:proofErr w:type="spellEnd"/>
      <w:r w:rsidRPr="002D1F4E">
        <w:rPr>
          <w:sz w:val="24"/>
          <w:szCs w:val="24"/>
        </w:rPr>
        <w:t xml:space="preserve"> </w:t>
      </w:r>
      <w:proofErr w:type="spellStart"/>
      <w:r w:rsidRPr="002D1F4E">
        <w:rPr>
          <w:sz w:val="24"/>
          <w:szCs w:val="24"/>
        </w:rPr>
        <w:t>közzétettek</w:t>
      </w:r>
      <w:proofErr w:type="spellEnd"/>
      <w:r w:rsidRPr="002D1F4E">
        <w:rPr>
          <w:sz w:val="24"/>
          <w:szCs w:val="24"/>
        </w:rPr>
        <w:t xml:space="preserve">, </w:t>
      </w:r>
      <w:proofErr w:type="spellStart"/>
      <w:r w:rsidRPr="002D1F4E">
        <w:rPr>
          <w:sz w:val="24"/>
          <w:szCs w:val="24"/>
        </w:rPr>
        <w:t>az</w:t>
      </w:r>
      <w:proofErr w:type="spellEnd"/>
      <w:r w:rsidRPr="002D1F4E">
        <w:rPr>
          <w:sz w:val="24"/>
          <w:szCs w:val="24"/>
        </w:rPr>
        <w:t xml:space="preserve"> </w:t>
      </w:r>
      <w:proofErr w:type="spellStart"/>
      <w:r w:rsidRPr="002D1F4E">
        <w:rPr>
          <w:sz w:val="24"/>
          <w:szCs w:val="24"/>
        </w:rPr>
        <w:t>ellene</w:t>
      </w:r>
      <w:proofErr w:type="spellEnd"/>
      <w:r w:rsidRPr="002D1F4E">
        <w:rPr>
          <w:sz w:val="24"/>
          <w:szCs w:val="24"/>
        </w:rPr>
        <w:t xml:space="preserve"> </w:t>
      </w:r>
      <w:proofErr w:type="spellStart"/>
      <w:r w:rsidRPr="002D1F4E">
        <w:rPr>
          <w:sz w:val="24"/>
          <w:szCs w:val="24"/>
        </w:rPr>
        <w:t>indított</w:t>
      </w:r>
      <w:proofErr w:type="spellEnd"/>
      <w:r w:rsidRPr="002D1F4E">
        <w:rPr>
          <w:sz w:val="24"/>
          <w:szCs w:val="24"/>
        </w:rPr>
        <w:t xml:space="preserve"> </w:t>
      </w:r>
      <w:proofErr w:type="spellStart"/>
      <w:r w:rsidRPr="002D1F4E">
        <w:rPr>
          <w:sz w:val="24"/>
          <w:szCs w:val="24"/>
        </w:rPr>
        <w:t>felszámolási</w:t>
      </w:r>
      <w:proofErr w:type="spellEnd"/>
      <w:r w:rsidRPr="002D1F4E">
        <w:rPr>
          <w:sz w:val="24"/>
          <w:szCs w:val="24"/>
        </w:rPr>
        <w:t xml:space="preserve"> </w:t>
      </w:r>
      <w:proofErr w:type="spellStart"/>
      <w:r w:rsidRPr="002D1F4E">
        <w:rPr>
          <w:sz w:val="24"/>
          <w:szCs w:val="24"/>
        </w:rPr>
        <w:t>eljárást</w:t>
      </w:r>
      <w:proofErr w:type="spellEnd"/>
      <w:r w:rsidRPr="002D1F4E">
        <w:rPr>
          <w:sz w:val="24"/>
          <w:szCs w:val="24"/>
        </w:rPr>
        <w:t xml:space="preserve"> </w:t>
      </w:r>
      <w:proofErr w:type="spellStart"/>
      <w:r w:rsidRPr="002D1F4E">
        <w:rPr>
          <w:sz w:val="24"/>
          <w:szCs w:val="24"/>
        </w:rPr>
        <w:t>jogerősen</w:t>
      </w:r>
      <w:proofErr w:type="spellEnd"/>
      <w:r w:rsidRPr="002D1F4E">
        <w:rPr>
          <w:sz w:val="24"/>
          <w:szCs w:val="24"/>
        </w:rPr>
        <w:t xml:space="preserve"> </w:t>
      </w:r>
      <w:proofErr w:type="spellStart"/>
      <w:r w:rsidRPr="002D1F4E">
        <w:rPr>
          <w:sz w:val="24"/>
          <w:szCs w:val="24"/>
        </w:rPr>
        <w:t>elrendelték</w:t>
      </w:r>
      <w:proofErr w:type="spellEnd"/>
      <w:r w:rsidRPr="002D1F4E">
        <w:rPr>
          <w:sz w:val="24"/>
          <w:szCs w:val="24"/>
        </w:rPr>
        <w:t xml:space="preserve">, </w:t>
      </w:r>
      <w:proofErr w:type="spellStart"/>
      <w:r w:rsidRPr="002D1F4E">
        <w:rPr>
          <w:sz w:val="24"/>
          <w:szCs w:val="24"/>
        </w:rPr>
        <w:t>vagy</w:t>
      </w:r>
      <w:proofErr w:type="spellEnd"/>
      <w:r w:rsidRPr="002D1F4E">
        <w:rPr>
          <w:sz w:val="24"/>
          <w:szCs w:val="24"/>
        </w:rPr>
        <w:t xml:space="preserve"> ha a </w:t>
      </w:r>
      <w:proofErr w:type="spellStart"/>
      <w:r w:rsidRPr="002D1F4E">
        <w:rPr>
          <w:sz w:val="24"/>
          <w:szCs w:val="24"/>
        </w:rPr>
        <w:t>gazdasági</w:t>
      </w:r>
      <w:proofErr w:type="spellEnd"/>
      <w:r w:rsidRPr="002D1F4E">
        <w:rPr>
          <w:sz w:val="24"/>
          <w:szCs w:val="24"/>
        </w:rPr>
        <w:t xml:space="preserve"> </w:t>
      </w:r>
      <w:proofErr w:type="spellStart"/>
      <w:r w:rsidRPr="002D1F4E">
        <w:rPr>
          <w:sz w:val="24"/>
          <w:szCs w:val="24"/>
        </w:rPr>
        <w:t>szereplő</w:t>
      </w:r>
      <w:proofErr w:type="spellEnd"/>
      <w:r w:rsidRPr="002D1F4E">
        <w:rPr>
          <w:sz w:val="24"/>
          <w:szCs w:val="24"/>
        </w:rPr>
        <w:t xml:space="preserve"> </w:t>
      </w:r>
      <w:proofErr w:type="spellStart"/>
      <w:r w:rsidRPr="002D1F4E">
        <w:rPr>
          <w:sz w:val="24"/>
          <w:szCs w:val="24"/>
        </w:rPr>
        <w:t>személyes</w:t>
      </w:r>
      <w:proofErr w:type="spellEnd"/>
      <w:r w:rsidRPr="002D1F4E">
        <w:rPr>
          <w:sz w:val="24"/>
          <w:szCs w:val="24"/>
        </w:rPr>
        <w:t xml:space="preserve"> </w:t>
      </w:r>
      <w:proofErr w:type="spellStart"/>
      <w:r w:rsidRPr="002D1F4E">
        <w:rPr>
          <w:sz w:val="24"/>
          <w:szCs w:val="24"/>
        </w:rPr>
        <w:t>joga</w:t>
      </w:r>
      <w:proofErr w:type="spellEnd"/>
      <w:r w:rsidRPr="002D1F4E">
        <w:rPr>
          <w:sz w:val="24"/>
          <w:szCs w:val="24"/>
        </w:rPr>
        <w:t xml:space="preserve"> </w:t>
      </w:r>
      <w:proofErr w:type="spellStart"/>
      <w:r w:rsidRPr="002D1F4E">
        <w:rPr>
          <w:sz w:val="24"/>
          <w:szCs w:val="24"/>
        </w:rPr>
        <w:t>szerinti</w:t>
      </w:r>
      <w:proofErr w:type="spellEnd"/>
      <w:r w:rsidRPr="002D1F4E">
        <w:rPr>
          <w:sz w:val="24"/>
          <w:szCs w:val="24"/>
        </w:rPr>
        <w:t xml:space="preserve"> </w:t>
      </w:r>
      <w:proofErr w:type="spellStart"/>
      <w:r w:rsidRPr="002D1F4E">
        <w:rPr>
          <w:sz w:val="24"/>
          <w:szCs w:val="24"/>
        </w:rPr>
        <w:t>hasonló</w:t>
      </w:r>
      <w:proofErr w:type="spellEnd"/>
      <w:r w:rsidRPr="002D1F4E">
        <w:rPr>
          <w:sz w:val="24"/>
          <w:szCs w:val="24"/>
        </w:rPr>
        <w:t xml:space="preserve"> </w:t>
      </w:r>
      <w:proofErr w:type="spellStart"/>
      <w:r w:rsidRPr="002D1F4E">
        <w:rPr>
          <w:sz w:val="24"/>
          <w:szCs w:val="24"/>
        </w:rPr>
        <w:t>eljárás</w:t>
      </w:r>
      <w:proofErr w:type="spellEnd"/>
      <w:r w:rsidRPr="002D1F4E">
        <w:rPr>
          <w:sz w:val="24"/>
          <w:szCs w:val="24"/>
        </w:rPr>
        <w:t xml:space="preserve"> van </w:t>
      </w:r>
      <w:proofErr w:type="spellStart"/>
      <w:r w:rsidRPr="002D1F4E">
        <w:rPr>
          <w:sz w:val="24"/>
          <w:szCs w:val="24"/>
        </w:rPr>
        <w:t>folyamatban</w:t>
      </w:r>
      <w:proofErr w:type="spellEnd"/>
      <w:r w:rsidRPr="002D1F4E">
        <w:rPr>
          <w:sz w:val="24"/>
          <w:szCs w:val="24"/>
        </w:rPr>
        <w:t xml:space="preserve">, </w:t>
      </w:r>
      <w:proofErr w:type="spellStart"/>
      <w:r w:rsidRPr="002D1F4E">
        <w:rPr>
          <w:sz w:val="24"/>
          <w:szCs w:val="24"/>
        </w:rPr>
        <w:t>vagy</w:t>
      </w:r>
      <w:proofErr w:type="spellEnd"/>
      <w:r w:rsidRPr="002D1F4E">
        <w:rPr>
          <w:sz w:val="24"/>
          <w:szCs w:val="24"/>
        </w:rPr>
        <w:t xml:space="preserve"> </w:t>
      </w:r>
      <w:proofErr w:type="spellStart"/>
      <w:r w:rsidRPr="002D1F4E">
        <w:rPr>
          <w:sz w:val="24"/>
          <w:szCs w:val="24"/>
        </w:rPr>
        <w:t>aki</w:t>
      </w:r>
      <w:proofErr w:type="spellEnd"/>
      <w:r w:rsidRPr="002D1F4E">
        <w:rPr>
          <w:sz w:val="24"/>
          <w:szCs w:val="24"/>
        </w:rPr>
        <w:t xml:space="preserve"> </w:t>
      </w:r>
      <w:proofErr w:type="spellStart"/>
      <w:r w:rsidRPr="002D1F4E">
        <w:rPr>
          <w:sz w:val="24"/>
          <w:szCs w:val="24"/>
        </w:rPr>
        <w:t>személyes</w:t>
      </w:r>
      <w:proofErr w:type="spellEnd"/>
      <w:r w:rsidRPr="002D1F4E">
        <w:rPr>
          <w:sz w:val="24"/>
          <w:szCs w:val="24"/>
        </w:rPr>
        <w:t xml:space="preserve"> </w:t>
      </w:r>
      <w:proofErr w:type="spellStart"/>
      <w:r w:rsidRPr="002D1F4E">
        <w:rPr>
          <w:sz w:val="24"/>
          <w:szCs w:val="24"/>
        </w:rPr>
        <w:t>joga</w:t>
      </w:r>
      <w:proofErr w:type="spellEnd"/>
      <w:r w:rsidRPr="002D1F4E">
        <w:rPr>
          <w:sz w:val="24"/>
          <w:szCs w:val="24"/>
        </w:rPr>
        <w:t xml:space="preserve"> </w:t>
      </w:r>
      <w:proofErr w:type="spellStart"/>
      <w:r w:rsidRPr="002D1F4E">
        <w:rPr>
          <w:sz w:val="24"/>
          <w:szCs w:val="24"/>
        </w:rPr>
        <w:t>szerint</w:t>
      </w:r>
      <w:proofErr w:type="spellEnd"/>
      <w:r w:rsidRPr="002D1F4E">
        <w:rPr>
          <w:sz w:val="24"/>
          <w:szCs w:val="24"/>
        </w:rPr>
        <w:t xml:space="preserve"> </w:t>
      </w:r>
      <w:proofErr w:type="spellStart"/>
      <w:r w:rsidRPr="002D1F4E">
        <w:rPr>
          <w:sz w:val="24"/>
          <w:szCs w:val="24"/>
        </w:rPr>
        <w:t>hasonló</w:t>
      </w:r>
      <w:proofErr w:type="spellEnd"/>
      <w:r w:rsidRPr="002D1F4E">
        <w:rPr>
          <w:sz w:val="24"/>
          <w:szCs w:val="24"/>
        </w:rPr>
        <w:t xml:space="preserve"> </w:t>
      </w:r>
      <w:proofErr w:type="spellStart"/>
      <w:r w:rsidRPr="002D1F4E">
        <w:rPr>
          <w:sz w:val="24"/>
          <w:szCs w:val="24"/>
        </w:rPr>
        <w:t>helyzetben</w:t>
      </w:r>
      <w:proofErr w:type="spellEnd"/>
      <w:r w:rsidRPr="002D1F4E">
        <w:rPr>
          <w:sz w:val="24"/>
          <w:szCs w:val="24"/>
        </w:rPr>
        <w:t xml:space="preserve"> van;</w:t>
      </w:r>
    </w:p>
    <w:p w14:paraId="38A0EB50" w14:textId="77777777" w:rsidR="0030532B" w:rsidRPr="002D1F4E" w:rsidRDefault="0030532B" w:rsidP="0030532B">
      <w:pPr>
        <w:overflowPunct w:val="0"/>
        <w:autoSpaceDE w:val="0"/>
        <w:autoSpaceDN w:val="0"/>
        <w:adjustRightInd w:val="0"/>
        <w:ind w:left="426" w:firstLine="204"/>
        <w:jc w:val="both"/>
        <w:textAlignment w:val="baseline"/>
        <w:rPr>
          <w:sz w:val="24"/>
          <w:szCs w:val="24"/>
        </w:rPr>
      </w:pPr>
      <w:r w:rsidRPr="002D1F4E">
        <w:rPr>
          <w:i/>
          <w:iCs/>
          <w:sz w:val="24"/>
          <w:szCs w:val="24"/>
        </w:rPr>
        <w:t xml:space="preserve">d) </w:t>
      </w:r>
      <w:proofErr w:type="spellStart"/>
      <w:r w:rsidRPr="002D1F4E">
        <w:rPr>
          <w:sz w:val="24"/>
          <w:szCs w:val="24"/>
        </w:rPr>
        <w:t>tevékenységét</w:t>
      </w:r>
      <w:proofErr w:type="spellEnd"/>
      <w:r w:rsidRPr="002D1F4E">
        <w:rPr>
          <w:sz w:val="24"/>
          <w:szCs w:val="24"/>
        </w:rPr>
        <w:t xml:space="preserve"> </w:t>
      </w:r>
      <w:proofErr w:type="spellStart"/>
      <w:r w:rsidRPr="002D1F4E">
        <w:rPr>
          <w:sz w:val="24"/>
          <w:szCs w:val="24"/>
        </w:rPr>
        <w:t>felfüggesztette</w:t>
      </w:r>
      <w:proofErr w:type="spellEnd"/>
      <w:r w:rsidRPr="002D1F4E">
        <w:rPr>
          <w:sz w:val="24"/>
          <w:szCs w:val="24"/>
        </w:rPr>
        <w:t xml:space="preserve"> </w:t>
      </w:r>
      <w:proofErr w:type="spellStart"/>
      <w:r w:rsidRPr="002D1F4E">
        <w:rPr>
          <w:sz w:val="24"/>
          <w:szCs w:val="24"/>
        </w:rPr>
        <w:t>vagy</w:t>
      </w:r>
      <w:proofErr w:type="spellEnd"/>
      <w:r w:rsidRPr="002D1F4E">
        <w:rPr>
          <w:sz w:val="24"/>
          <w:szCs w:val="24"/>
        </w:rPr>
        <w:t xml:space="preserve"> </w:t>
      </w:r>
      <w:proofErr w:type="spellStart"/>
      <w:r w:rsidRPr="002D1F4E">
        <w:rPr>
          <w:sz w:val="24"/>
          <w:szCs w:val="24"/>
        </w:rPr>
        <w:t>akinek</w:t>
      </w:r>
      <w:proofErr w:type="spellEnd"/>
      <w:r w:rsidRPr="002D1F4E">
        <w:rPr>
          <w:sz w:val="24"/>
          <w:szCs w:val="24"/>
        </w:rPr>
        <w:t xml:space="preserve"> </w:t>
      </w:r>
      <w:proofErr w:type="spellStart"/>
      <w:r w:rsidRPr="002D1F4E">
        <w:rPr>
          <w:sz w:val="24"/>
          <w:szCs w:val="24"/>
        </w:rPr>
        <w:t>tevékenységét</w:t>
      </w:r>
      <w:proofErr w:type="spellEnd"/>
      <w:r w:rsidRPr="002D1F4E">
        <w:rPr>
          <w:sz w:val="24"/>
          <w:szCs w:val="24"/>
        </w:rPr>
        <w:t xml:space="preserve"> </w:t>
      </w:r>
      <w:proofErr w:type="spellStart"/>
      <w:r w:rsidRPr="002D1F4E">
        <w:rPr>
          <w:sz w:val="24"/>
          <w:szCs w:val="24"/>
        </w:rPr>
        <w:t>felfüggesztették</w:t>
      </w:r>
      <w:proofErr w:type="spellEnd"/>
      <w:r w:rsidRPr="002D1F4E">
        <w:rPr>
          <w:sz w:val="24"/>
          <w:szCs w:val="24"/>
        </w:rPr>
        <w:t>;</w:t>
      </w:r>
    </w:p>
    <w:p w14:paraId="1070207A" w14:textId="77777777" w:rsidR="0030532B" w:rsidRPr="002D1F4E" w:rsidRDefault="0030532B" w:rsidP="0030532B">
      <w:pPr>
        <w:overflowPunct w:val="0"/>
        <w:autoSpaceDE w:val="0"/>
        <w:autoSpaceDN w:val="0"/>
        <w:adjustRightInd w:val="0"/>
        <w:ind w:left="426" w:firstLine="204"/>
        <w:jc w:val="both"/>
        <w:textAlignment w:val="baseline"/>
        <w:rPr>
          <w:sz w:val="24"/>
          <w:szCs w:val="24"/>
        </w:rPr>
      </w:pPr>
      <w:r w:rsidRPr="002D1F4E">
        <w:rPr>
          <w:i/>
          <w:iCs/>
          <w:sz w:val="24"/>
          <w:szCs w:val="24"/>
        </w:rPr>
        <w:t xml:space="preserve">e) </w:t>
      </w:r>
      <w:proofErr w:type="spellStart"/>
      <w:r w:rsidRPr="002D1F4E">
        <w:rPr>
          <w:sz w:val="24"/>
          <w:szCs w:val="24"/>
        </w:rPr>
        <w:t>gazdasági</w:t>
      </w:r>
      <w:proofErr w:type="spellEnd"/>
      <w:r w:rsidRPr="002D1F4E">
        <w:rPr>
          <w:sz w:val="24"/>
          <w:szCs w:val="24"/>
        </w:rPr>
        <w:t xml:space="preserve">, </w:t>
      </w:r>
      <w:proofErr w:type="spellStart"/>
      <w:r w:rsidRPr="002D1F4E">
        <w:rPr>
          <w:sz w:val="24"/>
          <w:szCs w:val="24"/>
        </w:rPr>
        <w:t>illetve</w:t>
      </w:r>
      <w:proofErr w:type="spellEnd"/>
      <w:r w:rsidRPr="002D1F4E">
        <w:rPr>
          <w:sz w:val="24"/>
          <w:szCs w:val="24"/>
        </w:rPr>
        <w:t xml:space="preserve"> </w:t>
      </w:r>
      <w:proofErr w:type="spellStart"/>
      <w:r w:rsidRPr="002D1F4E">
        <w:rPr>
          <w:sz w:val="24"/>
          <w:szCs w:val="24"/>
        </w:rPr>
        <w:t>szakmai</w:t>
      </w:r>
      <w:proofErr w:type="spellEnd"/>
      <w:r w:rsidRPr="002D1F4E">
        <w:rPr>
          <w:sz w:val="24"/>
          <w:szCs w:val="24"/>
        </w:rPr>
        <w:t xml:space="preserve"> </w:t>
      </w:r>
      <w:proofErr w:type="spellStart"/>
      <w:r w:rsidRPr="002D1F4E">
        <w:rPr>
          <w:sz w:val="24"/>
          <w:szCs w:val="24"/>
        </w:rPr>
        <w:t>tevékenységével</w:t>
      </w:r>
      <w:proofErr w:type="spellEnd"/>
      <w:r w:rsidRPr="002D1F4E">
        <w:rPr>
          <w:sz w:val="24"/>
          <w:szCs w:val="24"/>
        </w:rPr>
        <w:t xml:space="preserve"> </w:t>
      </w:r>
      <w:proofErr w:type="spellStart"/>
      <w:r w:rsidRPr="002D1F4E">
        <w:rPr>
          <w:sz w:val="24"/>
          <w:szCs w:val="24"/>
        </w:rPr>
        <w:t>kapcsolatban</w:t>
      </w:r>
      <w:proofErr w:type="spellEnd"/>
      <w:r w:rsidRPr="002D1F4E">
        <w:rPr>
          <w:sz w:val="24"/>
          <w:szCs w:val="24"/>
        </w:rPr>
        <w:t xml:space="preserve"> </w:t>
      </w:r>
      <w:proofErr w:type="spellStart"/>
      <w:r w:rsidRPr="002D1F4E">
        <w:rPr>
          <w:sz w:val="24"/>
          <w:szCs w:val="24"/>
        </w:rPr>
        <w:t>bűncselekmény</w:t>
      </w:r>
      <w:proofErr w:type="spellEnd"/>
      <w:r w:rsidRPr="002D1F4E">
        <w:rPr>
          <w:sz w:val="24"/>
          <w:szCs w:val="24"/>
        </w:rPr>
        <w:t xml:space="preserve"> </w:t>
      </w:r>
      <w:proofErr w:type="spellStart"/>
      <w:r w:rsidRPr="002D1F4E">
        <w:rPr>
          <w:sz w:val="24"/>
          <w:szCs w:val="24"/>
        </w:rPr>
        <w:t>elkövetése</w:t>
      </w:r>
      <w:proofErr w:type="spellEnd"/>
      <w:r w:rsidRPr="002D1F4E">
        <w:rPr>
          <w:sz w:val="24"/>
          <w:szCs w:val="24"/>
        </w:rPr>
        <w:t xml:space="preserve"> </w:t>
      </w:r>
      <w:proofErr w:type="spellStart"/>
      <w:r w:rsidRPr="002D1F4E">
        <w:rPr>
          <w:sz w:val="24"/>
          <w:szCs w:val="24"/>
        </w:rPr>
        <w:t>az</w:t>
      </w:r>
      <w:proofErr w:type="spellEnd"/>
      <w:r w:rsidRPr="002D1F4E">
        <w:rPr>
          <w:sz w:val="24"/>
          <w:szCs w:val="24"/>
        </w:rPr>
        <w:t xml:space="preserve"> </w:t>
      </w:r>
      <w:proofErr w:type="spellStart"/>
      <w:r w:rsidRPr="002D1F4E">
        <w:rPr>
          <w:sz w:val="24"/>
          <w:szCs w:val="24"/>
        </w:rPr>
        <w:t>elmúlt</w:t>
      </w:r>
      <w:proofErr w:type="spellEnd"/>
      <w:r w:rsidRPr="002D1F4E">
        <w:rPr>
          <w:sz w:val="24"/>
          <w:szCs w:val="24"/>
        </w:rPr>
        <w:t xml:space="preserve"> </w:t>
      </w:r>
      <w:proofErr w:type="spellStart"/>
      <w:r w:rsidRPr="002D1F4E">
        <w:rPr>
          <w:sz w:val="24"/>
          <w:szCs w:val="24"/>
        </w:rPr>
        <w:t>három</w:t>
      </w:r>
      <w:proofErr w:type="spellEnd"/>
      <w:r w:rsidRPr="002D1F4E">
        <w:rPr>
          <w:sz w:val="24"/>
          <w:szCs w:val="24"/>
        </w:rPr>
        <w:t xml:space="preserve"> </w:t>
      </w:r>
      <w:proofErr w:type="spellStart"/>
      <w:r w:rsidRPr="002D1F4E">
        <w:rPr>
          <w:sz w:val="24"/>
          <w:szCs w:val="24"/>
        </w:rPr>
        <w:t>éven</w:t>
      </w:r>
      <w:proofErr w:type="spellEnd"/>
      <w:r w:rsidRPr="002D1F4E">
        <w:rPr>
          <w:sz w:val="24"/>
          <w:szCs w:val="24"/>
        </w:rPr>
        <w:t xml:space="preserve"> </w:t>
      </w:r>
      <w:proofErr w:type="spellStart"/>
      <w:r w:rsidRPr="002D1F4E">
        <w:rPr>
          <w:sz w:val="24"/>
          <w:szCs w:val="24"/>
        </w:rPr>
        <w:t>belül</w:t>
      </w:r>
      <w:proofErr w:type="spellEnd"/>
      <w:r w:rsidRPr="002D1F4E">
        <w:rPr>
          <w:sz w:val="24"/>
          <w:szCs w:val="24"/>
        </w:rPr>
        <w:t xml:space="preserve"> </w:t>
      </w:r>
      <w:proofErr w:type="spellStart"/>
      <w:r w:rsidRPr="002D1F4E">
        <w:rPr>
          <w:sz w:val="24"/>
          <w:szCs w:val="24"/>
        </w:rPr>
        <w:t>jogerős</w:t>
      </w:r>
      <w:proofErr w:type="spellEnd"/>
      <w:r w:rsidRPr="002D1F4E">
        <w:rPr>
          <w:sz w:val="24"/>
          <w:szCs w:val="24"/>
        </w:rPr>
        <w:t xml:space="preserve"> </w:t>
      </w:r>
      <w:proofErr w:type="spellStart"/>
      <w:r w:rsidRPr="002D1F4E">
        <w:rPr>
          <w:sz w:val="24"/>
          <w:szCs w:val="24"/>
        </w:rPr>
        <w:t>bírósági</w:t>
      </w:r>
      <w:proofErr w:type="spellEnd"/>
      <w:r w:rsidRPr="002D1F4E">
        <w:rPr>
          <w:sz w:val="24"/>
          <w:szCs w:val="24"/>
        </w:rPr>
        <w:t xml:space="preserve"> </w:t>
      </w:r>
      <w:proofErr w:type="spellStart"/>
      <w:r w:rsidRPr="002D1F4E">
        <w:rPr>
          <w:sz w:val="24"/>
          <w:szCs w:val="24"/>
        </w:rPr>
        <w:t>ítéletben</w:t>
      </w:r>
      <w:proofErr w:type="spellEnd"/>
      <w:r w:rsidRPr="002D1F4E">
        <w:rPr>
          <w:sz w:val="24"/>
          <w:szCs w:val="24"/>
        </w:rPr>
        <w:t xml:space="preserve"> </w:t>
      </w:r>
      <w:proofErr w:type="spellStart"/>
      <w:r w:rsidRPr="002D1F4E">
        <w:rPr>
          <w:sz w:val="24"/>
          <w:szCs w:val="24"/>
        </w:rPr>
        <w:t>megállapítást</w:t>
      </w:r>
      <w:proofErr w:type="spellEnd"/>
      <w:r w:rsidRPr="002D1F4E">
        <w:rPr>
          <w:sz w:val="24"/>
          <w:szCs w:val="24"/>
        </w:rPr>
        <w:t xml:space="preserve"> </w:t>
      </w:r>
      <w:proofErr w:type="spellStart"/>
      <w:r w:rsidRPr="002D1F4E">
        <w:rPr>
          <w:sz w:val="24"/>
          <w:szCs w:val="24"/>
        </w:rPr>
        <w:t>nyert</w:t>
      </w:r>
      <w:proofErr w:type="spellEnd"/>
      <w:r w:rsidRPr="002D1F4E">
        <w:rPr>
          <w:sz w:val="24"/>
          <w:szCs w:val="24"/>
        </w:rPr>
        <w:t>;</w:t>
      </w:r>
    </w:p>
    <w:p w14:paraId="389A9594" w14:textId="77777777" w:rsidR="0030532B" w:rsidRPr="002D1F4E" w:rsidRDefault="0030532B" w:rsidP="0030532B">
      <w:pPr>
        <w:overflowPunct w:val="0"/>
        <w:autoSpaceDE w:val="0"/>
        <w:autoSpaceDN w:val="0"/>
        <w:adjustRightInd w:val="0"/>
        <w:ind w:left="426" w:firstLine="142"/>
        <w:jc w:val="both"/>
        <w:textAlignment w:val="baseline"/>
        <w:rPr>
          <w:sz w:val="24"/>
          <w:szCs w:val="24"/>
        </w:rPr>
      </w:pPr>
      <w:r w:rsidRPr="002D1F4E">
        <w:rPr>
          <w:i/>
          <w:iCs/>
          <w:sz w:val="24"/>
          <w:szCs w:val="24"/>
        </w:rPr>
        <w:t xml:space="preserve">f) </w:t>
      </w:r>
      <w:proofErr w:type="spellStart"/>
      <w:r w:rsidRPr="002D1F4E">
        <w:rPr>
          <w:sz w:val="24"/>
          <w:szCs w:val="24"/>
        </w:rPr>
        <w:t>esetében</w:t>
      </w:r>
      <w:proofErr w:type="spellEnd"/>
      <w:r w:rsidRPr="002D1F4E">
        <w:rPr>
          <w:sz w:val="24"/>
          <w:szCs w:val="24"/>
        </w:rPr>
        <w:t xml:space="preserve"> </w:t>
      </w:r>
      <w:proofErr w:type="spellStart"/>
      <w:r w:rsidRPr="002D1F4E">
        <w:rPr>
          <w:sz w:val="24"/>
          <w:szCs w:val="24"/>
        </w:rPr>
        <w:t>az</w:t>
      </w:r>
      <w:proofErr w:type="spellEnd"/>
      <w:r w:rsidRPr="002D1F4E">
        <w:rPr>
          <w:sz w:val="24"/>
          <w:szCs w:val="24"/>
        </w:rPr>
        <w:t xml:space="preserve"> </w:t>
      </w:r>
      <w:proofErr w:type="spellStart"/>
      <w:r w:rsidRPr="002D1F4E">
        <w:rPr>
          <w:sz w:val="24"/>
          <w:szCs w:val="24"/>
        </w:rPr>
        <w:t>ajánlatkérő</w:t>
      </w:r>
      <w:proofErr w:type="spellEnd"/>
      <w:r w:rsidRPr="002D1F4E">
        <w:rPr>
          <w:sz w:val="24"/>
          <w:szCs w:val="24"/>
        </w:rPr>
        <w:t xml:space="preserve"> </w:t>
      </w:r>
      <w:proofErr w:type="spellStart"/>
      <w:r w:rsidRPr="002D1F4E">
        <w:rPr>
          <w:sz w:val="24"/>
          <w:szCs w:val="24"/>
        </w:rPr>
        <w:t>bizonyítani</w:t>
      </w:r>
      <w:proofErr w:type="spellEnd"/>
      <w:r w:rsidRPr="002D1F4E">
        <w:rPr>
          <w:sz w:val="24"/>
          <w:szCs w:val="24"/>
        </w:rPr>
        <w:t xml:space="preserve"> </w:t>
      </w:r>
      <w:proofErr w:type="spellStart"/>
      <w:r w:rsidRPr="002D1F4E">
        <w:rPr>
          <w:sz w:val="24"/>
          <w:szCs w:val="24"/>
        </w:rPr>
        <w:t>tudja</w:t>
      </w:r>
      <w:proofErr w:type="spellEnd"/>
      <w:r w:rsidRPr="002D1F4E">
        <w:rPr>
          <w:sz w:val="24"/>
          <w:szCs w:val="24"/>
        </w:rPr>
        <w:t xml:space="preserve">, </w:t>
      </w:r>
      <w:proofErr w:type="spellStart"/>
      <w:r w:rsidRPr="002D1F4E">
        <w:rPr>
          <w:sz w:val="24"/>
          <w:szCs w:val="24"/>
        </w:rPr>
        <w:t>hogy</w:t>
      </w:r>
      <w:proofErr w:type="spellEnd"/>
      <w:r w:rsidRPr="002D1F4E">
        <w:rPr>
          <w:sz w:val="24"/>
          <w:szCs w:val="24"/>
        </w:rPr>
        <w:t xml:space="preserve"> </w:t>
      </w:r>
      <w:proofErr w:type="spellStart"/>
      <w:r w:rsidRPr="002D1F4E">
        <w:rPr>
          <w:sz w:val="24"/>
          <w:szCs w:val="24"/>
        </w:rPr>
        <w:t>az</w:t>
      </w:r>
      <w:proofErr w:type="spellEnd"/>
      <w:r w:rsidRPr="002D1F4E">
        <w:rPr>
          <w:sz w:val="24"/>
          <w:szCs w:val="24"/>
        </w:rPr>
        <w:t xml:space="preserve"> </w:t>
      </w:r>
      <w:proofErr w:type="spellStart"/>
      <w:r w:rsidRPr="002D1F4E">
        <w:rPr>
          <w:sz w:val="24"/>
          <w:szCs w:val="24"/>
        </w:rPr>
        <w:t>adott</w:t>
      </w:r>
      <w:proofErr w:type="spellEnd"/>
      <w:r w:rsidRPr="002D1F4E">
        <w:rPr>
          <w:sz w:val="24"/>
          <w:szCs w:val="24"/>
        </w:rPr>
        <w:t xml:space="preserve"> </w:t>
      </w:r>
      <w:proofErr w:type="spellStart"/>
      <w:r w:rsidRPr="002D1F4E">
        <w:rPr>
          <w:sz w:val="24"/>
          <w:szCs w:val="24"/>
        </w:rPr>
        <w:t>eljárásban</w:t>
      </w:r>
      <w:proofErr w:type="spellEnd"/>
      <w:r w:rsidRPr="002D1F4E">
        <w:rPr>
          <w:sz w:val="24"/>
          <w:szCs w:val="24"/>
        </w:rPr>
        <w:t xml:space="preserve"> </w:t>
      </w:r>
      <w:proofErr w:type="spellStart"/>
      <w:r w:rsidRPr="002D1F4E">
        <w:rPr>
          <w:sz w:val="24"/>
          <w:szCs w:val="24"/>
        </w:rPr>
        <w:t>megkísérelte</w:t>
      </w:r>
      <w:proofErr w:type="spellEnd"/>
      <w:r w:rsidRPr="002D1F4E">
        <w:rPr>
          <w:sz w:val="24"/>
          <w:szCs w:val="24"/>
        </w:rPr>
        <w:t xml:space="preserve"> </w:t>
      </w:r>
      <w:proofErr w:type="spellStart"/>
      <w:r w:rsidRPr="002D1F4E">
        <w:rPr>
          <w:sz w:val="24"/>
          <w:szCs w:val="24"/>
        </w:rPr>
        <w:t>jogtalanul</w:t>
      </w:r>
      <w:proofErr w:type="spellEnd"/>
      <w:r w:rsidRPr="002D1F4E">
        <w:rPr>
          <w:sz w:val="24"/>
          <w:szCs w:val="24"/>
        </w:rPr>
        <w:t xml:space="preserve"> </w:t>
      </w:r>
      <w:proofErr w:type="spellStart"/>
      <w:r w:rsidRPr="002D1F4E">
        <w:rPr>
          <w:sz w:val="24"/>
          <w:szCs w:val="24"/>
        </w:rPr>
        <w:t>befolyásolni</w:t>
      </w:r>
      <w:proofErr w:type="spellEnd"/>
      <w:r w:rsidRPr="002D1F4E">
        <w:rPr>
          <w:sz w:val="24"/>
          <w:szCs w:val="24"/>
        </w:rPr>
        <w:t xml:space="preserve"> </w:t>
      </w:r>
      <w:proofErr w:type="spellStart"/>
      <w:r w:rsidRPr="002D1F4E">
        <w:rPr>
          <w:sz w:val="24"/>
          <w:szCs w:val="24"/>
        </w:rPr>
        <w:t>az</w:t>
      </w:r>
      <w:proofErr w:type="spellEnd"/>
      <w:r w:rsidRPr="002D1F4E">
        <w:rPr>
          <w:sz w:val="24"/>
          <w:szCs w:val="24"/>
        </w:rPr>
        <w:t xml:space="preserve"> </w:t>
      </w:r>
      <w:proofErr w:type="spellStart"/>
      <w:r w:rsidRPr="002D1F4E">
        <w:rPr>
          <w:sz w:val="24"/>
          <w:szCs w:val="24"/>
        </w:rPr>
        <w:t>ajánlatkérő</w:t>
      </w:r>
      <w:proofErr w:type="spellEnd"/>
      <w:r w:rsidRPr="002D1F4E">
        <w:rPr>
          <w:sz w:val="24"/>
          <w:szCs w:val="24"/>
        </w:rPr>
        <w:t xml:space="preserve"> </w:t>
      </w:r>
      <w:proofErr w:type="spellStart"/>
      <w:r w:rsidRPr="002D1F4E">
        <w:rPr>
          <w:sz w:val="24"/>
          <w:szCs w:val="24"/>
        </w:rPr>
        <w:t>döntéshozatali</w:t>
      </w:r>
      <w:proofErr w:type="spellEnd"/>
      <w:r w:rsidRPr="002D1F4E">
        <w:rPr>
          <w:sz w:val="24"/>
          <w:szCs w:val="24"/>
        </w:rPr>
        <w:t xml:space="preserve"> </w:t>
      </w:r>
      <w:proofErr w:type="spellStart"/>
      <w:r w:rsidRPr="002D1F4E">
        <w:rPr>
          <w:sz w:val="24"/>
          <w:szCs w:val="24"/>
        </w:rPr>
        <w:t>folyamatát</w:t>
      </w:r>
      <w:proofErr w:type="spellEnd"/>
      <w:r w:rsidRPr="002D1F4E">
        <w:rPr>
          <w:sz w:val="24"/>
          <w:szCs w:val="24"/>
        </w:rPr>
        <w:t xml:space="preserve">, </w:t>
      </w:r>
      <w:proofErr w:type="spellStart"/>
      <w:r w:rsidRPr="002D1F4E">
        <w:rPr>
          <w:sz w:val="24"/>
          <w:szCs w:val="24"/>
        </w:rPr>
        <w:t>vagy</w:t>
      </w:r>
      <w:proofErr w:type="spellEnd"/>
      <w:r w:rsidRPr="002D1F4E">
        <w:rPr>
          <w:sz w:val="24"/>
          <w:szCs w:val="24"/>
        </w:rPr>
        <w:t xml:space="preserve"> </w:t>
      </w:r>
      <w:proofErr w:type="spellStart"/>
      <w:r w:rsidRPr="002D1F4E">
        <w:rPr>
          <w:sz w:val="24"/>
          <w:szCs w:val="24"/>
        </w:rPr>
        <w:t>olyan</w:t>
      </w:r>
      <w:proofErr w:type="spellEnd"/>
      <w:r w:rsidRPr="002D1F4E">
        <w:rPr>
          <w:sz w:val="24"/>
          <w:szCs w:val="24"/>
        </w:rPr>
        <w:t xml:space="preserve"> </w:t>
      </w:r>
      <w:proofErr w:type="spellStart"/>
      <w:r w:rsidRPr="002D1F4E">
        <w:rPr>
          <w:sz w:val="24"/>
          <w:szCs w:val="24"/>
        </w:rPr>
        <w:t>bizalmas</w:t>
      </w:r>
      <w:proofErr w:type="spellEnd"/>
      <w:r w:rsidRPr="002D1F4E">
        <w:rPr>
          <w:sz w:val="24"/>
          <w:szCs w:val="24"/>
        </w:rPr>
        <w:t xml:space="preserve"> </w:t>
      </w:r>
      <w:proofErr w:type="spellStart"/>
      <w:r w:rsidRPr="002D1F4E">
        <w:rPr>
          <w:sz w:val="24"/>
          <w:szCs w:val="24"/>
        </w:rPr>
        <w:t>információt</w:t>
      </w:r>
      <w:proofErr w:type="spellEnd"/>
      <w:r w:rsidRPr="002D1F4E">
        <w:rPr>
          <w:sz w:val="24"/>
          <w:szCs w:val="24"/>
        </w:rPr>
        <w:t xml:space="preserve"> </w:t>
      </w:r>
      <w:proofErr w:type="spellStart"/>
      <w:r w:rsidRPr="002D1F4E">
        <w:rPr>
          <w:sz w:val="24"/>
          <w:szCs w:val="24"/>
        </w:rPr>
        <w:t>kísérelt</w:t>
      </w:r>
      <w:proofErr w:type="spellEnd"/>
      <w:r w:rsidRPr="002D1F4E">
        <w:rPr>
          <w:sz w:val="24"/>
          <w:szCs w:val="24"/>
        </w:rPr>
        <w:t xml:space="preserve"> </w:t>
      </w:r>
      <w:proofErr w:type="spellStart"/>
      <w:r w:rsidRPr="002D1F4E">
        <w:rPr>
          <w:sz w:val="24"/>
          <w:szCs w:val="24"/>
        </w:rPr>
        <w:t>megszerezni</w:t>
      </w:r>
      <w:proofErr w:type="spellEnd"/>
      <w:r w:rsidRPr="002D1F4E">
        <w:rPr>
          <w:sz w:val="24"/>
          <w:szCs w:val="24"/>
        </w:rPr>
        <w:t xml:space="preserve">, </w:t>
      </w:r>
      <w:proofErr w:type="spellStart"/>
      <w:r w:rsidRPr="002D1F4E">
        <w:rPr>
          <w:sz w:val="24"/>
          <w:szCs w:val="24"/>
        </w:rPr>
        <w:t>amely</w:t>
      </w:r>
      <w:proofErr w:type="spellEnd"/>
      <w:r w:rsidRPr="002D1F4E">
        <w:rPr>
          <w:sz w:val="24"/>
          <w:szCs w:val="24"/>
        </w:rPr>
        <w:t xml:space="preserve"> </w:t>
      </w:r>
      <w:proofErr w:type="spellStart"/>
      <w:r w:rsidRPr="002D1F4E">
        <w:rPr>
          <w:sz w:val="24"/>
          <w:szCs w:val="24"/>
        </w:rPr>
        <w:t>jogtalan</w:t>
      </w:r>
      <w:proofErr w:type="spellEnd"/>
      <w:r w:rsidRPr="002D1F4E">
        <w:rPr>
          <w:sz w:val="24"/>
          <w:szCs w:val="24"/>
        </w:rPr>
        <w:t xml:space="preserve"> </w:t>
      </w:r>
      <w:proofErr w:type="spellStart"/>
      <w:r w:rsidRPr="002D1F4E">
        <w:rPr>
          <w:sz w:val="24"/>
          <w:szCs w:val="24"/>
        </w:rPr>
        <w:t>előnyt</w:t>
      </w:r>
      <w:proofErr w:type="spellEnd"/>
      <w:r w:rsidRPr="002D1F4E">
        <w:rPr>
          <w:sz w:val="24"/>
          <w:szCs w:val="24"/>
        </w:rPr>
        <w:t xml:space="preserve"> </w:t>
      </w:r>
      <w:proofErr w:type="spellStart"/>
      <w:r w:rsidRPr="002D1F4E">
        <w:rPr>
          <w:sz w:val="24"/>
          <w:szCs w:val="24"/>
        </w:rPr>
        <w:t>biztosítana</w:t>
      </w:r>
      <w:proofErr w:type="spellEnd"/>
      <w:r w:rsidRPr="002D1F4E">
        <w:rPr>
          <w:sz w:val="24"/>
          <w:szCs w:val="24"/>
        </w:rPr>
        <w:t xml:space="preserve"> </w:t>
      </w:r>
      <w:proofErr w:type="spellStart"/>
      <w:r w:rsidRPr="002D1F4E">
        <w:rPr>
          <w:sz w:val="24"/>
          <w:szCs w:val="24"/>
        </w:rPr>
        <w:t>számára</w:t>
      </w:r>
      <w:proofErr w:type="spellEnd"/>
      <w:r w:rsidRPr="002D1F4E">
        <w:rPr>
          <w:sz w:val="24"/>
          <w:szCs w:val="24"/>
        </w:rPr>
        <w:t xml:space="preserve"> a </w:t>
      </w:r>
      <w:proofErr w:type="spellStart"/>
      <w:r w:rsidRPr="002D1F4E">
        <w:rPr>
          <w:sz w:val="24"/>
          <w:szCs w:val="24"/>
        </w:rPr>
        <w:t>beszerzési</w:t>
      </w:r>
      <w:proofErr w:type="spellEnd"/>
      <w:r w:rsidRPr="002D1F4E">
        <w:rPr>
          <w:sz w:val="24"/>
          <w:szCs w:val="24"/>
        </w:rPr>
        <w:t xml:space="preserve"> </w:t>
      </w:r>
      <w:proofErr w:type="spellStart"/>
      <w:r w:rsidRPr="002D1F4E">
        <w:rPr>
          <w:sz w:val="24"/>
          <w:szCs w:val="24"/>
        </w:rPr>
        <w:t>eljárásban</w:t>
      </w:r>
      <w:proofErr w:type="spellEnd"/>
      <w:r w:rsidRPr="002D1F4E">
        <w:rPr>
          <w:sz w:val="24"/>
          <w:szCs w:val="24"/>
        </w:rPr>
        <w:t xml:space="preserve">, </w:t>
      </w:r>
      <w:proofErr w:type="spellStart"/>
      <w:r w:rsidRPr="002D1F4E">
        <w:rPr>
          <w:sz w:val="24"/>
          <w:szCs w:val="24"/>
        </w:rPr>
        <w:t>vagy</w:t>
      </w:r>
      <w:proofErr w:type="spellEnd"/>
      <w:r w:rsidRPr="002D1F4E">
        <w:rPr>
          <w:sz w:val="24"/>
          <w:szCs w:val="24"/>
        </w:rPr>
        <w:t xml:space="preserve"> </w:t>
      </w:r>
      <w:proofErr w:type="spellStart"/>
      <w:r w:rsidRPr="002D1F4E">
        <w:rPr>
          <w:sz w:val="24"/>
          <w:szCs w:val="24"/>
        </w:rPr>
        <w:t>korábbi</w:t>
      </w:r>
      <w:proofErr w:type="spellEnd"/>
      <w:r w:rsidRPr="002D1F4E">
        <w:rPr>
          <w:sz w:val="24"/>
          <w:szCs w:val="24"/>
        </w:rPr>
        <w:t xml:space="preserve"> </w:t>
      </w:r>
      <w:proofErr w:type="spellStart"/>
      <w:r w:rsidRPr="002D1F4E">
        <w:rPr>
          <w:sz w:val="24"/>
          <w:szCs w:val="24"/>
        </w:rPr>
        <w:t>beszerzési</w:t>
      </w:r>
      <w:proofErr w:type="spellEnd"/>
      <w:r w:rsidRPr="002D1F4E">
        <w:rPr>
          <w:sz w:val="24"/>
          <w:szCs w:val="24"/>
        </w:rPr>
        <w:t xml:space="preserve"> </w:t>
      </w:r>
      <w:proofErr w:type="spellStart"/>
      <w:r w:rsidRPr="002D1F4E">
        <w:rPr>
          <w:sz w:val="24"/>
          <w:szCs w:val="24"/>
        </w:rPr>
        <w:t>eljárásból</w:t>
      </w:r>
      <w:proofErr w:type="spellEnd"/>
      <w:r w:rsidRPr="002D1F4E">
        <w:rPr>
          <w:sz w:val="24"/>
          <w:szCs w:val="24"/>
        </w:rPr>
        <w:t xml:space="preserve"> </w:t>
      </w:r>
      <w:proofErr w:type="spellStart"/>
      <w:r w:rsidRPr="002D1F4E">
        <w:rPr>
          <w:sz w:val="24"/>
          <w:szCs w:val="24"/>
        </w:rPr>
        <w:t>ebből</w:t>
      </w:r>
      <w:proofErr w:type="spellEnd"/>
      <w:r w:rsidRPr="002D1F4E">
        <w:rPr>
          <w:sz w:val="24"/>
          <w:szCs w:val="24"/>
        </w:rPr>
        <w:t xml:space="preserve"> </w:t>
      </w:r>
      <w:proofErr w:type="spellStart"/>
      <w:r w:rsidRPr="002D1F4E">
        <w:rPr>
          <w:sz w:val="24"/>
          <w:szCs w:val="24"/>
        </w:rPr>
        <w:t>az</w:t>
      </w:r>
      <w:proofErr w:type="spellEnd"/>
      <w:r w:rsidRPr="002D1F4E">
        <w:rPr>
          <w:sz w:val="24"/>
          <w:szCs w:val="24"/>
        </w:rPr>
        <w:t xml:space="preserve"> </w:t>
      </w:r>
      <w:proofErr w:type="spellStart"/>
      <w:r w:rsidRPr="002D1F4E">
        <w:rPr>
          <w:sz w:val="24"/>
          <w:szCs w:val="24"/>
        </w:rPr>
        <w:t>okból</w:t>
      </w:r>
      <w:proofErr w:type="spellEnd"/>
      <w:r w:rsidRPr="002D1F4E">
        <w:rPr>
          <w:sz w:val="24"/>
          <w:szCs w:val="24"/>
        </w:rPr>
        <w:t xml:space="preserve"> </w:t>
      </w:r>
      <w:proofErr w:type="spellStart"/>
      <w:r w:rsidRPr="002D1F4E">
        <w:rPr>
          <w:sz w:val="24"/>
          <w:szCs w:val="24"/>
        </w:rPr>
        <w:t>kizárták</w:t>
      </w:r>
      <w:proofErr w:type="spellEnd"/>
      <w:r w:rsidRPr="002D1F4E">
        <w:rPr>
          <w:sz w:val="24"/>
          <w:szCs w:val="24"/>
        </w:rPr>
        <w:t xml:space="preserve">, </w:t>
      </w:r>
      <w:proofErr w:type="spellStart"/>
      <w:r w:rsidRPr="002D1F4E">
        <w:rPr>
          <w:sz w:val="24"/>
          <w:szCs w:val="24"/>
        </w:rPr>
        <w:t>és</w:t>
      </w:r>
      <w:proofErr w:type="spellEnd"/>
      <w:r w:rsidRPr="002D1F4E">
        <w:rPr>
          <w:sz w:val="24"/>
          <w:szCs w:val="24"/>
        </w:rPr>
        <w:t xml:space="preserve"> a </w:t>
      </w:r>
      <w:proofErr w:type="spellStart"/>
      <w:r w:rsidRPr="002D1F4E">
        <w:rPr>
          <w:sz w:val="24"/>
          <w:szCs w:val="24"/>
        </w:rPr>
        <w:t>kizárás</w:t>
      </w:r>
      <w:proofErr w:type="spellEnd"/>
      <w:r w:rsidRPr="002D1F4E">
        <w:rPr>
          <w:sz w:val="24"/>
          <w:szCs w:val="24"/>
        </w:rPr>
        <w:t xml:space="preserve"> </w:t>
      </w:r>
      <w:proofErr w:type="spellStart"/>
      <w:r w:rsidRPr="002D1F4E">
        <w:rPr>
          <w:sz w:val="24"/>
          <w:szCs w:val="24"/>
        </w:rPr>
        <w:t>tekintetében</w:t>
      </w:r>
      <w:proofErr w:type="spellEnd"/>
      <w:r w:rsidRPr="002D1F4E">
        <w:rPr>
          <w:sz w:val="24"/>
          <w:szCs w:val="24"/>
        </w:rPr>
        <w:t xml:space="preserve"> </w:t>
      </w:r>
      <w:proofErr w:type="spellStart"/>
      <w:r w:rsidRPr="002D1F4E">
        <w:rPr>
          <w:sz w:val="24"/>
          <w:szCs w:val="24"/>
        </w:rPr>
        <w:t>jogorvoslatra</w:t>
      </w:r>
      <w:proofErr w:type="spellEnd"/>
      <w:r w:rsidRPr="002D1F4E">
        <w:rPr>
          <w:sz w:val="24"/>
          <w:szCs w:val="24"/>
        </w:rPr>
        <w:t xml:space="preserve"> </w:t>
      </w:r>
      <w:proofErr w:type="spellStart"/>
      <w:r w:rsidRPr="002D1F4E">
        <w:rPr>
          <w:sz w:val="24"/>
          <w:szCs w:val="24"/>
        </w:rPr>
        <w:t>nem</w:t>
      </w:r>
      <w:proofErr w:type="spellEnd"/>
      <w:r w:rsidRPr="002D1F4E">
        <w:rPr>
          <w:sz w:val="24"/>
          <w:szCs w:val="24"/>
        </w:rPr>
        <w:t xml:space="preserve"> </w:t>
      </w:r>
      <w:proofErr w:type="spellStart"/>
      <w:r w:rsidRPr="002D1F4E">
        <w:rPr>
          <w:sz w:val="24"/>
          <w:szCs w:val="24"/>
        </w:rPr>
        <w:t>került</w:t>
      </w:r>
      <w:proofErr w:type="spellEnd"/>
      <w:r w:rsidRPr="002D1F4E">
        <w:rPr>
          <w:sz w:val="24"/>
          <w:szCs w:val="24"/>
        </w:rPr>
        <w:t xml:space="preserve"> </w:t>
      </w:r>
      <w:proofErr w:type="spellStart"/>
      <w:r w:rsidRPr="002D1F4E">
        <w:rPr>
          <w:sz w:val="24"/>
          <w:szCs w:val="24"/>
        </w:rPr>
        <w:t>sor</w:t>
      </w:r>
      <w:proofErr w:type="spellEnd"/>
      <w:r w:rsidRPr="002D1F4E">
        <w:rPr>
          <w:sz w:val="24"/>
          <w:szCs w:val="24"/>
        </w:rPr>
        <w:t xml:space="preserve"> </w:t>
      </w:r>
      <w:proofErr w:type="spellStart"/>
      <w:r w:rsidRPr="002D1F4E">
        <w:rPr>
          <w:sz w:val="24"/>
          <w:szCs w:val="24"/>
        </w:rPr>
        <w:t>az</w:t>
      </w:r>
      <w:proofErr w:type="spellEnd"/>
      <w:r w:rsidRPr="002D1F4E">
        <w:rPr>
          <w:sz w:val="24"/>
          <w:szCs w:val="24"/>
        </w:rPr>
        <w:t xml:space="preserve"> </w:t>
      </w:r>
      <w:proofErr w:type="spellStart"/>
      <w:r w:rsidRPr="002D1F4E">
        <w:rPr>
          <w:sz w:val="24"/>
          <w:szCs w:val="24"/>
        </w:rPr>
        <w:t>érintett</w:t>
      </w:r>
      <w:proofErr w:type="spellEnd"/>
      <w:r w:rsidRPr="002D1F4E">
        <w:rPr>
          <w:sz w:val="24"/>
          <w:szCs w:val="24"/>
        </w:rPr>
        <w:t xml:space="preserve"> </w:t>
      </w:r>
      <w:proofErr w:type="spellStart"/>
      <w:r w:rsidRPr="002D1F4E">
        <w:rPr>
          <w:sz w:val="24"/>
          <w:szCs w:val="24"/>
        </w:rPr>
        <w:t>beszerzési</w:t>
      </w:r>
      <w:proofErr w:type="spellEnd"/>
      <w:r w:rsidRPr="002D1F4E">
        <w:rPr>
          <w:sz w:val="24"/>
          <w:szCs w:val="24"/>
        </w:rPr>
        <w:t xml:space="preserve"> </w:t>
      </w:r>
      <w:proofErr w:type="spellStart"/>
      <w:r w:rsidRPr="002D1F4E">
        <w:rPr>
          <w:sz w:val="24"/>
          <w:szCs w:val="24"/>
        </w:rPr>
        <w:t>eljárás</w:t>
      </w:r>
      <w:proofErr w:type="spellEnd"/>
      <w:r w:rsidRPr="002D1F4E">
        <w:rPr>
          <w:sz w:val="24"/>
          <w:szCs w:val="24"/>
        </w:rPr>
        <w:t xml:space="preserve"> </w:t>
      </w:r>
      <w:proofErr w:type="spellStart"/>
      <w:r w:rsidRPr="002D1F4E">
        <w:rPr>
          <w:sz w:val="24"/>
          <w:szCs w:val="24"/>
        </w:rPr>
        <w:t>lezárulásától</w:t>
      </w:r>
      <w:proofErr w:type="spellEnd"/>
      <w:r w:rsidRPr="002D1F4E">
        <w:rPr>
          <w:sz w:val="24"/>
          <w:szCs w:val="24"/>
        </w:rPr>
        <w:t xml:space="preserve"> </w:t>
      </w:r>
      <w:proofErr w:type="spellStart"/>
      <w:r w:rsidRPr="002D1F4E">
        <w:rPr>
          <w:sz w:val="24"/>
          <w:szCs w:val="24"/>
        </w:rPr>
        <w:t>számított</w:t>
      </w:r>
      <w:proofErr w:type="spellEnd"/>
      <w:r w:rsidRPr="002D1F4E">
        <w:rPr>
          <w:sz w:val="24"/>
          <w:szCs w:val="24"/>
        </w:rPr>
        <w:t xml:space="preserve"> </w:t>
      </w:r>
      <w:proofErr w:type="spellStart"/>
      <w:r w:rsidRPr="002D1F4E">
        <w:rPr>
          <w:sz w:val="24"/>
          <w:szCs w:val="24"/>
        </w:rPr>
        <w:t>három</w:t>
      </w:r>
      <w:proofErr w:type="spellEnd"/>
      <w:r w:rsidRPr="002D1F4E">
        <w:rPr>
          <w:sz w:val="24"/>
          <w:szCs w:val="24"/>
        </w:rPr>
        <w:t xml:space="preserve"> </w:t>
      </w:r>
      <w:proofErr w:type="spellStart"/>
      <w:r w:rsidRPr="002D1F4E">
        <w:rPr>
          <w:sz w:val="24"/>
          <w:szCs w:val="24"/>
        </w:rPr>
        <w:t>évig</w:t>
      </w:r>
      <w:proofErr w:type="spellEnd"/>
      <w:r w:rsidRPr="002D1F4E">
        <w:rPr>
          <w:sz w:val="24"/>
          <w:szCs w:val="24"/>
        </w:rPr>
        <w:t>;</w:t>
      </w:r>
    </w:p>
    <w:p w14:paraId="1D691D85" w14:textId="77777777" w:rsidR="0030532B" w:rsidRPr="002D1F4E" w:rsidRDefault="0030532B" w:rsidP="0030532B">
      <w:pPr>
        <w:overflowPunct w:val="0"/>
        <w:autoSpaceDE w:val="0"/>
        <w:autoSpaceDN w:val="0"/>
        <w:adjustRightInd w:val="0"/>
        <w:ind w:left="426" w:firstLine="204"/>
        <w:jc w:val="both"/>
        <w:textAlignment w:val="baseline"/>
        <w:rPr>
          <w:sz w:val="24"/>
          <w:szCs w:val="24"/>
        </w:rPr>
      </w:pPr>
      <w:r w:rsidRPr="002D1F4E">
        <w:rPr>
          <w:i/>
          <w:iCs/>
          <w:sz w:val="24"/>
          <w:szCs w:val="24"/>
        </w:rPr>
        <w:t xml:space="preserve">g) </w:t>
      </w:r>
      <w:proofErr w:type="spellStart"/>
      <w:r w:rsidRPr="002D1F4E">
        <w:rPr>
          <w:sz w:val="24"/>
          <w:szCs w:val="24"/>
        </w:rPr>
        <w:t>tekintetében</w:t>
      </w:r>
      <w:proofErr w:type="spellEnd"/>
      <w:r w:rsidRPr="002D1F4E">
        <w:rPr>
          <w:sz w:val="24"/>
          <w:szCs w:val="24"/>
        </w:rPr>
        <w:t xml:space="preserve"> a </w:t>
      </w:r>
      <w:proofErr w:type="spellStart"/>
      <w:r w:rsidRPr="002D1F4E">
        <w:rPr>
          <w:sz w:val="24"/>
          <w:szCs w:val="24"/>
        </w:rPr>
        <w:t>következő</w:t>
      </w:r>
      <w:proofErr w:type="spellEnd"/>
      <w:r w:rsidRPr="002D1F4E">
        <w:rPr>
          <w:sz w:val="24"/>
          <w:szCs w:val="24"/>
        </w:rPr>
        <w:t xml:space="preserve"> </w:t>
      </w:r>
      <w:proofErr w:type="spellStart"/>
      <w:r w:rsidRPr="002D1F4E">
        <w:rPr>
          <w:sz w:val="24"/>
          <w:szCs w:val="24"/>
        </w:rPr>
        <w:t>feltételek</w:t>
      </w:r>
      <w:proofErr w:type="spellEnd"/>
      <w:r w:rsidRPr="002D1F4E">
        <w:rPr>
          <w:sz w:val="24"/>
          <w:szCs w:val="24"/>
        </w:rPr>
        <w:t xml:space="preserve"> </w:t>
      </w:r>
      <w:proofErr w:type="spellStart"/>
      <w:r w:rsidRPr="002D1F4E">
        <w:rPr>
          <w:sz w:val="24"/>
          <w:szCs w:val="24"/>
        </w:rPr>
        <w:t>valamelyike</w:t>
      </w:r>
      <w:proofErr w:type="spellEnd"/>
      <w:r w:rsidRPr="002D1F4E">
        <w:rPr>
          <w:sz w:val="24"/>
          <w:szCs w:val="24"/>
        </w:rPr>
        <w:t xml:space="preserve"> </w:t>
      </w:r>
      <w:proofErr w:type="spellStart"/>
      <w:r w:rsidRPr="002D1F4E">
        <w:rPr>
          <w:sz w:val="24"/>
          <w:szCs w:val="24"/>
        </w:rPr>
        <w:t>megvalósul</w:t>
      </w:r>
      <w:proofErr w:type="spellEnd"/>
      <w:r w:rsidRPr="002D1F4E">
        <w:rPr>
          <w:sz w:val="24"/>
          <w:szCs w:val="24"/>
        </w:rPr>
        <w:t>:</w:t>
      </w:r>
    </w:p>
    <w:p w14:paraId="649E271E" w14:textId="77777777" w:rsidR="0030532B" w:rsidRPr="002D1F4E" w:rsidRDefault="0030532B" w:rsidP="0030532B">
      <w:pPr>
        <w:overflowPunct w:val="0"/>
        <w:autoSpaceDE w:val="0"/>
        <w:autoSpaceDN w:val="0"/>
        <w:adjustRightInd w:val="0"/>
        <w:ind w:left="426" w:firstLine="204"/>
        <w:jc w:val="both"/>
        <w:textAlignment w:val="baseline"/>
        <w:rPr>
          <w:sz w:val="24"/>
          <w:szCs w:val="24"/>
        </w:rPr>
      </w:pPr>
      <w:r w:rsidRPr="002D1F4E">
        <w:rPr>
          <w:i/>
          <w:iCs/>
          <w:sz w:val="24"/>
          <w:szCs w:val="24"/>
        </w:rPr>
        <w:t xml:space="preserve">ga) </w:t>
      </w:r>
      <w:proofErr w:type="spellStart"/>
      <w:r w:rsidRPr="002D1F4E">
        <w:rPr>
          <w:sz w:val="24"/>
          <w:szCs w:val="24"/>
        </w:rPr>
        <w:t>nem</w:t>
      </w:r>
      <w:proofErr w:type="spellEnd"/>
      <w:r w:rsidRPr="002D1F4E">
        <w:rPr>
          <w:sz w:val="24"/>
          <w:szCs w:val="24"/>
        </w:rPr>
        <w:t xml:space="preserve"> </w:t>
      </w:r>
      <w:proofErr w:type="spellStart"/>
      <w:r w:rsidRPr="002D1F4E">
        <w:rPr>
          <w:sz w:val="24"/>
          <w:szCs w:val="24"/>
        </w:rPr>
        <w:t>az</w:t>
      </w:r>
      <w:proofErr w:type="spellEnd"/>
      <w:r w:rsidRPr="002D1F4E">
        <w:rPr>
          <w:sz w:val="24"/>
          <w:szCs w:val="24"/>
        </w:rPr>
        <w:t xml:space="preserve"> </w:t>
      </w:r>
      <w:proofErr w:type="spellStart"/>
      <w:r w:rsidRPr="002D1F4E">
        <w:rPr>
          <w:sz w:val="24"/>
          <w:szCs w:val="24"/>
        </w:rPr>
        <w:t>Európai</w:t>
      </w:r>
      <w:proofErr w:type="spellEnd"/>
      <w:r w:rsidRPr="002D1F4E">
        <w:rPr>
          <w:sz w:val="24"/>
          <w:szCs w:val="24"/>
        </w:rPr>
        <w:t xml:space="preserve"> </w:t>
      </w:r>
      <w:proofErr w:type="spellStart"/>
      <w:r w:rsidRPr="002D1F4E">
        <w:rPr>
          <w:sz w:val="24"/>
          <w:szCs w:val="24"/>
        </w:rPr>
        <w:t>Unió</w:t>
      </w:r>
      <w:proofErr w:type="spellEnd"/>
      <w:r w:rsidRPr="002D1F4E">
        <w:rPr>
          <w:sz w:val="24"/>
          <w:szCs w:val="24"/>
        </w:rPr>
        <w:t xml:space="preserve">, </w:t>
      </w:r>
      <w:proofErr w:type="spellStart"/>
      <w:r w:rsidRPr="002D1F4E">
        <w:rPr>
          <w:sz w:val="24"/>
          <w:szCs w:val="24"/>
        </w:rPr>
        <w:t>az</w:t>
      </w:r>
      <w:proofErr w:type="spellEnd"/>
      <w:r w:rsidRPr="002D1F4E">
        <w:rPr>
          <w:sz w:val="24"/>
          <w:szCs w:val="24"/>
        </w:rPr>
        <w:t xml:space="preserve"> </w:t>
      </w:r>
      <w:proofErr w:type="spellStart"/>
      <w:r w:rsidRPr="002D1F4E">
        <w:rPr>
          <w:sz w:val="24"/>
          <w:szCs w:val="24"/>
        </w:rPr>
        <w:t>Európai</w:t>
      </w:r>
      <w:proofErr w:type="spellEnd"/>
      <w:r w:rsidRPr="002D1F4E">
        <w:rPr>
          <w:sz w:val="24"/>
          <w:szCs w:val="24"/>
        </w:rPr>
        <w:t xml:space="preserve"> </w:t>
      </w:r>
      <w:proofErr w:type="spellStart"/>
      <w:r w:rsidRPr="002D1F4E">
        <w:rPr>
          <w:sz w:val="24"/>
          <w:szCs w:val="24"/>
        </w:rPr>
        <w:t>Gazdasági</w:t>
      </w:r>
      <w:proofErr w:type="spellEnd"/>
      <w:r w:rsidRPr="002D1F4E">
        <w:rPr>
          <w:sz w:val="24"/>
          <w:szCs w:val="24"/>
        </w:rPr>
        <w:t xml:space="preserve"> </w:t>
      </w:r>
      <w:proofErr w:type="spellStart"/>
      <w:r w:rsidRPr="002D1F4E">
        <w:rPr>
          <w:sz w:val="24"/>
          <w:szCs w:val="24"/>
        </w:rPr>
        <w:t>Térség</w:t>
      </w:r>
      <w:proofErr w:type="spellEnd"/>
      <w:r w:rsidRPr="002D1F4E">
        <w:rPr>
          <w:sz w:val="24"/>
          <w:szCs w:val="24"/>
        </w:rPr>
        <w:t xml:space="preserve"> </w:t>
      </w:r>
      <w:proofErr w:type="spellStart"/>
      <w:r w:rsidRPr="002D1F4E">
        <w:rPr>
          <w:sz w:val="24"/>
          <w:szCs w:val="24"/>
        </w:rPr>
        <w:t>vagy</w:t>
      </w:r>
      <w:proofErr w:type="spellEnd"/>
      <w:r w:rsidRPr="002D1F4E">
        <w:rPr>
          <w:sz w:val="24"/>
          <w:szCs w:val="24"/>
        </w:rPr>
        <w:t xml:space="preserve"> a </w:t>
      </w:r>
      <w:proofErr w:type="spellStart"/>
      <w:r w:rsidRPr="002D1F4E">
        <w:rPr>
          <w:sz w:val="24"/>
          <w:szCs w:val="24"/>
        </w:rPr>
        <w:t>Gazdasági</w:t>
      </w:r>
      <w:proofErr w:type="spellEnd"/>
      <w:r w:rsidRPr="002D1F4E">
        <w:rPr>
          <w:sz w:val="24"/>
          <w:szCs w:val="24"/>
        </w:rPr>
        <w:t xml:space="preserve"> </w:t>
      </w:r>
      <w:proofErr w:type="spellStart"/>
      <w:r w:rsidRPr="002D1F4E">
        <w:rPr>
          <w:sz w:val="24"/>
          <w:szCs w:val="24"/>
        </w:rPr>
        <w:t>Együttműködési</w:t>
      </w:r>
      <w:proofErr w:type="spellEnd"/>
      <w:r w:rsidRPr="002D1F4E">
        <w:rPr>
          <w:sz w:val="24"/>
          <w:szCs w:val="24"/>
        </w:rPr>
        <w:t xml:space="preserve"> </w:t>
      </w:r>
      <w:proofErr w:type="spellStart"/>
      <w:r w:rsidRPr="002D1F4E">
        <w:rPr>
          <w:sz w:val="24"/>
          <w:szCs w:val="24"/>
        </w:rPr>
        <w:t>és</w:t>
      </w:r>
      <w:proofErr w:type="spellEnd"/>
      <w:r w:rsidRPr="002D1F4E">
        <w:rPr>
          <w:sz w:val="24"/>
          <w:szCs w:val="24"/>
        </w:rPr>
        <w:t xml:space="preserve"> </w:t>
      </w:r>
      <w:proofErr w:type="spellStart"/>
      <w:r w:rsidRPr="002D1F4E">
        <w:rPr>
          <w:sz w:val="24"/>
          <w:szCs w:val="24"/>
        </w:rPr>
        <w:t>Fejlesztési</w:t>
      </w:r>
      <w:proofErr w:type="spellEnd"/>
      <w:r w:rsidRPr="002D1F4E">
        <w:rPr>
          <w:sz w:val="24"/>
          <w:szCs w:val="24"/>
        </w:rPr>
        <w:t xml:space="preserve"> </w:t>
      </w:r>
      <w:proofErr w:type="spellStart"/>
      <w:r w:rsidRPr="002D1F4E">
        <w:rPr>
          <w:sz w:val="24"/>
          <w:szCs w:val="24"/>
        </w:rPr>
        <w:t>Szervezet</w:t>
      </w:r>
      <w:proofErr w:type="spellEnd"/>
      <w:r w:rsidRPr="002D1F4E">
        <w:rPr>
          <w:sz w:val="24"/>
          <w:szCs w:val="24"/>
        </w:rPr>
        <w:t xml:space="preserve"> </w:t>
      </w:r>
      <w:proofErr w:type="spellStart"/>
      <w:r w:rsidRPr="002D1F4E">
        <w:rPr>
          <w:sz w:val="24"/>
          <w:szCs w:val="24"/>
        </w:rPr>
        <w:t>tagállamában</w:t>
      </w:r>
      <w:proofErr w:type="spellEnd"/>
      <w:r w:rsidRPr="002D1F4E">
        <w:rPr>
          <w:sz w:val="24"/>
          <w:szCs w:val="24"/>
        </w:rPr>
        <w:t xml:space="preserve">, a </w:t>
      </w:r>
      <w:proofErr w:type="spellStart"/>
      <w:r w:rsidRPr="002D1F4E">
        <w:rPr>
          <w:sz w:val="24"/>
          <w:szCs w:val="24"/>
        </w:rPr>
        <w:t>Kereskedelmi</w:t>
      </w:r>
      <w:proofErr w:type="spellEnd"/>
      <w:r w:rsidRPr="002D1F4E">
        <w:rPr>
          <w:sz w:val="24"/>
          <w:szCs w:val="24"/>
        </w:rPr>
        <w:t xml:space="preserve"> </w:t>
      </w:r>
      <w:proofErr w:type="spellStart"/>
      <w:r w:rsidRPr="002D1F4E">
        <w:rPr>
          <w:sz w:val="24"/>
          <w:szCs w:val="24"/>
        </w:rPr>
        <w:t>Világszervezet</w:t>
      </w:r>
      <w:proofErr w:type="spellEnd"/>
      <w:r w:rsidRPr="002D1F4E">
        <w:rPr>
          <w:sz w:val="24"/>
          <w:szCs w:val="24"/>
        </w:rPr>
        <w:t xml:space="preserve"> </w:t>
      </w:r>
      <w:proofErr w:type="spellStart"/>
      <w:r w:rsidRPr="002D1F4E">
        <w:rPr>
          <w:sz w:val="24"/>
          <w:szCs w:val="24"/>
        </w:rPr>
        <w:t>közbeszerzési</w:t>
      </w:r>
      <w:proofErr w:type="spellEnd"/>
      <w:r w:rsidRPr="002D1F4E">
        <w:rPr>
          <w:sz w:val="24"/>
          <w:szCs w:val="24"/>
        </w:rPr>
        <w:t xml:space="preserve"> </w:t>
      </w:r>
      <w:proofErr w:type="spellStart"/>
      <w:r w:rsidRPr="002D1F4E">
        <w:rPr>
          <w:sz w:val="24"/>
          <w:szCs w:val="24"/>
        </w:rPr>
        <w:t>megállapodásban</w:t>
      </w:r>
      <w:proofErr w:type="spellEnd"/>
      <w:r w:rsidRPr="002D1F4E">
        <w:rPr>
          <w:sz w:val="24"/>
          <w:szCs w:val="24"/>
        </w:rPr>
        <w:t xml:space="preserve"> </w:t>
      </w:r>
      <w:proofErr w:type="spellStart"/>
      <w:r w:rsidRPr="002D1F4E">
        <w:rPr>
          <w:sz w:val="24"/>
          <w:szCs w:val="24"/>
        </w:rPr>
        <w:t>részes</w:t>
      </w:r>
      <w:proofErr w:type="spellEnd"/>
      <w:r w:rsidRPr="002D1F4E">
        <w:rPr>
          <w:sz w:val="24"/>
          <w:szCs w:val="24"/>
        </w:rPr>
        <w:t xml:space="preserve"> </w:t>
      </w:r>
      <w:proofErr w:type="spellStart"/>
      <w:r w:rsidRPr="002D1F4E">
        <w:rPr>
          <w:sz w:val="24"/>
          <w:szCs w:val="24"/>
        </w:rPr>
        <w:t>államban</w:t>
      </w:r>
      <w:proofErr w:type="spellEnd"/>
      <w:r w:rsidRPr="002D1F4E">
        <w:rPr>
          <w:sz w:val="24"/>
          <w:szCs w:val="24"/>
        </w:rPr>
        <w:t xml:space="preserve"> </w:t>
      </w:r>
      <w:proofErr w:type="spellStart"/>
      <w:r w:rsidRPr="002D1F4E">
        <w:rPr>
          <w:sz w:val="24"/>
          <w:szCs w:val="24"/>
        </w:rPr>
        <w:t>vagy</w:t>
      </w:r>
      <w:proofErr w:type="spellEnd"/>
      <w:r w:rsidRPr="002D1F4E">
        <w:rPr>
          <w:sz w:val="24"/>
          <w:szCs w:val="24"/>
        </w:rPr>
        <w:t xml:space="preserve"> </w:t>
      </w:r>
      <w:proofErr w:type="spellStart"/>
      <w:r w:rsidRPr="002D1F4E">
        <w:rPr>
          <w:sz w:val="24"/>
          <w:szCs w:val="24"/>
        </w:rPr>
        <w:t>az</w:t>
      </w:r>
      <w:proofErr w:type="spellEnd"/>
      <w:r w:rsidRPr="002D1F4E">
        <w:rPr>
          <w:sz w:val="24"/>
          <w:szCs w:val="24"/>
        </w:rPr>
        <w:t xml:space="preserve"> EUMSZ 198. </w:t>
      </w:r>
      <w:proofErr w:type="spellStart"/>
      <w:r w:rsidRPr="002D1F4E">
        <w:rPr>
          <w:sz w:val="24"/>
          <w:szCs w:val="24"/>
        </w:rPr>
        <w:t>cikkében</w:t>
      </w:r>
      <w:proofErr w:type="spellEnd"/>
      <w:r w:rsidRPr="002D1F4E">
        <w:rPr>
          <w:sz w:val="24"/>
          <w:szCs w:val="24"/>
        </w:rPr>
        <w:t xml:space="preserve"> </w:t>
      </w:r>
      <w:proofErr w:type="spellStart"/>
      <w:r w:rsidRPr="002D1F4E">
        <w:rPr>
          <w:sz w:val="24"/>
          <w:szCs w:val="24"/>
        </w:rPr>
        <w:t>említett</w:t>
      </w:r>
      <w:proofErr w:type="spellEnd"/>
      <w:r w:rsidRPr="002D1F4E">
        <w:rPr>
          <w:sz w:val="24"/>
          <w:szCs w:val="24"/>
        </w:rPr>
        <w:t xml:space="preserve"> </w:t>
      </w:r>
      <w:proofErr w:type="spellStart"/>
      <w:r w:rsidRPr="002D1F4E">
        <w:rPr>
          <w:sz w:val="24"/>
          <w:szCs w:val="24"/>
        </w:rPr>
        <w:t>tengerentúli</w:t>
      </w:r>
      <w:proofErr w:type="spellEnd"/>
      <w:r w:rsidRPr="002D1F4E">
        <w:rPr>
          <w:sz w:val="24"/>
          <w:szCs w:val="24"/>
        </w:rPr>
        <w:t xml:space="preserve"> </w:t>
      </w:r>
      <w:proofErr w:type="spellStart"/>
      <w:r w:rsidRPr="002D1F4E">
        <w:rPr>
          <w:sz w:val="24"/>
          <w:szCs w:val="24"/>
        </w:rPr>
        <w:t>országok</w:t>
      </w:r>
      <w:proofErr w:type="spellEnd"/>
      <w:r w:rsidRPr="002D1F4E">
        <w:rPr>
          <w:sz w:val="24"/>
          <w:szCs w:val="24"/>
        </w:rPr>
        <w:t xml:space="preserve"> </w:t>
      </w:r>
      <w:proofErr w:type="spellStart"/>
      <w:r w:rsidRPr="002D1F4E">
        <w:rPr>
          <w:sz w:val="24"/>
          <w:szCs w:val="24"/>
        </w:rPr>
        <w:t>és</w:t>
      </w:r>
      <w:proofErr w:type="spellEnd"/>
      <w:r w:rsidRPr="002D1F4E">
        <w:rPr>
          <w:sz w:val="24"/>
          <w:szCs w:val="24"/>
        </w:rPr>
        <w:t xml:space="preserve"> </w:t>
      </w:r>
      <w:proofErr w:type="spellStart"/>
      <w:r w:rsidRPr="002D1F4E">
        <w:rPr>
          <w:sz w:val="24"/>
          <w:szCs w:val="24"/>
        </w:rPr>
        <w:t>területek</w:t>
      </w:r>
      <w:proofErr w:type="spellEnd"/>
      <w:r w:rsidRPr="002D1F4E">
        <w:rPr>
          <w:sz w:val="24"/>
          <w:szCs w:val="24"/>
        </w:rPr>
        <w:t xml:space="preserve"> </w:t>
      </w:r>
      <w:proofErr w:type="spellStart"/>
      <w:r w:rsidRPr="002D1F4E">
        <w:rPr>
          <w:sz w:val="24"/>
          <w:szCs w:val="24"/>
        </w:rPr>
        <w:t>bármelyikében</w:t>
      </w:r>
      <w:proofErr w:type="spellEnd"/>
      <w:r w:rsidRPr="002D1F4E">
        <w:rPr>
          <w:sz w:val="24"/>
          <w:szCs w:val="24"/>
        </w:rPr>
        <w:t xml:space="preserve"> </w:t>
      </w:r>
      <w:proofErr w:type="spellStart"/>
      <w:r w:rsidRPr="002D1F4E">
        <w:rPr>
          <w:sz w:val="24"/>
          <w:szCs w:val="24"/>
        </w:rPr>
        <w:t>vagy</w:t>
      </w:r>
      <w:proofErr w:type="spellEnd"/>
      <w:r w:rsidRPr="002D1F4E">
        <w:rPr>
          <w:sz w:val="24"/>
          <w:szCs w:val="24"/>
        </w:rPr>
        <w:t xml:space="preserve"> </w:t>
      </w:r>
      <w:proofErr w:type="spellStart"/>
      <w:r w:rsidRPr="002D1F4E">
        <w:rPr>
          <w:sz w:val="24"/>
          <w:szCs w:val="24"/>
        </w:rPr>
        <w:t>nem</w:t>
      </w:r>
      <w:proofErr w:type="spellEnd"/>
      <w:r w:rsidRPr="002D1F4E">
        <w:rPr>
          <w:sz w:val="24"/>
          <w:szCs w:val="24"/>
        </w:rPr>
        <w:t xml:space="preserve"> </w:t>
      </w:r>
      <w:proofErr w:type="spellStart"/>
      <w:r w:rsidRPr="002D1F4E">
        <w:rPr>
          <w:sz w:val="24"/>
          <w:szCs w:val="24"/>
        </w:rPr>
        <w:t>olyan</w:t>
      </w:r>
      <w:proofErr w:type="spellEnd"/>
      <w:r w:rsidRPr="002D1F4E">
        <w:rPr>
          <w:sz w:val="24"/>
          <w:szCs w:val="24"/>
        </w:rPr>
        <w:t xml:space="preserve"> </w:t>
      </w:r>
      <w:proofErr w:type="spellStart"/>
      <w:r w:rsidRPr="002D1F4E">
        <w:rPr>
          <w:sz w:val="24"/>
          <w:szCs w:val="24"/>
        </w:rPr>
        <w:t>államban</w:t>
      </w:r>
      <w:proofErr w:type="spellEnd"/>
      <w:r w:rsidRPr="002D1F4E">
        <w:rPr>
          <w:sz w:val="24"/>
          <w:szCs w:val="24"/>
        </w:rPr>
        <w:t xml:space="preserve"> </w:t>
      </w:r>
      <w:proofErr w:type="spellStart"/>
      <w:r w:rsidRPr="002D1F4E">
        <w:rPr>
          <w:sz w:val="24"/>
          <w:szCs w:val="24"/>
        </w:rPr>
        <w:t>rendelkezik</w:t>
      </w:r>
      <w:proofErr w:type="spellEnd"/>
      <w:r w:rsidRPr="002D1F4E">
        <w:rPr>
          <w:sz w:val="24"/>
          <w:szCs w:val="24"/>
        </w:rPr>
        <w:t xml:space="preserve"> </w:t>
      </w:r>
      <w:proofErr w:type="spellStart"/>
      <w:r w:rsidRPr="002D1F4E">
        <w:rPr>
          <w:sz w:val="24"/>
          <w:szCs w:val="24"/>
        </w:rPr>
        <w:t>adóilletőséggel</w:t>
      </w:r>
      <w:proofErr w:type="spellEnd"/>
      <w:r w:rsidRPr="002D1F4E">
        <w:rPr>
          <w:sz w:val="24"/>
          <w:szCs w:val="24"/>
        </w:rPr>
        <w:t xml:space="preserve">, </w:t>
      </w:r>
      <w:proofErr w:type="spellStart"/>
      <w:r w:rsidRPr="002D1F4E">
        <w:rPr>
          <w:sz w:val="24"/>
          <w:szCs w:val="24"/>
        </w:rPr>
        <w:t>amellyel</w:t>
      </w:r>
      <w:proofErr w:type="spellEnd"/>
      <w:r w:rsidRPr="002D1F4E">
        <w:rPr>
          <w:sz w:val="24"/>
          <w:szCs w:val="24"/>
        </w:rPr>
        <w:t xml:space="preserve"> </w:t>
      </w:r>
      <w:proofErr w:type="spellStart"/>
      <w:r w:rsidRPr="002D1F4E">
        <w:rPr>
          <w:sz w:val="24"/>
          <w:szCs w:val="24"/>
        </w:rPr>
        <w:t>Magyarországnak</w:t>
      </w:r>
      <w:proofErr w:type="spellEnd"/>
      <w:r w:rsidRPr="002D1F4E">
        <w:rPr>
          <w:sz w:val="24"/>
          <w:szCs w:val="24"/>
        </w:rPr>
        <w:t xml:space="preserve"> </w:t>
      </w:r>
      <w:proofErr w:type="spellStart"/>
      <w:r w:rsidRPr="002D1F4E">
        <w:rPr>
          <w:sz w:val="24"/>
          <w:szCs w:val="24"/>
        </w:rPr>
        <w:t>kettős</w:t>
      </w:r>
      <w:proofErr w:type="spellEnd"/>
      <w:r w:rsidRPr="002D1F4E">
        <w:rPr>
          <w:sz w:val="24"/>
          <w:szCs w:val="24"/>
        </w:rPr>
        <w:t xml:space="preserve"> </w:t>
      </w:r>
      <w:proofErr w:type="spellStart"/>
      <w:r w:rsidRPr="002D1F4E">
        <w:rPr>
          <w:sz w:val="24"/>
          <w:szCs w:val="24"/>
        </w:rPr>
        <w:lastRenderedPageBreak/>
        <w:t>adózás</w:t>
      </w:r>
      <w:proofErr w:type="spellEnd"/>
      <w:r w:rsidRPr="002D1F4E">
        <w:rPr>
          <w:sz w:val="24"/>
          <w:szCs w:val="24"/>
        </w:rPr>
        <w:t xml:space="preserve"> </w:t>
      </w:r>
      <w:proofErr w:type="spellStart"/>
      <w:r w:rsidRPr="002D1F4E">
        <w:rPr>
          <w:sz w:val="24"/>
          <w:szCs w:val="24"/>
        </w:rPr>
        <w:t>elkerüléséről</w:t>
      </w:r>
      <w:proofErr w:type="spellEnd"/>
      <w:r w:rsidRPr="002D1F4E">
        <w:rPr>
          <w:sz w:val="24"/>
          <w:szCs w:val="24"/>
        </w:rPr>
        <w:t xml:space="preserve"> </w:t>
      </w:r>
      <w:proofErr w:type="spellStart"/>
      <w:r w:rsidRPr="002D1F4E">
        <w:rPr>
          <w:sz w:val="24"/>
          <w:szCs w:val="24"/>
        </w:rPr>
        <w:t>szóló</w:t>
      </w:r>
      <w:proofErr w:type="spellEnd"/>
      <w:r w:rsidRPr="002D1F4E">
        <w:rPr>
          <w:sz w:val="24"/>
          <w:szCs w:val="24"/>
        </w:rPr>
        <w:t xml:space="preserve"> </w:t>
      </w:r>
      <w:proofErr w:type="spellStart"/>
      <w:r w:rsidRPr="002D1F4E">
        <w:rPr>
          <w:sz w:val="24"/>
          <w:szCs w:val="24"/>
        </w:rPr>
        <w:t>egyezménye</w:t>
      </w:r>
      <w:proofErr w:type="spellEnd"/>
      <w:r w:rsidRPr="002D1F4E">
        <w:rPr>
          <w:sz w:val="24"/>
          <w:szCs w:val="24"/>
        </w:rPr>
        <w:t xml:space="preserve"> van, </w:t>
      </w:r>
      <w:proofErr w:type="spellStart"/>
      <w:r w:rsidRPr="002D1F4E">
        <w:rPr>
          <w:sz w:val="24"/>
          <w:szCs w:val="24"/>
        </w:rPr>
        <w:t>vagy</w:t>
      </w:r>
      <w:proofErr w:type="spellEnd"/>
      <w:r w:rsidRPr="002D1F4E">
        <w:rPr>
          <w:sz w:val="24"/>
          <w:szCs w:val="24"/>
        </w:rPr>
        <w:t xml:space="preserve"> </w:t>
      </w:r>
      <w:proofErr w:type="spellStart"/>
      <w:r w:rsidRPr="002D1F4E">
        <w:rPr>
          <w:sz w:val="24"/>
          <w:szCs w:val="24"/>
        </w:rPr>
        <w:t>amellyel</w:t>
      </w:r>
      <w:proofErr w:type="spellEnd"/>
      <w:r w:rsidRPr="002D1F4E">
        <w:rPr>
          <w:sz w:val="24"/>
          <w:szCs w:val="24"/>
        </w:rPr>
        <w:t xml:space="preserve"> </w:t>
      </w:r>
      <w:proofErr w:type="spellStart"/>
      <w:r w:rsidRPr="002D1F4E">
        <w:rPr>
          <w:sz w:val="24"/>
          <w:szCs w:val="24"/>
        </w:rPr>
        <w:t>az</w:t>
      </w:r>
      <w:proofErr w:type="spellEnd"/>
      <w:r w:rsidRPr="002D1F4E">
        <w:rPr>
          <w:sz w:val="24"/>
          <w:szCs w:val="24"/>
        </w:rPr>
        <w:t xml:space="preserve"> </w:t>
      </w:r>
      <w:proofErr w:type="spellStart"/>
      <w:r w:rsidRPr="002D1F4E">
        <w:rPr>
          <w:sz w:val="24"/>
          <w:szCs w:val="24"/>
        </w:rPr>
        <w:t>Európai</w:t>
      </w:r>
      <w:proofErr w:type="spellEnd"/>
      <w:r w:rsidRPr="002D1F4E">
        <w:rPr>
          <w:sz w:val="24"/>
          <w:szCs w:val="24"/>
        </w:rPr>
        <w:t xml:space="preserve"> </w:t>
      </w:r>
      <w:proofErr w:type="spellStart"/>
      <w:r w:rsidRPr="002D1F4E">
        <w:rPr>
          <w:sz w:val="24"/>
          <w:szCs w:val="24"/>
        </w:rPr>
        <w:t>Uniónak</w:t>
      </w:r>
      <w:proofErr w:type="spellEnd"/>
      <w:r w:rsidRPr="002D1F4E">
        <w:rPr>
          <w:sz w:val="24"/>
          <w:szCs w:val="24"/>
        </w:rPr>
        <w:t xml:space="preserve"> </w:t>
      </w:r>
      <w:proofErr w:type="spellStart"/>
      <w:r w:rsidRPr="002D1F4E">
        <w:rPr>
          <w:sz w:val="24"/>
          <w:szCs w:val="24"/>
        </w:rPr>
        <w:t>kétoldalú</w:t>
      </w:r>
      <w:proofErr w:type="spellEnd"/>
      <w:r w:rsidRPr="002D1F4E">
        <w:rPr>
          <w:sz w:val="24"/>
          <w:szCs w:val="24"/>
        </w:rPr>
        <w:t xml:space="preserve"> </w:t>
      </w:r>
      <w:proofErr w:type="spellStart"/>
      <w:r w:rsidRPr="002D1F4E">
        <w:rPr>
          <w:sz w:val="24"/>
          <w:szCs w:val="24"/>
        </w:rPr>
        <w:t>megállapodása</w:t>
      </w:r>
      <w:proofErr w:type="spellEnd"/>
      <w:r w:rsidRPr="002D1F4E">
        <w:rPr>
          <w:sz w:val="24"/>
          <w:szCs w:val="24"/>
        </w:rPr>
        <w:t xml:space="preserve"> van a </w:t>
      </w:r>
      <w:proofErr w:type="spellStart"/>
      <w:r w:rsidRPr="002D1F4E">
        <w:rPr>
          <w:sz w:val="24"/>
          <w:szCs w:val="24"/>
        </w:rPr>
        <w:t>közbeszerzés</w:t>
      </w:r>
      <w:proofErr w:type="spellEnd"/>
      <w:r w:rsidRPr="002D1F4E">
        <w:rPr>
          <w:sz w:val="24"/>
          <w:szCs w:val="24"/>
        </w:rPr>
        <w:t xml:space="preserve"> </w:t>
      </w:r>
      <w:proofErr w:type="spellStart"/>
      <w:r w:rsidRPr="002D1F4E">
        <w:rPr>
          <w:sz w:val="24"/>
          <w:szCs w:val="24"/>
        </w:rPr>
        <w:t>terén</w:t>
      </w:r>
      <w:proofErr w:type="spellEnd"/>
      <w:r w:rsidRPr="002D1F4E">
        <w:rPr>
          <w:sz w:val="24"/>
          <w:szCs w:val="24"/>
        </w:rPr>
        <w:t>,</w:t>
      </w:r>
    </w:p>
    <w:p w14:paraId="224FA5C2" w14:textId="77777777" w:rsidR="0030532B" w:rsidRPr="002D1F4E" w:rsidRDefault="0030532B" w:rsidP="0030532B">
      <w:pPr>
        <w:overflowPunct w:val="0"/>
        <w:autoSpaceDE w:val="0"/>
        <w:autoSpaceDN w:val="0"/>
        <w:adjustRightInd w:val="0"/>
        <w:ind w:left="426" w:firstLine="204"/>
        <w:jc w:val="both"/>
        <w:textAlignment w:val="baseline"/>
        <w:rPr>
          <w:sz w:val="24"/>
          <w:szCs w:val="24"/>
        </w:rPr>
      </w:pPr>
      <w:proofErr w:type="spellStart"/>
      <w:r w:rsidRPr="002D1F4E">
        <w:rPr>
          <w:i/>
          <w:iCs/>
          <w:sz w:val="24"/>
          <w:szCs w:val="24"/>
        </w:rPr>
        <w:t>gb</w:t>
      </w:r>
      <w:proofErr w:type="spellEnd"/>
      <w:r w:rsidRPr="002D1F4E">
        <w:rPr>
          <w:i/>
          <w:iCs/>
          <w:sz w:val="24"/>
          <w:szCs w:val="24"/>
        </w:rPr>
        <w:t xml:space="preserve">) </w:t>
      </w:r>
      <w:proofErr w:type="spellStart"/>
      <w:r w:rsidRPr="002D1F4E">
        <w:rPr>
          <w:sz w:val="24"/>
          <w:szCs w:val="24"/>
        </w:rPr>
        <w:t>olyan</w:t>
      </w:r>
      <w:proofErr w:type="spellEnd"/>
      <w:r w:rsidRPr="002D1F4E">
        <w:rPr>
          <w:sz w:val="24"/>
          <w:szCs w:val="24"/>
        </w:rPr>
        <w:t xml:space="preserve"> </w:t>
      </w:r>
      <w:proofErr w:type="spellStart"/>
      <w:r w:rsidRPr="002D1F4E">
        <w:rPr>
          <w:sz w:val="24"/>
          <w:szCs w:val="24"/>
        </w:rPr>
        <w:t>szabályozott</w:t>
      </w:r>
      <w:proofErr w:type="spellEnd"/>
      <w:r w:rsidRPr="002D1F4E">
        <w:rPr>
          <w:sz w:val="24"/>
          <w:szCs w:val="24"/>
        </w:rPr>
        <w:t xml:space="preserve"> </w:t>
      </w:r>
      <w:proofErr w:type="spellStart"/>
      <w:r w:rsidRPr="002D1F4E">
        <w:rPr>
          <w:sz w:val="24"/>
          <w:szCs w:val="24"/>
        </w:rPr>
        <w:t>tőzsdén</w:t>
      </w:r>
      <w:proofErr w:type="spellEnd"/>
      <w:r w:rsidRPr="002D1F4E">
        <w:rPr>
          <w:sz w:val="24"/>
          <w:szCs w:val="24"/>
        </w:rPr>
        <w:t xml:space="preserve"> </w:t>
      </w:r>
      <w:proofErr w:type="spellStart"/>
      <w:r w:rsidRPr="002D1F4E">
        <w:rPr>
          <w:sz w:val="24"/>
          <w:szCs w:val="24"/>
        </w:rPr>
        <w:t>nem</w:t>
      </w:r>
      <w:proofErr w:type="spellEnd"/>
      <w:r w:rsidRPr="002D1F4E">
        <w:rPr>
          <w:sz w:val="24"/>
          <w:szCs w:val="24"/>
        </w:rPr>
        <w:t xml:space="preserve"> </w:t>
      </w:r>
      <w:proofErr w:type="spellStart"/>
      <w:r w:rsidRPr="002D1F4E">
        <w:rPr>
          <w:sz w:val="24"/>
          <w:szCs w:val="24"/>
        </w:rPr>
        <w:t>jegyzett</w:t>
      </w:r>
      <w:proofErr w:type="spellEnd"/>
      <w:r w:rsidRPr="002D1F4E">
        <w:rPr>
          <w:sz w:val="24"/>
          <w:szCs w:val="24"/>
        </w:rPr>
        <w:t xml:space="preserve"> </w:t>
      </w:r>
      <w:proofErr w:type="spellStart"/>
      <w:r w:rsidRPr="002D1F4E">
        <w:rPr>
          <w:sz w:val="24"/>
          <w:szCs w:val="24"/>
        </w:rPr>
        <w:t>társaság</w:t>
      </w:r>
      <w:proofErr w:type="spellEnd"/>
      <w:r w:rsidRPr="002D1F4E">
        <w:rPr>
          <w:sz w:val="24"/>
          <w:szCs w:val="24"/>
        </w:rPr>
        <w:t xml:space="preserve">, </w:t>
      </w:r>
      <w:proofErr w:type="spellStart"/>
      <w:r w:rsidRPr="002D1F4E">
        <w:rPr>
          <w:sz w:val="24"/>
          <w:szCs w:val="24"/>
        </w:rPr>
        <w:t>amely</w:t>
      </w:r>
      <w:proofErr w:type="spellEnd"/>
      <w:r w:rsidRPr="002D1F4E">
        <w:rPr>
          <w:sz w:val="24"/>
          <w:szCs w:val="24"/>
        </w:rPr>
        <w:t xml:space="preserve"> a </w:t>
      </w:r>
      <w:proofErr w:type="spellStart"/>
      <w:r w:rsidRPr="002D1F4E">
        <w:rPr>
          <w:sz w:val="24"/>
          <w:szCs w:val="24"/>
        </w:rPr>
        <w:t>pénzmosás</w:t>
      </w:r>
      <w:proofErr w:type="spellEnd"/>
      <w:r w:rsidRPr="002D1F4E">
        <w:rPr>
          <w:sz w:val="24"/>
          <w:szCs w:val="24"/>
        </w:rPr>
        <w:t xml:space="preserve"> </w:t>
      </w:r>
      <w:proofErr w:type="spellStart"/>
      <w:r w:rsidRPr="002D1F4E">
        <w:rPr>
          <w:sz w:val="24"/>
          <w:szCs w:val="24"/>
        </w:rPr>
        <w:t>és</w:t>
      </w:r>
      <w:proofErr w:type="spellEnd"/>
      <w:r w:rsidRPr="002D1F4E">
        <w:rPr>
          <w:sz w:val="24"/>
          <w:szCs w:val="24"/>
        </w:rPr>
        <w:t xml:space="preserve"> a </w:t>
      </w:r>
      <w:proofErr w:type="spellStart"/>
      <w:r w:rsidRPr="002D1F4E">
        <w:rPr>
          <w:sz w:val="24"/>
          <w:szCs w:val="24"/>
        </w:rPr>
        <w:t>terrorizmus</w:t>
      </w:r>
      <w:proofErr w:type="spellEnd"/>
      <w:r w:rsidRPr="002D1F4E">
        <w:rPr>
          <w:sz w:val="24"/>
          <w:szCs w:val="24"/>
        </w:rPr>
        <w:t xml:space="preserve"> </w:t>
      </w:r>
      <w:proofErr w:type="spellStart"/>
      <w:r w:rsidRPr="002D1F4E">
        <w:rPr>
          <w:sz w:val="24"/>
          <w:szCs w:val="24"/>
        </w:rPr>
        <w:t>finanszírozása</w:t>
      </w:r>
      <w:proofErr w:type="spellEnd"/>
      <w:r w:rsidRPr="002D1F4E">
        <w:rPr>
          <w:sz w:val="24"/>
          <w:szCs w:val="24"/>
        </w:rPr>
        <w:t xml:space="preserve"> </w:t>
      </w:r>
      <w:proofErr w:type="spellStart"/>
      <w:r w:rsidRPr="002D1F4E">
        <w:rPr>
          <w:sz w:val="24"/>
          <w:szCs w:val="24"/>
        </w:rPr>
        <w:t>megelőzéséről</w:t>
      </w:r>
      <w:proofErr w:type="spellEnd"/>
      <w:r w:rsidRPr="002D1F4E">
        <w:rPr>
          <w:sz w:val="24"/>
          <w:szCs w:val="24"/>
        </w:rPr>
        <w:t xml:space="preserve"> </w:t>
      </w:r>
      <w:proofErr w:type="spellStart"/>
      <w:r w:rsidRPr="002D1F4E">
        <w:rPr>
          <w:sz w:val="24"/>
          <w:szCs w:val="24"/>
        </w:rPr>
        <w:t>és</w:t>
      </w:r>
      <w:proofErr w:type="spellEnd"/>
      <w:r w:rsidRPr="002D1F4E">
        <w:rPr>
          <w:sz w:val="24"/>
          <w:szCs w:val="24"/>
        </w:rPr>
        <w:t xml:space="preserve"> </w:t>
      </w:r>
      <w:proofErr w:type="spellStart"/>
      <w:r w:rsidRPr="002D1F4E">
        <w:rPr>
          <w:sz w:val="24"/>
          <w:szCs w:val="24"/>
        </w:rPr>
        <w:t>megakadályozásáról</w:t>
      </w:r>
      <w:proofErr w:type="spellEnd"/>
      <w:r w:rsidRPr="002D1F4E">
        <w:rPr>
          <w:sz w:val="24"/>
          <w:szCs w:val="24"/>
        </w:rPr>
        <w:t xml:space="preserve"> </w:t>
      </w:r>
      <w:proofErr w:type="spellStart"/>
      <w:r w:rsidRPr="002D1F4E">
        <w:rPr>
          <w:sz w:val="24"/>
          <w:szCs w:val="24"/>
        </w:rPr>
        <w:t>szóló</w:t>
      </w:r>
      <w:proofErr w:type="spellEnd"/>
      <w:r w:rsidRPr="002D1F4E">
        <w:rPr>
          <w:sz w:val="24"/>
          <w:szCs w:val="24"/>
        </w:rPr>
        <w:t xml:space="preserve"> 2017. </w:t>
      </w:r>
      <w:proofErr w:type="spellStart"/>
      <w:r w:rsidRPr="002D1F4E">
        <w:rPr>
          <w:sz w:val="24"/>
          <w:szCs w:val="24"/>
        </w:rPr>
        <w:t>évi</w:t>
      </w:r>
      <w:proofErr w:type="spellEnd"/>
      <w:r w:rsidRPr="002D1F4E">
        <w:rPr>
          <w:sz w:val="24"/>
          <w:szCs w:val="24"/>
        </w:rPr>
        <w:t xml:space="preserve"> LIII. </w:t>
      </w:r>
      <w:proofErr w:type="spellStart"/>
      <w:r w:rsidRPr="002D1F4E">
        <w:rPr>
          <w:sz w:val="24"/>
          <w:szCs w:val="24"/>
        </w:rPr>
        <w:t>törvény</w:t>
      </w:r>
      <w:proofErr w:type="spellEnd"/>
      <w:r w:rsidRPr="002D1F4E">
        <w:rPr>
          <w:sz w:val="24"/>
          <w:szCs w:val="24"/>
        </w:rPr>
        <w:t xml:space="preserve"> 3. § 38. </w:t>
      </w:r>
      <w:proofErr w:type="spellStart"/>
      <w:r w:rsidRPr="002D1F4E">
        <w:rPr>
          <w:sz w:val="24"/>
          <w:szCs w:val="24"/>
        </w:rPr>
        <w:t>pont</w:t>
      </w:r>
      <w:proofErr w:type="spellEnd"/>
      <w:r w:rsidRPr="002D1F4E">
        <w:rPr>
          <w:sz w:val="24"/>
          <w:szCs w:val="24"/>
        </w:rPr>
        <w:t xml:space="preserve"> a)-d) </w:t>
      </w:r>
      <w:proofErr w:type="spellStart"/>
      <w:r w:rsidRPr="002D1F4E">
        <w:rPr>
          <w:sz w:val="24"/>
          <w:szCs w:val="24"/>
        </w:rPr>
        <w:t>alpontok</w:t>
      </w:r>
      <w:proofErr w:type="spellEnd"/>
      <w:r w:rsidRPr="002D1F4E">
        <w:rPr>
          <w:sz w:val="24"/>
          <w:szCs w:val="24"/>
        </w:rPr>
        <w:t xml:space="preserve"> </w:t>
      </w:r>
      <w:proofErr w:type="spellStart"/>
      <w:r w:rsidRPr="002D1F4E">
        <w:rPr>
          <w:sz w:val="24"/>
          <w:szCs w:val="24"/>
        </w:rPr>
        <w:t>szerinti</w:t>
      </w:r>
      <w:proofErr w:type="spellEnd"/>
      <w:r w:rsidRPr="002D1F4E">
        <w:rPr>
          <w:sz w:val="24"/>
          <w:szCs w:val="24"/>
        </w:rPr>
        <w:t xml:space="preserve"> </w:t>
      </w:r>
      <w:proofErr w:type="spellStart"/>
      <w:r w:rsidRPr="002D1F4E">
        <w:rPr>
          <w:sz w:val="24"/>
          <w:szCs w:val="24"/>
        </w:rPr>
        <w:t>tényleges</w:t>
      </w:r>
      <w:proofErr w:type="spellEnd"/>
      <w:r w:rsidRPr="002D1F4E">
        <w:rPr>
          <w:sz w:val="24"/>
          <w:szCs w:val="24"/>
        </w:rPr>
        <w:t xml:space="preserve"> </w:t>
      </w:r>
      <w:proofErr w:type="spellStart"/>
      <w:r w:rsidRPr="002D1F4E">
        <w:rPr>
          <w:sz w:val="24"/>
          <w:szCs w:val="24"/>
        </w:rPr>
        <w:t>tulajdonosát</w:t>
      </w:r>
      <w:proofErr w:type="spellEnd"/>
      <w:r w:rsidRPr="002D1F4E">
        <w:rPr>
          <w:sz w:val="24"/>
          <w:szCs w:val="24"/>
        </w:rPr>
        <w:t xml:space="preserve"> </w:t>
      </w:r>
      <w:proofErr w:type="spellStart"/>
      <w:r w:rsidRPr="002D1F4E">
        <w:rPr>
          <w:sz w:val="24"/>
          <w:szCs w:val="24"/>
        </w:rPr>
        <w:t>nem</w:t>
      </w:r>
      <w:proofErr w:type="spellEnd"/>
      <w:r w:rsidRPr="002D1F4E">
        <w:rPr>
          <w:sz w:val="24"/>
          <w:szCs w:val="24"/>
        </w:rPr>
        <w:t xml:space="preserve"> </w:t>
      </w:r>
      <w:proofErr w:type="spellStart"/>
      <w:r w:rsidRPr="002D1F4E">
        <w:rPr>
          <w:sz w:val="24"/>
          <w:szCs w:val="24"/>
        </w:rPr>
        <w:t>képes</w:t>
      </w:r>
      <w:proofErr w:type="spellEnd"/>
      <w:r w:rsidRPr="002D1F4E">
        <w:rPr>
          <w:sz w:val="24"/>
          <w:szCs w:val="24"/>
        </w:rPr>
        <w:t xml:space="preserve"> </w:t>
      </w:r>
      <w:proofErr w:type="spellStart"/>
      <w:r w:rsidRPr="002D1F4E">
        <w:rPr>
          <w:sz w:val="24"/>
          <w:szCs w:val="24"/>
        </w:rPr>
        <w:t>megnevezni</w:t>
      </w:r>
      <w:proofErr w:type="spellEnd"/>
      <w:r w:rsidRPr="002D1F4E">
        <w:rPr>
          <w:sz w:val="24"/>
          <w:szCs w:val="24"/>
        </w:rPr>
        <w:t xml:space="preserve">, </w:t>
      </w:r>
      <w:proofErr w:type="spellStart"/>
      <w:r w:rsidRPr="002D1F4E">
        <w:rPr>
          <w:sz w:val="24"/>
          <w:szCs w:val="24"/>
        </w:rPr>
        <w:t>vagy</w:t>
      </w:r>
      <w:proofErr w:type="spellEnd"/>
    </w:p>
    <w:p w14:paraId="6496C09E" w14:textId="77777777" w:rsidR="0030532B" w:rsidRPr="002D1F4E" w:rsidRDefault="0030532B" w:rsidP="0030532B">
      <w:pPr>
        <w:overflowPunct w:val="0"/>
        <w:autoSpaceDE w:val="0"/>
        <w:autoSpaceDN w:val="0"/>
        <w:adjustRightInd w:val="0"/>
        <w:ind w:left="426" w:firstLine="204"/>
        <w:jc w:val="both"/>
        <w:textAlignment w:val="baseline"/>
        <w:rPr>
          <w:sz w:val="24"/>
          <w:szCs w:val="24"/>
        </w:rPr>
      </w:pPr>
      <w:proofErr w:type="spellStart"/>
      <w:r w:rsidRPr="002D1F4E">
        <w:rPr>
          <w:i/>
          <w:iCs/>
          <w:sz w:val="24"/>
          <w:szCs w:val="24"/>
        </w:rPr>
        <w:t>gc</w:t>
      </w:r>
      <w:proofErr w:type="spellEnd"/>
      <w:r w:rsidRPr="002D1F4E">
        <w:rPr>
          <w:i/>
          <w:iCs/>
          <w:sz w:val="24"/>
          <w:szCs w:val="24"/>
        </w:rPr>
        <w:t xml:space="preserve">) </w:t>
      </w:r>
      <w:r w:rsidRPr="002D1F4E">
        <w:rPr>
          <w:sz w:val="24"/>
          <w:szCs w:val="24"/>
        </w:rPr>
        <w:t xml:space="preserve">a </w:t>
      </w:r>
      <w:proofErr w:type="spellStart"/>
      <w:r w:rsidRPr="002D1F4E">
        <w:rPr>
          <w:sz w:val="24"/>
          <w:szCs w:val="24"/>
        </w:rPr>
        <w:t>gazdasági</w:t>
      </w:r>
      <w:proofErr w:type="spellEnd"/>
      <w:r w:rsidRPr="002D1F4E">
        <w:rPr>
          <w:sz w:val="24"/>
          <w:szCs w:val="24"/>
        </w:rPr>
        <w:t xml:space="preserve"> </w:t>
      </w:r>
      <w:proofErr w:type="spellStart"/>
      <w:r w:rsidRPr="002D1F4E">
        <w:rPr>
          <w:sz w:val="24"/>
          <w:szCs w:val="24"/>
        </w:rPr>
        <w:t>szereplőben</w:t>
      </w:r>
      <w:proofErr w:type="spellEnd"/>
      <w:r w:rsidRPr="002D1F4E">
        <w:rPr>
          <w:sz w:val="24"/>
          <w:szCs w:val="24"/>
        </w:rPr>
        <w:t xml:space="preserve"> </w:t>
      </w:r>
      <w:proofErr w:type="spellStart"/>
      <w:r w:rsidRPr="002D1F4E">
        <w:rPr>
          <w:sz w:val="24"/>
          <w:szCs w:val="24"/>
        </w:rPr>
        <w:t>közvetetten</w:t>
      </w:r>
      <w:proofErr w:type="spellEnd"/>
      <w:r w:rsidRPr="002D1F4E">
        <w:rPr>
          <w:sz w:val="24"/>
          <w:szCs w:val="24"/>
        </w:rPr>
        <w:t xml:space="preserve"> </w:t>
      </w:r>
      <w:proofErr w:type="spellStart"/>
      <w:r w:rsidRPr="002D1F4E">
        <w:rPr>
          <w:sz w:val="24"/>
          <w:szCs w:val="24"/>
        </w:rPr>
        <w:t>vagy</w:t>
      </w:r>
      <w:proofErr w:type="spellEnd"/>
      <w:r w:rsidRPr="002D1F4E">
        <w:rPr>
          <w:sz w:val="24"/>
          <w:szCs w:val="24"/>
        </w:rPr>
        <w:t xml:space="preserve"> </w:t>
      </w:r>
      <w:proofErr w:type="spellStart"/>
      <w:r w:rsidRPr="002D1F4E">
        <w:rPr>
          <w:sz w:val="24"/>
          <w:szCs w:val="24"/>
        </w:rPr>
        <w:t>közvetlenül</w:t>
      </w:r>
      <w:proofErr w:type="spellEnd"/>
      <w:r w:rsidRPr="002D1F4E">
        <w:rPr>
          <w:sz w:val="24"/>
          <w:szCs w:val="24"/>
        </w:rPr>
        <w:t xml:space="preserve"> </w:t>
      </w:r>
      <w:proofErr w:type="spellStart"/>
      <w:r w:rsidRPr="002D1F4E">
        <w:rPr>
          <w:sz w:val="24"/>
          <w:szCs w:val="24"/>
        </w:rPr>
        <w:t>több</w:t>
      </w:r>
      <w:proofErr w:type="spellEnd"/>
      <w:r w:rsidRPr="002D1F4E">
        <w:rPr>
          <w:sz w:val="24"/>
          <w:szCs w:val="24"/>
        </w:rPr>
        <w:t>, mint 25%-</w:t>
      </w:r>
      <w:proofErr w:type="spellStart"/>
      <w:r w:rsidRPr="002D1F4E">
        <w:rPr>
          <w:sz w:val="24"/>
          <w:szCs w:val="24"/>
        </w:rPr>
        <w:t>os</w:t>
      </w:r>
      <w:proofErr w:type="spellEnd"/>
      <w:r w:rsidRPr="002D1F4E">
        <w:rPr>
          <w:sz w:val="24"/>
          <w:szCs w:val="24"/>
        </w:rPr>
        <w:t xml:space="preserve"> </w:t>
      </w:r>
      <w:proofErr w:type="spellStart"/>
      <w:r w:rsidRPr="002D1F4E">
        <w:rPr>
          <w:sz w:val="24"/>
          <w:szCs w:val="24"/>
        </w:rPr>
        <w:t>tulajdoni</w:t>
      </w:r>
      <w:proofErr w:type="spellEnd"/>
      <w:r w:rsidRPr="002D1F4E">
        <w:rPr>
          <w:sz w:val="24"/>
          <w:szCs w:val="24"/>
        </w:rPr>
        <w:t xml:space="preserve"> </w:t>
      </w:r>
      <w:proofErr w:type="spellStart"/>
      <w:r w:rsidRPr="002D1F4E">
        <w:rPr>
          <w:sz w:val="24"/>
          <w:szCs w:val="24"/>
        </w:rPr>
        <w:t>résszel</w:t>
      </w:r>
      <w:proofErr w:type="spellEnd"/>
      <w:r w:rsidRPr="002D1F4E">
        <w:rPr>
          <w:sz w:val="24"/>
          <w:szCs w:val="24"/>
        </w:rPr>
        <w:t xml:space="preserve"> </w:t>
      </w:r>
      <w:proofErr w:type="spellStart"/>
      <w:r w:rsidRPr="002D1F4E">
        <w:rPr>
          <w:sz w:val="24"/>
          <w:szCs w:val="24"/>
        </w:rPr>
        <w:t>vagy</w:t>
      </w:r>
      <w:proofErr w:type="spellEnd"/>
      <w:r w:rsidRPr="002D1F4E">
        <w:rPr>
          <w:sz w:val="24"/>
          <w:szCs w:val="24"/>
        </w:rPr>
        <w:t xml:space="preserve"> </w:t>
      </w:r>
      <w:proofErr w:type="spellStart"/>
      <w:r w:rsidRPr="002D1F4E">
        <w:rPr>
          <w:sz w:val="24"/>
          <w:szCs w:val="24"/>
        </w:rPr>
        <w:t>szavazati</w:t>
      </w:r>
      <w:proofErr w:type="spellEnd"/>
      <w:r w:rsidRPr="002D1F4E">
        <w:rPr>
          <w:sz w:val="24"/>
          <w:szCs w:val="24"/>
        </w:rPr>
        <w:t xml:space="preserve"> </w:t>
      </w:r>
      <w:proofErr w:type="spellStart"/>
      <w:r w:rsidRPr="002D1F4E">
        <w:rPr>
          <w:sz w:val="24"/>
          <w:szCs w:val="24"/>
        </w:rPr>
        <w:t>joggal</w:t>
      </w:r>
      <w:proofErr w:type="spellEnd"/>
      <w:r w:rsidRPr="002D1F4E">
        <w:rPr>
          <w:sz w:val="24"/>
          <w:szCs w:val="24"/>
        </w:rPr>
        <w:t xml:space="preserve"> </w:t>
      </w:r>
      <w:proofErr w:type="spellStart"/>
      <w:r w:rsidRPr="002D1F4E">
        <w:rPr>
          <w:sz w:val="24"/>
          <w:szCs w:val="24"/>
        </w:rPr>
        <w:t>rendelkezik</w:t>
      </w:r>
      <w:proofErr w:type="spellEnd"/>
      <w:r w:rsidRPr="002D1F4E">
        <w:rPr>
          <w:sz w:val="24"/>
          <w:szCs w:val="24"/>
        </w:rPr>
        <w:t xml:space="preserve"> </w:t>
      </w:r>
      <w:proofErr w:type="spellStart"/>
      <w:r w:rsidRPr="002D1F4E">
        <w:rPr>
          <w:sz w:val="24"/>
          <w:szCs w:val="24"/>
        </w:rPr>
        <w:t>olyan</w:t>
      </w:r>
      <w:proofErr w:type="spellEnd"/>
      <w:r w:rsidRPr="002D1F4E">
        <w:rPr>
          <w:sz w:val="24"/>
          <w:szCs w:val="24"/>
        </w:rPr>
        <w:t xml:space="preserve"> </w:t>
      </w:r>
      <w:proofErr w:type="spellStart"/>
      <w:r w:rsidRPr="002D1F4E">
        <w:rPr>
          <w:sz w:val="24"/>
          <w:szCs w:val="24"/>
        </w:rPr>
        <w:t>jogi</w:t>
      </w:r>
      <w:proofErr w:type="spellEnd"/>
      <w:r w:rsidRPr="002D1F4E">
        <w:rPr>
          <w:sz w:val="24"/>
          <w:szCs w:val="24"/>
        </w:rPr>
        <w:t xml:space="preserve"> </w:t>
      </w:r>
      <w:proofErr w:type="spellStart"/>
      <w:r w:rsidRPr="002D1F4E">
        <w:rPr>
          <w:sz w:val="24"/>
          <w:szCs w:val="24"/>
        </w:rPr>
        <w:t>személy</w:t>
      </w:r>
      <w:proofErr w:type="spellEnd"/>
      <w:r w:rsidRPr="002D1F4E">
        <w:rPr>
          <w:sz w:val="24"/>
          <w:szCs w:val="24"/>
        </w:rPr>
        <w:t xml:space="preserve"> </w:t>
      </w:r>
      <w:proofErr w:type="spellStart"/>
      <w:r w:rsidRPr="002D1F4E">
        <w:rPr>
          <w:sz w:val="24"/>
          <w:szCs w:val="24"/>
        </w:rPr>
        <w:t>vagy</w:t>
      </w:r>
      <w:proofErr w:type="spellEnd"/>
      <w:r w:rsidRPr="002D1F4E">
        <w:rPr>
          <w:sz w:val="24"/>
          <w:szCs w:val="24"/>
        </w:rPr>
        <w:t xml:space="preserve"> </w:t>
      </w:r>
      <w:proofErr w:type="spellStart"/>
      <w:r w:rsidRPr="002D1F4E">
        <w:rPr>
          <w:sz w:val="24"/>
          <w:szCs w:val="24"/>
        </w:rPr>
        <w:t>személyes</w:t>
      </w:r>
      <w:proofErr w:type="spellEnd"/>
      <w:r w:rsidRPr="002D1F4E">
        <w:rPr>
          <w:sz w:val="24"/>
          <w:szCs w:val="24"/>
        </w:rPr>
        <w:t xml:space="preserve"> </w:t>
      </w:r>
      <w:proofErr w:type="spellStart"/>
      <w:r w:rsidRPr="002D1F4E">
        <w:rPr>
          <w:sz w:val="24"/>
          <w:szCs w:val="24"/>
        </w:rPr>
        <w:t>joga</w:t>
      </w:r>
      <w:proofErr w:type="spellEnd"/>
      <w:r w:rsidRPr="002D1F4E">
        <w:rPr>
          <w:sz w:val="24"/>
          <w:szCs w:val="24"/>
        </w:rPr>
        <w:t xml:space="preserve"> </w:t>
      </w:r>
      <w:proofErr w:type="spellStart"/>
      <w:r w:rsidRPr="002D1F4E">
        <w:rPr>
          <w:sz w:val="24"/>
          <w:szCs w:val="24"/>
        </w:rPr>
        <w:t>szerint</w:t>
      </w:r>
      <w:proofErr w:type="spellEnd"/>
      <w:r w:rsidRPr="002D1F4E">
        <w:rPr>
          <w:sz w:val="24"/>
          <w:szCs w:val="24"/>
        </w:rPr>
        <w:t xml:space="preserve"> </w:t>
      </w:r>
      <w:proofErr w:type="spellStart"/>
      <w:r w:rsidRPr="002D1F4E">
        <w:rPr>
          <w:sz w:val="24"/>
          <w:szCs w:val="24"/>
        </w:rPr>
        <w:t>jogképes</w:t>
      </w:r>
      <w:proofErr w:type="spellEnd"/>
      <w:r w:rsidRPr="002D1F4E">
        <w:rPr>
          <w:sz w:val="24"/>
          <w:szCs w:val="24"/>
        </w:rPr>
        <w:t xml:space="preserve"> </w:t>
      </w:r>
      <w:proofErr w:type="spellStart"/>
      <w:r w:rsidRPr="002D1F4E">
        <w:rPr>
          <w:sz w:val="24"/>
          <w:szCs w:val="24"/>
        </w:rPr>
        <w:t>szervezet</w:t>
      </w:r>
      <w:proofErr w:type="spellEnd"/>
      <w:r w:rsidRPr="002D1F4E">
        <w:rPr>
          <w:sz w:val="24"/>
          <w:szCs w:val="24"/>
        </w:rPr>
        <w:t xml:space="preserve">, </w:t>
      </w:r>
      <w:proofErr w:type="spellStart"/>
      <w:r w:rsidRPr="002D1F4E">
        <w:rPr>
          <w:sz w:val="24"/>
          <w:szCs w:val="24"/>
        </w:rPr>
        <w:t>amelynek</w:t>
      </w:r>
      <w:proofErr w:type="spellEnd"/>
      <w:r w:rsidRPr="002D1F4E">
        <w:rPr>
          <w:sz w:val="24"/>
          <w:szCs w:val="24"/>
        </w:rPr>
        <w:t xml:space="preserve"> </w:t>
      </w:r>
      <w:proofErr w:type="spellStart"/>
      <w:r w:rsidRPr="002D1F4E">
        <w:rPr>
          <w:sz w:val="24"/>
          <w:szCs w:val="24"/>
        </w:rPr>
        <w:t>tekintetében</w:t>
      </w:r>
      <w:proofErr w:type="spellEnd"/>
      <w:r w:rsidRPr="002D1F4E">
        <w:rPr>
          <w:sz w:val="24"/>
          <w:szCs w:val="24"/>
        </w:rPr>
        <w:t xml:space="preserve"> a </w:t>
      </w:r>
      <w:proofErr w:type="spellStart"/>
      <w:r w:rsidRPr="002D1F4E">
        <w:rPr>
          <w:i/>
          <w:iCs/>
          <w:sz w:val="24"/>
          <w:szCs w:val="24"/>
        </w:rPr>
        <w:t>gb</w:t>
      </w:r>
      <w:proofErr w:type="spellEnd"/>
      <w:r w:rsidRPr="002D1F4E">
        <w:rPr>
          <w:i/>
          <w:iCs/>
          <w:sz w:val="24"/>
          <w:szCs w:val="24"/>
        </w:rPr>
        <w:t xml:space="preserve">) </w:t>
      </w:r>
      <w:proofErr w:type="spellStart"/>
      <w:r w:rsidRPr="002D1F4E">
        <w:rPr>
          <w:sz w:val="24"/>
          <w:szCs w:val="24"/>
        </w:rPr>
        <w:t>alpont</w:t>
      </w:r>
      <w:proofErr w:type="spellEnd"/>
      <w:r w:rsidRPr="002D1F4E">
        <w:rPr>
          <w:sz w:val="24"/>
          <w:szCs w:val="24"/>
        </w:rPr>
        <w:t xml:space="preserve"> </w:t>
      </w:r>
      <w:proofErr w:type="spellStart"/>
      <w:r w:rsidRPr="002D1F4E">
        <w:rPr>
          <w:sz w:val="24"/>
          <w:szCs w:val="24"/>
        </w:rPr>
        <w:t>szerinti</w:t>
      </w:r>
      <w:proofErr w:type="spellEnd"/>
      <w:r w:rsidRPr="002D1F4E">
        <w:rPr>
          <w:sz w:val="24"/>
          <w:szCs w:val="24"/>
        </w:rPr>
        <w:t xml:space="preserve"> </w:t>
      </w:r>
      <w:proofErr w:type="spellStart"/>
      <w:r w:rsidRPr="002D1F4E">
        <w:rPr>
          <w:sz w:val="24"/>
          <w:szCs w:val="24"/>
        </w:rPr>
        <w:t>feltétel</w:t>
      </w:r>
      <w:proofErr w:type="spellEnd"/>
      <w:r w:rsidRPr="002D1F4E">
        <w:rPr>
          <w:sz w:val="24"/>
          <w:szCs w:val="24"/>
        </w:rPr>
        <w:t xml:space="preserve"> </w:t>
      </w:r>
      <w:proofErr w:type="spellStart"/>
      <w:r w:rsidRPr="002D1F4E">
        <w:rPr>
          <w:sz w:val="24"/>
          <w:szCs w:val="24"/>
        </w:rPr>
        <w:t>fennáll</w:t>
      </w:r>
      <w:proofErr w:type="spellEnd"/>
      <w:r w:rsidRPr="002D1F4E">
        <w:rPr>
          <w:sz w:val="24"/>
          <w:szCs w:val="24"/>
        </w:rPr>
        <w:t>;</w:t>
      </w:r>
    </w:p>
    <w:p w14:paraId="06684FA2" w14:textId="77777777" w:rsidR="0030532B" w:rsidRPr="002D1F4E" w:rsidRDefault="0030532B" w:rsidP="0030532B">
      <w:pPr>
        <w:overflowPunct w:val="0"/>
        <w:autoSpaceDE w:val="0"/>
        <w:autoSpaceDN w:val="0"/>
        <w:adjustRightInd w:val="0"/>
        <w:ind w:left="426" w:firstLine="204"/>
        <w:jc w:val="both"/>
        <w:textAlignment w:val="baseline"/>
        <w:rPr>
          <w:sz w:val="24"/>
          <w:szCs w:val="24"/>
        </w:rPr>
      </w:pPr>
      <w:r w:rsidRPr="002D1F4E">
        <w:rPr>
          <w:i/>
          <w:iCs/>
          <w:sz w:val="24"/>
          <w:szCs w:val="24"/>
        </w:rPr>
        <w:t xml:space="preserve">h) </w:t>
      </w:r>
      <w:proofErr w:type="spellStart"/>
      <w:r w:rsidRPr="002D1F4E">
        <w:rPr>
          <w:sz w:val="24"/>
          <w:szCs w:val="24"/>
        </w:rPr>
        <w:t>akivel</w:t>
      </w:r>
      <w:proofErr w:type="spellEnd"/>
      <w:r w:rsidRPr="002D1F4E">
        <w:rPr>
          <w:sz w:val="24"/>
          <w:szCs w:val="24"/>
        </w:rPr>
        <w:t xml:space="preserve"> </w:t>
      </w:r>
      <w:proofErr w:type="spellStart"/>
      <w:r w:rsidRPr="002D1F4E">
        <w:rPr>
          <w:sz w:val="24"/>
          <w:szCs w:val="24"/>
        </w:rPr>
        <w:t>szemben</w:t>
      </w:r>
      <w:proofErr w:type="spellEnd"/>
      <w:r w:rsidRPr="002D1F4E">
        <w:rPr>
          <w:sz w:val="24"/>
          <w:szCs w:val="24"/>
        </w:rPr>
        <w:t xml:space="preserve"> a </w:t>
      </w:r>
      <w:proofErr w:type="spellStart"/>
      <w:r w:rsidRPr="002D1F4E">
        <w:rPr>
          <w:sz w:val="24"/>
          <w:szCs w:val="24"/>
        </w:rPr>
        <w:t>foglalkoztatás-felügyeleti</w:t>
      </w:r>
      <w:proofErr w:type="spellEnd"/>
      <w:r w:rsidRPr="002D1F4E">
        <w:rPr>
          <w:sz w:val="24"/>
          <w:szCs w:val="24"/>
        </w:rPr>
        <w:t xml:space="preserve"> </w:t>
      </w:r>
      <w:proofErr w:type="spellStart"/>
      <w:r w:rsidRPr="002D1F4E">
        <w:rPr>
          <w:sz w:val="24"/>
          <w:szCs w:val="24"/>
        </w:rPr>
        <w:t>hatóság</w:t>
      </w:r>
      <w:proofErr w:type="spellEnd"/>
      <w:r w:rsidRPr="002D1F4E">
        <w:rPr>
          <w:sz w:val="24"/>
          <w:szCs w:val="24"/>
        </w:rPr>
        <w:t xml:space="preserve"> a </w:t>
      </w:r>
      <w:proofErr w:type="spellStart"/>
      <w:r w:rsidRPr="002D1F4E">
        <w:rPr>
          <w:sz w:val="24"/>
          <w:szCs w:val="24"/>
        </w:rPr>
        <w:t>foglalkoztatást</w:t>
      </w:r>
      <w:proofErr w:type="spellEnd"/>
      <w:r w:rsidRPr="002D1F4E">
        <w:rPr>
          <w:sz w:val="24"/>
          <w:szCs w:val="24"/>
        </w:rPr>
        <w:t xml:space="preserve"> </w:t>
      </w:r>
      <w:proofErr w:type="spellStart"/>
      <w:r w:rsidRPr="002D1F4E">
        <w:rPr>
          <w:sz w:val="24"/>
          <w:szCs w:val="24"/>
        </w:rPr>
        <w:t>elősegítő</w:t>
      </w:r>
      <w:proofErr w:type="spellEnd"/>
      <w:r w:rsidRPr="002D1F4E">
        <w:rPr>
          <w:sz w:val="24"/>
          <w:szCs w:val="24"/>
        </w:rPr>
        <w:t xml:space="preserve"> </w:t>
      </w:r>
      <w:proofErr w:type="spellStart"/>
      <w:r w:rsidRPr="002D1F4E">
        <w:rPr>
          <w:sz w:val="24"/>
          <w:szCs w:val="24"/>
        </w:rPr>
        <w:t>szolgáltatásokról</w:t>
      </w:r>
      <w:proofErr w:type="spellEnd"/>
      <w:r w:rsidRPr="002D1F4E">
        <w:rPr>
          <w:sz w:val="24"/>
          <w:szCs w:val="24"/>
        </w:rPr>
        <w:t xml:space="preserve"> </w:t>
      </w:r>
      <w:proofErr w:type="spellStart"/>
      <w:r w:rsidRPr="002D1F4E">
        <w:rPr>
          <w:sz w:val="24"/>
          <w:szCs w:val="24"/>
        </w:rPr>
        <w:t>és</w:t>
      </w:r>
      <w:proofErr w:type="spellEnd"/>
      <w:r w:rsidRPr="002D1F4E">
        <w:rPr>
          <w:sz w:val="24"/>
          <w:szCs w:val="24"/>
        </w:rPr>
        <w:t xml:space="preserve"> </w:t>
      </w:r>
      <w:proofErr w:type="spellStart"/>
      <w:r w:rsidRPr="002D1F4E">
        <w:rPr>
          <w:sz w:val="24"/>
          <w:szCs w:val="24"/>
        </w:rPr>
        <w:t>támogatásokról</w:t>
      </w:r>
      <w:proofErr w:type="spellEnd"/>
      <w:r w:rsidRPr="002D1F4E">
        <w:rPr>
          <w:sz w:val="24"/>
          <w:szCs w:val="24"/>
        </w:rPr>
        <w:t xml:space="preserve">, </w:t>
      </w:r>
      <w:proofErr w:type="spellStart"/>
      <w:r w:rsidRPr="002D1F4E">
        <w:rPr>
          <w:sz w:val="24"/>
          <w:szCs w:val="24"/>
        </w:rPr>
        <w:t>valamint</w:t>
      </w:r>
      <w:proofErr w:type="spellEnd"/>
      <w:r w:rsidRPr="002D1F4E">
        <w:rPr>
          <w:sz w:val="24"/>
          <w:szCs w:val="24"/>
        </w:rPr>
        <w:t xml:space="preserve"> a </w:t>
      </w:r>
      <w:proofErr w:type="spellStart"/>
      <w:r w:rsidRPr="002D1F4E">
        <w:rPr>
          <w:sz w:val="24"/>
          <w:szCs w:val="24"/>
        </w:rPr>
        <w:t>foglalkoztatás</w:t>
      </w:r>
      <w:proofErr w:type="spellEnd"/>
      <w:r w:rsidRPr="002D1F4E">
        <w:rPr>
          <w:sz w:val="24"/>
          <w:szCs w:val="24"/>
        </w:rPr>
        <w:t xml:space="preserve"> </w:t>
      </w:r>
      <w:proofErr w:type="spellStart"/>
      <w:r w:rsidRPr="002D1F4E">
        <w:rPr>
          <w:sz w:val="24"/>
          <w:szCs w:val="24"/>
        </w:rPr>
        <w:t>felügyeletéről</w:t>
      </w:r>
      <w:proofErr w:type="spellEnd"/>
      <w:r w:rsidRPr="002D1F4E">
        <w:rPr>
          <w:sz w:val="24"/>
          <w:szCs w:val="24"/>
        </w:rPr>
        <w:t xml:space="preserve"> </w:t>
      </w:r>
      <w:proofErr w:type="spellStart"/>
      <w:r w:rsidRPr="002D1F4E">
        <w:rPr>
          <w:sz w:val="24"/>
          <w:szCs w:val="24"/>
        </w:rPr>
        <w:t>szóló</w:t>
      </w:r>
      <w:proofErr w:type="spellEnd"/>
      <w:r w:rsidRPr="002D1F4E">
        <w:rPr>
          <w:sz w:val="24"/>
          <w:szCs w:val="24"/>
        </w:rPr>
        <w:t xml:space="preserve"> 2020. </w:t>
      </w:r>
      <w:proofErr w:type="spellStart"/>
      <w:r w:rsidRPr="002D1F4E">
        <w:rPr>
          <w:sz w:val="24"/>
          <w:szCs w:val="24"/>
        </w:rPr>
        <w:t>évi</w:t>
      </w:r>
      <w:proofErr w:type="spellEnd"/>
      <w:r w:rsidRPr="002D1F4E">
        <w:rPr>
          <w:sz w:val="24"/>
          <w:szCs w:val="24"/>
        </w:rPr>
        <w:t xml:space="preserve"> CXXXV. </w:t>
      </w:r>
      <w:proofErr w:type="spellStart"/>
      <w:r w:rsidRPr="002D1F4E">
        <w:rPr>
          <w:sz w:val="24"/>
          <w:szCs w:val="24"/>
        </w:rPr>
        <w:t>törvény</w:t>
      </w:r>
      <w:proofErr w:type="spellEnd"/>
      <w:r w:rsidRPr="002D1F4E">
        <w:rPr>
          <w:sz w:val="24"/>
          <w:szCs w:val="24"/>
        </w:rPr>
        <w:t xml:space="preserve"> 9. § (1) </w:t>
      </w:r>
      <w:proofErr w:type="spellStart"/>
      <w:r w:rsidRPr="002D1F4E">
        <w:rPr>
          <w:sz w:val="24"/>
          <w:szCs w:val="24"/>
        </w:rPr>
        <w:t>bekezdés</w:t>
      </w:r>
      <w:proofErr w:type="spellEnd"/>
      <w:r w:rsidRPr="002D1F4E">
        <w:rPr>
          <w:sz w:val="24"/>
          <w:szCs w:val="24"/>
        </w:rPr>
        <w:t xml:space="preserve"> a), b) </w:t>
      </w:r>
      <w:proofErr w:type="spellStart"/>
      <w:r w:rsidRPr="002D1F4E">
        <w:rPr>
          <w:sz w:val="24"/>
          <w:szCs w:val="24"/>
        </w:rPr>
        <w:t>pontjai</w:t>
      </w:r>
      <w:proofErr w:type="spellEnd"/>
      <w:r w:rsidRPr="002D1F4E">
        <w:rPr>
          <w:sz w:val="24"/>
          <w:szCs w:val="24"/>
        </w:rPr>
        <w:t xml:space="preserve"> </w:t>
      </w:r>
      <w:proofErr w:type="spellStart"/>
      <w:r w:rsidRPr="002D1F4E">
        <w:rPr>
          <w:sz w:val="24"/>
          <w:szCs w:val="24"/>
        </w:rPr>
        <w:t>szerinti</w:t>
      </w:r>
      <w:proofErr w:type="spellEnd"/>
      <w:r w:rsidRPr="002D1F4E">
        <w:rPr>
          <w:sz w:val="24"/>
          <w:szCs w:val="24"/>
        </w:rPr>
        <w:t xml:space="preserve">, </w:t>
      </w:r>
      <w:proofErr w:type="spellStart"/>
      <w:r w:rsidRPr="002D1F4E">
        <w:rPr>
          <w:sz w:val="24"/>
          <w:szCs w:val="24"/>
        </w:rPr>
        <w:t>egy</w:t>
      </w:r>
      <w:proofErr w:type="spellEnd"/>
      <w:r w:rsidRPr="002D1F4E">
        <w:rPr>
          <w:sz w:val="24"/>
          <w:szCs w:val="24"/>
        </w:rPr>
        <w:t xml:space="preserve"> </w:t>
      </w:r>
      <w:proofErr w:type="spellStart"/>
      <w:r w:rsidRPr="002D1F4E">
        <w:rPr>
          <w:sz w:val="24"/>
          <w:szCs w:val="24"/>
        </w:rPr>
        <w:t>évnél</w:t>
      </w:r>
      <w:proofErr w:type="spellEnd"/>
      <w:r w:rsidRPr="002D1F4E">
        <w:rPr>
          <w:sz w:val="24"/>
          <w:szCs w:val="24"/>
        </w:rPr>
        <w:t xml:space="preserve"> </w:t>
      </w:r>
      <w:proofErr w:type="spellStart"/>
      <w:r w:rsidRPr="002D1F4E">
        <w:rPr>
          <w:sz w:val="24"/>
          <w:szCs w:val="24"/>
        </w:rPr>
        <w:t>nem</w:t>
      </w:r>
      <w:proofErr w:type="spellEnd"/>
      <w:r w:rsidRPr="002D1F4E">
        <w:rPr>
          <w:sz w:val="24"/>
          <w:szCs w:val="24"/>
        </w:rPr>
        <w:t xml:space="preserve"> </w:t>
      </w:r>
      <w:proofErr w:type="spellStart"/>
      <w:r w:rsidRPr="002D1F4E">
        <w:rPr>
          <w:sz w:val="24"/>
          <w:szCs w:val="24"/>
        </w:rPr>
        <w:t>régebben</w:t>
      </w:r>
      <w:proofErr w:type="spellEnd"/>
      <w:r w:rsidRPr="002D1F4E">
        <w:rPr>
          <w:sz w:val="24"/>
          <w:szCs w:val="24"/>
        </w:rPr>
        <w:t xml:space="preserve"> </w:t>
      </w:r>
      <w:proofErr w:type="spellStart"/>
      <w:r w:rsidRPr="002D1F4E">
        <w:rPr>
          <w:sz w:val="24"/>
          <w:szCs w:val="24"/>
        </w:rPr>
        <w:t>jogerőre</w:t>
      </w:r>
      <w:proofErr w:type="spellEnd"/>
      <w:r w:rsidRPr="002D1F4E">
        <w:rPr>
          <w:sz w:val="24"/>
          <w:szCs w:val="24"/>
        </w:rPr>
        <w:t xml:space="preserve"> </w:t>
      </w:r>
      <w:proofErr w:type="spellStart"/>
      <w:r w:rsidRPr="002D1F4E">
        <w:rPr>
          <w:sz w:val="24"/>
          <w:szCs w:val="24"/>
        </w:rPr>
        <w:t>emelkedett</w:t>
      </w:r>
      <w:proofErr w:type="spellEnd"/>
      <w:r w:rsidRPr="002D1F4E">
        <w:rPr>
          <w:sz w:val="24"/>
          <w:szCs w:val="24"/>
        </w:rPr>
        <w:t xml:space="preserve"> </w:t>
      </w:r>
      <w:proofErr w:type="spellStart"/>
      <w:r w:rsidRPr="002D1F4E">
        <w:rPr>
          <w:sz w:val="24"/>
          <w:szCs w:val="24"/>
        </w:rPr>
        <w:t>közigazgatási</w:t>
      </w:r>
      <w:proofErr w:type="spellEnd"/>
      <w:r w:rsidRPr="002D1F4E">
        <w:rPr>
          <w:sz w:val="24"/>
          <w:szCs w:val="24"/>
        </w:rPr>
        <w:t xml:space="preserve"> </w:t>
      </w:r>
      <w:proofErr w:type="spellStart"/>
      <w:r w:rsidRPr="002D1F4E">
        <w:rPr>
          <w:sz w:val="24"/>
          <w:szCs w:val="24"/>
        </w:rPr>
        <w:t>szankciót</w:t>
      </w:r>
      <w:proofErr w:type="spellEnd"/>
      <w:r w:rsidRPr="002D1F4E">
        <w:rPr>
          <w:sz w:val="24"/>
          <w:szCs w:val="24"/>
        </w:rPr>
        <w:t xml:space="preserve"> </w:t>
      </w:r>
      <w:proofErr w:type="spellStart"/>
      <w:r w:rsidRPr="002D1F4E">
        <w:rPr>
          <w:sz w:val="24"/>
          <w:szCs w:val="24"/>
        </w:rPr>
        <w:t>alkalmazott</w:t>
      </w:r>
      <w:proofErr w:type="spellEnd"/>
      <w:r w:rsidRPr="002D1F4E">
        <w:rPr>
          <w:sz w:val="24"/>
          <w:szCs w:val="24"/>
        </w:rPr>
        <w:t>.</w:t>
      </w:r>
    </w:p>
    <w:p w14:paraId="40FE85B9" w14:textId="77777777" w:rsidR="00D03427" w:rsidRPr="002D1F4E" w:rsidRDefault="00D03427" w:rsidP="00A80158">
      <w:pPr>
        <w:overflowPunct w:val="0"/>
        <w:autoSpaceDE w:val="0"/>
        <w:autoSpaceDN w:val="0"/>
        <w:adjustRightInd w:val="0"/>
        <w:jc w:val="both"/>
        <w:textAlignment w:val="baseline"/>
        <w:rPr>
          <w:rFonts w:eastAsia="Times New Roman"/>
          <w:b/>
          <w:sz w:val="24"/>
          <w:szCs w:val="24"/>
          <w:lang w:val="hu-HU" w:eastAsia="hu-HU"/>
        </w:rPr>
      </w:pPr>
    </w:p>
    <w:p w14:paraId="7F5CE804" w14:textId="2FAEE8B5" w:rsidR="00D03427" w:rsidRPr="002D1F4E" w:rsidRDefault="00D03427" w:rsidP="00D03427">
      <w:pPr>
        <w:overflowPunct w:val="0"/>
        <w:autoSpaceDE w:val="0"/>
        <w:autoSpaceDN w:val="0"/>
        <w:adjustRightInd w:val="0"/>
        <w:ind w:left="1701" w:hanging="1701"/>
        <w:jc w:val="both"/>
        <w:textAlignment w:val="baseline"/>
        <w:rPr>
          <w:rFonts w:eastAsia="Times New Roman"/>
          <w:sz w:val="24"/>
          <w:szCs w:val="24"/>
          <w:lang w:val="hu-HU" w:eastAsia="hu-HU"/>
        </w:rPr>
      </w:pPr>
      <w:r w:rsidRPr="002D1F4E">
        <w:rPr>
          <w:rFonts w:eastAsia="Times New Roman"/>
          <w:sz w:val="24"/>
          <w:szCs w:val="24"/>
          <w:lang w:val="hu-HU" w:eastAsia="hu-HU"/>
        </w:rPr>
        <w:t>Igazolás módja:</w:t>
      </w:r>
      <w:r w:rsidR="00A80158" w:rsidRPr="002D1F4E">
        <w:rPr>
          <w:rFonts w:eastAsia="Times New Roman"/>
          <w:sz w:val="24"/>
          <w:szCs w:val="24"/>
          <w:lang w:val="hu-HU" w:eastAsia="hu-HU"/>
        </w:rPr>
        <w:tab/>
      </w:r>
      <w:r w:rsidRPr="002D1F4E">
        <w:rPr>
          <w:rFonts w:eastAsia="Times New Roman"/>
          <w:sz w:val="24"/>
          <w:szCs w:val="24"/>
          <w:lang w:val="hu-HU" w:eastAsia="hu-HU"/>
        </w:rPr>
        <w:t xml:space="preserve">az ajánlattételi felhívás </w:t>
      </w:r>
      <w:r w:rsidR="00291F0D" w:rsidRPr="002D1F4E">
        <w:rPr>
          <w:rFonts w:eastAsia="Times New Roman"/>
          <w:sz w:val="24"/>
          <w:szCs w:val="24"/>
          <w:lang w:val="hu-HU" w:eastAsia="hu-HU"/>
        </w:rPr>
        <w:t>2</w:t>
      </w:r>
      <w:r w:rsidR="0055575D" w:rsidRPr="002D1F4E">
        <w:rPr>
          <w:rFonts w:eastAsia="Times New Roman"/>
          <w:sz w:val="24"/>
          <w:szCs w:val="24"/>
          <w:lang w:val="hu-HU" w:eastAsia="hu-HU"/>
        </w:rPr>
        <w:t xml:space="preserve">. </w:t>
      </w:r>
      <w:r w:rsidRPr="002D1F4E">
        <w:rPr>
          <w:rFonts w:eastAsia="Times New Roman"/>
          <w:sz w:val="24"/>
          <w:szCs w:val="24"/>
          <w:lang w:val="hu-HU" w:eastAsia="hu-HU"/>
        </w:rPr>
        <w:t>számú melléklete szerinti nyilatkozat (cégszerű) aláírásával.</w:t>
      </w:r>
    </w:p>
    <w:p w14:paraId="2A3DCB2E" w14:textId="77777777" w:rsidR="00D03427" w:rsidRPr="002D1F4E" w:rsidRDefault="00D03427" w:rsidP="00A80158">
      <w:pPr>
        <w:overflowPunct w:val="0"/>
        <w:autoSpaceDE w:val="0"/>
        <w:autoSpaceDN w:val="0"/>
        <w:adjustRightInd w:val="0"/>
        <w:jc w:val="both"/>
        <w:textAlignment w:val="baseline"/>
        <w:rPr>
          <w:rFonts w:eastAsia="Times New Roman"/>
          <w:sz w:val="24"/>
          <w:szCs w:val="24"/>
          <w:lang w:val="hu-HU" w:eastAsia="hu-HU"/>
        </w:rPr>
      </w:pPr>
    </w:p>
    <w:p w14:paraId="1FA86294" w14:textId="4D2F40FE" w:rsidR="00D03427" w:rsidRPr="002D1F4E" w:rsidRDefault="0055575D" w:rsidP="001D0C7E">
      <w:pPr>
        <w:pStyle w:val="Listaszerbekezds"/>
        <w:numPr>
          <w:ilvl w:val="0"/>
          <w:numId w:val="15"/>
        </w:numPr>
        <w:overflowPunct w:val="0"/>
        <w:autoSpaceDE w:val="0"/>
        <w:autoSpaceDN w:val="0"/>
        <w:adjustRightInd w:val="0"/>
        <w:jc w:val="both"/>
        <w:textAlignment w:val="baseline"/>
        <w:rPr>
          <w:rFonts w:eastAsia="Times New Roman"/>
          <w:b/>
          <w:sz w:val="24"/>
          <w:szCs w:val="24"/>
          <w:lang w:val="hu-HU" w:eastAsia="hu-HU"/>
        </w:rPr>
      </w:pPr>
      <w:r w:rsidRPr="002D1F4E">
        <w:rPr>
          <w:rFonts w:eastAsia="Times New Roman"/>
          <w:b/>
          <w:sz w:val="24"/>
          <w:szCs w:val="24"/>
          <w:lang w:val="hu-HU" w:eastAsia="hu-HU"/>
        </w:rPr>
        <w:t>A</w:t>
      </w:r>
      <w:r w:rsidR="00D03427" w:rsidRPr="002D1F4E">
        <w:rPr>
          <w:rFonts w:eastAsia="Times New Roman"/>
          <w:b/>
          <w:sz w:val="24"/>
          <w:szCs w:val="24"/>
          <w:lang w:val="hu-HU" w:eastAsia="hu-HU"/>
        </w:rPr>
        <w:t>lkalmassági követelmények</w:t>
      </w:r>
    </w:p>
    <w:p w14:paraId="19DA8A74" w14:textId="260BA017" w:rsidR="00D03427" w:rsidRPr="00190D1C" w:rsidRDefault="00EF5B84" w:rsidP="00190D1C">
      <w:pPr>
        <w:overflowPunct w:val="0"/>
        <w:autoSpaceDE w:val="0"/>
        <w:autoSpaceDN w:val="0"/>
        <w:adjustRightInd w:val="0"/>
        <w:jc w:val="both"/>
        <w:textAlignment w:val="baseline"/>
        <w:rPr>
          <w:rFonts w:eastAsia="Times New Roman"/>
          <w:b/>
          <w:sz w:val="24"/>
          <w:szCs w:val="24"/>
          <w:lang w:val="hu-HU" w:eastAsia="hu-HU"/>
        </w:rPr>
      </w:pPr>
      <w:r w:rsidRPr="00190D1C">
        <w:rPr>
          <w:rFonts w:eastAsia="Times New Roman"/>
          <w:b/>
          <w:sz w:val="24"/>
          <w:szCs w:val="24"/>
          <w:lang w:val="hu-HU" w:eastAsia="hu-HU"/>
        </w:rPr>
        <w:t>Az ajánlattevők műszaki-szakmai alkalmasságának megítéléséhez szükséges adatok és a megkövetelt igazolási mód:</w:t>
      </w:r>
    </w:p>
    <w:p w14:paraId="4E509669" w14:textId="77777777" w:rsidR="0058199B" w:rsidRDefault="0058199B" w:rsidP="00190D1C">
      <w:pPr>
        <w:overflowPunct w:val="0"/>
        <w:autoSpaceDE w:val="0"/>
        <w:autoSpaceDN w:val="0"/>
        <w:adjustRightInd w:val="0"/>
        <w:jc w:val="both"/>
        <w:textAlignment w:val="baseline"/>
        <w:rPr>
          <w:rFonts w:eastAsia="Times New Roman"/>
          <w:b/>
          <w:bCs/>
          <w:iCs/>
          <w:sz w:val="24"/>
          <w:szCs w:val="24"/>
          <w:lang w:val="hu-HU" w:eastAsia="hu-HU"/>
        </w:rPr>
      </w:pPr>
      <w:bookmarkStart w:id="1" w:name="_Hlk169093458"/>
    </w:p>
    <w:p w14:paraId="677147D7" w14:textId="0CE1EDA6" w:rsidR="00033CF0" w:rsidRPr="00190D1C" w:rsidRDefault="009A199E" w:rsidP="00190D1C">
      <w:pPr>
        <w:overflowPunct w:val="0"/>
        <w:autoSpaceDE w:val="0"/>
        <w:autoSpaceDN w:val="0"/>
        <w:adjustRightInd w:val="0"/>
        <w:jc w:val="both"/>
        <w:textAlignment w:val="baseline"/>
        <w:rPr>
          <w:rFonts w:eastAsia="Times New Roman"/>
          <w:b/>
          <w:bCs/>
          <w:iCs/>
          <w:sz w:val="24"/>
          <w:szCs w:val="24"/>
          <w:lang w:val="hu-HU" w:eastAsia="hu-HU"/>
        </w:rPr>
      </w:pPr>
      <w:r w:rsidRPr="00190D1C">
        <w:rPr>
          <w:rFonts w:eastAsia="Times New Roman"/>
          <w:b/>
          <w:bCs/>
          <w:iCs/>
          <w:sz w:val="24"/>
          <w:szCs w:val="24"/>
          <w:lang w:val="hu-HU" w:eastAsia="hu-HU"/>
        </w:rPr>
        <w:t xml:space="preserve">M.1. </w:t>
      </w:r>
    </w:p>
    <w:p w14:paraId="35947266" w14:textId="5C758963" w:rsidR="00033CF0" w:rsidRPr="002D1F4E" w:rsidRDefault="00033CF0" w:rsidP="00033CF0">
      <w:pPr>
        <w:overflowPunct w:val="0"/>
        <w:autoSpaceDE w:val="0"/>
        <w:autoSpaceDN w:val="0"/>
        <w:adjustRightInd w:val="0"/>
        <w:jc w:val="both"/>
        <w:textAlignment w:val="baseline"/>
        <w:rPr>
          <w:rFonts w:eastAsia="Times New Roman"/>
          <w:sz w:val="24"/>
          <w:szCs w:val="24"/>
          <w:lang w:val="hu-HU" w:eastAsia="hu-HU"/>
        </w:rPr>
      </w:pPr>
      <w:r w:rsidRPr="002D1F4E">
        <w:rPr>
          <w:rFonts w:eastAsia="Times New Roman"/>
          <w:sz w:val="24"/>
          <w:szCs w:val="24"/>
          <w:lang w:val="hu-HU" w:eastAsia="hu-HU"/>
        </w:rPr>
        <w:t>Az Ajánlatkérő</w:t>
      </w:r>
      <w:r w:rsidR="0030532B" w:rsidRPr="002D1F4E">
        <w:rPr>
          <w:rFonts w:eastAsia="Times New Roman"/>
          <w:sz w:val="24"/>
          <w:szCs w:val="24"/>
          <w:lang w:val="hu-HU" w:eastAsia="hu-HU"/>
        </w:rPr>
        <w:t xml:space="preserve"> részére Ajánlattevőnek</w:t>
      </w:r>
      <w:r w:rsidRPr="002D1F4E">
        <w:rPr>
          <w:rFonts w:eastAsia="Times New Roman"/>
          <w:sz w:val="24"/>
          <w:szCs w:val="24"/>
          <w:lang w:val="hu-HU" w:eastAsia="hu-HU"/>
        </w:rPr>
        <w:t xml:space="preserve"> az ajánlattételt megelőző 5 év vonatkozásában </w:t>
      </w:r>
      <w:r w:rsidR="00DC55BA">
        <w:rPr>
          <w:rFonts w:eastAsia="Times New Roman"/>
          <w:sz w:val="24"/>
          <w:szCs w:val="24"/>
          <w:lang w:val="hu-HU" w:eastAsia="hu-HU"/>
        </w:rPr>
        <w:t xml:space="preserve">legalább </w:t>
      </w:r>
      <w:r w:rsidR="00362EEE" w:rsidRPr="006B685B">
        <w:rPr>
          <w:rFonts w:eastAsia="Times New Roman"/>
          <w:sz w:val="24"/>
          <w:szCs w:val="24"/>
          <w:lang w:val="hu-HU" w:eastAsia="hu-HU"/>
        </w:rPr>
        <w:t>három</w:t>
      </w:r>
      <w:r w:rsidR="00362EEE" w:rsidRPr="002D1F4E">
        <w:rPr>
          <w:rFonts w:eastAsia="Times New Roman"/>
          <w:sz w:val="24"/>
          <w:szCs w:val="24"/>
          <w:lang w:val="hu-HU" w:eastAsia="hu-HU"/>
        </w:rPr>
        <w:t xml:space="preserve"> </w:t>
      </w:r>
      <w:r w:rsidRPr="002D1F4E">
        <w:rPr>
          <w:rFonts w:eastAsia="Times New Roman"/>
          <w:sz w:val="24"/>
          <w:szCs w:val="24"/>
          <w:lang w:val="hu-HU" w:eastAsia="hu-HU"/>
        </w:rPr>
        <w:t>teljesített referenciamunká</w:t>
      </w:r>
      <w:r w:rsidR="009A199E">
        <w:rPr>
          <w:rFonts w:eastAsia="Times New Roman"/>
          <w:sz w:val="24"/>
          <w:szCs w:val="24"/>
          <w:lang w:val="hu-HU" w:eastAsia="hu-HU"/>
        </w:rPr>
        <w:t>val rendelkezik.</w:t>
      </w:r>
    </w:p>
    <w:p w14:paraId="59A41B02" w14:textId="77777777" w:rsidR="009D1439" w:rsidRPr="002D1F4E" w:rsidRDefault="009D1439" w:rsidP="00033CF0">
      <w:pPr>
        <w:overflowPunct w:val="0"/>
        <w:autoSpaceDE w:val="0"/>
        <w:autoSpaceDN w:val="0"/>
        <w:adjustRightInd w:val="0"/>
        <w:jc w:val="both"/>
        <w:textAlignment w:val="baseline"/>
        <w:rPr>
          <w:rFonts w:eastAsia="Times New Roman"/>
          <w:sz w:val="24"/>
          <w:szCs w:val="24"/>
          <w:lang w:val="hu-HU" w:eastAsia="hu-HU"/>
        </w:rPr>
      </w:pPr>
    </w:p>
    <w:p w14:paraId="14498B57" w14:textId="5E1A718E" w:rsidR="009D1439" w:rsidRPr="002D1F4E" w:rsidRDefault="009D1439" w:rsidP="00033CF0">
      <w:pPr>
        <w:overflowPunct w:val="0"/>
        <w:autoSpaceDE w:val="0"/>
        <w:autoSpaceDN w:val="0"/>
        <w:adjustRightInd w:val="0"/>
        <w:jc w:val="both"/>
        <w:textAlignment w:val="baseline"/>
        <w:rPr>
          <w:rFonts w:eastAsia="Times New Roman"/>
          <w:sz w:val="24"/>
          <w:szCs w:val="24"/>
          <w:lang w:val="hu-HU" w:eastAsia="hu-HU"/>
        </w:rPr>
      </w:pPr>
      <w:r w:rsidRPr="002D1F4E">
        <w:rPr>
          <w:rFonts w:eastAsia="Times New Roman"/>
          <w:sz w:val="24"/>
          <w:szCs w:val="24"/>
          <w:lang w:val="hu-HU" w:eastAsia="hu-HU"/>
        </w:rPr>
        <w:t xml:space="preserve">Az </w:t>
      </w:r>
      <w:r w:rsidR="009A199E">
        <w:rPr>
          <w:rFonts w:eastAsia="Times New Roman"/>
          <w:sz w:val="24"/>
          <w:szCs w:val="24"/>
          <w:lang w:val="hu-HU" w:eastAsia="hu-HU"/>
        </w:rPr>
        <w:t>M.1.</w:t>
      </w:r>
      <w:r w:rsidRPr="002D1F4E">
        <w:rPr>
          <w:rFonts w:eastAsia="Times New Roman"/>
          <w:sz w:val="24"/>
          <w:szCs w:val="24"/>
          <w:lang w:val="hu-HU" w:eastAsia="hu-HU"/>
        </w:rPr>
        <w:t xml:space="preserve"> alkalmassági feltétel </w:t>
      </w:r>
      <w:r w:rsidR="00C947B0" w:rsidRPr="002D1F4E">
        <w:rPr>
          <w:rFonts w:eastAsia="Times New Roman"/>
          <w:sz w:val="24"/>
          <w:szCs w:val="24"/>
          <w:lang w:val="hu-HU" w:eastAsia="hu-HU"/>
        </w:rPr>
        <w:t xml:space="preserve">referenciamunkájaként az Ajánlatkérő az alábbi teljesített referenciamunkákat fogadja el: </w:t>
      </w:r>
    </w:p>
    <w:p w14:paraId="169A4755" w14:textId="1B00E1D7" w:rsidR="00C947B0" w:rsidRPr="002D1F4E" w:rsidRDefault="00C947B0" w:rsidP="00190D1C">
      <w:pPr>
        <w:pStyle w:val="Listaszerbekezds"/>
        <w:numPr>
          <w:ilvl w:val="0"/>
          <w:numId w:val="54"/>
        </w:numPr>
        <w:overflowPunct w:val="0"/>
        <w:autoSpaceDE w:val="0"/>
        <w:autoSpaceDN w:val="0"/>
        <w:adjustRightInd w:val="0"/>
        <w:jc w:val="both"/>
        <w:textAlignment w:val="baseline"/>
        <w:rPr>
          <w:rFonts w:eastAsia="Times New Roman"/>
          <w:sz w:val="24"/>
          <w:szCs w:val="24"/>
          <w:lang w:val="hu-HU" w:eastAsia="hu-HU"/>
        </w:rPr>
      </w:pPr>
      <w:r w:rsidRPr="002D1F4E">
        <w:rPr>
          <w:rFonts w:eastAsia="Times New Roman"/>
          <w:sz w:val="24"/>
          <w:szCs w:val="24"/>
          <w:lang w:val="hu-HU" w:eastAsia="hu-HU"/>
        </w:rPr>
        <w:t>Helyi önkormányzati vagy központi kormányzati cég/intézmény/költségvetési szerv funkcionális, strukturális, folyamatszervezési átvilágítása a cégszerűséget, a hatékonyságot és az eredményességet szolgáló fejlesztési javaslatok kidolgozásával.</w:t>
      </w:r>
    </w:p>
    <w:p w14:paraId="562D269C" w14:textId="349E14AB" w:rsidR="00C947B0" w:rsidRPr="00190D1C" w:rsidRDefault="00C947B0" w:rsidP="00190D1C">
      <w:pPr>
        <w:pStyle w:val="Listaszerbekezds"/>
        <w:numPr>
          <w:ilvl w:val="0"/>
          <w:numId w:val="54"/>
        </w:numPr>
        <w:overflowPunct w:val="0"/>
        <w:autoSpaceDE w:val="0"/>
        <w:autoSpaceDN w:val="0"/>
        <w:adjustRightInd w:val="0"/>
        <w:jc w:val="both"/>
        <w:textAlignment w:val="baseline"/>
        <w:rPr>
          <w:rFonts w:eastAsia="Times New Roman"/>
          <w:sz w:val="24"/>
          <w:szCs w:val="24"/>
          <w:lang w:val="hu-HU" w:eastAsia="hu-HU"/>
        </w:rPr>
      </w:pPr>
      <w:r w:rsidRPr="00190D1C">
        <w:rPr>
          <w:rFonts w:eastAsia="Times New Roman"/>
          <w:sz w:val="24"/>
          <w:szCs w:val="24"/>
          <w:lang w:val="hu-HU" w:eastAsia="hu-HU"/>
        </w:rPr>
        <w:t>Helyi önkormányzati vagy központi kormányzati cég/intézmény/költségvetési szerv teljesí</w:t>
      </w:r>
      <w:r w:rsidR="00817871" w:rsidRPr="00190D1C">
        <w:rPr>
          <w:rFonts w:eastAsia="Times New Roman"/>
          <w:sz w:val="24"/>
          <w:szCs w:val="24"/>
          <w:lang w:val="hu-HU" w:eastAsia="hu-HU"/>
        </w:rPr>
        <w:t>tménymutatóinak, teljesítményalapú finanszírozási rendszerének kidolgozása.</w:t>
      </w:r>
    </w:p>
    <w:p w14:paraId="2ECE069C" w14:textId="29098DE3" w:rsidR="00817871" w:rsidRPr="00190D1C" w:rsidRDefault="00817871" w:rsidP="00190D1C">
      <w:pPr>
        <w:pStyle w:val="Listaszerbekezds"/>
        <w:numPr>
          <w:ilvl w:val="0"/>
          <w:numId w:val="54"/>
        </w:numPr>
        <w:overflowPunct w:val="0"/>
        <w:autoSpaceDE w:val="0"/>
        <w:autoSpaceDN w:val="0"/>
        <w:adjustRightInd w:val="0"/>
        <w:jc w:val="both"/>
        <w:textAlignment w:val="baseline"/>
        <w:rPr>
          <w:rFonts w:eastAsia="Times New Roman"/>
          <w:sz w:val="24"/>
          <w:szCs w:val="24"/>
          <w:lang w:val="hu-HU" w:eastAsia="hu-HU"/>
        </w:rPr>
      </w:pPr>
      <w:r w:rsidRPr="00190D1C">
        <w:rPr>
          <w:rFonts w:eastAsia="Times New Roman"/>
          <w:sz w:val="24"/>
          <w:szCs w:val="24"/>
          <w:lang w:val="hu-HU" w:eastAsia="hu-HU"/>
        </w:rPr>
        <w:t>Helyi önkormányzati vagy központi kormányzati cég/intézmény/költségvetési szerv szociális szolgáltató és gyermekjóléti központ működésének vizsgálata, fejlesztési javaslatok kidolgozásával.</w:t>
      </w:r>
    </w:p>
    <w:p w14:paraId="17ECFEDD" w14:textId="1E783F9D" w:rsidR="00817871" w:rsidRPr="00190D1C" w:rsidRDefault="00817871" w:rsidP="00190D1C">
      <w:pPr>
        <w:pStyle w:val="Listaszerbekezds"/>
        <w:numPr>
          <w:ilvl w:val="0"/>
          <w:numId w:val="54"/>
        </w:numPr>
        <w:overflowPunct w:val="0"/>
        <w:autoSpaceDE w:val="0"/>
        <w:autoSpaceDN w:val="0"/>
        <w:adjustRightInd w:val="0"/>
        <w:jc w:val="both"/>
        <w:textAlignment w:val="baseline"/>
        <w:rPr>
          <w:rFonts w:eastAsia="Times New Roman"/>
          <w:sz w:val="24"/>
          <w:szCs w:val="24"/>
          <w:lang w:val="hu-HU" w:eastAsia="hu-HU"/>
        </w:rPr>
      </w:pPr>
      <w:r w:rsidRPr="00190D1C">
        <w:rPr>
          <w:rFonts w:eastAsia="Times New Roman"/>
          <w:sz w:val="24"/>
          <w:szCs w:val="24"/>
          <w:lang w:val="hu-HU" w:eastAsia="hu-HU"/>
        </w:rPr>
        <w:t>Helyi önkormányzati vagy központi kormányzati cég/intézmény/költségvetési szerv szakmai szolgáltatási színvonalának és szervezeti kultúrájának fejlesztése.</w:t>
      </w:r>
    </w:p>
    <w:p w14:paraId="7F634B36" w14:textId="77777777" w:rsidR="00033CF0" w:rsidRPr="002D1F4E" w:rsidRDefault="00033CF0" w:rsidP="00D03427">
      <w:pPr>
        <w:overflowPunct w:val="0"/>
        <w:autoSpaceDE w:val="0"/>
        <w:autoSpaceDN w:val="0"/>
        <w:adjustRightInd w:val="0"/>
        <w:jc w:val="both"/>
        <w:textAlignment w:val="baseline"/>
        <w:rPr>
          <w:rFonts w:eastAsia="Times New Roman"/>
          <w:sz w:val="24"/>
          <w:szCs w:val="24"/>
          <w:lang w:val="hu-HU" w:eastAsia="hu-HU"/>
        </w:rPr>
      </w:pPr>
    </w:p>
    <w:p w14:paraId="3181F0FD" w14:textId="302322C9" w:rsidR="00036769" w:rsidRDefault="00036769" w:rsidP="00D03427">
      <w:pPr>
        <w:overflowPunct w:val="0"/>
        <w:autoSpaceDE w:val="0"/>
        <w:autoSpaceDN w:val="0"/>
        <w:adjustRightInd w:val="0"/>
        <w:jc w:val="both"/>
        <w:textAlignment w:val="baseline"/>
        <w:rPr>
          <w:rFonts w:eastAsia="Times New Roman"/>
          <w:sz w:val="24"/>
          <w:szCs w:val="24"/>
          <w:lang w:val="hu-HU" w:eastAsia="hu-HU"/>
        </w:rPr>
      </w:pPr>
      <w:r w:rsidRPr="002D1F4E">
        <w:rPr>
          <w:rFonts w:eastAsia="Times New Roman"/>
          <w:sz w:val="24"/>
          <w:szCs w:val="24"/>
          <w:lang w:val="hu-HU" w:eastAsia="hu-HU"/>
        </w:rPr>
        <w:t xml:space="preserve">A referenciamunkák közül </w:t>
      </w:r>
      <w:r w:rsidR="36F5ECE7" w:rsidRPr="002D1F4E">
        <w:rPr>
          <w:rFonts w:eastAsia="Times New Roman"/>
          <w:sz w:val="24"/>
          <w:szCs w:val="24"/>
          <w:lang w:val="hu-HU" w:eastAsia="hu-HU"/>
        </w:rPr>
        <w:t xml:space="preserve">legalább </w:t>
      </w:r>
      <w:r w:rsidRPr="002D1F4E">
        <w:rPr>
          <w:rFonts w:eastAsia="Times New Roman"/>
          <w:sz w:val="24"/>
          <w:szCs w:val="24"/>
          <w:lang w:val="hu-HU" w:eastAsia="hu-HU"/>
        </w:rPr>
        <w:t>egy</w:t>
      </w:r>
      <w:r w:rsidR="66ABE599" w:rsidRPr="002D1F4E">
        <w:rPr>
          <w:rFonts w:eastAsia="Times New Roman"/>
          <w:sz w:val="24"/>
          <w:szCs w:val="24"/>
          <w:lang w:val="hu-HU" w:eastAsia="hu-HU"/>
        </w:rPr>
        <w:t>nek</w:t>
      </w:r>
      <w:r w:rsidRPr="002D1F4E">
        <w:rPr>
          <w:rFonts w:eastAsia="Times New Roman"/>
          <w:sz w:val="24"/>
          <w:szCs w:val="24"/>
          <w:lang w:val="hu-HU" w:eastAsia="hu-HU"/>
        </w:rPr>
        <w:t xml:space="preserve"> helyi önkormányzati vagy központi kormányzati </w:t>
      </w:r>
      <w:bookmarkEnd w:id="1"/>
      <w:r w:rsidRPr="002D1F4E">
        <w:rPr>
          <w:rFonts w:eastAsia="Times New Roman"/>
          <w:sz w:val="24"/>
          <w:szCs w:val="24"/>
          <w:lang w:val="hu-HU" w:eastAsia="hu-HU"/>
        </w:rPr>
        <w:t>cég/intézmény/költségvetési szerv szociális szolgáltató intézmény</w:t>
      </w:r>
      <w:r w:rsidR="00832746" w:rsidRPr="002D1F4E">
        <w:rPr>
          <w:rFonts w:eastAsia="Times New Roman"/>
          <w:sz w:val="24"/>
          <w:szCs w:val="24"/>
          <w:lang w:val="hu-HU" w:eastAsia="hu-HU"/>
        </w:rPr>
        <w:t xml:space="preserve">eihez </w:t>
      </w:r>
      <w:r w:rsidR="000ED2A2" w:rsidRPr="002D1F4E">
        <w:rPr>
          <w:rFonts w:eastAsia="Times New Roman"/>
          <w:sz w:val="24"/>
          <w:szCs w:val="24"/>
          <w:lang w:val="hu-HU" w:eastAsia="hu-HU"/>
        </w:rPr>
        <w:t xml:space="preserve">kell </w:t>
      </w:r>
      <w:r w:rsidR="00832746" w:rsidRPr="002D1F4E">
        <w:rPr>
          <w:rFonts w:eastAsia="Times New Roman"/>
          <w:sz w:val="24"/>
          <w:szCs w:val="24"/>
          <w:lang w:val="hu-HU" w:eastAsia="hu-HU"/>
        </w:rPr>
        <w:t>kapcsolód</w:t>
      </w:r>
      <w:r w:rsidR="6F067151" w:rsidRPr="002D1F4E">
        <w:rPr>
          <w:rFonts w:eastAsia="Times New Roman"/>
          <w:sz w:val="24"/>
          <w:szCs w:val="24"/>
          <w:lang w:val="hu-HU" w:eastAsia="hu-HU"/>
        </w:rPr>
        <w:t>nia</w:t>
      </w:r>
      <w:r w:rsidR="00832746" w:rsidRPr="002D1F4E">
        <w:rPr>
          <w:rFonts w:eastAsia="Times New Roman"/>
          <w:sz w:val="24"/>
          <w:szCs w:val="24"/>
          <w:lang w:val="hu-HU" w:eastAsia="hu-HU"/>
        </w:rPr>
        <w:t>.</w:t>
      </w:r>
    </w:p>
    <w:p w14:paraId="36D70059" w14:textId="77777777" w:rsidR="009A199E" w:rsidRDefault="009A199E" w:rsidP="00D03427">
      <w:pPr>
        <w:overflowPunct w:val="0"/>
        <w:autoSpaceDE w:val="0"/>
        <w:autoSpaceDN w:val="0"/>
        <w:adjustRightInd w:val="0"/>
        <w:jc w:val="both"/>
        <w:textAlignment w:val="baseline"/>
        <w:rPr>
          <w:rFonts w:eastAsia="Times New Roman"/>
          <w:sz w:val="24"/>
          <w:szCs w:val="24"/>
          <w:lang w:val="hu-HU" w:eastAsia="hu-HU"/>
        </w:rPr>
      </w:pPr>
    </w:p>
    <w:p w14:paraId="50EC2E1B" w14:textId="66894222" w:rsidR="00EF5B84" w:rsidRPr="002D1F4E" w:rsidRDefault="009A199E" w:rsidP="00EF5B84">
      <w:pPr>
        <w:overflowPunct w:val="0"/>
        <w:autoSpaceDE w:val="0"/>
        <w:autoSpaceDN w:val="0"/>
        <w:adjustRightInd w:val="0"/>
        <w:jc w:val="both"/>
        <w:textAlignment w:val="baseline"/>
        <w:rPr>
          <w:rFonts w:eastAsia="Times New Roman"/>
          <w:sz w:val="24"/>
          <w:szCs w:val="24"/>
          <w:lang w:val="hu-HU" w:eastAsia="hu-HU"/>
        </w:rPr>
      </w:pPr>
      <w:r w:rsidRPr="00190D1C">
        <w:rPr>
          <w:rFonts w:eastAsia="Times New Roman"/>
          <w:b/>
          <w:sz w:val="24"/>
          <w:szCs w:val="24"/>
          <w:lang w:val="hu-HU" w:eastAsia="hu-HU"/>
        </w:rPr>
        <w:t>Igazolás módja:</w:t>
      </w:r>
      <w:r w:rsidR="00EF5B84">
        <w:rPr>
          <w:rFonts w:eastAsia="Times New Roman"/>
          <w:sz w:val="24"/>
          <w:szCs w:val="24"/>
          <w:lang w:val="hu-HU" w:eastAsia="hu-HU"/>
        </w:rPr>
        <w:t xml:space="preserve"> </w:t>
      </w:r>
      <w:r w:rsidR="00EF5B84" w:rsidRPr="00190D1C">
        <w:rPr>
          <w:sz w:val="24"/>
          <w:szCs w:val="24"/>
          <w:lang w:val="hu-HU"/>
        </w:rPr>
        <w:t>Ajánlattevő által kiállított</w:t>
      </w:r>
      <w:r w:rsidR="00414D35">
        <w:rPr>
          <w:sz w:val="24"/>
          <w:szCs w:val="24"/>
          <w:lang w:val="hu-HU"/>
        </w:rPr>
        <w:t>, az ajánlattételi felhívás 7. számú melléklete szerinti</w:t>
      </w:r>
      <w:r w:rsidR="00EF5B84" w:rsidRPr="00190D1C">
        <w:rPr>
          <w:sz w:val="24"/>
          <w:szCs w:val="24"/>
          <w:lang w:val="hu-HU"/>
        </w:rPr>
        <w:t xml:space="preserve"> nyilatkozat</w:t>
      </w:r>
      <w:r w:rsidR="0058199B" w:rsidRPr="00190D1C">
        <w:rPr>
          <w:sz w:val="24"/>
          <w:szCs w:val="24"/>
          <w:lang w:val="hu-HU"/>
        </w:rPr>
        <w:t>,</w:t>
      </w:r>
      <w:r w:rsidR="00EF5B84" w:rsidRPr="00190D1C">
        <w:rPr>
          <w:sz w:val="24"/>
          <w:szCs w:val="24"/>
          <w:lang w:val="hu-HU"/>
        </w:rPr>
        <w:t xml:space="preserve"> (eredeti példány) a</w:t>
      </w:r>
      <w:r w:rsidR="0058199B" w:rsidRPr="00190D1C">
        <w:rPr>
          <w:sz w:val="24"/>
          <w:szCs w:val="24"/>
          <w:lang w:val="hu-HU"/>
        </w:rPr>
        <w:t>mely tartalmazza a</w:t>
      </w:r>
      <w:r w:rsidR="00EF5B84" w:rsidRPr="00190D1C">
        <w:rPr>
          <w:sz w:val="24"/>
          <w:szCs w:val="24"/>
          <w:lang w:val="hu-HU"/>
        </w:rPr>
        <w:t xml:space="preserve"> referenciák bemutatásá</w:t>
      </w:r>
      <w:r w:rsidR="0058199B" w:rsidRPr="00190D1C">
        <w:rPr>
          <w:sz w:val="24"/>
          <w:szCs w:val="24"/>
          <w:lang w:val="hu-HU"/>
        </w:rPr>
        <w:t>t</w:t>
      </w:r>
      <w:r w:rsidR="00EF5B84" w:rsidRPr="00190D1C">
        <w:rPr>
          <w:sz w:val="24"/>
          <w:szCs w:val="24"/>
          <w:lang w:val="hu-HU"/>
        </w:rPr>
        <w:t xml:space="preserve">. </w:t>
      </w:r>
      <w:r w:rsidR="00EF5B84" w:rsidRPr="002D1F4E">
        <w:rPr>
          <w:rFonts w:eastAsia="Times New Roman"/>
          <w:sz w:val="24"/>
          <w:szCs w:val="24"/>
          <w:lang w:val="hu-HU" w:eastAsia="hu-HU"/>
        </w:rPr>
        <w:t xml:space="preserve">A </w:t>
      </w:r>
      <w:r w:rsidR="00EF5B84">
        <w:rPr>
          <w:rFonts w:eastAsia="Times New Roman"/>
          <w:sz w:val="24"/>
          <w:szCs w:val="24"/>
          <w:lang w:val="hu-HU" w:eastAsia="hu-HU"/>
        </w:rPr>
        <w:t>nyilatkozat</w:t>
      </w:r>
      <w:r w:rsidR="00EF5B84" w:rsidRPr="002D1F4E">
        <w:rPr>
          <w:rFonts w:eastAsia="Times New Roman"/>
          <w:sz w:val="24"/>
          <w:szCs w:val="24"/>
          <w:lang w:val="hu-HU" w:eastAsia="hu-HU"/>
        </w:rPr>
        <w:t xml:space="preserve"> tartalmazza a szerződő partner cégszerű megnevezését, a referenciamunka igazolására alkalmas kontaktszemély nevét és telefonos, valamint, email elérhetőségét, a referenciamunka tárgyát, leírását, értékét, valamint a teljesítés idejét.</w:t>
      </w:r>
    </w:p>
    <w:p w14:paraId="71352C59" w14:textId="30FF65AB" w:rsidR="009A199E" w:rsidRDefault="009A199E" w:rsidP="00D03427">
      <w:pPr>
        <w:overflowPunct w:val="0"/>
        <w:autoSpaceDE w:val="0"/>
        <w:autoSpaceDN w:val="0"/>
        <w:adjustRightInd w:val="0"/>
        <w:jc w:val="both"/>
        <w:textAlignment w:val="baseline"/>
        <w:rPr>
          <w:rFonts w:eastAsia="Times New Roman"/>
          <w:sz w:val="24"/>
          <w:szCs w:val="24"/>
          <w:lang w:val="hu-HU" w:eastAsia="hu-HU"/>
        </w:rPr>
      </w:pPr>
    </w:p>
    <w:p w14:paraId="37BC6BF2" w14:textId="77777777" w:rsidR="009A199E" w:rsidRDefault="009A199E" w:rsidP="00D03427">
      <w:pPr>
        <w:overflowPunct w:val="0"/>
        <w:autoSpaceDE w:val="0"/>
        <w:autoSpaceDN w:val="0"/>
        <w:adjustRightInd w:val="0"/>
        <w:jc w:val="both"/>
        <w:textAlignment w:val="baseline"/>
        <w:rPr>
          <w:rFonts w:eastAsia="Times New Roman"/>
          <w:sz w:val="24"/>
          <w:szCs w:val="24"/>
          <w:lang w:val="hu-HU" w:eastAsia="hu-HU"/>
        </w:rPr>
      </w:pPr>
    </w:p>
    <w:p w14:paraId="4993554D" w14:textId="7A5A4BA0" w:rsidR="00EF5B84" w:rsidRDefault="009A199E" w:rsidP="00D03427">
      <w:pPr>
        <w:overflowPunct w:val="0"/>
        <w:autoSpaceDE w:val="0"/>
        <w:autoSpaceDN w:val="0"/>
        <w:adjustRightInd w:val="0"/>
        <w:jc w:val="both"/>
        <w:textAlignment w:val="baseline"/>
        <w:rPr>
          <w:rFonts w:eastAsia="Times New Roman"/>
          <w:b/>
          <w:bCs/>
          <w:iCs/>
          <w:sz w:val="24"/>
          <w:szCs w:val="24"/>
          <w:lang w:val="hu-HU" w:eastAsia="hu-HU"/>
        </w:rPr>
      </w:pPr>
      <w:r w:rsidRPr="00190D1C">
        <w:rPr>
          <w:rFonts w:eastAsia="Times New Roman"/>
          <w:b/>
          <w:bCs/>
          <w:iCs/>
          <w:sz w:val="24"/>
          <w:szCs w:val="24"/>
          <w:lang w:val="hu-HU" w:eastAsia="hu-HU"/>
        </w:rPr>
        <w:t>M.2.</w:t>
      </w:r>
      <w:r w:rsidR="007C6442" w:rsidRPr="00190D1C">
        <w:rPr>
          <w:rFonts w:eastAsia="Times New Roman"/>
          <w:b/>
          <w:bCs/>
          <w:iCs/>
          <w:sz w:val="24"/>
          <w:szCs w:val="24"/>
          <w:lang w:val="hu-HU" w:eastAsia="hu-HU"/>
        </w:rPr>
        <w:t xml:space="preserve"> </w:t>
      </w:r>
    </w:p>
    <w:p w14:paraId="3C560457" w14:textId="5EAA254C" w:rsidR="00521159" w:rsidRPr="002D1F4E" w:rsidRDefault="009A199E" w:rsidP="00D03427">
      <w:pPr>
        <w:overflowPunct w:val="0"/>
        <w:autoSpaceDE w:val="0"/>
        <w:autoSpaceDN w:val="0"/>
        <w:adjustRightInd w:val="0"/>
        <w:jc w:val="both"/>
        <w:textAlignment w:val="baseline"/>
        <w:rPr>
          <w:rFonts w:eastAsia="Times New Roman"/>
          <w:sz w:val="24"/>
          <w:szCs w:val="24"/>
          <w:lang w:val="hu-HU" w:eastAsia="hu-HU"/>
        </w:rPr>
      </w:pPr>
      <w:r>
        <w:rPr>
          <w:rFonts w:eastAsia="Times New Roman"/>
          <w:sz w:val="24"/>
          <w:szCs w:val="24"/>
          <w:lang w:val="hu-HU" w:eastAsia="hu-HU"/>
        </w:rPr>
        <w:t xml:space="preserve">Ajánlattevő </w:t>
      </w:r>
      <w:r w:rsidR="00500EF4">
        <w:rPr>
          <w:rFonts w:eastAsia="Times New Roman"/>
          <w:sz w:val="24"/>
          <w:szCs w:val="24"/>
          <w:lang w:val="hu-HU" w:eastAsia="hu-HU"/>
        </w:rPr>
        <w:t xml:space="preserve">rendelkezik az alábbiak szerint legalább egy </w:t>
      </w:r>
      <w:r>
        <w:rPr>
          <w:rFonts w:eastAsia="Times New Roman"/>
          <w:sz w:val="24"/>
          <w:szCs w:val="24"/>
          <w:lang w:val="hu-HU" w:eastAsia="hu-HU"/>
        </w:rPr>
        <w:t>projektvezető</w:t>
      </w:r>
      <w:r w:rsidR="00500EF4">
        <w:rPr>
          <w:rFonts w:eastAsia="Times New Roman"/>
          <w:sz w:val="24"/>
          <w:szCs w:val="24"/>
          <w:lang w:val="hu-HU" w:eastAsia="hu-HU"/>
        </w:rPr>
        <w:t>vel</w:t>
      </w:r>
      <w:r>
        <w:rPr>
          <w:rFonts w:eastAsia="Times New Roman"/>
          <w:sz w:val="24"/>
          <w:szCs w:val="24"/>
          <w:lang w:val="hu-HU" w:eastAsia="hu-HU"/>
        </w:rPr>
        <w:t xml:space="preserve"> és </w:t>
      </w:r>
      <w:r w:rsidR="00500EF4">
        <w:rPr>
          <w:rFonts w:eastAsia="Times New Roman"/>
          <w:sz w:val="24"/>
          <w:szCs w:val="24"/>
          <w:lang w:val="hu-HU" w:eastAsia="hu-HU"/>
        </w:rPr>
        <w:t xml:space="preserve">legalább </w:t>
      </w:r>
      <w:r>
        <w:rPr>
          <w:rFonts w:eastAsia="Times New Roman"/>
          <w:sz w:val="24"/>
          <w:szCs w:val="24"/>
          <w:lang w:val="hu-HU" w:eastAsia="hu-HU"/>
        </w:rPr>
        <w:t>egy szenior szakér</w:t>
      </w:r>
      <w:r w:rsidR="00500EF4">
        <w:rPr>
          <w:rFonts w:eastAsia="Times New Roman"/>
          <w:sz w:val="24"/>
          <w:szCs w:val="24"/>
          <w:lang w:val="hu-HU" w:eastAsia="hu-HU"/>
        </w:rPr>
        <w:t>tővel, akik az ajánlat szerinti</w:t>
      </w:r>
      <w:r w:rsidR="0058199B">
        <w:rPr>
          <w:rFonts w:eastAsia="Times New Roman"/>
          <w:sz w:val="24"/>
          <w:szCs w:val="24"/>
          <w:lang w:val="hu-HU" w:eastAsia="hu-HU"/>
        </w:rPr>
        <w:t>ek</w:t>
      </w:r>
      <w:r w:rsidR="00500EF4">
        <w:rPr>
          <w:rFonts w:eastAsia="Times New Roman"/>
          <w:sz w:val="24"/>
          <w:szCs w:val="24"/>
          <w:lang w:val="hu-HU" w:eastAsia="hu-HU"/>
        </w:rPr>
        <w:t xml:space="preserve"> teljesítés</w:t>
      </w:r>
      <w:r w:rsidR="0058199B">
        <w:rPr>
          <w:rFonts w:eastAsia="Times New Roman"/>
          <w:sz w:val="24"/>
          <w:szCs w:val="24"/>
          <w:lang w:val="hu-HU" w:eastAsia="hu-HU"/>
        </w:rPr>
        <w:t>é</w:t>
      </w:r>
      <w:r w:rsidR="00500EF4">
        <w:rPr>
          <w:rFonts w:eastAsia="Times New Roman"/>
          <w:sz w:val="24"/>
          <w:szCs w:val="24"/>
          <w:lang w:val="hu-HU" w:eastAsia="hu-HU"/>
        </w:rPr>
        <w:t xml:space="preserve">ben </w:t>
      </w:r>
      <w:r w:rsidR="0058199B">
        <w:rPr>
          <w:rFonts w:eastAsia="Times New Roman"/>
          <w:sz w:val="24"/>
          <w:szCs w:val="24"/>
          <w:lang w:val="hu-HU" w:eastAsia="hu-HU"/>
        </w:rPr>
        <w:t xml:space="preserve">(átvilágítás) </w:t>
      </w:r>
      <w:r w:rsidR="00500EF4">
        <w:rPr>
          <w:rFonts w:eastAsia="Times New Roman"/>
          <w:sz w:val="24"/>
          <w:szCs w:val="24"/>
          <w:lang w:val="hu-HU" w:eastAsia="hu-HU"/>
        </w:rPr>
        <w:t>személyesen részt vesznek.</w:t>
      </w:r>
    </w:p>
    <w:p w14:paraId="4CDB2F64" w14:textId="5B3307AF" w:rsidR="00521159" w:rsidRPr="00190D1C" w:rsidRDefault="49D19A87" w:rsidP="00190D1C">
      <w:pPr>
        <w:overflowPunct w:val="0"/>
        <w:autoSpaceDE w:val="0"/>
        <w:autoSpaceDN w:val="0"/>
        <w:adjustRightInd w:val="0"/>
        <w:jc w:val="both"/>
        <w:textAlignment w:val="baseline"/>
        <w:rPr>
          <w:rFonts w:eastAsia="Times New Roman"/>
          <w:sz w:val="24"/>
          <w:szCs w:val="24"/>
          <w:lang w:val="hu-HU" w:eastAsia="hu-HU"/>
        </w:rPr>
      </w:pPr>
      <w:r w:rsidRPr="00190D1C">
        <w:rPr>
          <w:rFonts w:eastAsia="Times New Roman"/>
          <w:sz w:val="24"/>
          <w:szCs w:val="24"/>
          <w:lang w:val="hu-HU" w:eastAsia="hu-HU"/>
        </w:rPr>
        <w:t>P</w:t>
      </w:r>
      <w:r w:rsidR="00521159" w:rsidRPr="00190D1C">
        <w:rPr>
          <w:rFonts w:eastAsia="Times New Roman"/>
          <w:sz w:val="24"/>
          <w:szCs w:val="24"/>
          <w:lang w:val="hu-HU" w:eastAsia="hu-HU"/>
        </w:rPr>
        <w:t>rojektvezető</w:t>
      </w:r>
      <w:r w:rsidRPr="00190D1C">
        <w:rPr>
          <w:rFonts w:eastAsia="Times New Roman"/>
          <w:sz w:val="24"/>
          <w:szCs w:val="24"/>
          <w:lang w:val="hu-HU" w:eastAsia="hu-HU"/>
        </w:rPr>
        <w:t>:</w:t>
      </w:r>
    </w:p>
    <w:p w14:paraId="1435E87C" w14:textId="673F30C9" w:rsidR="00521159" w:rsidRPr="002D1F4E" w:rsidRDefault="00521159" w:rsidP="00EF5B84">
      <w:pPr>
        <w:pStyle w:val="Listaszerbekezds"/>
        <w:numPr>
          <w:ilvl w:val="0"/>
          <w:numId w:val="9"/>
        </w:numPr>
        <w:overflowPunct w:val="0"/>
        <w:autoSpaceDE w:val="0"/>
        <w:autoSpaceDN w:val="0"/>
        <w:adjustRightInd w:val="0"/>
        <w:ind w:left="1276" w:hanging="425"/>
        <w:jc w:val="both"/>
        <w:textAlignment w:val="baseline"/>
        <w:rPr>
          <w:rFonts w:eastAsia="Times New Roman"/>
          <w:sz w:val="24"/>
          <w:szCs w:val="24"/>
          <w:lang w:val="hu-HU" w:eastAsia="hu-HU"/>
        </w:rPr>
      </w:pPr>
      <w:r w:rsidRPr="002D1F4E">
        <w:rPr>
          <w:rFonts w:eastAsia="Times New Roman"/>
          <w:sz w:val="24"/>
          <w:szCs w:val="24"/>
          <w:lang w:val="hu-HU" w:eastAsia="hu-HU"/>
        </w:rPr>
        <w:t>felsőfokú végzettség</w:t>
      </w:r>
      <w:r w:rsidR="006870B6" w:rsidRPr="002D1F4E">
        <w:rPr>
          <w:rFonts w:eastAsia="Times New Roman"/>
          <w:sz w:val="24"/>
          <w:szCs w:val="24"/>
          <w:lang w:val="hu-HU" w:eastAsia="hu-HU"/>
        </w:rPr>
        <w:t xml:space="preserve">, </w:t>
      </w:r>
    </w:p>
    <w:p w14:paraId="36356510" w14:textId="48B4B3A4" w:rsidR="00521159" w:rsidRPr="002D1F4E" w:rsidRDefault="00521159" w:rsidP="00EF5B84">
      <w:pPr>
        <w:pStyle w:val="Listaszerbekezds"/>
        <w:numPr>
          <w:ilvl w:val="0"/>
          <w:numId w:val="8"/>
        </w:numPr>
        <w:overflowPunct w:val="0"/>
        <w:autoSpaceDE w:val="0"/>
        <w:autoSpaceDN w:val="0"/>
        <w:adjustRightInd w:val="0"/>
        <w:ind w:left="1276" w:hanging="425"/>
        <w:jc w:val="both"/>
        <w:textAlignment w:val="baseline"/>
        <w:rPr>
          <w:rFonts w:eastAsia="Times New Roman"/>
          <w:sz w:val="24"/>
          <w:szCs w:val="24"/>
          <w:lang w:val="hu-HU" w:eastAsia="hu-HU"/>
        </w:rPr>
      </w:pPr>
      <w:r w:rsidRPr="002D1F4E">
        <w:rPr>
          <w:rFonts w:eastAsia="Times New Roman"/>
          <w:sz w:val="24"/>
          <w:szCs w:val="24"/>
          <w:lang w:val="hu-HU" w:eastAsia="hu-HU"/>
        </w:rPr>
        <w:t xml:space="preserve">legalább </w:t>
      </w:r>
      <w:r w:rsidR="0B99275C" w:rsidRPr="002D1F4E">
        <w:rPr>
          <w:rFonts w:eastAsia="Times New Roman"/>
          <w:sz w:val="24"/>
          <w:szCs w:val="24"/>
          <w:lang w:val="hu-HU" w:eastAsia="hu-HU"/>
        </w:rPr>
        <w:t>5</w:t>
      </w:r>
      <w:r w:rsidRPr="002D1F4E">
        <w:rPr>
          <w:rFonts w:eastAsia="Times New Roman"/>
          <w:sz w:val="24"/>
          <w:szCs w:val="24"/>
          <w:lang w:val="hu-HU" w:eastAsia="hu-HU"/>
        </w:rPr>
        <w:t xml:space="preserve"> éves projektvezetői tapasztalat</w:t>
      </w:r>
      <w:r w:rsidR="006870B6" w:rsidRPr="002D1F4E">
        <w:rPr>
          <w:rFonts w:eastAsia="Times New Roman"/>
          <w:sz w:val="24"/>
          <w:szCs w:val="24"/>
          <w:lang w:val="hu-HU" w:eastAsia="hu-HU"/>
        </w:rPr>
        <w:t>,</w:t>
      </w:r>
    </w:p>
    <w:p w14:paraId="25DEF81D" w14:textId="20FC4EA1" w:rsidR="00521159" w:rsidRPr="002D1F4E" w:rsidRDefault="00521159" w:rsidP="00EF5B84">
      <w:pPr>
        <w:pStyle w:val="Listaszerbekezds"/>
        <w:numPr>
          <w:ilvl w:val="0"/>
          <w:numId w:val="8"/>
        </w:numPr>
        <w:overflowPunct w:val="0"/>
        <w:autoSpaceDE w:val="0"/>
        <w:autoSpaceDN w:val="0"/>
        <w:adjustRightInd w:val="0"/>
        <w:ind w:left="1276" w:hanging="425"/>
        <w:jc w:val="both"/>
        <w:textAlignment w:val="baseline"/>
        <w:rPr>
          <w:rFonts w:eastAsia="Times New Roman"/>
          <w:sz w:val="24"/>
          <w:szCs w:val="24"/>
          <w:lang w:val="hu-HU" w:eastAsia="hu-HU"/>
        </w:rPr>
      </w:pPr>
      <w:r w:rsidRPr="002D1F4E">
        <w:rPr>
          <w:rFonts w:eastAsia="Times New Roman"/>
          <w:sz w:val="24"/>
          <w:szCs w:val="24"/>
          <w:lang w:val="hu-HU" w:eastAsia="hu-HU"/>
        </w:rPr>
        <w:t xml:space="preserve">legalább </w:t>
      </w:r>
      <w:r w:rsidR="079FFCE2" w:rsidRPr="002D1F4E">
        <w:rPr>
          <w:rFonts w:eastAsia="Times New Roman"/>
          <w:sz w:val="24"/>
          <w:szCs w:val="24"/>
          <w:lang w:val="hu-HU" w:eastAsia="hu-HU"/>
        </w:rPr>
        <w:t>egy</w:t>
      </w:r>
      <w:r w:rsidRPr="002D1F4E">
        <w:rPr>
          <w:rFonts w:eastAsia="Times New Roman"/>
          <w:sz w:val="24"/>
          <w:szCs w:val="24"/>
          <w:lang w:val="hu-HU" w:eastAsia="hu-HU"/>
        </w:rPr>
        <w:t xml:space="preserve"> önkormányzati vagy központi költségvetési projektben való részvétel</w:t>
      </w:r>
    </w:p>
    <w:p w14:paraId="682D6633" w14:textId="5E23D79C" w:rsidR="007D7098" w:rsidRPr="00190D1C" w:rsidRDefault="3764C1EE" w:rsidP="00190D1C">
      <w:pPr>
        <w:overflowPunct w:val="0"/>
        <w:autoSpaceDE w:val="0"/>
        <w:autoSpaceDN w:val="0"/>
        <w:adjustRightInd w:val="0"/>
        <w:jc w:val="both"/>
        <w:textAlignment w:val="baseline"/>
        <w:rPr>
          <w:rFonts w:eastAsia="Times New Roman"/>
          <w:sz w:val="24"/>
          <w:szCs w:val="24"/>
          <w:lang w:val="hu-HU" w:eastAsia="hu-HU"/>
        </w:rPr>
      </w:pPr>
      <w:r w:rsidRPr="00190D1C">
        <w:rPr>
          <w:rFonts w:eastAsia="Times New Roman"/>
          <w:sz w:val="24"/>
          <w:szCs w:val="24"/>
          <w:lang w:val="hu-HU" w:eastAsia="hu-HU"/>
        </w:rPr>
        <w:t>S</w:t>
      </w:r>
      <w:r w:rsidR="007D7098" w:rsidRPr="00190D1C">
        <w:rPr>
          <w:rFonts w:eastAsia="Times New Roman"/>
          <w:sz w:val="24"/>
          <w:szCs w:val="24"/>
          <w:lang w:val="hu-HU" w:eastAsia="hu-HU"/>
        </w:rPr>
        <w:t>zenior szakértő</w:t>
      </w:r>
      <w:r w:rsidR="00500EF4">
        <w:rPr>
          <w:rFonts w:eastAsia="Times New Roman"/>
          <w:sz w:val="24"/>
          <w:szCs w:val="24"/>
          <w:lang w:val="hu-HU" w:eastAsia="hu-HU"/>
        </w:rPr>
        <w:t>:</w:t>
      </w:r>
      <w:r w:rsidR="007D7098" w:rsidRPr="00190D1C">
        <w:rPr>
          <w:rFonts w:eastAsia="Times New Roman"/>
          <w:sz w:val="24"/>
          <w:szCs w:val="24"/>
          <w:lang w:val="hu-HU" w:eastAsia="hu-HU"/>
        </w:rPr>
        <w:t xml:space="preserve"> </w:t>
      </w:r>
    </w:p>
    <w:p w14:paraId="74C18572" w14:textId="3A3F6C84" w:rsidR="5D8A4072" w:rsidRPr="002D1F4E" w:rsidRDefault="5D8A4072" w:rsidP="00FE00F6">
      <w:pPr>
        <w:pStyle w:val="Listaszerbekezds"/>
        <w:numPr>
          <w:ilvl w:val="0"/>
          <w:numId w:val="7"/>
        </w:numPr>
        <w:jc w:val="both"/>
        <w:rPr>
          <w:rFonts w:eastAsia="Times New Roman"/>
          <w:sz w:val="24"/>
          <w:szCs w:val="24"/>
          <w:lang w:val="hu-HU" w:eastAsia="hu-HU"/>
        </w:rPr>
      </w:pPr>
      <w:r w:rsidRPr="002D1F4E">
        <w:rPr>
          <w:rFonts w:eastAsia="Times New Roman"/>
          <w:sz w:val="24"/>
          <w:szCs w:val="24"/>
          <w:lang w:val="hu-HU" w:eastAsia="hu-HU"/>
        </w:rPr>
        <w:t>szakirányú felsőfokú végzettség</w:t>
      </w:r>
    </w:p>
    <w:p w14:paraId="0CBB6813" w14:textId="62E9DA47" w:rsidR="5D8A4072" w:rsidRPr="002D1F4E" w:rsidRDefault="5D8A4072" w:rsidP="00FE00F6">
      <w:pPr>
        <w:pStyle w:val="Listaszerbekezds"/>
        <w:numPr>
          <w:ilvl w:val="0"/>
          <w:numId w:val="7"/>
        </w:numPr>
        <w:jc w:val="both"/>
        <w:rPr>
          <w:rFonts w:eastAsia="Times New Roman"/>
          <w:sz w:val="24"/>
          <w:szCs w:val="24"/>
          <w:lang w:val="hu-HU" w:eastAsia="hu-HU"/>
        </w:rPr>
      </w:pPr>
      <w:r w:rsidRPr="002D1F4E">
        <w:rPr>
          <w:rFonts w:eastAsia="Times New Roman"/>
          <w:sz w:val="24"/>
          <w:szCs w:val="24"/>
          <w:lang w:val="hu-HU" w:eastAsia="hu-HU"/>
        </w:rPr>
        <w:t xml:space="preserve">legalább 5 </w:t>
      </w:r>
      <w:r w:rsidR="5C09574B" w:rsidRPr="002D1F4E">
        <w:rPr>
          <w:rFonts w:eastAsia="Times New Roman"/>
          <w:sz w:val="24"/>
          <w:szCs w:val="24"/>
          <w:lang w:val="hu-HU" w:eastAsia="hu-HU"/>
        </w:rPr>
        <w:t>éves kutatási tapasztalat</w:t>
      </w:r>
    </w:p>
    <w:p w14:paraId="4A7711EE" w14:textId="4067B72F" w:rsidR="009A199E" w:rsidRDefault="5D8A4072" w:rsidP="009A199E">
      <w:pPr>
        <w:pStyle w:val="Listaszerbekezds"/>
        <w:numPr>
          <w:ilvl w:val="0"/>
          <w:numId w:val="7"/>
        </w:numPr>
        <w:jc w:val="both"/>
        <w:rPr>
          <w:rFonts w:eastAsia="Times New Roman"/>
          <w:sz w:val="24"/>
          <w:szCs w:val="24"/>
          <w:lang w:val="hu-HU" w:eastAsia="hu-HU"/>
        </w:rPr>
      </w:pPr>
      <w:r w:rsidRPr="002D1F4E">
        <w:rPr>
          <w:rFonts w:eastAsia="Times New Roman"/>
          <w:sz w:val="24"/>
          <w:szCs w:val="24"/>
          <w:lang w:val="hu-HU" w:eastAsia="hu-HU"/>
        </w:rPr>
        <w:t>gyakorlati tapasztalat a szociális és gyermekjóléti szolgáltatások vagy gyermekvédelem területén</w:t>
      </w:r>
    </w:p>
    <w:p w14:paraId="01982FFD" w14:textId="77777777" w:rsidR="009A199E" w:rsidRDefault="009A199E" w:rsidP="009A199E">
      <w:pPr>
        <w:overflowPunct w:val="0"/>
        <w:autoSpaceDE w:val="0"/>
        <w:autoSpaceDN w:val="0"/>
        <w:adjustRightInd w:val="0"/>
        <w:jc w:val="both"/>
        <w:textAlignment w:val="baseline"/>
        <w:rPr>
          <w:rFonts w:eastAsia="Times New Roman"/>
          <w:sz w:val="24"/>
          <w:szCs w:val="24"/>
          <w:lang w:val="hu-HU" w:eastAsia="hu-HU"/>
        </w:rPr>
      </w:pPr>
    </w:p>
    <w:p w14:paraId="0E9EEA89" w14:textId="1DCFD91A" w:rsidR="009A199E" w:rsidRDefault="009A199E" w:rsidP="009A199E">
      <w:pPr>
        <w:overflowPunct w:val="0"/>
        <w:autoSpaceDE w:val="0"/>
        <w:autoSpaceDN w:val="0"/>
        <w:adjustRightInd w:val="0"/>
        <w:jc w:val="both"/>
        <w:textAlignment w:val="baseline"/>
        <w:rPr>
          <w:rFonts w:eastAsia="Times New Roman"/>
          <w:sz w:val="24"/>
          <w:szCs w:val="24"/>
          <w:lang w:val="hu-HU" w:eastAsia="hu-HU"/>
        </w:rPr>
      </w:pPr>
      <w:r w:rsidRPr="00190D1C">
        <w:rPr>
          <w:rFonts w:eastAsia="Times New Roman"/>
          <w:b/>
          <w:sz w:val="24"/>
          <w:szCs w:val="24"/>
          <w:lang w:val="hu-HU" w:eastAsia="hu-HU"/>
        </w:rPr>
        <w:t>Igazolás módja:</w:t>
      </w:r>
      <w:r>
        <w:rPr>
          <w:rFonts w:eastAsia="Times New Roman"/>
          <w:sz w:val="24"/>
          <w:szCs w:val="24"/>
          <w:lang w:val="hu-HU" w:eastAsia="hu-HU"/>
        </w:rPr>
        <w:t xml:space="preserve"> </w:t>
      </w:r>
      <w:r w:rsidR="00414D35">
        <w:rPr>
          <w:rFonts w:eastAsia="Times New Roman"/>
          <w:sz w:val="24"/>
          <w:szCs w:val="24"/>
          <w:lang w:val="hu-HU" w:eastAsia="hu-HU"/>
        </w:rPr>
        <w:t xml:space="preserve">Az ajánlattételi felhívás 8. számú melléklete szerinti nyilatkozat. A nyilatkozathoz </w:t>
      </w:r>
      <w:r w:rsidRPr="002D1F4E">
        <w:rPr>
          <w:rFonts w:eastAsia="Times New Roman"/>
          <w:sz w:val="24"/>
          <w:szCs w:val="24"/>
          <w:lang w:val="hu-HU" w:eastAsia="hu-HU"/>
        </w:rPr>
        <w:t xml:space="preserve">Ajánlattevőnek azon két szakértő önéletrajzát kell az ajánlattétel mellékleteként csatolnia, akik </w:t>
      </w:r>
      <w:r w:rsidR="0058199B">
        <w:rPr>
          <w:rFonts w:eastAsia="Times New Roman"/>
          <w:sz w:val="24"/>
          <w:szCs w:val="24"/>
          <w:lang w:val="hu-HU" w:eastAsia="hu-HU"/>
        </w:rPr>
        <w:t>az ajánlat szerintiek teljesítésében (átvilágítás) személyesen részt vesznek</w:t>
      </w:r>
      <w:r w:rsidR="00B17610">
        <w:rPr>
          <w:rFonts w:eastAsia="Times New Roman"/>
          <w:sz w:val="24"/>
          <w:szCs w:val="24"/>
          <w:lang w:val="hu-HU" w:eastAsia="hu-HU"/>
        </w:rPr>
        <w:t xml:space="preserve">, illetve </w:t>
      </w:r>
      <w:r w:rsidR="00B17610" w:rsidRPr="0097280B">
        <w:rPr>
          <w:rFonts w:eastAsia="Times New Roman"/>
          <w:sz w:val="24"/>
          <w:szCs w:val="24"/>
          <w:lang w:val="hu-HU" w:eastAsia="hu-HU"/>
        </w:rPr>
        <w:t xml:space="preserve">a </w:t>
      </w:r>
      <w:r w:rsidR="00B17610" w:rsidRPr="00224B27">
        <w:rPr>
          <w:rFonts w:eastAsia="Times New Roman"/>
          <w:sz w:val="24"/>
          <w:szCs w:val="24"/>
          <w:lang w:val="hu-HU" w:eastAsia="hu-HU"/>
        </w:rPr>
        <w:t>szakértők végzettségéről szóló bizonyítványok</w:t>
      </w:r>
      <w:r w:rsidR="00B17610">
        <w:rPr>
          <w:rFonts w:eastAsia="Times New Roman"/>
          <w:sz w:val="24"/>
          <w:szCs w:val="24"/>
          <w:lang w:val="hu-HU" w:eastAsia="hu-HU"/>
        </w:rPr>
        <w:t>, igazolások.</w:t>
      </w:r>
      <w:r w:rsidR="00B17610" w:rsidRPr="002D1F4E" w:rsidDel="0058199B">
        <w:rPr>
          <w:rFonts w:eastAsia="Times New Roman"/>
          <w:sz w:val="24"/>
          <w:szCs w:val="24"/>
          <w:lang w:val="hu-HU" w:eastAsia="hu-HU"/>
        </w:rPr>
        <w:t xml:space="preserve"> </w:t>
      </w:r>
    </w:p>
    <w:p w14:paraId="2013598F" w14:textId="77777777" w:rsidR="00500EF4" w:rsidRDefault="00500EF4" w:rsidP="009A199E">
      <w:pPr>
        <w:overflowPunct w:val="0"/>
        <w:autoSpaceDE w:val="0"/>
        <w:autoSpaceDN w:val="0"/>
        <w:adjustRightInd w:val="0"/>
        <w:jc w:val="both"/>
        <w:textAlignment w:val="baseline"/>
        <w:rPr>
          <w:rFonts w:eastAsia="Times New Roman"/>
          <w:sz w:val="24"/>
          <w:szCs w:val="24"/>
          <w:lang w:val="hu-HU" w:eastAsia="hu-HU"/>
        </w:rPr>
      </w:pPr>
    </w:p>
    <w:p w14:paraId="1C5AD576" w14:textId="77777777" w:rsidR="00EF5B84" w:rsidRPr="00190D1C" w:rsidRDefault="00EF5B84" w:rsidP="00EF5B84">
      <w:pPr>
        <w:overflowPunct w:val="0"/>
        <w:autoSpaceDE w:val="0"/>
        <w:autoSpaceDN w:val="0"/>
        <w:adjustRightInd w:val="0"/>
        <w:jc w:val="both"/>
        <w:textAlignment w:val="baseline"/>
        <w:rPr>
          <w:b/>
          <w:sz w:val="24"/>
          <w:szCs w:val="24"/>
          <w:lang w:val="hu-HU"/>
        </w:rPr>
      </w:pPr>
      <w:r w:rsidRPr="00190D1C">
        <w:rPr>
          <w:b/>
          <w:sz w:val="24"/>
          <w:szCs w:val="24"/>
          <w:lang w:val="hu-HU"/>
        </w:rPr>
        <w:t>Az ajánlattevők műszaki-szakmai alkalmasságának minimumkövetelményei:</w:t>
      </w:r>
    </w:p>
    <w:p w14:paraId="7FF7F429" w14:textId="77777777" w:rsidR="0058199B" w:rsidRDefault="0058199B" w:rsidP="009A199E">
      <w:pPr>
        <w:overflowPunct w:val="0"/>
        <w:autoSpaceDE w:val="0"/>
        <w:autoSpaceDN w:val="0"/>
        <w:adjustRightInd w:val="0"/>
        <w:jc w:val="both"/>
        <w:textAlignment w:val="baseline"/>
        <w:rPr>
          <w:rFonts w:eastAsia="Times New Roman"/>
          <w:b/>
          <w:sz w:val="24"/>
          <w:szCs w:val="24"/>
          <w:lang w:val="hu-HU" w:eastAsia="hu-HU"/>
        </w:rPr>
      </w:pPr>
    </w:p>
    <w:p w14:paraId="0D8E04CD" w14:textId="6A7DDD63" w:rsidR="00EF5B84" w:rsidRDefault="0058199B" w:rsidP="009A199E">
      <w:pPr>
        <w:overflowPunct w:val="0"/>
        <w:autoSpaceDE w:val="0"/>
        <w:autoSpaceDN w:val="0"/>
        <w:adjustRightInd w:val="0"/>
        <w:jc w:val="both"/>
        <w:textAlignment w:val="baseline"/>
        <w:rPr>
          <w:rFonts w:eastAsia="Times New Roman"/>
          <w:sz w:val="24"/>
          <w:szCs w:val="24"/>
          <w:lang w:val="hu-HU" w:eastAsia="hu-HU"/>
        </w:rPr>
      </w:pPr>
      <w:r w:rsidRPr="00190D1C">
        <w:rPr>
          <w:rFonts w:eastAsia="Times New Roman"/>
          <w:b/>
          <w:sz w:val="24"/>
          <w:szCs w:val="24"/>
          <w:lang w:val="hu-HU" w:eastAsia="hu-HU"/>
        </w:rPr>
        <w:t>M.1.</w:t>
      </w:r>
      <w:r>
        <w:rPr>
          <w:rFonts w:eastAsia="Times New Roman"/>
          <w:sz w:val="24"/>
          <w:szCs w:val="24"/>
          <w:lang w:val="hu-HU" w:eastAsia="hu-HU"/>
        </w:rPr>
        <w:t xml:space="preserve"> </w:t>
      </w:r>
      <w:r w:rsidR="00EF5B84">
        <w:rPr>
          <w:rFonts w:eastAsia="Times New Roman"/>
          <w:sz w:val="24"/>
          <w:szCs w:val="24"/>
          <w:lang w:val="hu-HU" w:eastAsia="hu-HU"/>
        </w:rPr>
        <w:t xml:space="preserve">Alkalmatlan az ajánlattevő, ha </w:t>
      </w:r>
      <w:r w:rsidR="00EF5B84" w:rsidRPr="002D1F4E">
        <w:rPr>
          <w:rFonts w:eastAsia="Times New Roman"/>
          <w:sz w:val="24"/>
          <w:szCs w:val="24"/>
          <w:lang w:val="hu-HU" w:eastAsia="hu-HU"/>
        </w:rPr>
        <w:t xml:space="preserve">az ajánlattételt megelőző 5 év vonatkozásában </w:t>
      </w:r>
      <w:r w:rsidR="00EF5B84" w:rsidRPr="00190D1C">
        <w:rPr>
          <w:rFonts w:eastAsia="Times New Roman"/>
          <w:sz w:val="24"/>
          <w:szCs w:val="24"/>
          <w:lang w:val="hu-HU" w:eastAsia="hu-HU"/>
        </w:rPr>
        <w:t>három</w:t>
      </w:r>
      <w:r w:rsidR="00EF5B84" w:rsidRPr="002D1F4E">
        <w:rPr>
          <w:rFonts w:eastAsia="Times New Roman"/>
          <w:sz w:val="24"/>
          <w:szCs w:val="24"/>
          <w:lang w:val="hu-HU" w:eastAsia="hu-HU"/>
        </w:rPr>
        <w:t xml:space="preserve"> teljesített referenciamunk</w:t>
      </w:r>
      <w:r>
        <w:rPr>
          <w:rFonts w:eastAsia="Times New Roman"/>
          <w:sz w:val="24"/>
          <w:szCs w:val="24"/>
          <w:lang w:val="hu-HU" w:eastAsia="hu-HU"/>
        </w:rPr>
        <w:t>ával a jelen ajánlattételi felhívás szerint.</w:t>
      </w:r>
    </w:p>
    <w:p w14:paraId="09D4D275" w14:textId="77777777" w:rsidR="00EF5B84" w:rsidRDefault="00EF5B84" w:rsidP="009A199E">
      <w:pPr>
        <w:overflowPunct w:val="0"/>
        <w:autoSpaceDE w:val="0"/>
        <w:autoSpaceDN w:val="0"/>
        <w:adjustRightInd w:val="0"/>
        <w:jc w:val="both"/>
        <w:textAlignment w:val="baseline"/>
        <w:rPr>
          <w:rFonts w:eastAsia="Times New Roman"/>
          <w:b/>
          <w:sz w:val="24"/>
          <w:szCs w:val="24"/>
          <w:lang w:val="hu-HU" w:eastAsia="hu-HU"/>
        </w:rPr>
      </w:pPr>
    </w:p>
    <w:p w14:paraId="65EB54AC" w14:textId="49C8873F" w:rsidR="009A199E" w:rsidRPr="00190D1C" w:rsidRDefault="00EF5B84" w:rsidP="00190D1C">
      <w:pPr>
        <w:overflowPunct w:val="0"/>
        <w:autoSpaceDE w:val="0"/>
        <w:autoSpaceDN w:val="0"/>
        <w:adjustRightInd w:val="0"/>
        <w:jc w:val="both"/>
        <w:textAlignment w:val="baseline"/>
        <w:rPr>
          <w:rFonts w:eastAsia="Times New Roman"/>
          <w:sz w:val="24"/>
          <w:szCs w:val="24"/>
          <w:lang w:val="hu-HU" w:eastAsia="hu-HU"/>
        </w:rPr>
      </w:pPr>
      <w:r w:rsidRPr="00190D1C">
        <w:rPr>
          <w:rFonts w:eastAsia="Times New Roman"/>
          <w:b/>
          <w:sz w:val="24"/>
          <w:szCs w:val="24"/>
          <w:lang w:val="hu-HU" w:eastAsia="hu-HU"/>
        </w:rPr>
        <w:t>M.2.</w:t>
      </w:r>
      <w:r>
        <w:rPr>
          <w:rFonts w:eastAsia="Times New Roman"/>
          <w:sz w:val="24"/>
          <w:szCs w:val="24"/>
          <w:lang w:val="hu-HU" w:eastAsia="hu-HU"/>
        </w:rPr>
        <w:t xml:space="preserve"> </w:t>
      </w:r>
      <w:r w:rsidR="00500EF4">
        <w:rPr>
          <w:rFonts w:eastAsia="Times New Roman"/>
          <w:sz w:val="24"/>
          <w:szCs w:val="24"/>
          <w:lang w:val="hu-HU" w:eastAsia="hu-HU"/>
        </w:rPr>
        <w:t>Alkalmatlan az Ajánlattevő, amennyiben nem rendelkezik a jelen ajánlattételi felhívás szerint legalább egy projektvezetővel és legalább egy szenior szakértővel.</w:t>
      </w:r>
    </w:p>
    <w:p w14:paraId="4A7C5BD5" w14:textId="62465ACE" w:rsidR="6C013E1D" w:rsidRPr="002D1F4E" w:rsidRDefault="6C013E1D" w:rsidP="6C013E1D">
      <w:pPr>
        <w:jc w:val="both"/>
        <w:rPr>
          <w:rFonts w:eastAsia="Times New Roman"/>
          <w:sz w:val="24"/>
          <w:szCs w:val="24"/>
          <w:lang w:val="hu-HU" w:eastAsia="hu-HU"/>
        </w:rPr>
      </w:pPr>
    </w:p>
    <w:p w14:paraId="002D3DB4" w14:textId="39FFA9D3" w:rsidR="00D03427" w:rsidRPr="002D1F4E" w:rsidRDefault="00BC442C" w:rsidP="002D1F4E">
      <w:pPr>
        <w:overflowPunct w:val="0"/>
        <w:autoSpaceDE w:val="0"/>
        <w:autoSpaceDN w:val="0"/>
        <w:adjustRightInd w:val="0"/>
        <w:jc w:val="both"/>
        <w:textAlignment w:val="baseline"/>
        <w:rPr>
          <w:rFonts w:eastAsia="Times New Roman"/>
          <w:b/>
          <w:sz w:val="24"/>
          <w:szCs w:val="24"/>
          <w:lang w:val="hu-HU" w:eastAsia="hu-HU"/>
        </w:rPr>
      </w:pPr>
      <w:r w:rsidRPr="002D1F4E">
        <w:rPr>
          <w:rFonts w:eastAsia="Times New Roman"/>
          <w:b/>
          <w:sz w:val="24"/>
          <w:szCs w:val="24"/>
          <w:lang w:val="hu-HU" w:eastAsia="hu-HU"/>
        </w:rPr>
        <w:t xml:space="preserve">12. </w:t>
      </w:r>
      <w:r w:rsidR="00D03427" w:rsidRPr="002D1F4E">
        <w:rPr>
          <w:rFonts w:eastAsia="Times New Roman"/>
          <w:b/>
          <w:sz w:val="24"/>
          <w:szCs w:val="24"/>
          <w:lang w:val="hu-HU" w:eastAsia="hu-HU"/>
        </w:rPr>
        <w:t>Hiánypótlási lehetőség</w:t>
      </w:r>
    </w:p>
    <w:p w14:paraId="62A4DB42" w14:textId="2497F62F" w:rsidR="00D03427" w:rsidRPr="002D1F4E" w:rsidRDefault="006B685B" w:rsidP="0055575D">
      <w:pPr>
        <w:overflowPunct w:val="0"/>
        <w:autoSpaceDE w:val="0"/>
        <w:autoSpaceDN w:val="0"/>
        <w:adjustRightInd w:val="0"/>
        <w:jc w:val="both"/>
        <w:textAlignment w:val="baseline"/>
        <w:rPr>
          <w:rFonts w:eastAsia="Times New Roman"/>
          <w:sz w:val="24"/>
          <w:szCs w:val="24"/>
          <w:lang w:val="hu-HU" w:eastAsia="hu-HU"/>
        </w:rPr>
      </w:pPr>
      <w:r w:rsidRPr="009802DD">
        <w:rPr>
          <w:rFonts w:eastAsia="Times New Roman"/>
          <w:sz w:val="24"/>
          <w:szCs w:val="24"/>
          <w:lang w:val="hu-HU" w:eastAsia="hu-HU"/>
        </w:rPr>
        <w:t>Ajánlatkérő a hiánypótlás lehetőségét teljes körben biztosítja</w:t>
      </w:r>
      <w:r w:rsidRPr="00B50D0C">
        <w:rPr>
          <w:rFonts w:eastAsia="Times New Roman"/>
          <w:sz w:val="24"/>
          <w:szCs w:val="24"/>
          <w:lang w:val="hu-HU" w:eastAsia="hu-HU"/>
        </w:rPr>
        <w:t xml:space="preserve"> A pályázat ismételten hiányos, vagy nem a 14. pont szerinti benyújtása a pályázat érvénytelenségét vonja maga után.</w:t>
      </w:r>
    </w:p>
    <w:p w14:paraId="697C6E02" w14:textId="77777777" w:rsidR="00D03427" w:rsidRPr="002D1F4E" w:rsidRDefault="00D03427" w:rsidP="00D03427">
      <w:pPr>
        <w:tabs>
          <w:tab w:val="left" w:pos="2977"/>
        </w:tabs>
        <w:overflowPunct w:val="0"/>
        <w:autoSpaceDE w:val="0"/>
        <w:autoSpaceDN w:val="0"/>
        <w:adjustRightInd w:val="0"/>
        <w:jc w:val="both"/>
        <w:textAlignment w:val="baseline"/>
        <w:rPr>
          <w:rFonts w:eastAsia="Times New Roman"/>
          <w:b/>
          <w:sz w:val="24"/>
          <w:szCs w:val="24"/>
          <w:lang w:val="hu-HU" w:eastAsia="hu-HU"/>
        </w:rPr>
      </w:pPr>
    </w:p>
    <w:p w14:paraId="5D1620A7" w14:textId="27AC5E21" w:rsidR="0055575D" w:rsidRPr="002D1F4E" w:rsidRDefault="00BC442C" w:rsidP="002D1F4E">
      <w:pPr>
        <w:tabs>
          <w:tab w:val="left" w:pos="540"/>
        </w:tabs>
        <w:overflowPunct w:val="0"/>
        <w:autoSpaceDE w:val="0"/>
        <w:autoSpaceDN w:val="0"/>
        <w:adjustRightInd w:val="0"/>
        <w:jc w:val="both"/>
        <w:textAlignment w:val="baseline"/>
        <w:rPr>
          <w:rFonts w:eastAsia="Times New Roman"/>
          <w:b/>
          <w:sz w:val="24"/>
          <w:szCs w:val="24"/>
          <w:lang w:val="hu-HU" w:eastAsia="hu-HU"/>
        </w:rPr>
      </w:pPr>
      <w:r w:rsidRPr="002D1F4E">
        <w:rPr>
          <w:rFonts w:eastAsia="Times New Roman"/>
          <w:b/>
          <w:sz w:val="24"/>
          <w:szCs w:val="24"/>
          <w:lang w:val="hu-HU" w:eastAsia="hu-HU"/>
        </w:rPr>
        <w:t xml:space="preserve">13. </w:t>
      </w:r>
      <w:r w:rsidR="00D03427" w:rsidRPr="002D1F4E">
        <w:rPr>
          <w:rFonts w:eastAsia="Times New Roman"/>
          <w:b/>
          <w:sz w:val="24"/>
          <w:szCs w:val="24"/>
          <w:lang w:val="hu-HU" w:eastAsia="hu-HU"/>
        </w:rPr>
        <w:t>Ajánlattételi határidő</w:t>
      </w:r>
      <w:r w:rsidR="00D03427" w:rsidRPr="002D1F4E">
        <w:rPr>
          <w:rFonts w:eastAsia="Times New Roman"/>
          <w:b/>
          <w:sz w:val="24"/>
          <w:szCs w:val="24"/>
          <w:lang w:val="hu-HU" w:eastAsia="hu-HU"/>
        </w:rPr>
        <w:tab/>
      </w:r>
    </w:p>
    <w:p w14:paraId="659534B1" w14:textId="314BC83B" w:rsidR="00D03427" w:rsidRPr="002D1F4E" w:rsidRDefault="00E862F8" w:rsidP="0055575D">
      <w:pPr>
        <w:pStyle w:val="Listaszerbekezds"/>
        <w:tabs>
          <w:tab w:val="left" w:pos="540"/>
        </w:tabs>
        <w:overflowPunct w:val="0"/>
        <w:autoSpaceDE w:val="0"/>
        <w:autoSpaceDN w:val="0"/>
        <w:adjustRightInd w:val="0"/>
        <w:ind w:left="360"/>
        <w:jc w:val="both"/>
        <w:textAlignment w:val="baseline"/>
        <w:rPr>
          <w:rFonts w:eastAsia="Times New Roman"/>
          <w:sz w:val="24"/>
          <w:szCs w:val="24"/>
          <w:lang w:val="hu-HU" w:eastAsia="hu-HU"/>
        </w:rPr>
      </w:pPr>
      <w:r>
        <w:rPr>
          <w:rFonts w:eastAsia="Times New Roman"/>
          <w:sz w:val="24"/>
          <w:szCs w:val="24"/>
          <w:lang w:val="hu-HU" w:eastAsia="hu-HU"/>
        </w:rPr>
        <w:t>2024.</w:t>
      </w:r>
      <w:r w:rsidR="001C4557" w:rsidRPr="002D1F4E">
        <w:rPr>
          <w:rFonts w:eastAsia="Times New Roman"/>
          <w:sz w:val="24"/>
          <w:szCs w:val="24"/>
          <w:lang w:val="hu-HU" w:eastAsia="hu-HU"/>
        </w:rPr>
        <w:t xml:space="preserve"> </w:t>
      </w:r>
      <w:r w:rsidR="00D03427" w:rsidRPr="002D1F4E">
        <w:rPr>
          <w:rFonts w:eastAsia="Times New Roman"/>
          <w:sz w:val="24"/>
          <w:szCs w:val="24"/>
          <w:lang w:val="hu-HU" w:eastAsia="hu-HU"/>
        </w:rPr>
        <w:t>év</w:t>
      </w:r>
      <w:r w:rsidR="00887868" w:rsidRPr="002D1F4E">
        <w:rPr>
          <w:rFonts w:eastAsia="Times New Roman"/>
          <w:sz w:val="24"/>
          <w:szCs w:val="24"/>
          <w:lang w:val="hu-HU" w:eastAsia="hu-HU"/>
        </w:rPr>
        <w:t xml:space="preserve"> </w:t>
      </w:r>
      <w:r>
        <w:rPr>
          <w:rFonts w:eastAsia="Times New Roman"/>
          <w:sz w:val="24"/>
          <w:szCs w:val="24"/>
          <w:lang w:val="hu-HU" w:eastAsia="hu-HU"/>
        </w:rPr>
        <w:t>november</w:t>
      </w:r>
      <w:r w:rsidRPr="002D1F4E">
        <w:rPr>
          <w:rFonts w:eastAsia="Times New Roman"/>
          <w:sz w:val="24"/>
          <w:szCs w:val="24"/>
          <w:lang w:val="hu-HU" w:eastAsia="hu-HU"/>
        </w:rPr>
        <w:t xml:space="preserve"> </w:t>
      </w:r>
      <w:r w:rsidR="00D03427" w:rsidRPr="002D1F4E">
        <w:rPr>
          <w:rFonts w:eastAsia="Times New Roman"/>
          <w:sz w:val="24"/>
          <w:szCs w:val="24"/>
          <w:lang w:val="hu-HU" w:eastAsia="hu-HU"/>
        </w:rPr>
        <w:t xml:space="preserve">hónap </w:t>
      </w:r>
      <w:r>
        <w:rPr>
          <w:rFonts w:eastAsia="Times New Roman"/>
          <w:sz w:val="24"/>
          <w:szCs w:val="24"/>
          <w:lang w:val="hu-HU" w:eastAsia="hu-HU"/>
        </w:rPr>
        <w:t>11.</w:t>
      </w:r>
      <w:r w:rsidRPr="002D1F4E">
        <w:rPr>
          <w:rFonts w:eastAsia="Times New Roman"/>
          <w:sz w:val="24"/>
          <w:szCs w:val="24"/>
          <w:lang w:val="hu-HU" w:eastAsia="hu-HU"/>
        </w:rPr>
        <w:t xml:space="preserve"> </w:t>
      </w:r>
      <w:r w:rsidR="00D03427" w:rsidRPr="002D1F4E">
        <w:rPr>
          <w:rFonts w:eastAsia="Times New Roman"/>
          <w:sz w:val="24"/>
          <w:szCs w:val="24"/>
          <w:lang w:val="hu-HU" w:eastAsia="hu-HU"/>
        </w:rPr>
        <w:t>nap</w:t>
      </w:r>
      <w:r w:rsidR="001C4557" w:rsidRPr="002D1F4E">
        <w:rPr>
          <w:rFonts w:eastAsia="Times New Roman"/>
          <w:sz w:val="24"/>
          <w:szCs w:val="24"/>
          <w:lang w:val="hu-HU" w:eastAsia="hu-HU"/>
        </w:rPr>
        <w:t xml:space="preserve"> </w:t>
      </w:r>
      <w:r>
        <w:rPr>
          <w:rFonts w:eastAsia="Times New Roman"/>
          <w:sz w:val="24"/>
          <w:szCs w:val="24"/>
          <w:lang w:val="hu-HU" w:eastAsia="hu-HU"/>
        </w:rPr>
        <w:t>12</w:t>
      </w:r>
      <w:r w:rsidRPr="002D1F4E">
        <w:rPr>
          <w:rFonts w:eastAsia="Times New Roman"/>
          <w:sz w:val="24"/>
          <w:szCs w:val="24"/>
          <w:lang w:val="hu-HU" w:eastAsia="hu-HU"/>
        </w:rPr>
        <w:t xml:space="preserve"> </w:t>
      </w:r>
      <w:r w:rsidR="00D03427" w:rsidRPr="002D1F4E">
        <w:rPr>
          <w:rFonts w:eastAsia="Times New Roman"/>
          <w:sz w:val="24"/>
          <w:szCs w:val="24"/>
          <w:lang w:val="hu-HU" w:eastAsia="hu-HU"/>
        </w:rPr>
        <w:t>óra</w:t>
      </w:r>
    </w:p>
    <w:p w14:paraId="3CA65582" w14:textId="77777777" w:rsidR="00A93113" w:rsidRPr="002D1F4E" w:rsidRDefault="00A93113" w:rsidP="0055575D">
      <w:pPr>
        <w:pStyle w:val="Listaszerbekezds"/>
        <w:tabs>
          <w:tab w:val="left" w:pos="540"/>
        </w:tabs>
        <w:overflowPunct w:val="0"/>
        <w:autoSpaceDE w:val="0"/>
        <w:autoSpaceDN w:val="0"/>
        <w:adjustRightInd w:val="0"/>
        <w:ind w:left="360"/>
        <w:jc w:val="both"/>
        <w:textAlignment w:val="baseline"/>
        <w:rPr>
          <w:rFonts w:eastAsia="Times New Roman"/>
          <w:sz w:val="24"/>
          <w:szCs w:val="24"/>
          <w:lang w:val="hu-HU" w:eastAsia="hu-HU"/>
        </w:rPr>
      </w:pPr>
    </w:p>
    <w:p w14:paraId="180B2442" w14:textId="55649F69" w:rsidR="00A93113" w:rsidRPr="00190D1C" w:rsidRDefault="00647BB6" w:rsidP="01AE2BBB">
      <w:pPr>
        <w:tabs>
          <w:tab w:val="left" w:pos="540"/>
        </w:tabs>
        <w:overflowPunct w:val="0"/>
        <w:autoSpaceDE w:val="0"/>
        <w:autoSpaceDN w:val="0"/>
        <w:adjustRightInd w:val="0"/>
        <w:jc w:val="both"/>
        <w:textAlignment w:val="baseline"/>
        <w:rPr>
          <w:rFonts w:eastAsia="Times New Roman"/>
          <w:b/>
          <w:sz w:val="24"/>
          <w:szCs w:val="24"/>
          <w:lang w:val="hu-HU" w:eastAsia="hu-HU"/>
        </w:rPr>
      </w:pPr>
      <w:r w:rsidRPr="00190D1C">
        <w:rPr>
          <w:rFonts w:eastAsia="Times New Roman"/>
          <w:sz w:val="24"/>
          <w:szCs w:val="24"/>
          <w:lang w:val="hu-HU" w:eastAsia="hu-HU"/>
        </w:rPr>
        <w:t xml:space="preserve">Az Ajánlatkérő az ajánlattételi határidő után beérkezett ajánlatokat érvénytelennek </w:t>
      </w:r>
      <w:r w:rsidR="005641D5" w:rsidRPr="00190D1C">
        <w:rPr>
          <w:rFonts w:eastAsia="Times New Roman"/>
          <w:sz w:val="24"/>
          <w:szCs w:val="24"/>
          <w:lang w:val="hu-HU" w:eastAsia="hu-HU"/>
        </w:rPr>
        <w:t>nyilvánítja</w:t>
      </w:r>
      <w:r w:rsidRPr="00190D1C">
        <w:rPr>
          <w:rFonts w:eastAsia="Times New Roman"/>
          <w:sz w:val="24"/>
          <w:szCs w:val="24"/>
          <w:lang w:val="hu-HU" w:eastAsia="hu-HU"/>
        </w:rPr>
        <w:t xml:space="preserve">. </w:t>
      </w:r>
    </w:p>
    <w:p w14:paraId="28134EB5" w14:textId="77777777" w:rsidR="00D03427" w:rsidRPr="002D1F4E" w:rsidRDefault="00D03427" w:rsidP="00AC4F30">
      <w:pPr>
        <w:overflowPunct w:val="0"/>
        <w:autoSpaceDE w:val="0"/>
        <w:autoSpaceDN w:val="0"/>
        <w:adjustRightInd w:val="0"/>
        <w:jc w:val="both"/>
        <w:textAlignment w:val="baseline"/>
        <w:rPr>
          <w:rFonts w:eastAsia="Times New Roman"/>
          <w:sz w:val="24"/>
          <w:szCs w:val="24"/>
          <w:lang w:val="hu-HU" w:eastAsia="hu-HU"/>
        </w:rPr>
      </w:pPr>
    </w:p>
    <w:p w14:paraId="07BF3885" w14:textId="2726D252" w:rsidR="00D03427" w:rsidRPr="002D1F4E" w:rsidRDefault="00BC442C" w:rsidP="002D1F4E">
      <w:pPr>
        <w:overflowPunct w:val="0"/>
        <w:autoSpaceDE w:val="0"/>
        <w:autoSpaceDN w:val="0"/>
        <w:adjustRightInd w:val="0"/>
        <w:jc w:val="both"/>
        <w:textAlignment w:val="baseline"/>
        <w:rPr>
          <w:rFonts w:eastAsia="Times New Roman"/>
          <w:b/>
          <w:sz w:val="24"/>
          <w:szCs w:val="24"/>
          <w:lang w:val="hu-HU" w:eastAsia="hu-HU"/>
        </w:rPr>
      </w:pPr>
      <w:r w:rsidRPr="002D1F4E">
        <w:rPr>
          <w:rFonts w:eastAsia="Times New Roman"/>
          <w:b/>
          <w:sz w:val="24"/>
          <w:szCs w:val="24"/>
          <w:lang w:val="hu-HU" w:eastAsia="hu-HU"/>
        </w:rPr>
        <w:t xml:space="preserve">14. </w:t>
      </w:r>
      <w:r w:rsidR="00D03427" w:rsidRPr="002D1F4E">
        <w:rPr>
          <w:rFonts w:eastAsia="Times New Roman"/>
          <w:b/>
          <w:sz w:val="24"/>
          <w:szCs w:val="24"/>
          <w:lang w:val="hu-HU" w:eastAsia="hu-HU"/>
        </w:rPr>
        <w:t>Az ajánlat benyújtásának helye, módja</w:t>
      </w:r>
    </w:p>
    <w:p w14:paraId="4E8394AB" w14:textId="000C207C" w:rsidR="00CA2BC4" w:rsidRPr="002D1F4E" w:rsidRDefault="00D03427" w:rsidP="0055575D">
      <w:pPr>
        <w:jc w:val="both"/>
        <w:rPr>
          <w:rFonts w:eastAsia="Times New Roman"/>
          <w:sz w:val="24"/>
          <w:szCs w:val="24"/>
          <w:lang w:val="hu-HU" w:eastAsia="hu-HU"/>
        </w:rPr>
      </w:pPr>
      <w:r w:rsidRPr="002D1F4E">
        <w:rPr>
          <w:rFonts w:eastAsia="Times New Roman"/>
          <w:sz w:val="24"/>
          <w:szCs w:val="24"/>
          <w:lang w:val="hu-HU" w:eastAsia="hu-HU"/>
        </w:rPr>
        <w:t>A</w:t>
      </w:r>
      <w:r w:rsidR="00CA2BC4" w:rsidRPr="002D1F4E">
        <w:rPr>
          <w:rFonts w:eastAsia="Times New Roman"/>
          <w:sz w:val="24"/>
          <w:szCs w:val="24"/>
          <w:lang w:val="hu-HU" w:eastAsia="hu-HU"/>
        </w:rPr>
        <w:t xml:space="preserve"> cégszerűen aláírt </w:t>
      </w:r>
      <w:r w:rsidRPr="002D1F4E">
        <w:rPr>
          <w:rFonts w:eastAsia="Times New Roman"/>
          <w:sz w:val="24"/>
          <w:szCs w:val="24"/>
          <w:lang w:val="hu-HU" w:eastAsia="hu-HU"/>
        </w:rPr>
        <w:t>ajánlatot</w:t>
      </w:r>
      <w:r w:rsidR="00CA2BC4" w:rsidRPr="002D1F4E">
        <w:rPr>
          <w:rFonts w:eastAsia="Times New Roman"/>
          <w:sz w:val="24"/>
          <w:szCs w:val="24"/>
          <w:lang w:val="hu-HU" w:eastAsia="hu-HU"/>
        </w:rPr>
        <w:t xml:space="preserve"> és mellékleteit szkennelve, pdf form</w:t>
      </w:r>
      <w:r w:rsidR="003B22BE" w:rsidRPr="002D1F4E">
        <w:rPr>
          <w:rFonts w:eastAsia="Times New Roman"/>
          <w:sz w:val="24"/>
          <w:szCs w:val="24"/>
          <w:lang w:val="hu-HU" w:eastAsia="hu-HU"/>
        </w:rPr>
        <w:t>átumban</w:t>
      </w:r>
      <w:r w:rsidRPr="002D1F4E">
        <w:rPr>
          <w:rFonts w:eastAsia="Times New Roman"/>
          <w:sz w:val="24"/>
          <w:szCs w:val="24"/>
          <w:lang w:val="hu-HU" w:eastAsia="hu-HU"/>
        </w:rPr>
        <w:t xml:space="preserve"> cégkapun/hivatali kapun keresztül kell benyújtani a Budapest Főváros VIII. kerület Józsefváros</w:t>
      </w:r>
      <w:r w:rsidR="00BC442C" w:rsidRPr="002D1F4E">
        <w:rPr>
          <w:rFonts w:eastAsia="Times New Roman"/>
          <w:sz w:val="24"/>
          <w:szCs w:val="24"/>
          <w:lang w:val="hu-HU" w:eastAsia="hu-HU"/>
        </w:rPr>
        <w:t>i</w:t>
      </w:r>
      <w:r w:rsidRPr="002D1F4E">
        <w:rPr>
          <w:rFonts w:eastAsia="Times New Roman"/>
          <w:sz w:val="24"/>
          <w:szCs w:val="24"/>
          <w:lang w:val="hu-HU" w:eastAsia="hu-HU"/>
        </w:rPr>
        <w:t xml:space="preserve"> Önkormányzat </w:t>
      </w:r>
      <w:r w:rsidR="58D099E1" w:rsidRPr="002D1F4E">
        <w:rPr>
          <w:rFonts w:eastAsia="Times New Roman"/>
          <w:sz w:val="24"/>
          <w:szCs w:val="24"/>
          <w:lang w:val="hu-HU" w:eastAsia="hu-HU"/>
        </w:rPr>
        <w:t>Polgármesteri Kabinet</w:t>
      </w:r>
      <w:r w:rsidR="00CA2BC4" w:rsidRPr="002D1F4E">
        <w:rPr>
          <w:rFonts w:eastAsia="Times New Roman"/>
          <w:sz w:val="24"/>
          <w:szCs w:val="24"/>
          <w:lang w:val="hu-HU" w:eastAsia="hu-HU"/>
        </w:rPr>
        <w:t xml:space="preserve"> </w:t>
      </w:r>
      <w:r w:rsidRPr="002D1F4E">
        <w:rPr>
          <w:rFonts w:eastAsia="Times New Roman"/>
          <w:sz w:val="24"/>
          <w:szCs w:val="24"/>
          <w:lang w:val="hu-HU" w:eastAsia="hu-HU"/>
        </w:rPr>
        <w:t>részére.</w:t>
      </w:r>
    </w:p>
    <w:p w14:paraId="62112AEB" w14:textId="77777777" w:rsidR="00CA2BC4" w:rsidRPr="002D1F4E" w:rsidRDefault="00CA2BC4" w:rsidP="0055575D">
      <w:pPr>
        <w:jc w:val="both"/>
        <w:rPr>
          <w:rFonts w:eastAsia="Times New Roman"/>
          <w:sz w:val="24"/>
          <w:szCs w:val="24"/>
          <w:lang w:val="hu-HU" w:eastAsia="hu-HU"/>
        </w:rPr>
      </w:pPr>
    </w:p>
    <w:p w14:paraId="567DDCE4" w14:textId="1044692C" w:rsidR="00D03427" w:rsidRPr="00190D1C" w:rsidRDefault="003B22BE" w:rsidP="01AE2BBB">
      <w:pPr>
        <w:jc w:val="both"/>
        <w:rPr>
          <w:rFonts w:eastAsia="Times New Roman"/>
          <w:sz w:val="24"/>
          <w:szCs w:val="24"/>
          <w:lang w:val="hu-HU" w:eastAsia="hu-HU"/>
        </w:rPr>
      </w:pPr>
      <w:r w:rsidRPr="00190D1C">
        <w:rPr>
          <w:rFonts w:eastAsia="Times New Roman"/>
          <w:sz w:val="24"/>
          <w:szCs w:val="24"/>
          <w:lang w:val="hu-HU" w:eastAsia="hu-HU"/>
        </w:rPr>
        <w:t>Az ajánlat tárgya</w:t>
      </w:r>
      <w:r w:rsidR="00DC55BA">
        <w:rPr>
          <w:rFonts w:eastAsia="Times New Roman"/>
          <w:sz w:val="24"/>
          <w:szCs w:val="24"/>
          <w:lang w:val="hu-HU" w:eastAsia="hu-HU"/>
        </w:rPr>
        <w:t>ként megjelölendő</w:t>
      </w:r>
      <w:r w:rsidR="00D03427" w:rsidRPr="00190D1C">
        <w:rPr>
          <w:rFonts w:eastAsia="Times New Roman"/>
          <w:sz w:val="24"/>
          <w:szCs w:val="24"/>
          <w:lang w:val="hu-HU" w:eastAsia="hu-HU"/>
        </w:rPr>
        <w:t>: „</w:t>
      </w:r>
      <w:r w:rsidR="00A754E7" w:rsidRPr="00190D1C">
        <w:rPr>
          <w:rFonts w:eastAsia="Times New Roman"/>
          <w:sz w:val="24"/>
          <w:szCs w:val="24"/>
          <w:lang w:val="hu-HU" w:eastAsia="hu-HU"/>
        </w:rPr>
        <w:t>JSZSZGYK átvilágítás</w:t>
      </w:r>
      <w:r w:rsidR="00D03427" w:rsidRPr="00190D1C">
        <w:rPr>
          <w:rFonts w:eastAsia="Times New Roman"/>
          <w:sz w:val="24"/>
          <w:szCs w:val="24"/>
          <w:lang w:val="hu-HU" w:eastAsia="hu-HU"/>
        </w:rPr>
        <w:t>”.</w:t>
      </w:r>
    </w:p>
    <w:p w14:paraId="32551104" w14:textId="77777777" w:rsidR="003B22BE" w:rsidRPr="002D1F4E" w:rsidRDefault="003B22BE" w:rsidP="0055575D">
      <w:pPr>
        <w:jc w:val="both"/>
        <w:rPr>
          <w:rFonts w:eastAsia="Times New Roman"/>
          <w:sz w:val="24"/>
          <w:szCs w:val="24"/>
          <w:lang w:val="hu-HU" w:eastAsia="hu-HU"/>
        </w:rPr>
      </w:pPr>
    </w:p>
    <w:p w14:paraId="786DF48C" w14:textId="61C1AD5C" w:rsidR="001C4557" w:rsidRPr="0097280B" w:rsidRDefault="00136A29" w:rsidP="0097280B">
      <w:pPr>
        <w:overflowPunct w:val="0"/>
        <w:autoSpaceDE w:val="0"/>
        <w:autoSpaceDN w:val="0"/>
        <w:adjustRightInd w:val="0"/>
        <w:jc w:val="both"/>
        <w:textAlignment w:val="baseline"/>
        <w:rPr>
          <w:rFonts w:eastAsia="Times New Roman"/>
          <w:b/>
          <w:sz w:val="24"/>
          <w:szCs w:val="24"/>
          <w:lang w:val="hu-HU" w:eastAsia="hu-HU"/>
        </w:rPr>
      </w:pPr>
      <w:r w:rsidRPr="0097280B">
        <w:rPr>
          <w:rFonts w:eastAsia="Times New Roman"/>
          <w:b/>
          <w:sz w:val="24"/>
          <w:szCs w:val="24"/>
          <w:lang w:val="hu-HU" w:eastAsia="hu-HU"/>
        </w:rPr>
        <w:t xml:space="preserve">15.  </w:t>
      </w:r>
      <w:r w:rsidR="00D03427" w:rsidRPr="0097280B">
        <w:rPr>
          <w:b/>
          <w:sz w:val="24"/>
          <w:szCs w:val="24"/>
          <w:lang w:val="hu-HU" w:eastAsia="hu-HU"/>
        </w:rPr>
        <w:t>Az</w:t>
      </w:r>
      <w:r w:rsidR="00D03427" w:rsidRPr="0097280B">
        <w:rPr>
          <w:rFonts w:eastAsia="Times New Roman"/>
          <w:b/>
          <w:sz w:val="24"/>
          <w:szCs w:val="24"/>
          <w:lang w:val="hu-HU" w:eastAsia="hu-HU"/>
        </w:rPr>
        <w:t xml:space="preserve"> ajánlattétel nyelve</w:t>
      </w:r>
    </w:p>
    <w:p w14:paraId="432E1EAB" w14:textId="214BEA73" w:rsidR="00D03427" w:rsidRPr="0097280B" w:rsidRDefault="00D03427" w:rsidP="00CA2BC4">
      <w:pPr>
        <w:overflowPunct w:val="0"/>
        <w:autoSpaceDE w:val="0"/>
        <w:autoSpaceDN w:val="0"/>
        <w:adjustRightInd w:val="0"/>
        <w:jc w:val="both"/>
        <w:textAlignment w:val="baseline"/>
        <w:rPr>
          <w:rFonts w:eastAsia="Times New Roman"/>
          <w:b/>
          <w:sz w:val="24"/>
          <w:szCs w:val="24"/>
          <w:lang w:val="hu-HU" w:eastAsia="hu-HU"/>
        </w:rPr>
      </w:pPr>
      <w:r w:rsidRPr="0097280B">
        <w:rPr>
          <w:rFonts w:eastAsia="Times New Roman"/>
          <w:sz w:val="24"/>
          <w:szCs w:val="24"/>
          <w:lang w:val="hu-HU" w:eastAsia="hu-HU"/>
        </w:rPr>
        <w:t>magyar</w:t>
      </w:r>
    </w:p>
    <w:p w14:paraId="5B5B504C" w14:textId="77777777" w:rsidR="00D03427" w:rsidRPr="0097280B" w:rsidRDefault="00D03427" w:rsidP="00AC4F30">
      <w:pPr>
        <w:overflowPunct w:val="0"/>
        <w:autoSpaceDE w:val="0"/>
        <w:autoSpaceDN w:val="0"/>
        <w:adjustRightInd w:val="0"/>
        <w:jc w:val="both"/>
        <w:textAlignment w:val="baseline"/>
        <w:rPr>
          <w:rFonts w:eastAsia="Times New Roman"/>
          <w:b/>
          <w:sz w:val="24"/>
          <w:szCs w:val="24"/>
          <w:lang w:val="hu-HU" w:eastAsia="hu-HU"/>
        </w:rPr>
      </w:pPr>
    </w:p>
    <w:p w14:paraId="59246D11" w14:textId="5E247A3C" w:rsidR="00D03427" w:rsidRPr="0097280B" w:rsidRDefault="00BC442C" w:rsidP="0097280B">
      <w:pPr>
        <w:overflowPunct w:val="0"/>
        <w:autoSpaceDE w:val="0"/>
        <w:autoSpaceDN w:val="0"/>
        <w:adjustRightInd w:val="0"/>
        <w:jc w:val="both"/>
        <w:textAlignment w:val="baseline"/>
        <w:rPr>
          <w:rFonts w:eastAsia="Times New Roman"/>
          <w:b/>
          <w:sz w:val="24"/>
          <w:szCs w:val="24"/>
          <w:lang w:val="hu-HU" w:eastAsia="hu-HU"/>
        </w:rPr>
      </w:pPr>
      <w:r w:rsidRPr="0097280B">
        <w:rPr>
          <w:rFonts w:eastAsia="Times New Roman"/>
          <w:b/>
          <w:sz w:val="24"/>
          <w:szCs w:val="24"/>
          <w:lang w:val="hu-HU" w:eastAsia="hu-HU"/>
        </w:rPr>
        <w:lastRenderedPageBreak/>
        <w:t>16. A</w:t>
      </w:r>
      <w:r w:rsidR="00D03427" w:rsidRPr="0097280B">
        <w:rPr>
          <w:rFonts w:eastAsia="Times New Roman"/>
          <w:b/>
          <w:sz w:val="24"/>
          <w:szCs w:val="24"/>
          <w:lang w:val="hu-HU" w:eastAsia="hu-HU"/>
        </w:rPr>
        <w:t>z ajánlatok felbontásának helye, ideje,</w:t>
      </w:r>
      <w:r w:rsidR="003B22BE" w:rsidRPr="0097280B">
        <w:rPr>
          <w:rFonts w:eastAsia="Times New Roman"/>
          <w:b/>
          <w:sz w:val="24"/>
          <w:szCs w:val="24"/>
          <w:lang w:val="hu-HU" w:eastAsia="hu-HU"/>
        </w:rPr>
        <w:t xml:space="preserve"> az ajánlatok elbírálásának határideje</w:t>
      </w:r>
      <w:r w:rsidR="00033CF0" w:rsidRPr="0097280B">
        <w:rPr>
          <w:rFonts w:eastAsia="Times New Roman"/>
          <w:b/>
          <w:sz w:val="24"/>
          <w:szCs w:val="24"/>
          <w:lang w:val="hu-HU" w:eastAsia="hu-HU"/>
        </w:rPr>
        <w:t>,</w:t>
      </w:r>
      <w:r w:rsidR="00D03427" w:rsidRPr="0097280B">
        <w:rPr>
          <w:rFonts w:eastAsia="Times New Roman"/>
          <w:b/>
          <w:sz w:val="24"/>
          <w:szCs w:val="24"/>
          <w:lang w:val="hu-HU" w:eastAsia="hu-HU"/>
        </w:rPr>
        <w:t xml:space="preserve"> szerződéskötés tervezett időpontja</w:t>
      </w:r>
    </w:p>
    <w:p w14:paraId="65790FDF" w14:textId="15B9CC5D" w:rsidR="00D03427" w:rsidRPr="0097280B" w:rsidRDefault="00D03427" w:rsidP="0055575D">
      <w:pPr>
        <w:overflowPunct w:val="0"/>
        <w:autoSpaceDE w:val="0"/>
        <w:autoSpaceDN w:val="0"/>
        <w:adjustRightInd w:val="0"/>
        <w:jc w:val="both"/>
        <w:textAlignment w:val="baseline"/>
        <w:rPr>
          <w:rFonts w:eastAsia="Times New Roman"/>
          <w:sz w:val="24"/>
          <w:szCs w:val="24"/>
          <w:lang w:val="hu-HU" w:eastAsia="hu-HU"/>
        </w:rPr>
      </w:pPr>
      <w:r w:rsidRPr="0097280B">
        <w:rPr>
          <w:rFonts w:eastAsia="Times New Roman"/>
          <w:sz w:val="24"/>
          <w:szCs w:val="24"/>
          <w:lang w:val="hu-HU" w:eastAsia="hu-HU"/>
        </w:rPr>
        <w:t xml:space="preserve">Bontás helye: az illetékes </w:t>
      </w:r>
      <w:r w:rsidR="00C82831" w:rsidRPr="0097280B">
        <w:rPr>
          <w:rFonts w:eastAsia="Times New Roman"/>
          <w:sz w:val="24"/>
          <w:szCs w:val="24"/>
          <w:lang w:val="hu-HU" w:eastAsia="hu-HU"/>
        </w:rPr>
        <w:t>hivatali szervezeti egység megjelölt hivatali helyisége</w:t>
      </w:r>
    </w:p>
    <w:p w14:paraId="7062D106" w14:textId="77777777" w:rsidR="00D03427" w:rsidRPr="0097280B" w:rsidRDefault="00D03427" w:rsidP="00AC4F30">
      <w:pPr>
        <w:overflowPunct w:val="0"/>
        <w:autoSpaceDE w:val="0"/>
        <w:autoSpaceDN w:val="0"/>
        <w:adjustRightInd w:val="0"/>
        <w:jc w:val="both"/>
        <w:textAlignment w:val="baseline"/>
        <w:rPr>
          <w:rFonts w:eastAsia="Times New Roman"/>
          <w:sz w:val="24"/>
          <w:szCs w:val="24"/>
          <w:lang w:val="hu-HU" w:eastAsia="hu-HU"/>
        </w:rPr>
      </w:pPr>
    </w:p>
    <w:p w14:paraId="19F9CC6B" w14:textId="4EB51582" w:rsidR="00D03427" w:rsidRPr="0097280B" w:rsidRDefault="00D03427" w:rsidP="0055575D">
      <w:pPr>
        <w:overflowPunct w:val="0"/>
        <w:autoSpaceDE w:val="0"/>
        <w:autoSpaceDN w:val="0"/>
        <w:adjustRightInd w:val="0"/>
        <w:jc w:val="both"/>
        <w:textAlignment w:val="baseline"/>
        <w:rPr>
          <w:rFonts w:eastAsia="Times New Roman"/>
          <w:sz w:val="24"/>
          <w:szCs w:val="24"/>
          <w:lang w:val="hu-HU" w:eastAsia="hu-HU"/>
        </w:rPr>
      </w:pPr>
      <w:r w:rsidRPr="0097280B">
        <w:rPr>
          <w:rFonts w:eastAsia="Times New Roman"/>
          <w:sz w:val="24"/>
          <w:szCs w:val="24"/>
          <w:lang w:val="hu-HU" w:eastAsia="hu-HU"/>
        </w:rPr>
        <w:t xml:space="preserve">Bontás időpontja: </w:t>
      </w:r>
      <w:r w:rsidR="00E862F8">
        <w:rPr>
          <w:rFonts w:eastAsia="Times New Roman"/>
          <w:sz w:val="24"/>
          <w:szCs w:val="24"/>
          <w:lang w:val="hu-HU" w:eastAsia="hu-HU"/>
        </w:rPr>
        <w:t>2024.</w:t>
      </w:r>
      <w:r w:rsidR="00E862F8" w:rsidRPr="0097280B">
        <w:rPr>
          <w:rFonts w:eastAsia="Times New Roman"/>
          <w:sz w:val="24"/>
          <w:szCs w:val="24"/>
          <w:lang w:val="hu-HU" w:eastAsia="hu-HU"/>
        </w:rPr>
        <w:t xml:space="preserve"> </w:t>
      </w:r>
      <w:r w:rsidRPr="0097280B">
        <w:rPr>
          <w:rFonts w:eastAsia="Times New Roman"/>
          <w:sz w:val="24"/>
          <w:szCs w:val="24"/>
          <w:lang w:val="hu-HU" w:eastAsia="hu-HU"/>
        </w:rPr>
        <w:t xml:space="preserve">év, </w:t>
      </w:r>
      <w:r w:rsidR="00E862F8">
        <w:rPr>
          <w:rFonts w:eastAsia="Times New Roman"/>
          <w:sz w:val="24"/>
          <w:szCs w:val="24"/>
          <w:lang w:val="hu-HU" w:eastAsia="hu-HU"/>
        </w:rPr>
        <w:t>november</w:t>
      </w:r>
      <w:r w:rsidR="00E862F8" w:rsidRPr="0097280B">
        <w:rPr>
          <w:rFonts w:eastAsia="Times New Roman"/>
          <w:sz w:val="24"/>
          <w:szCs w:val="24"/>
          <w:lang w:val="hu-HU" w:eastAsia="hu-HU"/>
        </w:rPr>
        <w:t xml:space="preserve"> </w:t>
      </w:r>
      <w:r w:rsidRPr="0097280B">
        <w:rPr>
          <w:rFonts w:eastAsia="Times New Roman"/>
          <w:sz w:val="24"/>
          <w:szCs w:val="24"/>
          <w:lang w:val="hu-HU" w:eastAsia="hu-HU"/>
        </w:rPr>
        <w:t xml:space="preserve">hónap, </w:t>
      </w:r>
      <w:r w:rsidR="00E862F8">
        <w:rPr>
          <w:rFonts w:eastAsia="Times New Roman"/>
          <w:sz w:val="24"/>
          <w:szCs w:val="24"/>
          <w:lang w:val="hu-HU" w:eastAsia="hu-HU"/>
        </w:rPr>
        <w:t>12.</w:t>
      </w:r>
      <w:r w:rsidR="00E862F8" w:rsidRPr="0097280B">
        <w:rPr>
          <w:rFonts w:eastAsia="Times New Roman"/>
          <w:sz w:val="24"/>
          <w:szCs w:val="24"/>
          <w:lang w:val="hu-HU" w:eastAsia="hu-HU"/>
        </w:rPr>
        <w:t xml:space="preserve"> </w:t>
      </w:r>
      <w:r w:rsidRPr="0097280B">
        <w:rPr>
          <w:rFonts w:eastAsia="Times New Roman"/>
          <w:sz w:val="24"/>
          <w:szCs w:val="24"/>
          <w:lang w:val="hu-HU" w:eastAsia="hu-HU"/>
        </w:rPr>
        <w:t xml:space="preserve">nap, </w:t>
      </w:r>
      <w:r w:rsidR="00E862F8">
        <w:rPr>
          <w:rFonts w:eastAsia="Times New Roman"/>
          <w:sz w:val="24"/>
          <w:szCs w:val="24"/>
          <w:lang w:val="hu-HU" w:eastAsia="hu-HU"/>
        </w:rPr>
        <w:t>10</w:t>
      </w:r>
      <w:r w:rsidR="00E862F8" w:rsidRPr="0097280B">
        <w:rPr>
          <w:rFonts w:eastAsia="Times New Roman"/>
          <w:sz w:val="24"/>
          <w:szCs w:val="24"/>
          <w:lang w:val="hu-HU" w:eastAsia="hu-HU"/>
        </w:rPr>
        <w:t xml:space="preserve"> </w:t>
      </w:r>
      <w:r w:rsidRPr="0097280B">
        <w:rPr>
          <w:rFonts w:eastAsia="Times New Roman"/>
          <w:sz w:val="24"/>
          <w:szCs w:val="24"/>
          <w:lang w:val="hu-HU" w:eastAsia="hu-HU"/>
        </w:rPr>
        <w:t>ó</w:t>
      </w:r>
      <w:r w:rsidR="0055575D" w:rsidRPr="0097280B">
        <w:rPr>
          <w:rFonts w:eastAsia="Times New Roman"/>
          <w:sz w:val="24"/>
          <w:szCs w:val="24"/>
          <w:lang w:val="hu-HU" w:eastAsia="hu-HU"/>
        </w:rPr>
        <w:t>ra</w:t>
      </w:r>
    </w:p>
    <w:p w14:paraId="42685A02" w14:textId="77777777" w:rsidR="00033CF0" w:rsidRPr="0097280B" w:rsidRDefault="00033CF0" w:rsidP="0055575D">
      <w:pPr>
        <w:overflowPunct w:val="0"/>
        <w:autoSpaceDE w:val="0"/>
        <w:autoSpaceDN w:val="0"/>
        <w:adjustRightInd w:val="0"/>
        <w:jc w:val="both"/>
        <w:textAlignment w:val="baseline"/>
        <w:rPr>
          <w:rFonts w:eastAsia="Times New Roman"/>
          <w:sz w:val="24"/>
          <w:szCs w:val="24"/>
          <w:lang w:val="hu-HU" w:eastAsia="hu-HU"/>
        </w:rPr>
      </w:pPr>
    </w:p>
    <w:p w14:paraId="38B1500B" w14:textId="2379C178" w:rsidR="00033CF0" w:rsidRPr="0097280B" w:rsidRDefault="00033CF0" w:rsidP="0055575D">
      <w:pPr>
        <w:overflowPunct w:val="0"/>
        <w:autoSpaceDE w:val="0"/>
        <w:autoSpaceDN w:val="0"/>
        <w:adjustRightInd w:val="0"/>
        <w:jc w:val="both"/>
        <w:textAlignment w:val="baseline"/>
        <w:rPr>
          <w:rFonts w:eastAsia="Times New Roman"/>
          <w:sz w:val="24"/>
          <w:szCs w:val="24"/>
          <w:lang w:val="hu-HU" w:eastAsia="hu-HU"/>
        </w:rPr>
      </w:pPr>
      <w:r w:rsidRPr="0097280B">
        <w:rPr>
          <w:rFonts w:eastAsia="Times New Roman"/>
          <w:sz w:val="24"/>
          <w:szCs w:val="24"/>
          <w:lang w:val="hu-HU" w:eastAsia="hu-HU"/>
        </w:rPr>
        <w:t xml:space="preserve">Az ajánlatok elbírálásának tervezett határideje: </w:t>
      </w:r>
      <w:r w:rsidR="00E862F8">
        <w:rPr>
          <w:rFonts w:eastAsia="Times New Roman"/>
          <w:sz w:val="24"/>
          <w:szCs w:val="24"/>
          <w:lang w:val="hu-HU" w:eastAsia="hu-HU"/>
        </w:rPr>
        <w:t>2024.</w:t>
      </w:r>
      <w:r w:rsidR="00E862F8" w:rsidRPr="0097280B">
        <w:rPr>
          <w:rFonts w:eastAsia="Times New Roman"/>
          <w:sz w:val="24"/>
          <w:szCs w:val="24"/>
          <w:lang w:val="hu-HU" w:eastAsia="hu-HU"/>
        </w:rPr>
        <w:t xml:space="preserve"> </w:t>
      </w:r>
      <w:r w:rsidRPr="0097280B">
        <w:rPr>
          <w:rFonts w:eastAsia="Times New Roman"/>
          <w:sz w:val="24"/>
          <w:szCs w:val="24"/>
          <w:lang w:val="hu-HU" w:eastAsia="hu-HU"/>
        </w:rPr>
        <w:t xml:space="preserve">év, </w:t>
      </w:r>
      <w:r w:rsidR="00E862F8">
        <w:rPr>
          <w:rFonts w:eastAsia="Times New Roman"/>
          <w:sz w:val="24"/>
          <w:szCs w:val="24"/>
          <w:lang w:val="hu-HU" w:eastAsia="hu-HU"/>
        </w:rPr>
        <w:t>november</w:t>
      </w:r>
      <w:r w:rsidR="00E862F8" w:rsidRPr="0097280B">
        <w:rPr>
          <w:rFonts w:eastAsia="Times New Roman"/>
          <w:sz w:val="24"/>
          <w:szCs w:val="24"/>
          <w:lang w:val="hu-HU" w:eastAsia="hu-HU"/>
        </w:rPr>
        <w:t xml:space="preserve"> </w:t>
      </w:r>
      <w:r w:rsidRPr="0097280B">
        <w:rPr>
          <w:rFonts w:eastAsia="Times New Roman"/>
          <w:sz w:val="24"/>
          <w:szCs w:val="24"/>
          <w:lang w:val="hu-HU" w:eastAsia="hu-HU"/>
        </w:rPr>
        <w:t xml:space="preserve">hónap, </w:t>
      </w:r>
      <w:r w:rsidR="00E862F8">
        <w:rPr>
          <w:rFonts w:eastAsia="Times New Roman"/>
          <w:sz w:val="24"/>
          <w:szCs w:val="24"/>
          <w:lang w:val="hu-HU" w:eastAsia="hu-HU"/>
        </w:rPr>
        <w:t>15.</w:t>
      </w:r>
      <w:r w:rsidR="00E862F8" w:rsidRPr="0097280B">
        <w:rPr>
          <w:rFonts w:eastAsia="Times New Roman"/>
          <w:sz w:val="24"/>
          <w:szCs w:val="24"/>
          <w:lang w:val="hu-HU" w:eastAsia="hu-HU"/>
        </w:rPr>
        <w:t xml:space="preserve"> </w:t>
      </w:r>
      <w:r w:rsidRPr="0097280B">
        <w:rPr>
          <w:rFonts w:eastAsia="Times New Roman"/>
          <w:sz w:val="24"/>
          <w:szCs w:val="24"/>
          <w:lang w:val="hu-HU" w:eastAsia="hu-HU"/>
        </w:rPr>
        <w:t>nap</w:t>
      </w:r>
    </w:p>
    <w:p w14:paraId="6664D18A" w14:textId="77777777" w:rsidR="0055575D" w:rsidRPr="0097280B" w:rsidRDefault="0055575D" w:rsidP="00AC4F30">
      <w:pPr>
        <w:overflowPunct w:val="0"/>
        <w:autoSpaceDE w:val="0"/>
        <w:autoSpaceDN w:val="0"/>
        <w:adjustRightInd w:val="0"/>
        <w:jc w:val="both"/>
        <w:textAlignment w:val="baseline"/>
        <w:rPr>
          <w:rFonts w:eastAsia="Times New Roman"/>
          <w:sz w:val="24"/>
          <w:szCs w:val="24"/>
          <w:lang w:val="hu-HU" w:eastAsia="hu-HU"/>
        </w:rPr>
      </w:pPr>
    </w:p>
    <w:p w14:paraId="3C9A26BB" w14:textId="0EECB47E" w:rsidR="00D03427" w:rsidRPr="0097280B" w:rsidRDefault="00D03427" w:rsidP="00AC4F30">
      <w:pPr>
        <w:overflowPunct w:val="0"/>
        <w:autoSpaceDE w:val="0"/>
        <w:autoSpaceDN w:val="0"/>
        <w:adjustRightInd w:val="0"/>
        <w:jc w:val="both"/>
        <w:textAlignment w:val="baseline"/>
        <w:rPr>
          <w:rFonts w:eastAsia="Times New Roman"/>
          <w:sz w:val="24"/>
          <w:szCs w:val="24"/>
          <w:lang w:val="hu-HU" w:eastAsia="hu-HU"/>
        </w:rPr>
      </w:pPr>
      <w:r w:rsidRPr="0097280B">
        <w:rPr>
          <w:rFonts w:eastAsia="Times New Roman"/>
          <w:sz w:val="24"/>
          <w:szCs w:val="24"/>
          <w:lang w:val="hu-HU" w:eastAsia="hu-HU"/>
        </w:rPr>
        <w:t>A szerződéskötés tervezett időpontja:</w:t>
      </w:r>
      <w:r w:rsidR="00A93113" w:rsidRPr="0097280B">
        <w:rPr>
          <w:rFonts w:eastAsia="Times New Roman"/>
          <w:sz w:val="24"/>
          <w:szCs w:val="24"/>
          <w:lang w:val="hu-HU" w:eastAsia="hu-HU"/>
        </w:rPr>
        <w:t xml:space="preserve"> </w:t>
      </w:r>
      <w:r w:rsidR="00E862F8">
        <w:rPr>
          <w:rFonts w:eastAsia="Times New Roman"/>
          <w:sz w:val="24"/>
          <w:szCs w:val="24"/>
          <w:lang w:val="hu-HU" w:eastAsia="hu-HU"/>
        </w:rPr>
        <w:t>2025.</w:t>
      </w:r>
      <w:r w:rsidR="00E862F8" w:rsidRPr="0097280B">
        <w:rPr>
          <w:rFonts w:eastAsia="Times New Roman"/>
          <w:sz w:val="24"/>
          <w:szCs w:val="24"/>
          <w:lang w:val="hu-HU" w:eastAsia="hu-HU"/>
        </w:rPr>
        <w:t xml:space="preserve"> </w:t>
      </w:r>
      <w:r w:rsidR="0055575D" w:rsidRPr="0097280B">
        <w:rPr>
          <w:rFonts w:eastAsia="Times New Roman"/>
          <w:sz w:val="24"/>
          <w:szCs w:val="24"/>
          <w:lang w:val="hu-HU" w:eastAsia="hu-HU"/>
        </w:rPr>
        <w:t xml:space="preserve">év, </w:t>
      </w:r>
      <w:r w:rsidR="00E862F8">
        <w:rPr>
          <w:rFonts w:eastAsia="Times New Roman"/>
          <w:sz w:val="24"/>
          <w:szCs w:val="24"/>
          <w:lang w:val="hu-HU" w:eastAsia="hu-HU"/>
        </w:rPr>
        <w:t>december</w:t>
      </w:r>
      <w:r w:rsidR="00E862F8" w:rsidRPr="0097280B">
        <w:rPr>
          <w:rFonts w:eastAsia="Times New Roman"/>
          <w:sz w:val="24"/>
          <w:szCs w:val="24"/>
          <w:lang w:val="hu-HU" w:eastAsia="hu-HU"/>
        </w:rPr>
        <w:t xml:space="preserve"> </w:t>
      </w:r>
      <w:r w:rsidR="0055575D" w:rsidRPr="0097280B">
        <w:rPr>
          <w:rFonts w:eastAsia="Times New Roman"/>
          <w:sz w:val="24"/>
          <w:szCs w:val="24"/>
          <w:lang w:val="hu-HU" w:eastAsia="hu-HU"/>
        </w:rPr>
        <w:t xml:space="preserve">hónap, </w:t>
      </w:r>
      <w:r w:rsidR="00E862F8">
        <w:rPr>
          <w:rFonts w:eastAsia="Times New Roman"/>
          <w:sz w:val="24"/>
          <w:szCs w:val="24"/>
          <w:lang w:val="hu-HU" w:eastAsia="hu-HU"/>
        </w:rPr>
        <w:t>1.</w:t>
      </w:r>
      <w:r w:rsidR="00E862F8" w:rsidRPr="0097280B">
        <w:rPr>
          <w:rFonts w:eastAsia="Times New Roman"/>
          <w:sz w:val="24"/>
          <w:szCs w:val="24"/>
          <w:lang w:val="hu-HU" w:eastAsia="hu-HU"/>
        </w:rPr>
        <w:t xml:space="preserve"> </w:t>
      </w:r>
      <w:r w:rsidR="0055575D" w:rsidRPr="0097280B">
        <w:rPr>
          <w:rFonts w:eastAsia="Times New Roman"/>
          <w:sz w:val="24"/>
          <w:szCs w:val="24"/>
          <w:lang w:val="hu-HU" w:eastAsia="hu-HU"/>
        </w:rPr>
        <w:t>nap</w:t>
      </w:r>
    </w:p>
    <w:p w14:paraId="00CC9D71" w14:textId="1A6BFE77" w:rsidR="00D03427" w:rsidRPr="0097280B" w:rsidRDefault="00BC442C" w:rsidP="0097280B">
      <w:pPr>
        <w:overflowPunct w:val="0"/>
        <w:autoSpaceDE w:val="0"/>
        <w:autoSpaceDN w:val="0"/>
        <w:adjustRightInd w:val="0"/>
        <w:jc w:val="both"/>
        <w:textAlignment w:val="baseline"/>
        <w:rPr>
          <w:rFonts w:eastAsia="Times New Roman"/>
          <w:sz w:val="24"/>
          <w:szCs w:val="24"/>
          <w:lang w:val="hu-HU" w:eastAsia="hu-HU"/>
        </w:rPr>
      </w:pPr>
      <w:r w:rsidRPr="0097280B">
        <w:rPr>
          <w:rFonts w:eastAsia="Times New Roman"/>
          <w:b/>
          <w:sz w:val="24"/>
          <w:szCs w:val="24"/>
          <w:lang w:val="hu-HU" w:eastAsia="hu-HU"/>
        </w:rPr>
        <w:t>17.</w:t>
      </w:r>
      <w:r w:rsidR="00136A29" w:rsidRPr="0097280B">
        <w:rPr>
          <w:rFonts w:eastAsia="Times New Roman"/>
          <w:b/>
          <w:sz w:val="24"/>
          <w:szCs w:val="24"/>
          <w:lang w:val="hu-HU" w:eastAsia="hu-HU"/>
        </w:rPr>
        <w:t xml:space="preserve"> </w:t>
      </w:r>
      <w:r w:rsidR="00D03427" w:rsidRPr="0097280B">
        <w:rPr>
          <w:rFonts w:eastAsia="Times New Roman"/>
          <w:b/>
          <w:sz w:val="24"/>
          <w:szCs w:val="24"/>
          <w:lang w:val="hu-HU" w:eastAsia="hu-HU"/>
        </w:rPr>
        <w:t>Az ajánlatok felbontásán jelenlétre jogosultak</w:t>
      </w:r>
      <w:r w:rsidR="00D03427" w:rsidRPr="0097280B">
        <w:rPr>
          <w:rFonts w:eastAsia="Times New Roman"/>
          <w:sz w:val="24"/>
          <w:szCs w:val="24"/>
          <w:lang w:val="hu-HU" w:eastAsia="hu-HU"/>
        </w:rPr>
        <w:t xml:space="preserve"> </w:t>
      </w:r>
    </w:p>
    <w:p w14:paraId="44C0B2CB" w14:textId="295BBDEF" w:rsidR="00D03427" w:rsidRPr="0097280B" w:rsidRDefault="00D03427" w:rsidP="0055575D">
      <w:pPr>
        <w:overflowPunct w:val="0"/>
        <w:autoSpaceDE w:val="0"/>
        <w:autoSpaceDN w:val="0"/>
        <w:adjustRightInd w:val="0"/>
        <w:jc w:val="both"/>
        <w:textAlignment w:val="baseline"/>
        <w:rPr>
          <w:rFonts w:eastAsia="Times New Roman"/>
          <w:sz w:val="24"/>
          <w:szCs w:val="24"/>
          <w:lang w:val="hu-HU" w:eastAsia="hu-HU"/>
        </w:rPr>
      </w:pPr>
      <w:r w:rsidRPr="0097280B">
        <w:rPr>
          <w:rFonts w:eastAsia="Times New Roman"/>
          <w:sz w:val="24"/>
          <w:szCs w:val="24"/>
          <w:lang w:val="hu-HU" w:eastAsia="hu-HU"/>
        </w:rPr>
        <w:t xml:space="preserve">Az </w:t>
      </w:r>
      <w:r w:rsidR="00A0309B" w:rsidRPr="0097280B">
        <w:rPr>
          <w:rFonts w:eastAsia="Times New Roman"/>
          <w:sz w:val="24"/>
          <w:szCs w:val="24"/>
          <w:lang w:val="hu-HU" w:eastAsia="hu-HU"/>
        </w:rPr>
        <w:t>A</w:t>
      </w:r>
      <w:r w:rsidRPr="0097280B">
        <w:rPr>
          <w:rFonts w:eastAsia="Times New Roman"/>
          <w:sz w:val="24"/>
          <w:szCs w:val="24"/>
          <w:lang w:val="hu-HU" w:eastAsia="hu-HU"/>
        </w:rPr>
        <w:t>jánlatkérő tárgyi eljárásban ajánlattevők vagy ajánlattevők eljáró képviselőinek jelenlétét biztosítja.</w:t>
      </w:r>
    </w:p>
    <w:p w14:paraId="2F97FF2C" w14:textId="77777777" w:rsidR="00D03427" w:rsidRPr="0097280B" w:rsidRDefault="00D03427" w:rsidP="00AC4F30">
      <w:pPr>
        <w:overflowPunct w:val="0"/>
        <w:autoSpaceDE w:val="0"/>
        <w:autoSpaceDN w:val="0"/>
        <w:adjustRightInd w:val="0"/>
        <w:jc w:val="both"/>
        <w:textAlignment w:val="baseline"/>
        <w:rPr>
          <w:rFonts w:eastAsia="Times New Roman"/>
          <w:sz w:val="24"/>
          <w:szCs w:val="24"/>
          <w:lang w:val="hu-HU" w:eastAsia="hu-HU"/>
        </w:rPr>
      </w:pPr>
    </w:p>
    <w:p w14:paraId="75250FBA" w14:textId="749FD051" w:rsidR="00D03427" w:rsidRPr="0097280B" w:rsidRDefault="00BC442C" w:rsidP="0097280B">
      <w:pPr>
        <w:overflowPunct w:val="0"/>
        <w:autoSpaceDE w:val="0"/>
        <w:autoSpaceDN w:val="0"/>
        <w:adjustRightInd w:val="0"/>
        <w:jc w:val="both"/>
        <w:textAlignment w:val="baseline"/>
        <w:rPr>
          <w:rFonts w:eastAsia="Times New Roman"/>
          <w:b/>
          <w:sz w:val="24"/>
          <w:szCs w:val="24"/>
          <w:lang w:val="hu-HU" w:eastAsia="hu-HU"/>
        </w:rPr>
      </w:pPr>
      <w:r w:rsidRPr="0097280B">
        <w:rPr>
          <w:rFonts w:eastAsia="Times New Roman"/>
          <w:b/>
          <w:sz w:val="24"/>
          <w:szCs w:val="24"/>
          <w:lang w:val="hu-HU" w:eastAsia="hu-HU"/>
        </w:rPr>
        <w:t>18.</w:t>
      </w:r>
      <w:r w:rsidR="00136A29" w:rsidRPr="0097280B">
        <w:rPr>
          <w:rFonts w:eastAsia="Times New Roman"/>
          <w:b/>
          <w:sz w:val="24"/>
          <w:szCs w:val="24"/>
          <w:lang w:val="hu-HU" w:eastAsia="hu-HU"/>
        </w:rPr>
        <w:t xml:space="preserve"> </w:t>
      </w:r>
      <w:r w:rsidR="00D03427" w:rsidRPr="0097280B">
        <w:rPr>
          <w:rFonts w:eastAsia="Times New Roman"/>
          <w:b/>
          <w:sz w:val="24"/>
          <w:szCs w:val="24"/>
          <w:lang w:val="hu-HU" w:eastAsia="hu-HU"/>
        </w:rPr>
        <w:t>Az ajánlati kötöttség minimális időtartama</w:t>
      </w:r>
    </w:p>
    <w:p w14:paraId="29D93D1F" w14:textId="64248B6F" w:rsidR="00D03427" w:rsidRPr="0097280B" w:rsidRDefault="00D03427" w:rsidP="0055575D">
      <w:pPr>
        <w:overflowPunct w:val="0"/>
        <w:autoSpaceDE w:val="0"/>
        <w:autoSpaceDN w:val="0"/>
        <w:adjustRightInd w:val="0"/>
        <w:jc w:val="both"/>
        <w:textAlignment w:val="baseline"/>
        <w:rPr>
          <w:rFonts w:eastAsia="Times New Roman"/>
          <w:sz w:val="24"/>
          <w:szCs w:val="24"/>
          <w:lang w:val="hu-HU" w:eastAsia="hu-HU"/>
        </w:rPr>
      </w:pPr>
      <w:r w:rsidRPr="0097280B">
        <w:rPr>
          <w:rFonts w:eastAsia="Times New Roman"/>
          <w:sz w:val="24"/>
          <w:szCs w:val="24"/>
          <w:lang w:val="hu-HU" w:eastAsia="hu-HU"/>
        </w:rPr>
        <w:t xml:space="preserve">Ajánlattételi határidőtől számított </w:t>
      </w:r>
      <w:r w:rsidR="6489779E" w:rsidRPr="0097280B">
        <w:rPr>
          <w:rFonts w:eastAsia="Times New Roman"/>
          <w:sz w:val="24"/>
          <w:szCs w:val="24"/>
          <w:lang w:val="hu-HU" w:eastAsia="hu-HU"/>
        </w:rPr>
        <w:t>60</w:t>
      </w:r>
      <w:r w:rsidRPr="0097280B">
        <w:rPr>
          <w:rFonts w:eastAsia="Times New Roman"/>
          <w:sz w:val="24"/>
          <w:szCs w:val="24"/>
          <w:lang w:val="hu-HU" w:eastAsia="hu-HU"/>
        </w:rPr>
        <w:t xml:space="preserve"> nap.</w:t>
      </w:r>
      <w:r w:rsidR="00D10BA6" w:rsidRPr="0097280B">
        <w:rPr>
          <w:rFonts w:eastAsia="Times New Roman"/>
          <w:sz w:val="24"/>
          <w:szCs w:val="24"/>
          <w:lang w:val="hu-HU" w:eastAsia="hu-HU"/>
        </w:rPr>
        <w:t xml:space="preserve"> A </w:t>
      </w:r>
      <w:r w:rsidR="00CA2BC4" w:rsidRPr="0097280B">
        <w:rPr>
          <w:rFonts w:eastAsia="Times New Roman"/>
          <w:sz w:val="24"/>
          <w:szCs w:val="24"/>
          <w:lang w:val="hu-HU" w:eastAsia="hu-HU"/>
        </w:rPr>
        <w:t>Ptk.</w:t>
      </w:r>
      <w:r w:rsidR="00D10BA6" w:rsidRPr="0097280B">
        <w:rPr>
          <w:rFonts w:eastAsia="Times New Roman"/>
          <w:sz w:val="24"/>
          <w:szCs w:val="24"/>
          <w:lang w:val="hu-HU" w:eastAsia="hu-HU"/>
        </w:rPr>
        <w:t xml:space="preserve"> 6:74. § (2) bekezdése alapján </w:t>
      </w:r>
      <w:r w:rsidR="00C96A28" w:rsidRPr="0097280B">
        <w:rPr>
          <w:rFonts w:eastAsia="Times New Roman"/>
          <w:sz w:val="24"/>
          <w:szCs w:val="24"/>
          <w:lang w:val="hu-HU" w:eastAsia="hu-HU"/>
        </w:rPr>
        <w:t xml:space="preserve">az Ajánlatkérő a </w:t>
      </w:r>
      <w:r w:rsidR="00645BF9" w:rsidRPr="0097280B">
        <w:rPr>
          <w:rFonts w:eastAsia="Times New Roman"/>
          <w:sz w:val="24"/>
          <w:szCs w:val="24"/>
          <w:lang w:val="hu-HU" w:eastAsia="hu-HU"/>
        </w:rPr>
        <w:t>legkedvezőbb ajánlatot benyújtó Ajánlattevővel szemben a szerződés megtagadására vonatkozó jogát kifejezetten fenntartja.</w:t>
      </w:r>
    </w:p>
    <w:p w14:paraId="0E0A8D21" w14:textId="77777777" w:rsidR="00D03427" w:rsidRPr="0097280B" w:rsidRDefault="00D03427" w:rsidP="00AC4F30">
      <w:pPr>
        <w:overflowPunct w:val="0"/>
        <w:autoSpaceDE w:val="0"/>
        <w:autoSpaceDN w:val="0"/>
        <w:adjustRightInd w:val="0"/>
        <w:jc w:val="both"/>
        <w:textAlignment w:val="baseline"/>
        <w:rPr>
          <w:rFonts w:eastAsia="Times New Roman"/>
          <w:sz w:val="24"/>
          <w:szCs w:val="24"/>
          <w:lang w:val="hu-HU" w:eastAsia="hu-HU"/>
        </w:rPr>
      </w:pPr>
    </w:p>
    <w:p w14:paraId="45D4EDAD" w14:textId="13057C98" w:rsidR="00D03427" w:rsidRPr="0097280B" w:rsidRDefault="00BC442C" w:rsidP="0097280B">
      <w:pPr>
        <w:overflowPunct w:val="0"/>
        <w:autoSpaceDE w:val="0"/>
        <w:autoSpaceDN w:val="0"/>
        <w:adjustRightInd w:val="0"/>
        <w:jc w:val="both"/>
        <w:textAlignment w:val="baseline"/>
        <w:rPr>
          <w:rFonts w:eastAsia="Times New Roman"/>
          <w:b/>
          <w:sz w:val="24"/>
          <w:szCs w:val="24"/>
          <w:lang w:val="hu-HU" w:eastAsia="hu-HU"/>
        </w:rPr>
      </w:pPr>
      <w:r w:rsidRPr="0097280B">
        <w:rPr>
          <w:rFonts w:eastAsia="Times New Roman"/>
          <w:b/>
          <w:sz w:val="24"/>
          <w:szCs w:val="24"/>
          <w:lang w:val="hu-HU" w:eastAsia="hu-HU"/>
        </w:rPr>
        <w:t>19.</w:t>
      </w:r>
      <w:r w:rsidR="00136A29" w:rsidRPr="0097280B">
        <w:rPr>
          <w:rFonts w:eastAsia="Times New Roman"/>
          <w:b/>
          <w:sz w:val="24"/>
          <w:szCs w:val="24"/>
          <w:lang w:val="hu-HU" w:eastAsia="hu-HU"/>
        </w:rPr>
        <w:t xml:space="preserve"> </w:t>
      </w:r>
      <w:r w:rsidR="00D03427" w:rsidRPr="0097280B">
        <w:rPr>
          <w:rFonts w:eastAsia="Times New Roman"/>
          <w:b/>
          <w:sz w:val="24"/>
          <w:szCs w:val="24"/>
          <w:lang w:val="hu-HU" w:eastAsia="hu-HU"/>
        </w:rPr>
        <w:t>Az eljárásban lehet-e tárgyalni, vagy a benyújtott ajánlatokat tárgyalás nélkül bírálják el</w:t>
      </w:r>
    </w:p>
    <w:p w14:paraId="2EE4780C" w14:textId="6675D85F" w:rsidR="00DA297B" w:rsidRPr="0097280B" w:rsidRDefault="00DA297B" w:rsidP="0055575D">
      <w:pPr>
        <w:overflowPunct w:val="0"/>
        <w:autoSpaceDE w:val="0"/>
        <w:autoSpaceDN w:val="0"/>
        <w:adjustRightInd w:val="0"/>
        <w:jc w:val="both"/>
        <w:textAlignment w:val="baseline"/>
        <w:rPr>
          <w:rFonts w:eastAsia="Times New Roman"/>
          <w:sz w:val="24"/>
          <w:szCs w:val="24"/>
          <w:lang w:val="hu-HU" w:eastAsia="hu-HU"/>
        </w:rPr>
      </w:pPr>
      <w:r w:rsidRPr="0097280B">
        <w:rPr>
          <w:rFonts w:eastAsia="Times New Roman"/>
          <w:sz w:val="24"/>
          <w:szCs w:val="24"/>
          <w:lang w:val="hu-HU" w:eastAsia="hu-HU"/>
        </w:rPr>
        <w:t>Az Ajánlatkérő fenntartja a jogot, hogy az ajánlatok beérkezését követően a döntés meghozatala előtt tárgyalást folytasson az ajánlattevővel.</w:t>
      </w:r>
    </w:p>
    <w:p w14:paraId="0446BAB5" w14:textId="77777777" w:rsidR="000629BE" w:rsidRPr="0097280B" w:rsidRDefault="000629BE" w:rsidP="0055575D">
      <w:pPr>
        <w:overflowPunct w:val="0"/>
        <w:autoSpaceDE w:val="0"/>
        <w:autoSpaceDN w:val="0"/>
        <w:adjustRightInd w:val="0"/>
        <w:jc w:val="both"/>
        <w:textAlignment w:val="baseline"/>
        <w:rPr>
          <w:rFonts w:eastAsia="Times New Roman"/>
          <w:sz w:val="24"/>
          <w:szCs w:val="24"/>
          <w:lang w:val="hu-HU" w:eastAsia="hu-HU"/>
        </w:rPr>
      </w:pPr>
    </w:p>
    <w:p w14:paraId="0EBB2517" w14:textId="1D50688B" w:rsidR="00D03427" w:rsidRPr="0097280B" w:rsidRDefault="00BF68A4" w:rsidP="0055575D">
      <w:pPr>
        <w:overflowPunct w:val="0"/>
        <w:autoSpaceDE w:val="0"/>
        <w:autoSpaceDN w:val="0"/>
        <w:adjustRightInd w:val="0"/>
        <w:jc w:val="both"/>
        <w:textAlignment w:val="baseline"/>
        <w:rPr>
          <w:rFonts w:eastAsia="Times New Roman"/>
          <w:sz w:val="24"/>
          <w:szCs w:val="24"/>
          <w:lang w:val="hu-HU" w:eastAsia="hu-HU"/>
        </w:rPr>
      </w:pPr>
      <w:r w:rsidRPr="0097280B">
        <w:rPr>
          <w:rFonts w:eastAsia="Times New Roman"/>
          <w:sz w:val="24"/>
          <w:szCs w:val="24"/>
          <w:lang w:val="hu-HU" w:eastAsia="hu-HU"/>
        </w:rPr>
        <w:t>Amennyiben a j</w:t>
      </w:r>
      <w:r w:rsidR="00D03427" w:rsidRPr="0097280B">
        <w:rPr>
          <w:rFonts w:eastAsia="Times New Roman"/>
          <w:sz w:val="24"/>
          <w:szCs w:val="24"/>
          <w:lang w:val="hu-HU" w:eastAsia="hu-HU"/>
        </w:rPr>
        <w:t>elen eljárásban benyújtott ajánlatokat az ajánlatkérő tárgyalás útján bírálja el</w:t>
      </w:r>
      <w:r w:rsidRPr="0097280B">
        <w:rPr>
          <w:rFonts w:eastAsia="Times New Roman"/>
          <w:sz w:val="24"/>
          <w:szCs w:val="24"/>
          <w:lang w:val="hu-HU" w:eastAsia="hu-HU"/>
        </w:rPr>
        <w:t xml:space="preserve"> a </w:t>
      </w:r>
      <w:r w:rsidR="00D03427" w:rsidRPr="0097280B">
        <w:rPr>
          <w:rFonts w:eastAsia="Times New Roman"/>
          <w:sz w:val="24"/>
          <w:szCs w:val="24"/>
          <w:lang w:val="hu-HU" w:eastAsia="hu-HU"/>
        </w:rPr>
        <w:t xml:space="preserve">tárgyalás időpontja: </w:t>
      </w:r>
      <w:r w:rsidR="00E862F8">
        <w:rPr>
          <w:rFonts w:eastAsia="Times New Roman"/>
          <w:sz w:val="24"/>
          <w:szCs w:val="24"/>
          <w:lang w:val="hu-HU" w:eastAsia="hu-HU"/>
        </w:rPr>
        <w:t>2024.</w:t>
      </w:r>
      <w:r w:rsidR="00E862F8" w:rsidRPr="0097280B">
        <w:rPr>
          <w:rFonts w:eastAsia="Times New Roman"/>
          <w:sz w:val="24"/>
          <w:szCs w:val="24"/>
          <w:lang w:val="hu-HU" w:eastAsia="hu-HU"/>
        </w:rPr>
        <w:t xml:space="preserve"> </w:t>
      </w:r>
      <w:r w:rsidR="00D03427" w:rsidRPr="0097280B">
        <w:rPr>
          <w:rFonts w:eastAsia="Times New Roman"/>
          <w:sz w:val="24"/>
          <w:szCs w:val="24"/>
          <w:lang w:val="hu-HU" w:eastAsia="hu-HU"/>
        </w:rPr>
        <w:t xml:space="preserve">év </w:t>
      </w:r>
      <w:r w:rsidR="00E862F8">
        <w:rPr>
          <w:rFonts w:eastAsia="Times New Roman"/>
          <w:sz w:val="24"/>
          <w:szCs w:val="24"/>
          <w:lang w:val="hu-HU" w:eastAsia="hu-HU"/>
        </w:rPr>
        <w:t>november</w:t>
      </w:r>
      <w:r w:rsidR="00E862F8" w:rsidRPr="0097280B">
        <w:rPr>
          <w:rFonts w:eastAsia="Times New Roman"/>
          <w:sz w:val="24"/>
          <w:szCs w:val="24"/>
          <w:lang w:val="hu-HU" w:eastAsia="hu-HU"/>
        </w:rPr>
        <w:t xml:space="preserve"> </w:t>
      </w:r>
      <w:r w:rsidR="00D03427" w:rsidRPr="0097280B">
        <w:rPr>
          <w:rFonts w:eastAsia="Times New Roman"/>
          <w:sz w:val="24"/>
          <w:szCs w:val="24"/>
          <w:lang w:val="hu-HU" w:eastAsia="hu-HU"/>
        </w:rPr>
        <w:t xml:space="preserve">hónap </w:t>
      </w:r>
      <w:r w:rsidR="00E862F8">
        <w:rPr>
          <w:rFonts w:eastAsia="Times New Roman"/>
          <w:sz w:val="24"/>
          <w:szCs w:val="24"/>
          <w:lang w:val="hu-HU" w:eastAsia="hu-HU"/>
        </w:rPr>
        <w:t>14.</w:t>
      </w:r>
      <w:r w:rsidR="00E862F8" w:rsidRPr="0097280B">
        <w:rPr>
          <w:rFonts w:eastAsia="Times New Roman"/>
          <w:sz w:val="24"/>
          <w:szCs w:val="24"/>
          <w:lang w:val="hu-HU" w:eastAsia="hu-HU"/>
        </w:rPr>
        <w:t xml:space="preserve"> </w:t>
      </w:r>
      <w:r w:rsidR="00D03427" w:rsidRPr="0097280B">
        <w:rPr>
          <w:rFonts w:eastAsia="Times New Roman"/>
          <w:sz w:val="24"/>
          <w:szCs w:val="24"/>
          <w:lang w:val="hu-HU" w:eastAsia="hu-HU"/>
        </w:rPr>
        <w:t xml:space="preserve">nap </w:t>
      </w:r>
      <w:r w:rsidR="00E862F8">
        <w:rPr>
          <w:rFonts w:eastAsia="Times New Roman"/>
          <w:sz w:val="24"/>
          <w:szCs w:val="24"/>
          <w:lang w:val="hu-HU" w:eastAsia="hu-HU"/>
        </w:rPr>
        <w:t>10</w:t>
      </w:r>
      <w:r w:rsidR="00E862F8" w:rsidRPr="0097280B">
        <w:rPr>
          <w:rFonts w:eastAsia="Times New Roman"/>
          <w:sz w:val="24"/>
          <w:szCs w:val="24"/>
          <w:lang w:val="hu-HU" w:eastAsia="hu-HU"/>
        </w:rPr>
        <w:t xml:space="preserve"> </w:t>
      </w:r>
      <w:r w:rsidR="00D03427" w:rsidRPr="0097280B">
        <w:rPr>
          <w:rFonts w:eastAsia="Times New Roman"/>
          <w:sz w:val="24"/>
          <w:szCs w:val="24"/>
          <w:lang w:val="hu-HU" w:eastAsia="hu-HU"/>
        </w:rPr>
        <w:t>óra</w:t>
      </w:r>
    </w:p>
    <w:p w14:paraId="3C8A96C2" w14:textId="77777777" w:rsidR="00D03427" w:rsidRPr="0097280B" w:rsidRDefault="00D03427" w:rsidP="00AC4F30">
      <w:pPr>
        <w:overflowPunct w:val="0"/>
        <w:autoSpaceDE w:val="0"/>
        <w:autoSpaceDN w:val="0"/>
        <w:adjustRightInd w:val="0"/>
        <w:jc w:val="both"/>
        <w:textAlignment w:val="baseline"/>
        <w:rPr>
          <w:rFonts w:eastAsia="Times New Roman"/>
          <w:sz w:val="24"/>
          <w:szCs w:val="24"/>
          <w:lang w:val="hu-HU" w:eastAsia="hu-HU"/>
        </w:rPr>
      </w:pPr>
    </w:p>
    <w:p w14:paraId="1AC2E98F" w14:textId="5DA5CD1A" w:rsidR="00D03427" w:rsidRPr="0097280B" w:rsidRDefault="00D03427" w:rsidP="6C013E1D">
      <w:pPr>
        <w:overflowPunct w:val="0"/>
        <w:autoSpaceDE w:val="0"/>
        <w:autoSpaceDN w:val="0"/>
        <w:adjustRightInd w:val="0"/>
        <w:jc w:val="both"/>
        <w:textAlignment w:val="baseline"/>
        <w:rPr>
          <w:rFonts w:eastAsia="Times New Roman"/>
          <w:sz w:val="24"/>
          <w:szCs w:val="24"/>
          <w:lang w:val="hu-HU" w:eastAsia="hu-HU"/>
        </w:rPr>
      </w:pPr>
      <w:r w:rsidRPr="0097280B">
        <w:rPr>
          <w:rFonts w:eastAsia="Times New Roman"/>
          <w:sz w:val="24"/>
          <w:szCs w:val="24"/>
          <w:lang w:val="hu-HU" w:eastAsia="hu-HU"/>
        </w:rPr>
        <w:t xml:space="preserve">A tárgyalás helyszíne: </w:t>
      </w:r>
      <w:r w:rsidR="406D1DB9" w:rsidRPr="0097280B">
        <w:rPr>
          <w:rFonts w:eastAsia="Times New Roman"/>
          <w:sz w:val="24"/>
          <w:szCs w:val="24"/>
          <w:lang w:val="hu-HU" w:eastAsia="hu-HU"/>
        </w:rPr>
        <w:t>Józsefvárosi Önkormányzat Polgármesteri Hivatala (Budapest 1082 Baross utca 63-67.)</w:t>
      </w:r>
    </w:p>
    <w:p w14:paraId="595630D3" w14:textId="3A2934C4" w:rsidR="00D03427" w:rsidRPr="0097280B" w:rsidRDefault="00D03427" w:rsidP="6C013E1D">
      <w:pPr>
        <w:overflowPunct w:val="0"/>
        <w:autoSpaceDE w:val="0"/>
        <w:autoSpaceDN w:val="0"/>
        <w:adjustRightInd w:val="0"/>
        <w:jc w:val="both"/>
        <w:textAlignment w:val="baseline"/>
        <w:rPr>
          <w:rFonts w:eastAsia="Times New Roman"/>
          <w:sz w:val="24"/>
          <w:szCs w:val="24"/>
          <w:lang w:val="hu-HU" w:eastAsia="hu-HU"/>
        </w:rPr>
      </w:pPr>
    </w:p>
    <w:p w14:paraId="14FB458F" w14:textId="4DAF41FC" w:rsidR="00D03427" w:rsidRPr="0097280B" w:rsidRDefault="00D03427" w:rsidP="0055575D">
      <w:pPr>
        <w:overflowPunct w:val="0"/>
        <w:autoSpaceDE w:val="0"/>
        <w:autoSpaceDN w:val="0"/>
        <w:adjustRightInd w:val="0"/>
        <w:jc w:val="both"/>
        <w:textAlignment w:val="baseline"/>
        <w:rPr>
          <w:rFonts w:eastAsia="Times New Roman"/>
          <w:sz w:val="24"/>
          <w:szCs w:val="24"/>
          <w:lang w:val="hu-HU" w:eastAsia="hu-HU"/>
        </w:rPr>
      </w:pPr>
      <w:r w:rsidRPr="0097280B">
        <w:rPr>
          <w:rFonts w:eastAsia="Times New Roman"/>
          <w:sz w:val="24"/>
          <w:szCs w:val="24"/>
          <w:lang w:val="hu-HU" w:eastAsia="hu-HU"/>
        </w:rPr>
        <w:t>Ajánlatkérő felhívja az ajánlattevők figyelmét, hogy amennyiben a tárgyaláson nem vesznek részt, ajánlatuk érvényessége esetén az ajánlatuk az ajánlattételi határidő lejártakor, az ajánlatok bontásakor ismertetett ajánlati árával kerül bírálatra.</w:t>
      </w:r>
    </w:p>
    <w:p w14:paraId="06A84E4D" w14:textId="77777777" w:rsidR="00D03427" w:rsidRPr="0097280B" w:rsidRDefault="00D03427" w:rsidP="00AC4F30">
      <w:pPr>
        <w:overflowPunct w:val="0"/>
        <w:autoSpaceDE w:val="0"/>
        <w:autoSpaceDN w:val="0"/>
        <w:adjustRightInd w:val="0"/>
        <w:jc w:val="both"/>
        <w:textAlignment w:val="baseline"/>
        <w:rPr>
          <w:rFonts w:eastAsia="Times New Roman"/>
          <w:sz w:val="24"/>
          <w:szCs w:val="24"/>
          <w:lang w:val="hu-HU" w:eastAsia="hu-HU"/>
        </w:rPr>
      </w:pPr>
    </w:p>
    <w:p w14:paraId="01D0A12A" w14:textId="77777777" w:rsidR="00D03427" w:rsidRPr="0097280B" w:rsidRDefault="00D03427" w:rsidP="0055575D">
      <w:pPr>
        <w:overflowPunct w:val="0"/>
        <w:autoSpaceDE w:val="0"/>
        <w:autoSpaceDN w:val="0"/>
        <w:adjustRightInd w:val="0"/>
        <w:jc w:val="both"/>
        <w:textAlignment w:val="baseline"/>
        <w:rPr>
          <w:rFonts w:eastAsia="Times New Roman"/>
          <w:sz w:val="24"/>
          <w:szCs w:val="24"/>
          <w:lang w:val="hu-HU" w:eastAsia="hu-HU"/>
        </w:rPr>
      </w:pPr>
      <w:r w:rsidRPr="0097280B">
        <w:rPr>
          <w:rFonts w:eastAsia="Times New Roman"/>
          <w:sz w:val="24"/>
          <w:szCs w:val="24"/>
          <w:lang w:val="hu-HU" w:eastAsia="hu-HU"/>
        </w:rPr>
        <w:t>A tárgyaláson ajánlattevőt a nevében nyilatkozattételre és kötelezettségvállalásra jogosult (azaz cégjegyzésre, vagy cégjegyzésre jogosult személytől meghatalmazással rendelkező) személynek kell képviselnie.</w:t>
      </w:r>
    </w:p>
    <w:p w14:paraId="3BC37CC8" w14:textId="77777777" w:rsidR="00D03427" w:rsidRPr="0097280B" w:rsidRDefault="00D03427" w:rsidP="00AC4F30">
      <w:pPr>
        <w:overflowPunct w:val="0"/>
        <w:autoSpaceDE w:val="0"/>
        <w:autoSpaceDN w:val="0"/>
        <w:adjustRightInd w:val="0"/>
        <w:jc w:val="both"/>
        <w:textAlignment w:val="baseline"/>
        <w:rPr>
          <w:rFonts w:eastAsia="Times New Roman"/>
          <w:sz w:val="24"/>
          <w:szCs w:val="24"/>
          <w:lang w:val="hu-HU" w:eastAsia="hu-HU"/>
        </w:rPr>
      </w:pPr>
    </w:p>
    <w:p w14:paraId="5596EB29" w14:textId="0CB33607" w:rsidR="00D03427" w:rsidRPr="0097280B" w:rsidRDefault="00BC442C" w:rsidP="0097280B">
      <w:pPr>
        <w:overflowPunct w:val="0"/>
        <w:autoSpaceDE w:val="0"/>
        <w:autoSpaceDN w:val="0"/>
        <w:adjustRightInd w:val="0"/>
        <w:jc w:val="both"/>
        <w:textAlignment w:val="baseline"/>
        <w:rPr>
          <w:rFonts w:eastAsia="Times New Roman"/>
          <w:b/>
          <w:sz w:val="24"/>
          <w:szCs w:val="24"/>
          <w:lang w:val="hu-HU" w:eastAsia="hu-HU"/>
        </w:rPr>
      </w:pPr>
      <w:r w:rsidRPr="0097280B">
        <w:rPr>
          <w:rFonts w:eastAsia="Times New Roman"/>
          <w:b/>
          <w:sz w:val="24"/>
          <w:szCs w:val="24"/>
          <w:lang w:val="hu-HU" w:eastAsia="hu-HU"/>
        </w:rPr>
        <w:t>20.</w:t>
      </w:r>
      <w:r w:rsidR="00136A29" w:rsidRPr="0097280B">
        <w:rPr>
          <w:rFonts w:eastAsia="Times New Roman"/>
          <w:b/>
          <w:sz w:val="24"/>
          <w:szCs w:val="24"/>
          <w:lang w:val="hu-HU" w:eastAsia="hu-HU"/>
        </w:rPr>
        <w:t xml:space="preserve"> </w:t>
      </w:r>
      <w:r w:rsidR="00D03427" w:rsidRPr="0097280B">
        <w:rPr>
          <w:rFonts w:eastAsia="Times New Roman"/>
          <w:b/>
          <w:sz w:val="24"/>
          <w:szCs w:val="24"/>
          <w:lang w:val="hu-HU" w:eastAsia="hu-HU"/>
        </w:rPr>
        <w:t>A dokumentáció rendelkezésre bocsátásának módja, határideje, beszerzési helye és pénzügyi feltételei</w:t>
      </w:r>
    </w:p>
    <w:p w14:paraId="19C860F5" w14:textId="1A37A504" w:rsidR="00D03427" w:rsidRPr="0097280B" w:rsidRDefault="00D03427" w:rsidP="0055575D">
      <w:pPr>
        <w:overflowPunct w:val="0"/>
        <w:autoSpaceDE w:val="0"/>
        <w:autoSpaceDN w:val="0"/>
        <w:adjustRightInd w:val="0"/>
        <w:jc w:val="both"/>
        <w:textAlignment w:val="baseline"/>
        <w:rPr>
          <w:rFonts w:eastAsia="Times New Roman"/>
          <w:sz w:val="24"/>
          <w:szCs w:val="24"/>
          <w:lang w:val="hu-HU" w:eastAsia="hu-HU"/>
        </w:rPr>
      </w:pPr>
      <w:r w:rsidRPr="0097280B">
        <w:rPr>
          <w:rFonts w:eastAsia="Times New Roman"/>
          <w:sz w:val="24"/>
          <w:szCs w:val="24"/>
          <w:lang w:val="hu-HU" w:eastAsia="hu-HU"/>
        </w:rPr>
        <w:t xml:space="preserve">Ajánlatkérő tárgyi beszerzési eljárásban külön dokumentációt </w:t>
      </w:r>
      <w:r w:rsidRPr="0097280B">
        <w:rPr>
          <w:rFonts w:eastAsia="Times New Roman"/>
          <w:b/>
          <w:bCs/>
          <w:i/>
          <w:iCs/>
          <w:sz w:val="24"/>
          <w:szCs w:val="24"/>
          <w:lang w:val="hu-HU" w:eastAsia="hu-HU"/>
        </w:rPr>
        <w:t>nem</w:t>
      </w:r>
      <w:r w:rsidRPr="0097280B">
        <w:rPr>
          <w:rFonts w:eastAsia="Times New Roman"/>
          <w:sz w:val="24"/>
          <w:szCs w:val="24"/>
          <w:lang w:val="hu-HU" w:eastAsia="hu-HU"/>
        </w:rPr>
        <w:t xml:space="preserve"> készít. </w:t>
      </w:r>
    </w:p>
    <w:p w14:paraId="373C6169" w14:textId="77777777" w:rsidR="00D03427" w:rsidRPr="0097280B" w:rsidRDefault="00D03427" w:rsidP="00AC4F30">
      <w:pPr>
        <w:overflowPunct w:val="0"/>
        <w:autoSpaceDE w:val="0"/>
        <w:autoSpaceDN w:val="0"/>
        <w:adjustRightInd w:val="0"/>
        <w:jc w:val="both"/>
        <w:textAlignment w:val="baseline"/>
        <w:rPr>
          <w:rFonts w:eastAsia="Times New Roman"/>
          <w:sz w:val="24"/>
          <w:szCs w:val="24"/>
          <w:lang w:val="hu-HU" w:eastAsia="hu-HU"/>
        </w:rPr>
      </w:pPr>
    </w:p>
    <w:p w14:paraId="2271BAC9" w14:textId="1010CDA7" w:rsidR="00D03427" w:rsidRPr="0097280B" w:rsidRDefault="00BC442C" w:rsidP="0097280B">
      <w:pPr>
        <w:overflowPunct w:val="0"/>
        <w:autoSpaceDE w:val="0"/>
        <w:autoSpaceDN w:val="0"/>
        <w:adjustRightInd w:val="0"/>
        <w:jc w:val="both"/>
        <w:textAlignment w:val="baseline"/>
        <w:rPr>
          <w:rFonts w:eastAsia="Times New Roman"/>
          <w:sz w:val="24"/>
          <w:szCs w:val="24"/>
          <w:lang w:val="hu-HU" w:eastAsia="hu-HU"/>
        </w:rPr>
      </w:pPr>
      <w:r w:rsidRPr="0097280B">
        <w:rPr>
          <w:rFonts w:eastAsia="Times New Roman"/>
          <w:b/>
          <w:bCs/>
          <w:sz w:val="24"/>
          <w:szCs w:val="24"/>
          <w:lang w:val="hu-HU" w:eastAsia="hu-HU"/>
        </w:rPr>
        <w:t>21.</w:t>
      </w:r>
      <w:r w:rsidR="00136A29" w:rsidRPr="0097280B">
        <w:rPr>
          <w:rFonts w:eastAsia="Times New Roman"/>
          <w:b/>
          <w:bCs/>
          <w:sz w:val="24"/>
          <w:szCs w:val="24"/>
          <w:lang w:val="hu-HU" w:eastAsia="hu-HU"/>
        </w:rPr>
        <w:t xml:space="preserve"> </w:t>
      </w:r>
      <w:r w:rsidR="00D03427" w:rsidRPr="0097280B">
        <w:rPr>
          <w:rFonts w:eastAsia="Times New Roman"/>
          <w:b/>
          <w:bCs/>
          <w:sz w:val="24"/>
          <w:szCs w:val="24"/>
          <w:lang w:val="hu-HU" w:eastAsia="hu-HU"/>
        </w:rPr>
        <w:t>Amennyiben a szerződés EU alapokból finanszírozott projekttel és/vagy programmal kapcsolatos, úgy annak megjelölése</w:t>
      </w:r>
    </w:p>
    <w:p w14:paraId="1D23A60D" w14:textId="42459DD0" w:rsidR="00D03427" w:rsidRPr="0097280B" w:rsidRDefault="00D03427" w:rsidP="0A77E87A">
      <w:pPr>
        <w:overflowPunct w:val="0"/>
        <w:autoSpaceDE w:val="0"/>
        <w:autoSpaceDN w:val="0"/>
        <w:adjustRightInd w:val="0"/>
        <w:jc w:val="both"/>
        <w:textAlignment w:val="baseline"/>
        <w:rPr>
          <w:rFonts w:eastAsia="Times New Roman"/>
          <w:i/>
          <w:iCs/>
          <w:sz w:val="24"/>
          <w:szCs w:val="24"/>
          <w:lang w:val="hu-HU" w:eastAsia="hu-HU"/>
        </w:rPr>
      </w:pPr>
      <w:r w:rsidRPr="0097280B">
        <w:rPr>
          <w:rFonts w:eastAsia="Times New Roman"/>
          <w:sz w:val="24"/>
          <w:szCs w:val="24"/>
          <w:lang w:val="hu-HU" w:eastAsia="hu-HU"/>
        </w:rPr>
        <w:t xml:space="preserve">Tárgyi beszerzési eljárás az EU alapokból finanszírozott projekttel és/vagy programmal nem kapcsolatos. </w:t>
      </w:r>
    </w:p>
    <w:p w14:paraId="72962AB8" w14:textId="77777777" w:rsidR="00D03427" w:rsidRPr="0097280B" w:rsidRDefault="00D03427" w:rsidP="00AC4F30">
      <w:pPr>
        <w:overflowPunct w:val="0"/>
        <w:autoSpaceDE w:val="0"/>
        <w:autoSpaceDN w:val="0"/>
        <w:adjustRightInd w:val="0"/>
        <w:jc w:val="both"/>
        <w:textAlignment w:val="baseline"/>
        <w:rPr>
          <w:rFonts w:eastAsia="Times New Roman"/>
          <w:sz w:val="24"/>
          <w:szCs w:val="24"/>
          <w:lang w:val="hu-HU" w:eastAsia="hu-HU"/>
        </w:rPr>
      </w:pPr>
    </w:p>
    <w:p w14:paraId="7BA60907" w14:textId="4E53B9A4" w:rsidR="00D03427" w:rsidRPr="0097280B" w:rsidRDefault="00BC442C" w:rsidP="0097280B">
      <w:pPr>
        <w:overflowPunct w:val="0"/>
        <w:autoSpaceDE w:val="0"/>
        <w:autoSpaceDN w:val="0"/>
        <w:adjustRightInd w:val="0"/>
        <w:jc w:val="both"/>
        <w:textAlignment w:val="baseline"/>
        <w:rPr>
          <w:rFonts w:eastAsia="Times New Roman"/>
          <w:b/>
          <w:sz w:val="24"/>
          <w:szCs w:val="24"/>
          <w:lang w:val="hu-HU" w:eastAsia="hu-HU"/>
        </w:rPr>
      </w:pPr>
      <w:r w:rsidRPr="0097280B">
        <w:rPr>
          <w:rFonts w:eastAsia="Times New Roman"/>
          <w:b/>
          <w:sz w:val="24"/>
          <w:szCs w:val="24"/>
          <w:lang w:val="hu-HU" w:eastAsia="hu-HU"/>
        </w:rPr>
        <w:t>22.</w:t>
      </w:r>
      <w:r w:rsidR="00136A29" w:rsidRPr="0097280B">
        <w:rPr>
          <w:rFonts w:eastAsia="Times New Roman"/>
          <w:b/>
          <w:sz w:val="24"/>
          <w:szCs w:val="24"/>
          <w:lang w:val="hu-HU" w:eastAsia="hu-HU"/>
        </w:rPr>
        <w:t xml:space="preserve"> </w:t>
      </w:r>
      <w:r w:rsidR="00D03427" w:rsidRPr="0097280B">
        <w:rPr>
          <w:rFonts w:eastAsia="Times New Roman"/>
          <w:b/>
          <w:sz w:val="24"/>
          <w:szCs w:val="24"/>
          <w:lang w:val="hu-HU" w:eastAsia="hu-HU"/>
        </w:rPr>
        <w:t>Egyéb információk</w:t>
      </w:r>
    </w:p>
    <w:p w14:paraId="06FFAE78" w14:textId="77777777" w:rsidR="00351145" w:rsidRPr="00190D1C" w:rsidRDefault="00351145" w:rsidP="00351145">
      <w:pPr>
        <w:tabs>
          <w:tab w:val="left" w:pos="284"/>
        </w:tabs>
        <w:overflowPunct w:val="0"/>
        <w:autoSpaceDE w:val="0"/>
        <w:autoSpaceDN w:val="0"/>
        <w:adjustRightInd w:val="0"/>
        <w:spacing w:after="120"/>
        <w:jc w:val="both"/>
        <w:textAlignment w:val="baseline"/>
        <w:rPr>
          <w:sz w:val="24"/>
          <w:szCs w:val="24"/>
          <w:lang w:val="hu-HU"/>
        </w:rPr>
      </w:pPr>
      <w:r w:rsidRPr="00190D1C">
        <w:rPr>
          <w:sz w:val="24"/>
          <w:szCs w:val="24"/>
          <w:lang w:val="hu-HU"/>
        </w:rPr>
        <w:t>A pályázaton bármely jogi személy, egyéni vállalkozó, egyéni cég részt vehet (a továbbiakban: Ajánlattevő), amennyiben:</w:t>
      </w:r>
    </w:p>
    <w:p w14:paraId="19D4D7CF" w14:textId="77777777" w:rsidR="00351145" w:rsidRPr="00190D1C" w:rsidRDefault="00351145" w:rsidP="00351145">
      <w:pPr>
        <w:pStyle w:val="Listaszerbekezds"/>
        <w:numPr>
          <w:ilvl w:val="0"/>
          <w:numId w:val="51"/>
        </w:numPr>
        <w:tabs>
          <w:tab w:val="left" w:pos="284"/>
        </w:tabs>
        <w:overflowPunct w:val="0"/>
        <w:autoSpaceDE w:val="0"/>
        <w:autoSpaceDN w:val="0"/>
        <w:adjustRightInd w:val="0"/>
        <w:spacing w:after="120"/>
        <w:jc w:val="both"/>
        <w:textAlignment w:val="baseline"/>
        <w:rPr>
          <w:sz w:val="24"/>
          <w:szCs w:val="24"/>
          <w:lang w:val="hu-HU"/>
        </w:rPr>
      </w:pPr>
      <w:r w:rsidRPr="00190D1C">
        <w:rPr>
          <w:sz w:val="24"/>
          <w:szCs w:val="24"/>
          <w:lang w:val="hu-HU"/>
        </w:rPr>
        <w:t xml:space="preserve">a jelen kiírásban meghirdetett feladat elvégzésére vállalkozik, </w:t>
      </w:r>
    </w:p>
    <w:p w14:paraId="1567EC1B" w14:textId="77777777" w:rsidR="00351145" w:rsidRPr="0043245A" w:rsidRDefault="00351145" w:rsidP="00351145">
      <w:pPr>
        <w:pStyle w:val="Listaszerbekezds"/>
        <w:numPr>
          <w:ilvl w:val="0"/>
          <w:numId w:val="51"/>
        </w:numPr>
        <w:tabs>
          <w:tab w:val="left" w:pos="284"/>
        </w:tabs>
        <w:overflowPunct w:val="0"/>
        <w:autoSpaceDE w:val="0"/>
        <w:autoSpaceDN w:val="0"/>
        <w:adjustRightInd w:val="0"/>
        <w:spacing w:after="120"/>
        <w:jc w:val="both"/>
        <w:textAlignment w:val="baseline"/>
        <w:rPr>
          <w:sz w:val="24"/>
          <w:szCs w:val="24"/>
        </w:rPr>
      </w:pPr>
      <w:r w:rsidRPr="00190D1C">
        <w:rPr>
          <w:sz w:val="24"/>
          <w:szCs w:val="24"/>
          <w:lang w:val="hu-HU"/>
        </w:rPr>
        <w:t xml:space="preserve"> </w:t>
      </w:r>
      <w:r w:rsidRPr="0043245A">
        <w:rPr>
          <w:sz w:val="24"/>
          <w:szCs w:val="24"/>
        </w:rPr>
        <w:t xml:space="preserve">a </w:t>
      </w:r>
      <w:proofErr w:type="spellStart"/>
      <w:r w:rsidRPr="0043245A">
        <w:rPr>
          <w:sz w:val="24"/>
          <w:szCs w:val="24"/>
        </w:rPr>
        <w:t>pályázatát</w:t>
      </w:r>
      <w:proofErr w:type="spellEnd"/>
      <w:r w:rsidRPr="0043245A">
        <w:rPr>
          <w:sz w:val="24"/>
          <w:szCs w:val="24"/>
        </w:rPr>
        <w:t xml:space="preserve"> </w:t>
      </w:r>
      <w:proofErr w:type="spellStart"/>
      <w:r w:rsidRPr="0043245A">
        <w:rPr>
          <w:sz w:val="24"/>
          <w:szCs w:val="24"/>
        </w:rPr>
        <w:t>határidőre</w:t>
      </w:r>
      <w:proofErr w:type="spellEnd"/>
      <w:r w:rsidRPr="0043245A">
        <w:rPr>
          <w:sz w:val="24"/>
          <w:szCs w:val="24"/>
        </w:rPr>
        <w:t xml:space="preserve"> </w:t>
      </w:r>
      <w:proofErr w:type="spellStart"/>
      <w:r w:rsidRPr="0043245A">
        <w:rPr>
          <w:sz w:val="24"/>
          <w:szCs w:val="24"/>
        </w:rPr>
        <w:t>benyújtja</w:t>
      </w:r>
      <w:proofErr w:type="spellEnd"/>
      <w:r w:rsidRPr="0043245A">
        <w:rPr>
          <w:sz w:val="24"/>
          <w:szCs w:val="24"/>
        </w:rPr>
        <w:t>,</w:t>
      </w:r>
    </w:p>
    <w:p w14:paraId="4ED97B5C" w14:textId="77777777" w:rsidR="00351145" w:rsidRPr="0043245A" w:rsidRDefault="00351145" w:rsidP="00351145">
      <w:pPr>
        <w:pStyle w:val="Listaszerbekezds"/>
        <w:numPr>
          <w:ilvl w:val="0"/>
          <w:numId w:val="51"/>
        </w:numPr>
        <w:tabs>
          <w:tab w:val="left" w:pos="284"/>
        </w:tabs>
        <w:overflowPunct w:val="0"/>
        <w:autoSpaceDE w:val="0"/>
        <w:autoSpaceDN w:val="0"/>
        <w:adjustRightInd w:val="0"/>
        <w:spacing w:after="120"/>
        <w:jc w:val="both"/>
        <w:textAlignment w:val="baseline"/>
        <w:rPr>
          <w:sz w:val="24"/>
          <w:szCs w:val="24"/>
        </w:rPr>
      </w:pPr>
      <w:r w:rsidRPr="0043245A">
        <w:rPr>
          <w:sz w:val="24"/>
          <w:szCs w:val="24"/>
        </w:rPr>
        <w:lastRenderedPageBreak/>
        <w:t xml:space="preserve">a </w:t>
      </w:r>
      <w:proofErr w:type="spellStart"/>
      <w:r w:rsidRPr="0043245A">
        <w:rPr>
          <w:sz w:val="24"/>
          <w:szCs w:val="24"/>
        </w:rPr>
        <w:t>pályázati</w:t>
      </w:r>
      <w:proofErr w:type="spellEnd"/>
      <w:r w:rsidRPr="0043245A">
        <w:rPr>
          <w:sz w:val="24"/>
          <w:szCs w:val="24"/>
        </w:rPr>
        <w:t xml:space="preserve"> </w:t>
      </w:r>
      <w:proofErr w:type="spellStart"/>
      <w:r w:rsidRPr="0043245A">
        <w:rPr>
          <w:sz w:val="24"/>
          <w:szCs w:val="24"/>
        </w:rPr>
        <w:t>kiírás</w:t>
      </w:r>
      <w:proofErr w:type="spellEnd"/>
      <w:r w:rsidRPr="0043245A">
        <w:rPr>
          <w:sz w:val="24"/>
          <w:szCs w:val="24"/>
        </w:rPr>
        <w:t xml:space="preserve"> </w:t>
      </w:r>
      <w:proofErr w:type="spellStart"/>
      <w:r w:rsidRPr="0043245A">
        <w:rPr>
          <w:sz w:val="24"/>
          <w:szCs w:val="24"/>
        </w:rPr>
        <w:t>feltételeit</w:t>
      </w:r>
      <w:proofErr w:type="spellEnd"/>
      <w:r w:rsidRPr="0043245A">
        <w:rPr>
          <w:sz w:val="24"/>
          <w:szCs w:val="24"/>
        </w:rPr>
        <w:t xml:space="preserve"> </w:t>
      </w:r>
      <w:proofErr w:type="spellStart"/>
      <w:r w:rsidRPr="0043245A">
        <w:rPr>
          <w:sz w:val="24"/>
          <w:szCs w:val="24"/>
        </w:rPr>
        <w:t>magára</w:t>
      </w:r>
      <w:proofErr w:type="spellEnd"/>
      <w:r w:rsidRPr="0043245A">
        <w:rPr>
          <w:sz w:val="24"/>
          <w:szCs w:val="24"/>
        </w:rPr>
        <w:t xml:space="preserve"> </w:t>
      </w:r>
      <w:proofErr w:type="spellStart"/>
      <w:r w:rsidRPr="0043245A">
        <w:rPr>
          <w:sz w:val="24"/>
          <w:szCs w:val="24"/>
        </w:rPr>
        <w:t>és</w:t>
      </w:r>
      <w:proofErr w:type="spellEnd"/>
      <w:r w:rsidRPr="0043245A">
        <w:rPr>
          <w:sz w:val="24"/>
          <w:szCs w:val="24"/>
        </w:rPr>
        <w:t xml:space="preserve"> </w:t>
      </w:r>
      <w:proofErr w:type="spellStart"/>
      <w:r w:rsidRPr="0043245A">
        <w:rPr>
          <w:sz w:val="24"/>
          <w:szCs w:val="24"/>
        </w:rPr>
        <w:t>alvállalkozójára</w:t>
      </w:r>
      <w:proofErr w:type="spellEnd"/>
      <w:r w:rsidRPr="0043245A">
        <w:rPr>
          <w:sz w:val="24"/>
          <w:szCs w:val="24"/>
        </w:rPr>
        <w:t>/</w:t>
      </w:r>
      <w:proofErr w:type="spellStart"/>
      <w:r w:rsidRPr="0043245A">
        <w:rPr>
          <w:sz w:val="24"/>
          <w:szCs w:val="24"/>
        </w:rPr>
        <w:t>közreműködőjére</w:t>
      </w:r>
      <w:proofErr w:type="spellEnd"/>
      <w:r w:rsidRPr="0043245A">
        <w:rPr>
          <w:sz w:val="24"/>
          <w:szCs w:val="24"/>
        </w:rPr>
        <w:t xml:space="preserve">/ </w:t>
      </w:r>
      <w:proofErr w:type="spellStart"/>
      <w:r w:rsidRPr="0043245A">
        <w:rPr>
          <w:sz w:val="24"/>
          <w:szCs w:val="24"/>
        </w:rPr>
        <w:t>együttműködő</w:t>
      </w:r>
      <w:proofErr w:type="spellEnd"/>
      <w:r w:rsidRPr="0043245A">
        <w:rPr>
          <w:sz w:val="24"/>
          <w:szCs w:val="24"/>
        </w:rPr>
        <w:t xml:space="preserve"> </w:t>
      </w:r>
      <w:proofErr w:type="spellStart"/>
      <w:r w:rsidRPr="0043245A">
        <w:rPr>
          <w:sz w:val="24"/>
          <w:szCs w:val="24"/>
        </w:rPr>
        <w:t>partnerére</w:t>
      </w:r>
      <w:proofErr w:type="spellEnd"/>
      <w:r w:rsidRPr="0043245A">
        <w:rPr>
          <w:sz w:val="24"/>
          <w:szCs w:val="24"/>
        </w:rPr>
        <w:t xml:space="preserve"> </w:t>
      </w:r>
      <w:proofErr w:type="spellStart"/>
      <w:r w:rsidRPr="0043245A">
        <w:rPr>
          <w:sz w:val="24"/>
          <w:szCs w:val="24"/>
        </w:rPr>
        <w:t>nézve</w:t>
      </w:r>
      <w:proofErr w:type="spellEnd"/>
      <w:r w:rsidRPr="0043245A">
        <w:rPr>
          <w:sz w:val="24"/>
          <w:szCs w:val="24"/>
        </w:rPr>
        <w:t xml:space="preserve"> </w:t>
      </w:r>
      <w:proofErr w:type="spellStart"/>
      <w:r w:rsidRPr="0043245A">
        <w:rPr>
          <w:sz w:val="24"/>
          <w:szCs w:val="24"/>
        </w:rPr>
        <w:t>kötelezőnek</w:t>
      </w:r>
      <w:proofErr w:type="spellEnd"/>
      <w:r w:rsidRPr="0043245A">
        <w:rPr>
          <w:sz w:val="24"/>
          <w:szCs w:val="24"/>
        </w:rPr>
        <w:t xml:space="preserve"> </w:t>
      </w:r>
      <w:proofErr w:type="spellStart"/>
      <w:r w:rsidRPr="0043245A">
        <w:rPr>
          <w:sz w:val="24"/>
          <w:szCs w:val="24"/>
        </w:rPr>
        <w:t>elismeri</w:t>
      </w:r>
      <w:proofErr w:type="spellEnd"/>
      <w:r w:rsidRPr="0043245A">
        <w:rPr>
          <w:sz w:val="24"/>
          <w:szCs w:val="24"/>
        </w:rPr>
        <w:t xml:space="preserve">, </w:t>
      </w:r>
      <w:proofErr w:type="spellStart"/>
      <w:r w:rsidRPr="0043245A">
        <w:rPr>
          <w:sz w:val="24"/>
          <w:szCs w:val="24"/>
        </w:rPr>
        <w:t>és</w:t>
      </w:r>
      <w:proofErr w:type="spellEnd"/>
    </w:p>
    <w:p w14:paraId="085E5111" w14:textId="77777777" w:rsidR="00351145" w:rsidRPr="0043245A" w:rsidRDefault="00351145" w:rsidP="00351145">
      <w:pPr>
        <w:pStyle w:val="Listaszerbekezds"/>
        <w:numPr>
          <w:ilvl w:val="0"/>
          <w:numId w:val="51"/>
        </w:numPr>
        <w:tabs>
          <w:tab w:val="left" w:pos="284"/>
        </w:tabs>
        <w:overflowPunct w:val="0"/>
        <w:autoSpaceDE w:val="0"/>
        <w:autoSpaceDN w:val="0"/>
        <w:adjustRightInd w:val="0"/>
        <w:spacing w:after="120"/>
        <w:jc w:val="both"/>
        <w:textAlignment w:val="baseline"/>
        <w:rPr>
          <w:sz w:val="24"/>
          <w:szCs w:val="24"/>
        </w:rPr>
      </w:pPr>
      <w:r w:rsidRPr="0043245A">
        <w:rPr>
          <w:sz w:val="24"/>
          <w:szCs w:val="24"/>
        </w:rPr>
        <w:t xml:space="preserve">a 10. </w:t>
      </w:r>
      <w:proofErr w:type="spellStart"/>
      <w:r w:rsidRPr="0043245A">
        <w:rPr>
          <w:sz w:val="24"/>
          <w:szCs w:val="24"/>
        </w:rPr>
        <w:t>pontban</w:t>
      </w:r>
      <w:proofErr w:type="spellEnd"/>
      <w:r w:rsidRPr="0043245A">
        <w:rPr>
          <w:sz w:val="24"/>
          <w:szCs w:val="24"/>
        </w:rPr>
        <w:t xml:space="preserve"> </w:t>
      </w:r>
      <w:proofErr w:type="spellStart"/>
      <w:r w:rsidRPr="0043245A">
        <w:rPr>
          <w:sz w:val="24"/>
          <w:szCs w:val="24"/>
        </w:rPr>
        <w:t>felsorolt</w:t>
      </w:r>
      <w:proofErr w:type="spellEnd"/>
      <w:r w:rsidRPr="0043245A">
        <w:rPr>
          <w:sz w:val="24"/>
          <w:szCs w:val="24"/>
        </w:rPr>
        <w:t xml:space="preserve"> </w:t>
      </w:r>
      <w:proofErr w:type="spellStart"/>
      <w:r w:rsidRPr="0043245A">
        <w:rPr>
          <w:sz w:val="24"/>
          <w:szCs w:val="24"/>
        </w:rPr>
        <w:t>kizáró</w:t>
      </w:r>
      <w:proofErr w:type="spellEnd"/>
      <w:r w:rsidRPr="0043245A">
        <w:rPr>
          <w:sz w:val="24"/>
          <w:szCs w:val="24"/>
        </w:rPr>
        <w:t xml:space="preserve"> </w:t>
      </w:r>
      <w:proofErr w:type="spellStart"/>
      <w:r w:rsidRPr="0043245A">
        <w:rPr>
          <w:sz w:val="24"/>
          <w:szCs w:val="24"/>
        </w:rPr>
        <w:t>okok</w:t>
      </w:r>
      <w:proofErr w:type="spellEnd"/>
      <w:r w:rsidRPr="0043245A">
        <w:rPr>
          <w:sz w:val="24"/>
          <w:szCs w:val="24"/>
        </w:rPr>
        <w:t xml:space="preserve"> </w:t>
      </w:r>
      <w:proofErr w:type="spellStart"/>
      <w:r w:rsidRPr="0043245A">
        <w:rPr>
          <w:sz w:val="24"/>
          <w:szCs w:val="24"/>
        </w:rPr>
        <w:t>egyike</w:t>
      </w:r>
      <w:proofErr w:type="spellEnd"/>
      <w:r w:rsidRPr="0043245A">
        <w:rPr>
          <w:sz w:val="24"/>
          <w:szCs w:val="24"/>
        </w:rPr>
        <w:t xml:space="preserve"> </w:t>
      </w:r>
      <w:proofErr w:type="spellStart"/>
      <w:r w:rsidRPr="0043245A">
        <w:rPr>
          <w:sz w:val="24"/>
          <w:szCs w:val="24"/>
        </w:rPr>
        <w:t>sem</w:t>
      </w:r>
      <w:proofErr w:type="spellEnd"/>
      <w:r w:rsidRPr="0043245A">
        <w:rPr>
          <w:sz w:val="24"/>
          <w:szCs w:val="24"/>
        </w:rPr>
        <w:t xml:space="preserve"> </w:t>
      </w:r>
      <w:proofErr w:type="spellStart"/>
      <w:r w:rsidRPr="0043245A">
        <w:rPr>
          <w:sz w:val="24"/>
          <w:szCs w:val="24"/>
        </w:rPr>
        <w:t>áll</w:t>
      </w:r>
      <w:proofErr w:type="spellEnd"/>
      <w:r w:rsidRPr="0043245A">
        <w:rPr>
          <w:sz w:val="24"/>
          <w:szCs w:val="24"/>
        </w:rPr>
        <w:t xml:space="preserve"> </w:t>
      </w:r>
      <w:proofErr w:type="spellStart"/>
      <w:r w:rsidRPr="0043245A">
        <w:rPr>
          <w:sz w:val="24"/>
          <w:szCs w:val="24"/>
        </w:rPr>
        <w:t>fel</w:t>
      </w:r>
      <w:proofErr w:type="spellEnd"/>
      <w:r w:rsidRPr="0043245A">
        <w:rPr>
          <w:sz w:val="24"/>
          <w:szCs w:val="24"/>
        </w:rPr>
        <w:t xml:space="preserve"> </w:t>
      </w:r>
      <w:proofErr w:type="spellStart"/>
      <w:r w:rsidRPr="0043245A">
        <w:rPr>
          <w:sz w:val="24"/>
          <w:szCs w:val="24"/>
        </w:rPr>
        <w:t>vele</w:t>
      </w:r>
      <w:proofErr w:type="spellEnd"/>
      <w:r w:rsidRPr="0043245A">
        <w:rPr>
          <w:sz w:val="24"/>
          <w:szCs w:val="24"/>
        </w:rPr>
        <w:t xml:space="preserve"> </w:t>
      </w:r>
      <w:proofErr w:type="spellStart"/>
      <w:r w:rsidRPr="0043245A">
        <w:rPr>
          <w:sz w:val="24"/>
          <w:szCs w:val="24"/>
        </w:rPr>
        <w:t>vagy</w:t>
      </w:r>
      <w:proofErr w:type="spellEnd"/>
      <w:r w:rsidRPr="0043245A">
        <w:rPr>
          <w:sz w:val="24"/>
          <w:szCs w:val="24"/>
        </w:rPr>
        <w:t xml:space="preserve"> </w:t>
      </w:r>
      <w:proofErr w:type="spellStart"/>
      <w:r w:rsidRPr="0043245A">
        <w:rPr>
          <w:sz w:val="24"/>
          <w:szCs w:val="24"/>
        </w:rPr>
        <w:t>alvállalkozójával</w:t>
      </w:r>
      <w:proofErr w:type="spellEnd"/>
      <w:r w:rsidRPr="0043245A">
        <w:rPr>
          <w:sz w:val="24"/>
          <w:szCs w:val="24"/>
        </w:rPr>
        <w:t>/</w:t>
      </w:r>
      <w:proofErr w:type="spellStart"/>
      <w:r w:rsidRPr="0043245A">
        <w:rPr>
          <w:sz w:val="24"/>
          <w:szCs w:val="24"/>
        </w:rPr>
        <w:t>közreműködőjével</w:t>
      </w:r>
      <w:proofErr w:type="spellEnd"/>
      <w:r w:rsidRPr="0043245A">
        <w:rPr>
          <w:sz w:val="24"/>
          <w:szCs w:val="24"/>
        </w:rPr>
        <w:t>/</w:t>
      </w:r>
      <w:proofErr w:type="spellStart"/>
      <w:r w:rsidRPr="0043245A">
        <w:rPr>
          <w:sz w:val="24"/>
          <w:szCs w:val="24"/>
        </w:rPr>
        <w:t>együttműködő</w:t>
      </w:r>
      <w:proofErr w:type="spellEnd"/>
      <w:r w:rsidRPr="0043245A">
        <w:rPr>
          <w:sz w:val="24"/>
          <w:szCs w:val="24"/>
        </w:rPr>
        <w:t xml:space="preserve"> </w:t>
      </w:r>
      <w:proofErr w:type="spellStart"/>
      <w:r w:rsidRPr="0043245A">
        <w:rPr>
          <w:sz w:val="24"/>
          <w:szCs w:val="24"/>
        </w:rPr>
        <w:t>partnerével</w:t>
      </w:r>
      <w:proofErr w:type="spellEnd"/>
      <w:r w:rsidRPr="0043245A">
        <w:rPr>
          <w:sz w:val="24"/>
          <w:szCs w:val="24"/>
        </w:rPr>
        <w:t xml:space="preserve"> </w:t>
      </w:r>
      <w:proofErr w:type="spellStart"/>
      <w:r w:rsidRPr="0043245A">
        <w:rPr>
          <w:sz w:val="24"/>
          <w:szCs w:val="24"/>
        </w:rPr>
        <w:t>szemben</w:t>
      </w:r>
      <w:proofErr w:type="spellEnd"/>
      <w:r w:rsidRPr="0043245A">
        <w:rPr>
          <w:sz w:val="24"/>
          <w:szCs w:val="24"/>
        </w:rPr>
        <w:t xml:space="preserve">; </w:t>
      </w:r>
    </w:p>
    <w:p w14:paraId="2558A815" w14:textId="77777777" w:rsidR="00351145" w:rsidRPr="0043245A" w:rsidRDefault="00351145" w:rsidP="00351145">
      <w:pPr>
        <w:pStyle w:val="Listaszerbekezds"/>
        <w:numPr>
          <w:ilvl w:val="0"/>
          <w:numId w:val="51"/>
        </w:numPr>
        <w:tabs>
          <w:tab w:val="left" w:pos="284"/>
        </w:tabs>
        <w:overflowPunct w:val="0"/>
        <w:autoSpaceDE w:val="0"/>
        <w:autoSpaceDN w:val="0"/>
        <w:adjustRightInd w:val="0"/>
        <w:spacing w:after="120"/>
        <w:jc w:val="both"/>
        <w:textAlignment w:val="baseline"/>
        <w:rPr>
          <w:sz w:val="24"/>
          <w:szCs w:val="24"/>
        </w:rPr>
      </w:pPr>
      <w:proofErr w:type="spellStart"/>
      <w:r w:rsidRPr="0043245A">
        <w:rPr>
          <w:sz w:val="24"/>
          <w:szCs w:val="24"/>
        </w:rPr>
        <w:t>alkalmasságát</w:t>
      </w:r>
      <w:proofErr w:type="spellEnd"/>
      <w:r w:rsidRPr="0043245A">
        <w:rPr>
          <w:sz w:val="24"/>
          <w:szCs w:val="24"/>
        </w:rPr>
        <w:t xml:space="preserve"> a 11. </w:t>
      </w:r>
      <w:proofErr w:type="spellStart"/>
      <w:r w:rsidRPr="0043245A">
        <w:rPr>
          <w:sz w:val="24"/>
          <w:szCs w:val="24"/>
        </w:rPr>
        <w:t>pontban</w:t>
      </w:r>
      <w:proofErr w:type="spellEnd"/>
      <w:r w:rsidRPr="0043245A">
        <w:rPr>
          <w:sz w:val="24"/>
          <w:szCs w:val="24"/>
        </w:rPr>
        <w:t xml:space="preserve"> </w:t>
      </w:r>
      <w:proofErr w:type="spellStart"/>
      <w:r w:rsidRPr="0043245A">
        <w:rPr>
          <w:sz w:val="24"/>
          <w:szCs w:val="24"/>
        </w:rPr>
        <w:t>meghatározott</w:t>
      </w:r>
      <w:proofErr w:type="spellEnd"/>
      <w:r w:rsidRPr="0043245A">
        <w:rPr>
          <w:sz w:val="24"/>
          <w:szCs w:val="24"/>
        </w:rPr>
        <w:t xml:space="preserve"> </w:t>
      </w:r>
      <w:proofErr w:type="spellStart"/>
      <w:r w:rsidRPr="0043245A">
        <w:rPr>
          <w:sz w:val="24"/>
          <w:szCs w:val="24"/>
        </w:rPr>
        <w:t>módon</w:t>
      </w:r>
      <w:proofErr w:type="spellEnd"/>
      <w:r w:rsidRPr="0043245A">
        <w:rPr>
          <w:sz w:val="24"/>
          <w:szCs w:val="24"/>
        </w:rPr>
        <w:t xml:space="preserve"> </w:t>
      </w:r>
      <w:proofErr w:type="spellStart"/>
      <w:r w:rsidRPr="0043245A">
        <w:rPr>
          <w:sz w:val="24"/>
          <w:szCs w:val="24"/>
        </w:rPr>
        <w:t>igazolja</w:t>
      </w:r>
      <w:proofErr w:type="spellEnd"/>
      <w:r w:rsidRPr="0043245A">
        <w:rPr>
          <w:sz w:val="24"/>
          <w:szCs w:val="24"/>
        </w:rPr>
        <w:t>.</w:t>
      </w:r>
    </w:p>
    <w:p w14:paraId="5534FC3A" w14:textId="77777777" w:rsidR="00351145" w:rsidRPr="0043245A" w:rsidRDefault="00351145" w:rsidP="00351145">
      <w:pPr>
        <w:tabs>
          <w:tab w:val="left" w:pos="851"/>
        </w:tabs>
        <w:overflowPunct w:val="0"/>
        <w:autoSpaceDE w:val="0"/>
        <w:autoSpaceDN w:val="0"/>
        <w:adjustRightInd w:val="0"/>
        <w:spacing w:after="120"/>
        <w:jc w:val="both"/>
        <w:textAlignment w:val="baseline"/>
        <w:rPr>
          <w:rFonts w:eastAsia="Times New Roman"/>
          <w:sz w:val="24"/>
          <w:szCs w:val="24"/>
          <w:lang w:val="hu-HU" w:eastAsia="hu-HU"/>
        </w:rPr>
      </w:pPr>
    </w:p>
    <w:p w14:paraId="2BB543E3" w14:textId="58B98EBF" w:rsidR="00D03427" w:rsidRPr="0097280B" w:rsidRDefault="00136A29" w:rsidP="00136A29">
      <w:pPr>
        <w:pStyle w:val="Listaszerbekezds"/>
        <w:numPr>
          <w:ilvl w:val="0"/>
          <w:numId w:val="23"/>
        </w:numPr>
        <w:tabs>
          <w:tab w:val="left" w:pos="851"/>
        </w:tabs>
        <w:overflowPunct w:val="0"/>
        <w:autoSpaceDE w:val="0"/>
        <w:autoSpaceDN w:val="0"/>
        <w:adjustRightInd w:val="0"/>
        <w:spacing w:after="120"/>
        <w:jc w:val="both"/>
        <w:textAlignment w:val="baseline"/>
        <w:rPr>
          <w:sz w:val="24"/>
          <w:szCs w:val="24"/>
          <w:lang w:val="hu-HU" w:eastAsia="hu-HU"/>
        </w:rPr>
      </w:pPr>
      <w:r w:rsidRPr="0043245A">
        <w:rPr>
          <w:rFonts w:eastAsia="Times New Roman"/>
          <w:sz w:val="24"/>
          <w:szCs w:val="24"/>
          <w:lang w:val="hu-HU" w:eastAsia="hu-HU"/>
        </w:rPr>
        <w:t>A min. 10 ezer karakter hosszúságú</w:t>
      </w:r>
      <w:r w:rsidR="00351145" w:rsidRPr="0043245A">
        <w:rPr>
          <w:rFonts w:eastAsia="Times New Roman"/>
          <w:sz w:val="24"/>
          <w:szCs w:val="24"/>
          <w:lang w:val="hu-HU" w:eastAsia="hu-HU"/>
        </w:rPr>
        <w:t xml:space="preserve"> ajánlat – </w:t>
      </w:r>
      <w:r w:rsidR="00351145" w:rsidRPr="0043245A">
        <w:rPr>
          <w:rFonts w:eastAsia="Times New Roman"/>
          <w:b/>
          <w:bCs/>
          <w:sz w:val="24"/>
          <w:szCs w:val="24"/>
          <w:lang w:val="hu-HU" w:eastAsia="hu-HU"/>
        </w:rPr>
        <w:t>tartalomjegyzék</w:t>
      </w:r>
      <w:r w:rsidR="00351145" w:rsidRPr="0043245A">
        <w:rPr>
          <w:rFonts w:eastAsia="Times New Roman"/>
          <w:sz w:val="24"/>
          <w:szCs w:val="24"/>
          <w:lang w:val="hu-HU" w:eastAsia="hu-HU"/>
        </w:rPr>
        <w:t xml:space="preserve">et követő </w:t>
      </w:r>
      <w:r w:rsidRPr="0043245A">
        <w:rPr>
          <w:rFonts w:eastAsia="Times New Roman"/>
          <w:sz w:val="24"/>
          <w:szCs w:val="24"/>
          <w:lang w:val="hu-HU" w:eastAsia="hu-HU"/>
        </w:rPr>
        <w:t xml:space="preserve">első oldalaként </w:t>
      </w:r>
      <w:r w:rsidRPr="00190D1C">
        <w:rPr>
          <w:rFonts w:eastAsia="Times New Roman"/>
          <w:b/>
          <w:sz w:val="24"/>
          <w:szCs w:val="24"/>
          <w:lang w:val="hu-HU" w:eastAsia="hu-HU"/>
        </w:rPr>
        <w:t>felolvasólap</w:t>
      </w:r>
      <w:r w:rsidRPr="0043245A">
        <w:rPr>
          <w:rFonts w:eastAsia="Times New Roman"/>
          <w:sz w:val="24"/>
          <w:szCs w:val="24"/>
          <w:lang w:val="hu-HU" w:eastAsia="hu-HU"/>
        </w:rPr>
        <w:t xml:space="preserve"> kell szerepeljen, amelyben közölni kell az értékelés alá kerülő adatokat az ajánlattételi felhíváshoz mellékelt mintában meghatározottak szerint. Az ajánlati árat nettó és bruttó összegben is meg kell adni.</w:t>
      </w:r>
    </w:p>
    <w:p w14:paraId="79EA9AFD" w14:textId="64818F5B" w:rsidR="006B685B" w:rsidRPr="00E13274" w:rsidRDefault="006B685B" w:rsidP="00190D1C">
      <w:pPr>
        <w:ind w:left="360"/>
        <w:jc w:val="both"/>
        <w:rPr>
          <w:rFonts w:eastAsia="Times New Roman"/>
          <w:sz w:val="24"/>
          <w:szCs w:val="24"/>
          <w:lang w:val="hu-HU" w:eastAsia="hu-HU"/>
        </w:rPr>
      </w:pPr>
      <w:r w:rsidRPr="002D1F4E">
        <w:rPr>
          <w:rFonts w:eastAsia="Times New Roman"/>
          <w:sz w:val="24"/>
          <w:szCs w:val="24"/>
          <w:lang w:val="hu-HU" w:eastAsia="hu-HU"/>
        </w:rPr>
        <w:t>Az ajánlathoz csatolandó dokumentumok</w:t>
      </w:r>
      <w:r w:rsidR="0001386A">
        <w:rPr>
          <w:rFonts w:eastAsia="Times New Roman"/>
          <w:sz w:val="24"/>
          <w:szCs w:val="24"/>
          <w:lang w:val="hu-HU" w:eastAsia="hu-HU"/>
        </w:rPr>
        <w:t xml:space="preserve"> továbbá</w:t>
      </w:r>
      <w:r w:rsidR="00E81CA6">
        <w:rPr>
          <w:rFonts w:eastAsia="Times New Roman"/>
          <w:sz w:val="24"/>
          <w:szCs w:val="24"/>
          <w:lang w:val="hu-HU" w:eastAsia="hu-HU"/>
        </w:rPr>
        <w:t xml:space="preserve"> </w:t>
      </w:r>
      <w:r w:rsidR="0001386A">
        <w:rPr>
          <w:rFonts w:eastAsia="Times New Roman"/>
          <w:sz w:val="24"/>
          <w:szCs w:val="24"/>
          <w:lang w:val="hu-HU" w:eastAsia="hu-HU"/>
        </w:rPr>
        <w:t>(</w:t>
      </w:r>
      <w:r>
        <w:rPr>
          <w:rFonts w:eastAsia="Times New Roman"/>
          <w:sz w:val="24"/>
          <w:szCs w:val="24"/>
          <w:lang w:val="hu-HU" w:eastAsia="hu-HU"/>
        </w:rPr>
        <w:t>cégszerűen aláírva, lapalji szignóval ellátva):</w:t>
      </w:r>
      <w:r w:rsidRPr="00E13274">
        <w:rPr>
          <w:rFonts w:eastAsia="Times New Roman"/>
          <w:sz w:val="24"/>
          <w:szCs w:val="24"/>
          <w:lang w:val="hu-HU" w:eastAsia="hu-HU"/>
        </w:rPr>
        <w:t xml:space="preserve"> </w:t>
      </w:r>
    </w:p>
    <w:p w14:paraId="5B797594" w14:textId="283CC5C8" w:rsidR="006B685B" w:rsidRPr="008904D0" w:rsidRDefault="006B685B" w:rsidP="006B685B">
      <w:pPr>
        <w:pStyle w:val="Listaszerbekezds"/>
        <w:numPr>
          <w:ilvl w:val="0"/>
          <w:numId w:val="7"/>
        </w:numPr>
        <w:rPr>
          <w:rFonts w:eastAsia="Times New Roman"/>
          <w:sz w:val="24"/>
          <w:szCs w:val="24"/>
          <w:lang w:val="hu-HU" w:eastAsia="hu-HU"/>
        </w:rPr>
      </w:pPr>
      <w:r w:rsidRPr="008904D0">
        <w:rPr>
          <w:rFonts w:eastAsia="Times New Roman"/>
          <w:sz w:val="24"/>
          <w:szCs w:val="24"/>
          <w:lang w:val="hu-HU" w:eastAsia="hu-HU"/>
        </w:rPr>
        <w:t xml:space="preserve">Nyilatkozat a kizáró okokról </w:t>
      </w:r>
      <w:r w:rsidR="00341826">
        <w:rPr>
          <w:rFonts w:eastAsia="Times New Roman"/>
          <w:sz w:val="24"/>
          <w:szCs w:val="24"/>
          <w:lang w:val="hu-HU" w:eastAsia="hu-HU"/>
        </w:rPr>
        <w:t>(ajánlattételi felhívás 2. számú melléklete)</w:t>
      </w:r>
      <w:r w:rsidR="004D044A">
        <w:rPr>
          <w:rFonts w:eastAsia="Times New Roman"/>
          <w:sz w:val="24"/>
          <w:szCs w:val="24"/>
          <w:lang w:val="hu-HU" w:eastAsia="hu-HU"/>
        </w:rPr>
        <w:t>;</w:t>
      </w:r>
    </w:p>
    <w:p w14:paraId="5DA08EF9" w14:textId="3E7C5A6E" w:rsidR="006B685B" w:rsidRPr="008904D0" w:rsidRDefault="006B685B" w:rsidP="006B685B">
      <w:pPr>
        <w:pStyle w:val="Listaszerbekezds"/>
        <w:numPr>
          <w:ilvl w:val="0"/>
          <w:numId w:val="7"/>
        </w:numPr>
        <w:rPr>
          <w:rFonts w:eastAsia="Times New Roman"/>
          <w:sz w:val="24"/>
          <w:szCs w:val="24"/>
          <w:lang w:val="hu-HU" w:eastAsia="hu-HU"/>
        </w:rPr>
      </w:pPr>
      <w:r w:rsidRPr="008904D0">
        <w:rPr>
          <w:rFonts w:eastAsia="Times New Roman"/>
          <w:sz w:val="24"/>
          <w:szCs w:val="24"/>
          <w:lang w:val="hu-HU" w:eastAsia="hu-HU"/>
        </w:rPr>
        <w:t>Ajánlattételi Nyilatkozat</w:t>
      </w:r>
      <w:r w:rsidR="00341826">
        <w:rPr>
          <w:rFonts w:eastAsia="Times New Roman"/>
          <w:sz w:val="24"/>
          <w:szCs w:val="24"/>
          <w:lang w:val="hu-HU" w:eastAsia="hu-HU"/>
        </w:rPr>
        <w:t xml:space="preserve"> (ajánlattételi felhívás 3. számú melléklete)</w:t>
      </w:r>
      <w:r w:rsidR="004D044A">
        <w:rPr>
          <w:rFonts w:eastAsia="Times New Roman"/>
          <w:sz w:val="24"/>
          <w:szCs w:val="24"/>
          <w:lang w:val="hu-HU" w:eastAsia="hu-HU"/>
        </w:rPr>
        <w:t>;</w:t>
      </w:r>
    </w:p>
    <w:p w14:paraId="7399C8FC" w14:textId="43A60075" w:rsidR="006B685B" w:rsidRPr="008904D0" w:rsidRDefault="006B685B" w:rsidP="006B685B">
      <w:pPr>
        <w:pStyle w:val="Listaszerbekezds"/>
        <w:numPr>
          <w:ilvl w:val="0"/>
          <w:numId w:val="7"/>
        </w:numPr>
        <w:rPr>
          <w:rFonts w:eastAsia="Times New Roman"/>
          <w:sz w:val="24"/>
          <w:szCs w:val="24"/>
          <w:lang w:val="hu-HU" w:eastAsia="hu-HU"/>
        </w:rPr>
      </w:pPr>
      <w:r w:rsidRPr="008904D0">
        <w:rPr>
          <w:rFonts w:eastAsia="Times New Roman"/>
          <w:sz w:val="24"/>
          <w:szCs w:val="24"/>
          <w:lang w:val="hu-HU" w:eastAsia="hu-HU"/>
        </w:rPr>
        <w:t>Titoktartási Nyilatkozat</w:t>
      </w:r>
      <w:r w:rsidR="00341826">
        <w:rPr>
          <w:rFonts w:eastAsia="Times New Roman"/>
          <w:sz w:val="24"/>
          <w:szCs w:val="24"/>
          <w:lang w:val="hu-HU" w:eastAsia="hu-HU"/>
        </w:rPr>
        <w:t xml:space="preserve"> (ajánlattételi felhívás 4. számú melléklete)</w:t>
      </w:r>
      <w:r w:rsidR="004D044A">
        <w:rPr>
          <w:rFonts w:eastAsia="Times New Roman"/>
          <w:sz w:val="24"/>
          <w:szCs w:val="24"/>
          <w:lang w:val="hu-HU" w:eastAsia="hu-HU"/>
        </w:rPr>
        <w:t>;</w:t>
      </w:r>
    </w:p>
    <w:p w14:paraId="43A7746C" w14:textId="78EFCC20" w:rsidR="006B685B" w:rsidRPr="008904D0" w:rsidRDefault="0001386A" w:rsidP="006B685B">
      <w:pPr>
        <w:pStyle w:val="Listaszerbekezds"/>
        <w:numPr>
          <w:ilvl w:val="0"/>
          <w:numId w:val="7"/>
        </w:numPr>
        <w:rPr>
          <w:rFonts w:eastAsia="Times New Roman"/>
          <w:sz w:val="24"/>
          <w:szCs w:val="24"/>
          <w:lang w:val="hu-HU" w:eastAsia="hu-HU"/>
        </w:rPr>
      </w:pPr>
      <w:r>
        <w:rPr>
          <w:rFonts w:eastAsia="Times New Roman"/>
          <w:sz w:val="24"/>
          <w:szCs w:val="24"/>
          <w:lang w:val="hu-HU" w:eastAsia="hu-HU"/>
        </w:rPr>
        <w:t>az ajánlattételi felhívás 11. pontja szerinti M.1. alkalmassági feltétel teljesítésének igazolásához szükséges nyilatkozat, amely legalább 3 db referenciát tartalmaz</w:t>
      </w:r>
      <w:r w:rsidR="00341826">
        <w:rPr>
          <w:rFonts w:eastAsia="Times New Roman"/>
          <w:sz w:val="24"/>
          <w:szCs w:val="24"/>
          <w:lang w:val="hu-HU" w:eastAsia="hu-HU"/>
        </w:rPr>
        <w:t xml:space="preserve"> (ajánlattételi felhívás 7. számú melléklete)</w:t>
      </w:r>
      <w:r w:rsidR="004D044A">
        <w:rPr>
          <w:rFonts w:eastAsia="Times New Roman"/>
          <w:sz w:val="24"/>
          <w:szCs w:val="24"/>
          <w:lang w:val="hu-HU" w:eastAsia="hu-HU"/>
        </w:rPr>
        <w:t>;</w:t>
      </w:r>
    </w:p>
    <w:p w14:paraId="0A2A2B34" w14:textId="3CC0D619" w:rsidR="006B685B" w:rsidRDefault="0001386A" w:rsidP="006B685B">
      <w:pPr>
        <w:pStyle w:val="Listaszerbekezds"/>
        <w:numPr>
          <w:ilvl w:val="0"/>
          <w:numId w:val="7"/>
        </w:numPr>
        <w:rPr>
          <w:rFonts w:eastAsia="Times New Roman"/>
          <w:sz w:val="24"/>
          <w:szCs w:val="24"/>
          <w:lang w:val="hu-HU" w:eastAsia="hu-HU"/>
        </w:rPr>
      </w:pPr>
      <w:r>
        <w:rPr>
          <w:rFonts w:eastAsia="Times New Roman"/>
          <w:sz w:val="24"/>
          <w:szCs w:val="24"/>
          <w:lang w:val="hu-HU" w:eastAsia="hu-HU"/>
        </w:rPr>
        <w:t xml:space="preserve">az ajánlattételi felhívás 11. pontja szerinti M.2. </w:t>
      </w:r>
      <w:r w:rsidR="006B685B" w:rsidRPr="008904D0">
        <w:rPr>
          <w:rFonts w:eastAsia="Times New Roman"/>
          <w:sz w:val="24"/>
          <w:szCs w:val="24"/>
          <w:lang w:val="hu-HU" w:eastAsia="hu-HU"/>
        </w:rPr>
        <w:t>alkalmassági feltételek teljesítésének igazolása</w:t>
      </w:r>
      <w:r w:rsidR="006B685B">
        <w:rPr>
          <w:rFonts w:eastAsia="Times New Roman"/>
          <w:sz w:val="24"/>
          <w:szCs w:val="24"/>
          <w:lang w:val="hu-HU" w:eastAsia="hu-HU"/>
        </w:rPr>
        <w:t xml:space="preserve"> –</w:t>
      </w:r>
      <w:r w:rsidR="006B685B" w:rsidRPr="008904D0">
        <w:rPr>
          <w:rFonts w:eastAsia="Times New Roman"/>
          <w:sz w:val="24"/>
          <w:szCs w:val="24"/>
          <w:lang w:val="hu-HU" w:eastAsia="hu-HU"/>
        </w:rPr>
        <w:t xml:space="preserve"> </w:t>
      </w:r>
      <w:r w:rsidR="006B685B">
        <w:rPr>
          <w:rFonts w:eastAsia="Times New Roman"/>
          <w:sz w:val="24"/>
          <w:szCs w:val="24"/>
          <w:lang w:val="hu-HU" w:eastAsia="hu-HU"/>
        </w:rPr>
        <w:t>a</w:t>
      </w:r>
      <w:r>
        <w:rPr>
          <w:rFonts w:eastAsia="Times New Roman"/>
          <w:sz w:val="24"/>
          <w:szCs w:val="24"/>
          <w:lang w:val="hu-HU" w:eastAsia="hu-HU"/>
        </w:rPr>
        <w:t xml:space="preserve"> </w:t>
      </w:r>
      <w:r w:rsidR="006B685B">
        <w:rPr>
          <w:rFonts w:eastAsia="Times New Roman"/>
          <w:sz w:val="24"/>
          <w:szCs w:val="24"/>
          <w:lang w:val="hu-HU" w:eastAsia="hu-HU"/>
        </w:rPr>
        <w:t xml:space="preserve"> </w:t>
      </w:r>
      <w:r w:rsidR="006B685B" w:rsidRPr="008904D0">
        <w:rPr>
          <w:rFonts w:eastAsia="Times New Roman"/>
          <w:sz w:val="24"/>
          <w:szCs w:val="24"/>
          <w:lang w:val="hu-HU" w:eastAsia="hu-HU"/>
        </w:rPr>
        <w:t>szakértők részletes szakmai önéletrajza</w:t>
      </w:r>
      <w:r w:rsidR="00E81CA6">
        <w:rPr>
          <w:rFonts w:eastAsia="Times New Roman"/>
          <w:sz w:val="24"/>
          <w:szCs w:val="24"/>
          <w:lang w:val="hu-HU" w:eastAsia="hu-HU"/>
        </w:rPr>
        <w:t xml:space="preserve">, illetve </w:t>
      </w:r>
      <w:r w:rsidR="00E81CA6" w:rsidRPr="0097280B">
        <w:rPr>
          <w:rFonts w:eastAsia="Times New Roman"/>
          <w:sz w:val="24"/>
          <w:szCs w:val="24"/>
          <w:lang w:val="hu-HU" w:eastAsia="hu-HU"/>
        </w:rPr>
        <w:t xml:space="preserve">a </w:t>
      </w:r>
      <w:r w:rsidR="00E81CA6" w:rsidRPr="00190D1C">
        <w:rPr>
          <w:rFonts w:eastAsia="Times New Roman"/>
          <w:sz w:val="24"/>
          <w:szCs w:val="24"/>
          <w:lang w:val="hu-HU" w:eastAsia="hu-HU"/>
        </w:rPr>
        <w:t>szakértők végzettségéről szóló bizonyítványok</w:t>
      </w:r>
      <w:r w:rsidR="00E81CA6">
        <w:rPr>
          <w:rFonts w:eastAsia="Times New Roman"/>
          <w:sz w:val="24"/>
          <w:szCs w:val="24"/>
          <w:lang w:val="hu-HU" w:eastAsia="hu-HU"/>
        </w:rPr>
        <w:t>, igazolások</w:t>
      </w:r>
      <w:r w:rsidR="004D044A">
        <w:rPr>
          <w:rFonts w:eastAsia="Times New Roman"/>
          <w:sz w:val="24"/>
          <w:szCs w:val="24"/>
          <w:lang w:val="hu-HU" w:eastAsia="hu-HU"/>
        </w:rPr>
        <w:t>, szakértők megjelölése (ajánlattételi felhívás 8. számú melléklete)</w:t>
      </w:r>
      <w:r w:rsidR="00E81CA6" w:rsidRPr="0043245A">
        <w:rPr>
          <w:rFonts w:eastAsia="Times New Roman"/>
          <w:sz w:val="24"/>
          <w:szCs w:val="24"/>
          <w:lang w:val="hu-HU" w:eastAsia="hu-HU"/>
        </w:rPr>
        <w:t>;</w:t>
      </w:r>
    </w:p>
    <w:p w14:paraId="48984710" w14:textId="3B33CEA9" w:rsidR="00E81CA6" w:rsidRDefault="00E81CA6" w:rsidP="00E81CA6">
      <w:pPr>
        <w:pStyle w:val="Listaszerbekezds"/>
        <w:numPr>
          <w:ilvl w:val="0"/>
          <w:numId w:val="7"/>
        </w:numPr>
        <w:rPr>
          <w:rFonts w:eastAsia="Times New Roman"/>
          <w:sz w:val="24"/>
          <w:szCs w:val="24"/>
          <w:lang w:val="hu-HU" w:eastAsia="hu-HU"/>
        </w:rPr>
      </w:pPr>
      <w:r>
        <w:rPr>
          <w:rFonts w:eastAsia="Times New Roman"/>
          <w:sz w:val="24"/>
          <w:szCs w:val="24"/>
          <w:lang w:val="hu-HU" w:eastAsia="hu-HU"/>
        </w:rPr>
        <w:t>az ajánlattételi felhívás 22. pont e) alpontja szerinti dokumentumok</w:t>
      </w:r>
    </w:p>
    <w:p w14:paraId="6A7016AE" w14:textId="52B809AE" w:rsidR="00E81CA6" w:rsidRPr="00190D1C" w:rsidRDefault="00E81CA6" w:rsidP="00190D1C">
      <w:pPr>
        <w:spacing w:after="120"/>
        <w:ind w:left="360"/>
        <w:jc w:val="both"/>
        <w:rPr>
          <w:rFonts w:eastAsia="Times New Roman"/>
          <w:sz w:val="24"/>
          <w:szCs w:val="24"/>
          <w:lang w:val="hu-HU" w:eastAsia="hu-HU"/>
        </w:rPr>
      </w:pPr>
      <w:r w:rsidRPr="00190D1C">
        <w:rPr>
          <w:rFonts w:eastAsia="Times New Roman"/>
          <w:sz w:val="24"/>
          <w:szCs w:val="24"/>
          <w:lang w:val="hu-HU" w:eastAsia="hu-HU"/>
        </w:rPr>
        <w:t>A jelen ajánlattételi felhívásban megtalálható 1.-4. számú mellékletet hiánytalanul kell</w:t>
      </w:r>
      <w:r>
        <w:rPr>
          <w:rFonts w:eastAsia="Times New Roman"/>
          <w:sz w:val="24"/>
          <w:szCs w:val="24"/>
          <w:lang w:val="hu-HU" w:eastAsia="hu-HU"/>
        </w:rPr>
        <w:t xml:space="preserve"> csatolni</w:t>
      </w:r>
      <w:r w:rsidRPr="00190D1C">
        <w:rPr>
          <w:rFonts w:eastAsia="Times New Roman"/>
          <w:sz w:val="24"/>
          <w:szCs w:val="24"/>
          <w:lang w:val="hu-HU" w:eastAsia="hu-HU"/>
        </w:rPr>
        <w:t>.</w:t>
      </w:r>
    </w:p>
    <w:p w14:paraId="6B1931EA" w14:textId="77777777" w:rsidR="00CB2031" w:rsidRPr="0097280B" w:rsidRDefault="00CB2031" w:rsidP="00CB2031">
      <w:pPr>
        <w:pStyle w:val="Listaszerbekezds"/>
        <w:tabs>
          <w:tab w:val="left" w:pos="851"/>
        </w:tabs>
        <w:overflowPunct w:val="0"/>
        <w:autoSpaceDE w:val="0"/>
        <w:autoSpaceDN w:val="0"/>
        <w:adjustRightInd w:val="0"/>
        <w:spacing w:after="120"/>
        <w:ind w:left="360"/>
        <w:jc w:val="both"/>
        <w:textAlignment w:val="baseline"/>
        <w:rPr>
          <w:rFonts w:eastAsia="Times New Roman"/>
          <w:sz w:val="24"/>
          <w:szCs w:val="24"/>
          <w:lang w:val="hu-HU" w:eastAsia="hu-HU"/>
        </w:rPr>
      </w:pPr>
    </w:p>
    <w:p w14:paraId="63FA1622" w14:textId="188386E7" w:rsidR="00D03427" w:rsidRPr="0097280B" w:rsidRDefault="00CB2031" w:rsidP="001D0C7E">
      <w:pPr>
        <w:pStyle w:val="Listaszerbekezds"/>
        <w:numPr>
          <w:ilvl w:val="0"/>
          <w:numId w:val="23"/>
        </w:numPr>
        <w:tabs>
          <w:tab w:val="left" w:pos="851"/>
        </w:tabs>
        <w:overflowPunct w:val="0"/>
        <w:autoSpaceDE w:val="0"/>
        <w:autoSpaceDN w:val="0"/>
        <w:adjustRightInd w:val="0"/>
        <w:spacing w:after="120"/>
        <w:jc w:val="both"/>
        <w:textAlignment w:val="baseline"/>
        <w:rPr>
          <w:rFonts w:eastAsia="Times New Roman"/>
          <w:sz w:val="24"/>
          <w:szCs w:val="24"/>
          <w:lang w:val="hu-HU" w:eastAsia="hu-HU"/>
        </w:rPr>
      </w:pPr>
      <w:r w:rsidRPr="0097280B">
        <w:rPr>
          <w:rFonts w:eastAsia="Times New Roman"/>
          <w:sz w:val="24"/>
          <w:szCs w:val="24"/>
          <w:lang w:val="hu-HU" w:eastAsia="hu-HU"/>
        </w:rPr>
        <w:t>Az</w:t>
      </w:r>
      <w:r w:rsidR="00D03427" w:rsidRPr="0097280B">
        <w:rPr>
          <w:rFonts w:eastAsia="Times New Roman"/>
          <w:sz w:val="24"/>
          <w:szCs w:val="24"/>
          <w:lang w:val="hu-HU" w:eastAsia="hu-HU"/>
        </w:rPr>
        <w:t xml:space="preserve"> ajánlatot pdf. formátumban, </w:t>
      </w:r>
      <w:r w:rsidR="00D03427" w:rsidRPr="0097280B">
        <w:rPr>
          <w:rFonts w:eastAsia="Times New Roman"/>
          <w:sz w:val="24"/>
          <w:szCs w:val="24"/>
          <w:u w:val="single"/>
          <w:lang w:val="hu-HU" w:eastAsia="hu-HU"/>
        </w:rPr>
        <w:t>mi</w:t>
      </w:r>
      <w:r w:rsidRPr="0097280B">
        <w:rPr>
          <w:rFonts w:eastAsia="Times New Roman"/>
          <w:sz w:val="24"/>
          <w:szCs w:val="24"/>
          <w:u w:val="single"/>
          <w:lang w:val="hu-HU" w:eastAsia="hu-HU"/>
        </w:rPr>
        <w:t>nden oldalon cégszerűen aláírva</w:t>
      </w:r>
      <w:r w:rsidRPr="0097280B">
        <w:rPr>
          <w:rFonts w:eastAsia="Times New Roman"/>
          <w:sz w:val="24"/>
          <w:szCs w:val="24"/>
          <w:lang w:val="hu-HU" w:eastAsia="hu-HU"/>
        </w:rPr>
        <w:t xml:space="preserve"> kell benyújtani</w:t>
      </w:r>
      <w:r w:rsidR="00A80158" w:rsidRPr="0097280B">
        <w:rPr>
          <w:rFonts w:eastAsia="Times New Roman"/>
          <w:sz w:val="24"/>
          <w:szCs w:val="24"/>
          <w:lang w:val="hu-HU" w:eastAsia="hu-HU"/>
        </w:rPr>
        <w:t xml:space="preserve"> az ajánlattételi felhívásban megjelölt időpontig és módon. </w:t>
      </w:r>
    </w:p>
    <w:p w14:paraId="1540D8E3" w14:textId="77777777" w:rsidR="00DA297B" w:rsidRPr="0097280B" w:rsidRDefault="00DA297B" w:rsidP="00DA297B">
      <w:pPr>
        <w:pStyle w:val="Listaszerbekezds"/>
        <w:tabs>
          <w:tab w:val="left" w:pos="851"/>
        </w:tabs>
        <w:overflowPunct w:val="0"/>
        <w:autoSpaceDE w:val="0"/>
        <w:autoSpaceDN w:val="0"/>
        <w:adjustRightInd w:val="0"/>
        <w:ind w:left="360"/>
        <w:jc w:val="both"/>
        <w:textAlignment w:val="baseline"/>
        <w:rPr>
          <w:rFonts w:eastAsia="Times New Roman"/>
          <w:sz w:val="24"/>
          <w:szCs w:val="24"/>
          <w:lang w:val="hu-HU" w:eastAsia="hu-HU"/>
        </w:rPr>
      </w:pPr>
    </w:p>
    <w:p w14:paraId="287CD409" w14:textId="61A60B8D" w:rsidR="00CB2031" w:rsidRPr="0097280B" w:rsidRDefault="00D03427" w:rsidP="45A7FCE7">
      <w:pPr>
        <w:pStyle w:val="Listaszerbekezds"/>
        <w:numPr>
          <w:ilvl w:val="0"/>
          <w:numId w:val="23"/>
        </w:numPr>
        <w:tabs>
          <w:tab w:val="left" w:pos="851"/>
        </w:tabs>
        <w:overflowPunct w:val="0"/>
        <w:autoSpaceDE w:val="0"/>
        <w:autoSpaceDN w:val="0"/>
        <w:adjustRightInd w:val="0"/>
        <w:jc w:val="both"/>
        <w:textAlignment w:val="baseline"/>
        <w:rPr>
          <w:rFonts w:eastAsia="Times New Roman"/>
          <w:sz w:val="24"/>
          <w:szCs w:val="24"/>
          <w:lang w:val="hu-HU" w:eastAsia="hu-HU"/>
        </w:rPr>
      </w:pPr>
      <w:r w:rsidRPr="0097280B">
        <w:rPr>
          <w:rFonts w:eastAsia="Times New Roman"/>
          <w:sz w:val="24"/>
          <w:szCs w:val="24"/>
          <w:lang w:val="hu-HU" w:eastAsia="hu-HU"/>
        </w:rPr>
        <w:t>A benyújtott ajánlatnak az alábbi formai követelményeknek kell megfelelnie:</w:t>
      </w:r>
      <w:r w:rsidR="00311F49" w:rsidRPr="0097280B">
        <w:rPr>
          <w:rFonts w:eastAsia="Times New Roman"/>
          <w:sz w:val="24"/>
          <w:szCs w:val="24"/>
          <w:lang w:val="hu-HU" w:eastAsia="hu-HU"/>
        </w:rPr>
        <w:t xml:space="preserve"> </w:t>
      </w:r>
      <w:r w:rsidR="69763587" w:rsidRPr="0097280B">
        <w:rPr>
          <w:rFonts w:eastAsia="Times New Roman"/>
          <w:sz w:val="24"/>
          <w:szCs w:val="24"/>
          <w:lang w:val="hu-HU" w:eastAsia="hu-HU"/>
        </w:rPr>
        <w:t>Times New Roman 12-es betűtípus, 2-es sorköz</w:t>
      </w:r>
    </w:p>
    <w:p w14:paraId="616C2D76" w14:textId="77777777" w:rsidR="00CB2031" w:rsidRPr="0097280B" w:rsidRDefault="00CB2031" w:rsidP="00CB2031">
      <w:pPr>
        <w:tabs>
          <w:tab w:val="left" w:pos="851"/>
        </w:tabs>
        <w:overflowPunct w:val="0"/>
        <w:autoSpaceDE w:val="0"/>
        <w:autoSpaceDN w:val="0"/>
        <w:adjustRightInd w:val="0"/>
        <w:jc w:val="both"/>
        <w:textAlignment w:val="baseline"/>
        <w:rPr>
          <w:rFonts w:eastAsia="Times New Roman"/>
          <w:sz w:val="24"/>
          <w:szCs w:val="24"/>
          <w:lang w:val="hu-HU" w:eastAsia="hu-HU"/>
        </w:rPr>
      </w:pPr>
    </w:p>
    <w:p w14:paraId="12623C7B" w14:textId="3AE2FFB6" w:rsidR="00D03427" w:rsidRPr="0043245A" w:rsidRDefault="00D03427" w:rsidP="001D0C7E">
      <w:pPr>
        <w:pStyle w:val="Listaszerbekezds"/>
        <w:numPr>
          <w:ilvl w:val="0"/>
          <w:numId w:val="23"/>
        </w:numPr>
        <w:tabs>
          <w:tab w:val="left" w:pos="851"/>
        </w:tabs>
        <w:overflowPunct w:val="0"/>
        <w:autoSpaceDE w:val="0"/>
        <w:autoSpaceDN w:val="0"/>
        <w:adjustRightInd w:val="0"/>
        <w:jc w:val="both"/>
        <w:textAlignment w:val="baseline"/>
        <w:rPr>
          <w:rFonts w:eastAsia="Times New Roman"/>
          <w:sz w:val="24"/>
          <w:szCs w:val="24"/>
          <w:lang w:val="hu-HU" w:eastAsia="hu-HU"/>
        </w:rPr>
      </w:pPr>
      <w:r w:rsidRPr="0097280B">
        <w:rPr>
          <w:rFonts w:eastAsia="Times New Roman"/>
          <w:sz w:val="24"/>
          <w:szCs w:val="24"/>
          <w:lang w:val="hu-HU" w:eastAsia="hu-HU"/>
        </w:rPr>
        <w:t>Érvénytelen az ajánlat, ha az Ajánlattevő a jelen felhívásban meghatározott kizáró okok hatálya alatt áll.</w:t>
      </w:r>
      <w:r w:rsidR="00E81CA6">
        <w:rPr>
          <w:rFonts w:eastAsia="Times New Roman"/>
          <w:sz w:val="24"/>
          <w:szCs w:val="24"/>
          <w:lang w:val="hu-HU" w:eastAsia="hu-HU"/>
        </w:rPr>
        <w:t xml:space="preserve"> Érvénytelen az ajánlat, ha azt nem a 14. pontban meghatározott módon nyújtották be.</w:t>
      </w:r>
    </w:p>
    <w:p w14:paraId="10DA538B" w14:textId="77777777" w:rsidR="00136A29" w:rsidRPr="0097280B" w:rsidRDefault="00136A29" w:rsidP="0097280B">
      <w:pPr>
        <w:tabs>
          <w:tab w:val="left" w:pos="851"/>
        </w:tabs>
        <w:overflowPunct w:val="0"/>
        <w:autoSpaceDE w:val="0"/>
        <w:autoSpaceDN w:val="0"/>
        <w:adjustRightInd w:val="0"/>
        <w:jc w:val="both"/>
        <w:textAlignment w:val="baseline"/>
        <w:rPr>
          <w:rFonts w:eastAsia="Times New Roman"/>
          <w:sz w:val="24"/>
          <w:szCs w:val="24"/>
          <w:lang w:val="hu-HU" w:eastAsia="hu-HU"/>
        </w:rPr>
      </w:pPr>
    </w:p>
    <w:p w14:paraId="5DB708AF" w14:textId="36C77158" w:rsidR="00D03427" w:rsidRPr="0097280B" w:rsidRDefault="00D03427" w:rsidP="001D0C7E">
      <w:pPr>
        <w:pStyle w:val="Listaszerbekezds"/>
        <w:numPr>
          <w:ilvl w:val="0"/>
          <w:numId w:val="23"/>
        </w:numPr>
        <w:tabs>
          <w:tab w:val="left" w:pos="851"/>
        </w:tabs>
        <w:overflowPunct w:val="0"/>
        <w:autoSpaceDE w:val="0"/>
        <w:autoSpaceDN w:val="0"/>
        <w:adjustRightInd w:val="0"/>
        <w:spacing w:after="120"/>
        <w:jc w:val="both"/>
        <w:textAlignment w:val="baseline"/>
        <w:rPr>
          <w:rFonts w:eastAsia="Times New Roman"/>
          <w:sz w:val="24"/>
          <w:szCs w:val="24"/>
          <w:lang w:val="hu-HU" w:eastAsia="hu-HU"/>
        </w:rPr>
      </w:pPr>
      <w:r w:rsidRPr="0097280B">
        <w:rPr>
          <w:rFonts w:eastAsia="Times New Roman"/>
          <w:sz w:val="24"/>
          <w:szCs w:val="24"/>
          <w:lang w:val="hu-HU" w:eastAsia="hu-HU"/>
        </w:rPr>
        <w:t>Az ajánlatnak tartalmaznia kell ajánlattevő alábbi iratait:</w:t>
      </w:r>
    </w:p>
    <w:p w14:paraId="51D4FEC9" w14:textId="736F6755" w:rsidR="00D03427" w:rsidRPr="0097280B" w:rsidRDefault="00D03427" w:rsidP="001D0C7E">
      <w:pPr>
        <w:numPr>
          <w:ilvl w:val="0"/>
          <w:numId w:val="16"/>
        </w:numPr>
        <w:overflowPunct w:val="0"/>
        <w:autoSpaceDE w:val="0"/>
        <w:autoSpaceDN w:val="0"/>
        <w:adjustRightInd w:val="0"/>
        <w:spacing w:after="120"/>
        <w:jc w:val="both"/>
        <w:textAlignment w:val="baseline"/>
        <w:rPr>
          <w:rFonts w:eastAsia="Times New Roman"/>
          <w:sz w:val="24"/>
          <w:szCs w:val="24"/>
          <w:lang w:val="hu-HU" w:eastAsia="hu-HU"/>
        </w:rPr>
      </w:pPr>
      <w:r w:rsidRPr="0097280B">
        <w:rPr>
          <w:rFonts w:eastAsia="Times New Roman"/>
          <w:sz w:val="24"/>
          <w:szCs w:val="24"/>
          <w:lang w:val="hu-HU" w:eastAsia="hu-HU"/>
        </w:rPr>
        <w:t xml:space="preserve">az ajánlattételi felhívás </w:t>
      </w:r>
      <w:r w:rsidR="00E81CA6">
        <w:rPr>
          <w:rFonts w:eastAsia="Times New Roman"/>
          <w:sz w:val="24"/>
          <w:szCs w:val="24"/>
          <w:lang w:val="hu-HU" w:eastAsia="hu-HU"/>
        </w:rPr>
        <w:t>kelténél</w:t>
      </w:r>
      <w:r w:rsidRPr="0097280B">
        <w:rPr>
          <w:rFonts w:eastAsia="Times New Roman"/>
          <w:sz w:val="24"/>
          <w:szCs w:val="24"/>
          <w:lang w:val="hu-HU" w:eastAsia="hu-HU"/>
        </w:rPr>
        <w:t xml:space="preserve"> 60 napnál nem régebbi cégkivonat másolati példánya, amennyiben a cégkivonat szerint el nem bírált módosítás van folyamatban, az esetleges változásbejegyzési kérelem a cégbíróság érkeztető bélyegzőjével ellátott másolati példánya; </w:t>
      </w:r>
    </w:p>
    <w:p w14:paraId="64342C0C" w14:textId="20AC3693" w:rsidR="002A10C3" w:rsidRPr="00190D1C" w:rsidRDefault="002A10C3" w:rsidP="0097280B">
      <w:pPr>
        <w:pStyle w:val="Listaszerbekezds"/>
        <w:numPr>
          <w:ilvl w:val="0"/>
          <w:numId w:val="16"/>
        </w:numPr>
        <w:overflowPunct w:val="0"/>
        <w:autoSpaceDE w:val="0"/>
        <w:autoSpaceDN w:val="0"/>
        <w:adjustRightInd w:val="0"/>
        <w:spacing w:after="120"/>
        <w:jc w:val="both"/>
        <w:textAlignment w:val="baseline"/>
        <w:rPr>
          <w:sz w:val="24"/>
          <w:szCs w:val="24"/>
          <w:lang w:val="hu-HU"/>
        </w:rPr>
      </w:pPr>
      <w:r w:rsidRPr="0097280B">
        <w:rPr>
          <w:rFonts w:eastAsia="Times New Roman"/>
          <w:sz w:val="24"/>
          <w:szCs w:val="24"/>
          <w:lang w:val="hu-HU" w:eastAsia="hu-HU"/>
        </w:rPr>
        <w:t>egyéni vállalkozó esetében az ajánlattételi felhívás kelténél 60 napnál nem régebbi igazolás (elektronikus lekérdezés másolati példánya), hogy szerepel az egyéni vállalkozók nyilvántartásában;</w:t>
      </w:r>
    </w:p>
    <w:p w14:paraId="7AF7ACAC" w14:textId="7D400EC4" w:rsidR="00CB2031" w:rsidRPr="0097280B" w:rsidRDefault="00D03427" w:rsidP="001D0C7E">
      <w:pPr>
        <w:numPr>
          <w:ilvl w:val="0"/>
          <w:numId w:val="16"/>
        </w:numPr>
        <w:overflowPunct w:val="0"/>
        <w:autoSpaceDE w:val="0"/>
        <w:autoSpaceDN w:val="0"/>
        <w:adjustRightInd w:val="0"/>
        <w:spacing w:after="120"/>
        <w:jc w:val="both"/>
        <w:textAlignment w:val="baseline"/>
        <w:rPr>
          <w:rFonts w:eastAsia="Times New Roman"/>
          <w:sz w:val="24"/>
          <w:szCs w:val="24"/>
          <w:lang w:val="hu-HU" w:eastAsia="hu-HU"/>
        </w:rPr>
      </w:pPr>
      <w:r w:rsidRPr="0097280B">
        <w:rPr>
          <w:rFonts w:eastAsia="Times New Roman"/>
          <w:sz w:val="24"/>
          <w:szCs w:val="24"/>
          <w:lang w:val="hu-HU" w:eastAsia="hu-HU"/>
        </w:rPr>
        <w:t>az ajánlatot aláíró valamennyi személy érvényes aláírási címpéldányának vagy címmintájának másolata</w:t>
      </w:r>
      <w:r w:rsidR="002A10C3" w:rsidRPr="0097280B">
        <w:rPr>
          <w:rFonts w:eastAsia="Times New Roman"/>
          <w:sz w:val="24"/>
          <w:szCs w:val="24"/>
          <w:lang w:val="hu-HU" w:eastAsia="hu-HU"/>
        </w:rPr>
        <w:t>;</w:t>
      </w:r>
    </w:p>
    <w:p w14:paraId="5F9E29D8" w14:textId="67038513" w:rsidR="002A10C3" w:rsidRPr="0043245A" w:rsidRDefault="002A10C3" w:rsidP="00190D1C">
      <w:pPr>
        <w:pStyle w:val="Listaszerbekezds"/>
        <w:overflowPunct w:val="0"/>
        <w:autoSpaceDE w:val="0"/>
        <w:autoSpaceDN w:val="0"/>
        <w:adjustRightInd w:val="0"/>
        <w:spacing w:after="120"/>
        <w:ind w:left="360"/>
        <w:jc w:val="both"/>
        <w:textAlignment w:val="baseline"/>
        <w:rPr>
          <w:rFonts w:eastAsia="Times New Roman"/>
          <w:sz w:val="24"/>
          <w:szCs w:val="24"/>
          <w:lang w:val="hu-HU" w:eastAsia="hu-HU"/>
        </w:rPr>
      </w:pPr>
    </w:p>
    <w:p w14:paraId="7B6409FD" w14:textId="77777777" w:rsidR="00136A29" w:rsidRPr="0043245A" w:rsidRDefault="00136A29" w:rsidP="0097280B">
      <w:pPr>
        <w:pStyle w:val="Listaszerbekezds"/>
        <w:overflowPunct w:val="0"/>
        <w:autoSpaceDE w:val="0"/>
        <w:autoSpaceDN w:val="0"/>
        <w:adjustRightInd w:val="0"/>
        <w:spacing w:after="120"/>
        <w:ind w:left="360"/>
        <w:jc w:val="both"/>
        <w:textAlignment w:val="baseline"/>
        <w:rPr>
          <w:rFonts w:eastAsia="Times New Roman"/>
          <w:sz w:val="24"/>
          <w:szCs w:val="24"/>
          <w:lang w:val="hu-HU" w:eastAsia="hu-HU"/>
        </w:rPr>
      </w:pPr>
    </w:p>
    <w:p w14:paraId="647954A0" w14:textId="61A05E4D" w:rsidR="00647BB6" w:rsidRPr="00FF21AE" w:rsidRDefault="00D03427" w:rsidP="001D0C7E">
      <w:pPr>
        <w:pStyle w:val="Listaszerbekezds"/>
        <w:numPr>
          <w:ilvl w:val="0"/>
          <w:numId w:val="23"/>
        </w:numPr>
        <w:overflowPunct w:val="0"/>
        <w:autoSpaceDE w:val="0"/>
        <w:autoSpaceDN w:val="0"/>
        <w:adjustRightInd w:val="0"/>
        <w:spacing w:after="120"/>
        <w:jc w:val="both"/>
        <w:textAlignment w:val="baseline"/>
        <w:rPr>
          <w:rFonts w:eastAsia="Times New Roman"/>
          <w:sz w:val="24"/>
          <w:szCs w:val="24"/>
          <w:lang w:val="hu-HU" w:eastAsia="hu-HU"/>
        </w:rPr>
      </w:pPr>
      <w:r w:rsidRPr="00FF21AE">
        <w:rPr>
          <w:rFonts w:eastAsia="Times New Roman"/>
          <w:sz w:val="24"/>
          <w:szCs w:val="24"/>
          <w:lang w:val="hu-HU" w:eastAsia="hu-HU"/>
        </w:rPr>
        <w:lastRenderedPageBreak/>
        <w:t>Az</w:t>
      </w:r>
      <w:r w:rsidR="00647BB6" w:rsidRPr="00FF21AE">
        <w:rPr>
          <w:rFonts w:eastAsia="Times New Roman"/>
          <w:sz w:val="24"/>
          <w:szCs w:val="24"/>
          <w:lang w:val="hu-HU" w:eastAsia="hu-HU"/>
        </w:rPr>
        <w:t xml:space="preserve"> Ajánlatkérő kiköti, hogy az Ajánlattevő a saját kockázatán vesz részt az eljárásban. Az ajánlat elkészítésével, benyújtásával kapcsolatosan felmerülő összes költséget az Ajánlat</w:t>
      </w:r>
      <w:r w:rsidR="00E13274">
        <w:rPr>
          <w:rFonts w:eastAsia="Times New Roman"/>
          <w:sz w:val="24"/>
          <w:szCs w:val="24"/>
          <w:lang w:val="hu-HU" w:eastAsia="hu-HU"/>
        </w:rPr>
        <w:t>tev</w:t>
      </w:r>
      <w:r w:rsidR="00647BB6" w:rsidRPr="00FF21AE">
        <w:rPr>
          <w:rFonts w:eastAsia="Times New Roman"/>
          <w:sz w:val="24"/>
          <w:szCs w:val="24"/>
          <w:lang w:val="hu-HU" w:eastAsia="hu-HU"/>
        </w:rPr>
        <w:t xml:space="preserve">ő viseli, tekintet nélkül az eljárás eredményére. </w:t>
      </w:r>
    </w:p>
    <w:p w14:paraId="18890DF3" w14:textId="09DF13B2" w:rsidR="00D03427" w:rsidRPr="00FF21AE" w:rsidRDefault="00D03427" w:rsidP="001D0C7E">
      <w:pPr>
        <w:pStyle w:val="Listaszerbekezds"/>
        <w:numPr>
          <w:ilvl w:val="0"/>
          <w:numId w:val="23"/>
        </w:numPr>
        <w:tabs>
          <w:tab w:val="left" w:pos="851"/>
        </w:tabs>
        <w:overflowPunct w:val="0"/>
        <w:autoSpaceDE w:val="0"/>
        <w:autoSpaceDN w:val="0"/>
        <w:adjustRightInd w:val="0"/>
        <w:spacing w:after="120"/>
        <w:jc w:val="both"/>
        <w:textAlignment w:val="baseline"/>
        <w:rPr>
          <w:rFonts w:eastAsia="Times New Roman"/>
          <w:sz w:val="24"/>
          <w:szCs w:val="24"/>
          <w:lang w:val="hu-HU" w:eastAsia="hu-HU"/>
        </w:rPr>
      </w:pPr>
      <w:r w:rsidRPr="00FF21AE">
        <w:rPr>
          <w:rFonts w:eastAsia="Times New Roman"/>
          <w:sz w:val="24"/>
          <w:szCs w:val="24"/>
          <w:lang w:val="hu-HU" w:eastAsia="hu-HU"/>
        </w:rPr>
        <w:t>Amennyiben valamely igazolás vagy nyilatkozat nem magyar nyelven kerül benyújtásra, magyar nyelvű fordítása is csatolandó.</w:t>
      </w:r>
    </w:p>
    <w:p w14:paraId="227B594D" w14:textId="5328833D" w:rsidR="00DA297B" w:rsidRPr="00FF21AE" w:rsidRDefault="00DA297B" w:rsidP="001D0C7E">
      <w:pPr>
        <w:pStyle w:val="Listaszerbekezds"/>
        <w:numPr>
          <w:ilvl w:val="0"/>
          <w:numId w:val="23"/>
        </w:numPr>
        <w:tabs>
          <w:tab w:val="left" w:pos="851"/>
        </w:tabs>
        <w:overflowPunct w:val="0"/>
        <w:autoSpaceDE w:val="0"/>
        <w:autoSpaceDN w:val="0"/>
        <w:adjustRightInd w:val="0"/>
        <w:spacing w:after="120"/>
        <w:jc w:val="both"/>
        <w:textAlignment w:val="baseline"/>
        <w:rPr>
          <w:rFonts w:eastAsia="Times New Roman"/>
          <w:sz w:val="24"/>
          <w:szCs w:val="24"/>
          <w:lang w:val="hu-HU" w:eastAsia="hu-HU"/>
        </w:rPr>
      </w:pPr>
      <w:r w:rsidRPr="00FF21AE">
        <w:rPr>
          <w:rFonts w:eastAsia="Times New Roman"/>
          <w:sz w:val="24"/>
          <w:szCs w:val="24"/>
          <w:lang w:val="hu-HU" w:eastAsia="hu-HU"/>
        </w:rPr>
        <w:t>Az Ajánlattevő jogosult az ajánlattételi felhívás tartalmával kapcsolatban kérdés(eke)t feltenni.</w:t>
      </w:r>
    </w:p>
    <w:p w14:paraId="469DF894" w14:textId="36DDAEF4" w:rsidR="00647BB6" w:rsidRPr="00FF21AE" w:rsidRDefault="00647BB6" w:rsidP="001D0C7E">
      <w:pPr>
        <w:pStyle w:val="Listaszerbekezds"/>
        <w:numPr>
          <w:ilvl w:val="0"/>
          <w:numId w:val="23"/>
        </w:numPr>
        <w:tabs>
          <w:tab w:val="left" w:pos="851"/>
        </w:tabs>
        <w:overflowPunct w:val="0"/>
        <w:autoSpaceDE w:val="0"/>
        <w:autoSpaceDN w:val="0"/>
        <w:adjustRightInd w:val="0"/>
        <w:spacing w:after="120"/>
        <w:jc w:val="both"/>
        <w:textAlignment w:val="baseline"/>
        <w:rPr>
          <w:rFonts w:eastAsia="Times New Roman"/>
          <w:sz w:val="24"/>
          <w:szCs w:val="24"/>
          <w:lang w:val="hu-HU" w:eastAsia="hu-HU"/>
        </w:rPr>
      </w:pPr>
      <w:r w:rsidRPr="00FF21AE">
        <w:rPr>
          <w:rFonts w:eastAsia="Times New Roman"/>
          <w:sz w:val="24"/>
          <w:szCs w:val="24"/>
          <w:lang w:val="hu-HU" w:eastAsia="hu-HU"/>
        </w:rPr>
        <w:t>Az Ajánlattevő nyilvános eredményhirdetést nem tart, az Ajánlattevőket írásban, elektronikus formában értesíti az eljárás eredményéről.</w:t>
      </w:r>
    </w:p>
    <w:p w14:paraId="503A1A34" w14:textId="06FA8AFE" w:rsidR="002A10C3" w:rsidRPr="0097280B" w:rsidRDefault="002A10C3" w:rsidP="0097280B">
      <w:pPr>
        <w:tabs>
          <w:tab w:val="left" w:pos="851"/>
        </w:tabs>
        <w:overflowPunct w:val="0"/>
        <w:autoSpaceDE w:val="0"/>
        <w:autoSpaceDN w:val="0"/>
        <w:adjustRightInd w:val="0"/>
        <w:spacing w:after="120"/>
        <w:jc w:val="both"/>
        <w:textAlignment w:val="baseline"/>
        <w:rPr>
          <w:rFonts w:eastAsia="Times New Roman"/>
          <w:sz w:val="24"/>
          <w:szCs w:val="24"/>
          <w:lang w:val="hu-HU" w:eastAsia="hu-HU"/>
        </w:rPr>
      </w:pPr>
      <w:r w:rsidRPr="0097280B">
        <w:rPr>
          <w:rFonts w:eastAsia="Times New Roman"/>
          <w:sz w:val="24"/>
          <w:szCs w:val="24"/>
          <w:lang w:val="hu-HU" w:eastAsia="hu-HU"/>
        </w:rPr>
        <w:t>Az Ajánlatkérő a jelen pályázati kiírást – a 13. pontban megjelölt pályázati határidő lejáratáig – indokolási kötelezettség nélkül egyoldalúan jogosult módosítani, kiegészíteni, a pályázat lebonyolításától megtérítési igény nélkül visszalépni. Amennyiben Ajánlatkérő</w:t>
      </w:r>
      <w:r w:rsidRPr="0043245A">
        <w:rPr>
          <w:rFonts w:eastAsia="Times New Roman"/>
          <w:sz w:val="24"/>
          <w:szCs w:val="24"/>
          <w:lang w:val="hu-HU" w:eastAsia="hu-HU"/>
        </w:rPr>
        <w:t xml:space="preserve"> </w:t>
      </w:r>
      <w:r w:rsidRPr="0097280B">
        <w:rPr>
          <w:rFonts w:eastAsia="Times New Roman"/>
          <w:sz w:val="24"/>
          <w:szCs w:val="24"/>
          <w:lang w:val="hu-HU" w:eastAsia="hu-HU"/>
        </w:rPr>
        <w:t>a jelen pontban foglalt jogait azt követően gyakorolja, hogy a pályázatra már érvényes ajánlatok benyújtásra kerültek, úgy köteles az érvényesen részt vevő ajánlattevőket a módosításról, kiegészítésről e-mailben haladéktalanul értesíteni. Ajánlattevőnek az értesítéstől számított 3 nap áll rendelkezésére a pályázat javítására, módosítására, kiegészítésére, amennyiben a kiírás módosítása folytán szükségessé válik. Amennyiben Ajánlattevő a módosított kiírás alapján nem kíván a pályázaton részt venni, úgy – a módosításra megadott határidőn belül – egyoldalú nyilatkozatával jogosult a pályázatát visszavonni, mely esetben az Ajánlatkérő nem jogosult a pályázat felhasználására. Az Ajánlatkérő fenntartja a jogot arra is, hogy amennyiben – saját mérlegelése szerint – nem érkezik be megfelelő ajánlat, a pályázatot nyertes kihirdetése nélkül eredménytelennek minősíti.</w:t>
      </w:r>
    </w:p>
    <w:p w14:paraId="600C2A0F" w14:textId="77777777" w:rsidR="002A10C3" w:rsidRPr="0097280B" w:rsidRDefault="002A10C3" w:rsidP="0097280B">
      <w:pPr>
        <w:tabs>
          <w:tab w:val="left" w:pos="851"/>
        </w:tabs>
        <w:overflowPunct w:val="0"/>
        <w:autoSpaceDE w:val="0"/>
        <w:autoSpaceDN w:val="0"/>
        <w:adjustRightInd w:val="0"/>
        <w:spacing w:after="120"/>
        <w:jc w:val="both"/>
        <w:textAlignment w:val="baseline"/>
        <w:rPr>
          <w:rFonts w:eastAsia="Times New Roman"/>
          <w:sz w:val="24"/>
          <w:szCs w:val="24"/>
          <w:lang w:val="hu-HU" w:eastAsia="hu-HU"/>
        </w:rPr>
      </w:pPr>
      <w:r w:rsidRPr="0097280B">
        <w:rPr>
          <w:rFonts w:eastAsia="Times New Roman"/>
          <w:sz w:val="24"/>
          <w:szCs w:val="24"/>
          <w:lang w:val="hu-HU" w:eastAsia="hu-HU"/>
        </w:rPr>
        <w:t>Ajánlattevő az ajánlat benyújtásával hozzájárulását adja ahhoz, hogy az Ajánlatkérő mint adatkezelő a pályázat során megadott adatait a jelen pályázati kiírásban, illetőleg az Ajánlatkérő Adatkezelési és Adatvédelmi Szabályzatában foglaltak szerint a hatályos jogszabályi környezetnek, így különösen az Európai Parlament és a Tanács 2016/679 Rendeletének („GDPR- rendelet”), valamint az információs önrendelkezési jogról és az információszabadságról szóló 2011. évi CXII. törvénynek („</w:t>
      </w:r>
      <w:proofErr w:type="spellStart"/>
      <w:r w:rsidRPr="0097280B">
        <w:rPr>
          <w:rFonts w:eastAsia="Times New Roman"/>
          <w:sz w:val="24"/>
          <w:szCs w:val="24"/>
          <w:lang w:val="hu-HU" w:eastAsia="hu-HU"/>
        </w:rPr>
        <w:t>Infotv</w:t>
      </w:r>
      <w:proofErr w:type="spellEnd"/>
      <w:r w:rsidRPr="0097280B">
        <w:rPr>
          <w:rFonts w:eastAsia="Times New Roman"/>
          <w:sz w:val="24"/>
          <w:szCs w:val="24"/>
          <w:lang w:val="hu-HU" w:eastAsia="hu-HU"/>
        </w:rPr>
        <w:t>.”) rendelkezéseinek megfelelően kezelje.</w:t>
      </w:r>
    </w:p>
    <w:p w14:paraId="42AD9A16" w14:textId="77777777" w:rsidR="00EA0817" w:rsidRPr="0097280B" w:rsidRDefault="00EA0817" w:rsidP="00EA0817">
      <w:pPr>
        <w:tabs>
          <w:tab w:val="left" w:pos="851"/>
        </w:tabs>
        <w:overflowPunct w:val="0"/>
        <w:autoSpaceDE w:val="0"/>
        <w:autoSpaceDN w:val="0"/>
        <w:adjustRightInd w:val="0"/>
        <w:spacing w:after="120"/>
        <w:jc w:val="both"/>
        <w:textAlignment w:val="baseline"/>
        <w:rPr>
          <w:rFonts w:eastAsia="Times New Roman"/>
          <w:sz w:val="24"/>
          <w:szCs w:val="24"/>
          <w:lang w:val="hu-HU" w:eastAsia="hu-HU"/>
        </w:rPr>
      </w:pPr>
    </w:p>
    <w:p w14:paraId="5CE8D195" w14:textId="73BCEDD0" w:rsidR="00D03427" w:rsidRPr="0097280B" w:rsidRDefault="00BC442C" w:rsidP="00136A29">
      <w:pPr>
        <w:overflowPunct w:val="0"/>
        <w:autoSpaceDE w:val="0"/>
        <w:autoSpaceDN w:val="0"/>
        <w:adjustRightInd w:val="0"/>
        <w:jc w:val="both"/>
        <w:textAlignment w:val="baseline"/>
        <w:rPr>
          <w:rFonts w:eastAsia="Times New Roman"/>
          <w:b/>
          <w:sz w:val="24"/>
          <w:szCs w:val="24"/>
          <w:lang w:val="hu-HU" w:eastAsia="hu-HU"/>
        </w:rPr>
      </w:pPr>
      <w:r w:rsidRPr="0097280B">
        <w:rPr>
          <w:rFonts w:eastAsia="Times New Roman"/>
          <w:b/>
          <w:sz w:val="24"/>
          <w:szCs w:val="24"/>
          <w:lang w:val="hu-HU" w:eastAsia="hu-HU"/>
        </w:rPr>
        <w:t>23</w:t>
      </w:r>
      <w:r w:rsidR="00D03427" w:rsidRPr="0097280B">
        <w:rPr>
          <w:rFonts w:eastAsia="Times New Roman"/>
          <w:b/>
          <w:sz w:val="24"/>
          <w:szCs w:val="24"/>
          <w:lang w:val="hu-HU" w:eastAsia="hu-HU"/>
        </w:rPr>
        <w:t>.</w:t>
      </w:r>
      <w:r w:rsidR="00D03427" w:rsidRPr="0097280B">
        <w:rPr>
          <w:rFonts w:eastAsia="Times New Roman"/>
          <w:b/>
          <w:sz w:val="24"/>
          <w:szCs w:val="24"/>
          <w:lang w:val="hu-HU" w:eastAsia="hu-HU"/>
        </w:rPr>
        <w:tab/>
        <w:t xml:space="preserve">Ajánlattételi felhívás www.jozsefvaros.hu oldalon </w:t>
      </w:r>
      <w:r w:rsidR="00AC4F30" w:rsidRPr="0097280B">
        <w:rPr>
          <w:rFonts w:eastAsia="Times New Roman"/>
          <w:b/>
          <w:sz w:val="24"/>
          <w:szCs w:val="24"/>
          <w:lang w:val="hu-HU" w:eastAsia="hu-HU"/>
        </w:rPr>
        <w:t xml:space="preserve">történő megjelentetésének </w:t>
      </w:r>
      <w:r w:rsidR="00D03427" w:rsidRPr="0097280B">
        <w:rPr>
          <w:rFonts w:eastAsia="Times New Roman"/>
          <w:b/>
          <w:sz w:val="24"/>
          <w:szCs w:val="24"/>
          <w:lang w:val="hu-HU" w:eastAsia="hu-HU"/>
        </w:rPr>
        <w:t>időpontja</w:t>
      </w:r>
    </w:p>
    <w:p w14:paraId="382F9A9C" w14:textId="30C75B4A" w:rsidR="00136A29" w:rsidRPr="0097280B" w:rsidRDefault="00136A29" w:rsidP="0097280B">
      <w:pPr>
        <w:overflowPunct w:val="0"/>
        <w:autoSpaceDE w:val="0"/>
        <w:autoSpaceDN w:val="0"/>
        <w:adjustRightInd w:val="0"/>
        <w:jc w:val="both"/>
        <w:textAlignment w:val="baseline"/>
        <w:rPr>
          <w:rFonts w:eastAsia="Times New Roman"/>
          <w:bCs/>
          <w:sz w:val="24"/>
          <w:szCs w:val="24"/>
          <w:lang w:val="hu-HU" w:eastAsia="hu-HU"/>
        </w:rPr>
      </w:pPr>
      <w:r w:rsidRPr="0097280B">
        <w:rPr>
          <w:rFonts w:eastAsia="Times New Roman"/>
          <w:bCs/>
          <w:sz w:val="24"/>
          <w:szCs w:val="24"/>
          <w:lang w:val="hu-HU" w:eastAsia="hu-HU"/>
        </w:rPr>
        <w:t xml:space="preserve">2024. </w:t>
      </w:r>
      <w:r w:rsidR="00E81CA6">
        <w:rPr>
          <w:rFonts w:eastAsia="Times New Roman"/>
          <w:bCs/>
          <w:sz w:val="24"/>
          <w:szCs w:val="24"/>
          <w:lang w:val="hu-HU" w:eastAsia="hu-HU"/>
        </w:rPr>
        <w:t>10</w:t>
      </w:r>
      <w:r w:rsidRPr="0097280B">
        <w:rPr>
          <w:rFonts w:eastAsia="Times New Roman"/>
          <w:bCs/>
          <w:sz w:val="24"/>
          <w:szCs w:val="24"/>
          <w:lang w:val="hu-HU" w:eastAsia="hu-HU"/>
        </w:rPr>
        <w:t xml:space="preserve">. </w:t>
      </w:r>
      <w:r w:rsidR="001C7EE5">
        <w:rPr>
          <w:rFonts w:eastAsia="Times New Roman"/>
          <w:bCs/>
          <w:sz w:val="24"/>
          <w:szCs w:val="24"/>
          <w:lang w:val="hu-HU" w:eastAsia="hu-HU"/>
        </w:rPr>
        <w:t>21</w:t>
      </w:r>
    </w:p>
    <w:p w14:paraId="41020A4E" w14:textId="77777777" w:rsidR="00136A29" w:rsidRPr="0097280B" w:rsidRDefault="00136A29" w:rsidP="00136A29">
      <w:pPr>
        <w:overflowPunct w:val="0"/>
        <w:autoSpaceDE w:val="0"/>
        <w:autoSpaceDN w:val="0"/>
        <w:adjustRightInd w:val="0"/>
        <w:jc w:val="both"/>
        <w:textAlignment w:val="baseline"/>
        <w:rPr>
          <w:rFonts w:eastAsia="Times New Roman"/>
          <w:sz w:val="24"/>
          <w:szCs w:val="24"/>
          <w:highlight w:val="yellow"/>
          <w:lang w:val="hu-HU" w:eastAsia="hu-HU"/>
        </w:rPr>
      </w:pPr>
    </w:p>
    <w:p w14:paraId="75361CF3" w14:textId="266A8D84" w:rsidR="00D03427" w:rsidRPr="0097280B" w:rsidRDefault="00D03427" w:rsidP="0097280B">
      <w:pPr>
        <w:overflowPunct w:val="0"/>
        <w:autoSpaceDE w:val="0"/>
        <w:autoSpaceDN w:val="0"/>
        <w:adjustRightInd w:val="0"/>
        <w:jc w:val="both"/>
        <w:textAlignment w:val="baseline"/>
        <w:rPr>
          <w:rFonts w:eastAsia="Times New Roman"/>
          <w:sz w:val="24"/>
          <w:szCs w:val="24"/>
          <w:highlight w:val="yellow"/>
          <w:lang w:val="hu-HU" w:eastAsia="hu-HU"/>
        </w:rPr>
      </w:pPr>
      <w:r w:rsidRPr="00E13274">
        <w:rPr>
          <w:rFonts w:eastAsia="Times New Roman"/>
          <w:sz w:val="24"/>
          <w:szCs w:val="24"/>
          <w:lang w:val="hu-HU" w:eastAsia="hu-HU"/>
        </w:rPr>
        <w:t>Budapest, 20</w:t>
      </w:r>
      <w:r w:rsidR="004C4006" w:rsidRPr="00E13274">
        <w:rPr>
          <w:rFonts w:eastAsia="Times New Roman"/>
          <w:sz w:val="24"/>
          <w:szCs w:val="24"/>
          <w:lang w:val="hu-HU" w:eastAsia="hu-HU"/>
        </w:rPr>
        <w:t>2</w:t>
      </w:r>
      <w:r w:rsidR="645570CD" w:rsidRPr="00E13274">
        <w:rPr>
          <w:rFonts w:eastAsia="Times New Roman"/>
          <w:sz w:val="24"/>
          <w:szCs w:val="24"/>
          <w:lang w:val="hu-HU" w:eastAsia="hu-HU"/>
        </w:rPr>
        <w:t xml:space="preserve">4. </w:t>
      </w:r>
      <w:r w:rsidRPr="00E13274">
        <w:rPr>
          <w:rFonts w:eastAsia="Times New Roman"/>
          <w:sz w:val="24"/>
          <w:szCs w:val="24"/>
          <w:lang w:val="hu-HU" w:eastAsia="hu-HU"/>
        </w:rPr>
        <w:t>…………</w:t>
      </w:r>
    </w:p>
    <w:p w14:paraId="04520FD7" w14:textId="77777777" w:rsidR="00136A29" w:rsidRPr="0043245A" w:rsidRDefault="00D03427" w:rsidP="00D03427">
      <w:pPr>
        <w:overflowPunct w:val="0"/>
        <w:autoSpaceDE w:val="0"/>
        <w:autoSpaceDN w:val="0"/>
        <w:adjustRightInd w:val="0"/>
        <w:jc w:val="both"/>
        <w:textAlignment w:val="baseline"/>
        <w:rPr>
          <w:rFonts w:eastAsia="Times New Roman"/>
          <w:sz w:val="24"/>
          <w:szCs w:val="24"/>
          <w:lang w:val="hu-HU" w:eastAsia="hu-HU"/>
        </w:rPr>
      </w:pPr>
      <w:r w:rsidRPr="0097280B">
        <w:rPr>
          <w:rFonts w:eastAsia="Times New Roman"/>
          <w:sz w:val="24"/>
          <w:szCs w:val="24"/>
          <w:lang w:val="hu-HU" w:eastAsia="hu-HU"/>
        </w:rPr>
        <w:tab/>
      </w:r>
      <w:r w:rsidRPr="0097280B">
        <w:rPr>
          <w:rFonts w:eastAsia="Times New Roman"/>
          <w:sz w:val="24"/>
          <w:szCs w:val="24"/>
          <w:lang w:val="hu-HU" w:eastAsia="hu-HU"/>
        </w:rPr>
        <w:tab/>
      </w:r>
      <w:r w:rsidRPr="0097280B">
        <w:rPr>
          <w:rFonts w:eastAsia="Times New Roman"/>
          <w:sz w:val="24"/>
          <w:szCs w:val="24"/>
          <w:lang w:val="hu-HU" w:eastAsia="hu-HU"/>
        </w:rPr>
        <w:tab/>
      </w:r>
      <w:r w:rsidRPr="0097280B">
        <w:rPr>
          <w:rFonts w:eastAsia="Times New Roman"/>
          <w:sz w:val="24"/>
          <w:szCs w:val="24"/>
          <w:lang w:val="hu-HU" w:eastAsia="hu-HU"/>
        </w:rPr>
        <w:tab/>
      </w:r>
      <w:r w:rsidRPr="0097280B">
        <w:rPr>
          <w:rFonts w:eastAsia="Times New Roman"/>
          <w:sz w:val="24"/>
          <w:szCs w:val="24"/>
          <w:lang w:val="hu-HU" w:eastAsia="hu-HU"/>
        </w:rPr>
        <w:tab/>
      </w:r>
      <w:r w:rsidRPr="0097280B">
        <w:rPr>
          <w:rFonts w:eastAsia="Times New Roman"/>
          <w:sz w:val="24"/>
          <w:szCs w:val="24"/>
          <w:lang w:val="hu-HU" w:eastAsia="hu-HU"/>
        </w:rPr>
        <w:tab/>
      </w:r>
    </w:p>
    <w:p w14:paraId="38019761" w14:textId="4CA22AD5" w:rsidR="00D03427" w:rsidRPr="0097280B" w:rsidRDefault="00D03427" w:rsidP="00D03427">
      <w:pPr>
        <w:overflowPunct w:val="0"/>
        <w:autoSpaceDE w:val="0"/>
        <w:autoSpaceDN w:val="0"/>
        <w:adjustRightInd w:val="0"/>
        <w:jc w:val="both"/>
        <w:textAlignment w:val="baseline"/>
        <w:rPr>
          <w:rFonts w:eastAsia="Times New Roman"/>
          <w:sz w:val="24"/>
          <w:szCs w:val="24"/>
          <w:lang w:val="hu-HU" w:eastAsia="hu-HU"/>
        </w:rPr>
      </w:pPr>
      <w:r w:rsidRPr="0097280B">
        <w:rPr>
          <w:rFonts w:eastAsia="Times New Roman"/>
          <w:sz w:val="24"/>
          <w:szCs w:val="24"/>
          <w:lang w:val="hu-HU" w:eastAsia="hu-HU"/>
        </w:rPr>
        <w:tab/>
      </w:r>
    </w:p>
    <w:p w14:paraId="441FCF7B" w14:textId="31FC2E4A" w:rsidR="004C4006" w:rsidRPr="0097280B" w:rsidRDefault="004C4006" w:rsidP="0097280B">
      <w:pPr>
        <w:overflowPunct w:val="0"/>
        <w:autoSpaceDE w:val="0"/>
        <w:autoSpaceDN w:val="0"/>
        <w:adjustRightInd w:val="0"/>
        <w:spacing w:line="360" w:lineRule="auto"/>
        <w:ind w:left="2832"/>
        <w:jc w:val="center"/>
        <w:textAlignment w:val="baseline"/>
        <w:rPr>
          <w:rFonts w:eastAsia="Times New Roman"/>
          <w:b/>
          <w:sz w:val="24"/>
          <w:szCs w:val="24"/>
          <w:lang w:val="hu-HU" w:eastAsia="hu-HU"/>
        </w:rPr>
      </w:pPr>
      <w:r w:rsidRPr="0097280B">
        <w:rPr>
          <w:rFonts w:eastAsia="Times New Roman"/>
          <w:sz w:val="24"/>
          <w:szCs w:val="24"/>
          <w:lang w:val="hu-HU" w:eastAsia="hu-HU"/>
        </w:rPr>
        <w:t>……………</w:t>
      </w:r>
      <w:r w:rsidR="00136A29" w:rsidRPr="0043245A">
        <w:rPr>
          <w:rFonts w:eastAsia="Times New Roman"/>
          <w:sz w:val="24"/>
          <w:szCs w:val="24"/>
          <w:lang w:val="hu-HU" w:eastAsia="hu-HU"/>
        </w:rPr>
        <w:t>………….</w:t>
      </w:r>
    </w:p>
    <w:p w14:paraId="53415901" w14:textId="07904125" w:rsidR="00D03427" w:rsidRPr="0097280B" w:rsidRDefault="004C4006" w:rsidP="0097280B">
      <w:pPr>
        <w:overflowPunct w:val="0"/>
        <w:autoSpaceDE w:val="0"/>
        <w:autoSpaceDN w:val="0"/>
        <w:adjustRightInd w:val="0"/>
        <w:spacing w:line="360" w:lineRule="auto"/>
        <w:jc w:val="both"/>
        <w:textAlignment w:val="baseline"/>
        <w:rPr>
          <w:rFonts w:eastAsia="Times New Roman"/>
          <w:sz w:val="24"/>
          <w:szCs w:val="24"/>
          <w:lang w:val="hu-HU" w:eastAsia="hu-HU"/>
        </w:rPr>
      </w:pPr>
      <w:r w:rsidRPr="0097280B">
        <w:rPr>
          <w:rFonts w:eastAsia="Times New Roman"/>
          <w:sz w:val="24"/>
          <w:szCs w:val="24"/>
          <w:lang w:val="hu-HU" w:eastAsia="hu-HU"/>
        </w:rPr>
        <w:tab/>
      </w:r>
      <w:r w:rsidRPr="0097280B">
        <w:rPr>
          <w:rFonts w:eastAsia="Times New Roman"/>
          <w:sz w:val="24"/>
          <w:szCs w:val="24"/>
          <w:lang w:val="hu-HU" w:eastAsia="hu-HU"/>
        </w:rPr>
        <w:tab/>
      </w:r>
      <w:r w:rsidRPr="0097280B">
        <w:rPr>
          <w:rFonts w:eastAsia="Times New Roman"/>
          <w:sz w:val="24"/>
          <w:szCs w:val="24"/>
          <w:lang w:val="hu-HU" w:eastAsia="hu-HU"/>
        </w:rPr>
        <w:tab/>
      </w:r>
      <w:r w:rsidRPr="0097280B">
        <w:rPr>
          <w:rFonts w:eastAsia="Times New Roman"/>
          <w:sz w:val="24"/>
          <w:szCs w:val="24"/>
          <w:lang w:val="hu-HU" w:eastAsia="hu-HU"/>
        </w:rPr>
        <w:tab/>
      </w:r>
      <w:r w:rsidRPr="0097280B">
        <w:rPr>
          <w:rFonts w:eastAsia="Times New Roman"/>
          <w:sz w:val="24"/>
          <w:szCs w:val="24"/>
          <w:lang w:val="hu-HU" w:eastAsia="hu-HU"/>
        </w:rPr>
        <w:tab/>
      </w:r>
      <w:r w:rsidRPr="0097280B">
        <w:rPr>
          <w:rFonts w:eastAsia="Times New Roman"/>
          <w:sz w:val="24"/>
          <w:szCs w:val="24"/>
          <w:lang w:val="hu-HU" w:eastAsia="hu-HU"/>
        </w:rPr>
        <w:tab/>
      </w:r>
      <w:r w:rsidRPr="0097280B">
        <w:rPr>
          <w:rFonts w:eastAsia="Times New Roman"/>
          <w:sz w:val="24"/>
          <w:szCs w:val="24"/>
          <w:lang w:val="hu-HU" w:eastAsia="hu-HU"/>
        </w:rPr>
        <w:tab/>
        <w:t>polgármester</w:t>
      </w:r>
    </w:p>
    <w:p w14:paraId="26E24B8B" w14:textId="77777777" w:rsidR="00136A29" w:rsidRPr="0097280B" w:rsidRDefault="00136A29" w:rsidP="004C4006">
      <w:pPr>
        <w:overflowPunct w:val="0"/>
        <w:autoSpaceDE w:val="0"/>
        <w:autoSpaceDN w:val="0"/>
        <w:adjustRightInd w:val="0"/>
        <w:jc w:val="both"/>
        <w:textAlignment w:val="baseline"/>
        <w:rPr>
          <w:rFonts w:eastAsia="Times New Roman"/>
          <w:sz w:val="24"/>
          <w:szCs w:val="24"/>
          <w:lang w:val="hu-HU" w:eastAsia="hu-HU"/>
        </w:rPr>
      </w:pPr>
    </w:p>
    <w:p w14:paraId="57440E68" w14:textId="60C3D0E6" w:rsidR="004C4006" w:rsidRPr="0097280B" w:rsidRDefault="004C4006" w:rsidP="004C4006">
      <w:pPr>
        <w:overflowPunct w:val="0"/>
        <w:autoSpaceDE w:val="0"/>
        <w:autoSpaceDN w:val="0"/>
        <w:adjustRightInd w:val="0"/>
        <w:jc w:val="both"/>
        <w:textAlignment w:val="baseline"/>
        <w:rPr>
          <w:rFonts w:eastAsia="Times New Roman"/>
          <w:sz w:val="24"/>
          <w:szCs w:val="24"/>
          <w:lang w:val="hu-HU" w:eastAsia="hu-HU"/>
        </w:rPr>
      </w:pPr>
      <w:r w:rsidRPr="00E13274">
        <w:rPr>
          <w:rFonts w:eastAsia="Times New Roman"/>
          <w:sz w:val="24"/>
          <w:szCs w:val="24"/>
          <w:lang w:val="hu-HU" w:eastAsia="hu-HU"/>
        </w:rPr>
        <w:t>Budapest, 202</w:t>
      </w:r>
      <w:r w:rsidR="00136A29" w:rsidRPr="00E13274">
        <w:rPr>
          <w:rFonts w:eastAsia="Times New Roman"/>
          <w:sz w:val="24"/>
          <w:szCs w:val="24"/>
          <w:lang w:val="hu-HU" w:eastAsia="hu-HU"/>
        </w:rPr>
        <w:t>4</w:t>
      </w:r>
      <w:r w:rsidRPr="00E13274">
        <w:rPr>
          <w:rFonts w:eastAsia="Times New Roman"/>
          <w:sz w:val="24"/>
          <w:szCs w:val="24"/>
          <w:lang w:val="hu-HU" w:eastAsia="hu-HU"/>
        </w:rPr>
        <w:t>…………</w:t>
      </w:r>
    </w:p>
    <w:p w14:paraId="569CC525" w14:textId="77777777" w:rsidR="004C4006" w:rsidRPr="0097280B" w:rsidRDefault="004C4006" w:rsidP="00D03427">
      <w:pPr>
        <w:overflowPunct w:val="0"/>
        <w:autoSpaceDE w:val="0"/>
        <w:autoSpaceDN w:val="0"/>
        <w:adjustRightInd w:val="0"/>
        <w:jc w:val="both"/>
        <w:textAlignment w:val="baseline"/>
        <w:rPr>
          <w:rFonts w:eastAsia="Times New Roman"/>
          <w:sz w:val="24"/>
          <w:szCs w:val="24"/>
          <w:lang w:val="hu-HU" w:eastAsia="hu-HU"/>
        </w:rPr>
      </w:pPr>
    </w:p>
    <w:p w14:paraId="50CB2F7F" w14:textId="77777777" w:rsidR="000B360C" w:rsidRPr="0043245A" w:rsidRDefault="000B360C" w:rsidP="000B360C">
      <w:pPr>
        <w:overflowPunct w:val="0"/>
        <w:autoSpaceDE w:val="0"/>
        <w:autoSpaceDN w:val="0"/>
        <w:adjustRightInd w:val="0"/>
        <w:jc w:val="both"/>
        <w:textAlignment w:val="baseline"/>
        <w:rPr>
          <w:rFonts w:eastAsia="Times New Roman"/>
          <w:sz w:val="24"/>
          <w:szCs w:val="24"/>
          <w:lang w:val="hu-HU" w:eastAsia="hu-HU"/>
        </w:rPr>
      </w:pPr>
      <w:r w:rsidRPr="0043245A">
        <w:rPr>
          <w:rFonts w:eastAsia="Times New Roman"/>
          <w:sz w:val="24"/>
          <w:szCs w:val="24"/>
          <w:lang w:val="hu-HU" w:eastAsia="hu-HU"/>
        </w:rPr>
        <w:t>Jogi szempontból ellenőrizte:</w:t>
      </w:r>
    </w:p>
    <w:p w14:paraId="6B91EC87" w14:textId="77777777" w:rsidR="00136A29" w:rsidRPr="0043245A" w:rsidRDefault="00136A29" w:rsidP="000B360C">
      <w:pPr>
        <w:overflowPunct w:val="0"/>
        <w:autoSpaceDE w:val="0"/>
        <w:autoSpaceDN w:val="0"/>
        <w:adjustRightInd w:val="0"/>
        <w:jc w:val="both"/>
        <w:textAlignment w:val="baseline"/>
        <w:rPr>
          <w:rFonts w:eastAsia="Times New Roman"/>
          <w:sz w:val="24"/>
          <w:szCs w:val="24"/>
          <w:lang w:val="hu-HU" w:eastAsia="hu-HU"/>
        </w:rPr>
      </w:pPr>
    </w:p>
    <w:p w14:paraId="6A5C56B7" w14:textId="77777777" w:rsidR="00136A29" w:rsidRPr="0043245A" w:rsidRDefault="00136A29" w:rsidP="000B360C">
      <w:pPr>
        <w:overflowPunct w:val="0"/>
        <w:autoSpaceDE w:val="0"/>
        <w:autoSpaceDN w:val="0"/>
        <w:adjustRightInd w:val="0"/>
        <w:jc w:val="both"/>
        <w:textAlignment w:val="baseline"/>
        <w:rPr>
          <w:rFonts w:eastAsia="Times New Roman"/>
          <w:sz w:val="24"/>
          <w:szCs w:val="24"/>
          <w:lang w:val="hu-HU" w:eastAsia="hu-HU"/>
        </w:rPr>
      </w:pPr>
    </w:p>
    <w:p w14:paraId="3E59A20B" w14:textId="1669FDE6" w:rsidR="000A715B" w:rsidRPr="0097280B" w:rsidRDefault="000B360C" w:rsidP="0097280B">
      <w:pPr>
        <w:overflowPunct w:val="0"/>
        <w:autoSpaceDE w:val="0"/>
        <w:autoSpaceDN w:val="0"/>
        <w:adjustRightInd w:val="0"/>
        <w:spacing w:line="360" w:lineRule="auto"/>
        <w:ind w:left="426"/>
        <w:jc w:val="both"/>
        <w:textAlignment w:val="baseline"/>
        <w:rPr>
          <w:rFonts w:eastAsia="Times New Roman"/>
          <w:sz w:val="24"/>
          <w:szCs w:val="24"/>
          <w:lang w:val="hu-HU" w:eastAsia="hu-HU"/>
        </w:rPr>
      </w:pPr>
      <w:r w:rsidRPr="0043245A">
        <w:rPr>
          <w:rFonts w:eastAsia="Times New Roman"/>
          <w:sz w:val="24"/>
          <w:szCs w:val="24"/>
          <w:lang w:val="hu-HU" w:eastAsia="hu-HU"/>
        </w:rPr>
        <w:t>………………</w:t>
      </w:r>
      <w:r w:rsidR="00136A29" w:rsidRPr="0043245A">
        <w:rPr>
          <w:rFonts w:eastAsia="Times New Roman"/>
          <w:sz w:val="24"/>
          <w:szCs w:val="24"/>
          <w:lang w:val="hu-HU" w:eastAsia="hu-HU"/>
        </w:rPr>
        <w:t>………</w:t>
      </w:r>
    </w:p>
    <w:p w14:paraId="570EED39" w14:textId="70CC0522" w:rsidR="0043245A" w:rsidRDefault="00BC442C" w:rsidP="00136A29">
      <w:pPr>
        <w:overflowPunct w:val="0"/>
        <w:autoSpaceDE w:val="0"/>
        <w:autoSpaceDN w:val="0"/>
        <w:adjustRightInd w:val="0"/>
        <w:spacing w:line="360" w:lineRule="auto"/>
        <w:jc w:val="both"/>
        <w:textAlignment w:val="baseline"/>
        <w:rPr>
          <w:rFonts w:eastAsia="Times New Roman"/>
          <w:lang w:val="hu-HU" w:eastAsia="hu-HU"/>
        </w:rPr>
      </w:pPr>
      <w:r w:rsidRPr="0097280B">
        <w:rPr>
          <w:rFonts w:eastAsia="Times New Roman"/>
          <w:sz w:val="24"/>
          <w:szCs w:val="24"/>
          <w:lang w:val="hu-HU" w:eastAsia="hu-HU"/>
        </w:rPr>
        <w:t>dr. Törőcsik Edit Julianna</w:t>
      </w:r>
      <w:r w:rsidR="000B360C" w:rsidRPr="0097280B">
        <w:rPr>
          <w:rFonts w:eastAsia="Times New Roman"/>
          <w:sz w:val="24"/>
          <w:szCs w:val="24"/>
          <w:lang w:val="hu-HU" w:eastAsia="hu-HU"/>
        </w:rPr>
        <w:t xml:space="preserve"> </w:t>
      </w:r>
      <w:r w:rsidR="000A715B" w:rsidRPr="0097280B">
        <w:rPr>
          <w:rFonts w:eastAsia="Times New Roman"/>
          <w:sz w:val="24"/>
          <w:szCs w:val="24"/>
          <w:lang w:val="hu-HU" w:eastAsia="hu-HU"/>
        </w:rPr>
        <w:t>jegyző</w:t>
      </w:r>
    </w:p>
    <w:p w14:paraId="0D007054" w14:textId="65D88FE4" w:rsidR="00D03427" w:rsidRPr="00052B53" w:rsidRDefault="001243F9" w:rsidP="6C013E1D">
      <w:pPr>
        <w:overflowPunct w:val="0"/>
        <w:autoSpaceDE w:val="0"/>
        <w:autoSpaceDN w:val="0"/>
        <w:adjustRightInd w:val="0"/>
        <w:spacing w:before="120"/>
        <w:jc w:val="right"/>
        <w:textAlignment w:val="baseline"/>
        <w:rPr>
          <w:rFonts w:eastAsia="Times New Roman"/>
          <w:b/>
          <w:bCs/>
          <w:i/>
          <w:iCs/>
          <w:lang w:val="hu-HU" w:eastAsia="hu-HU"/>
        </w:rPr>
      </w:pPr>
      <w:r w:rsidRPr="00052B53">
        <w:rPr>
          <w:rFonts w:eastAsia="Times New Roman"/>
          <w:b/>
          <w:bCs/>
          <w:i/>
          <w:iCs/>
          <w:lang w:val="hu-HU" w:eastAsia="hu-HU"/>
        </w:rPr>
        <w:lastRenderedPageBreak/>
        <w:t xml:space="preserve">Az ajánlattételi felhívás 1. sz. </w:t>
      </w:r>
      <w:r w:rsidR="00052B53">
        <w:rPr>
          <w:rFonts w:eastAsia="Times New Roman"/>
          <w:b/>
          <w:bCs/>
          <w:i/>
          <w:iCs/>
          <w:lang w:val="hu-HU" w:eastAsia="hu-HU"/>
        </w:rPr>
        <w:t>m</w:t>
      </w:r>
      <w:r w:rsidRPr="00052B53">
        <w:rPr>
          <w:rFonts w:eastAsia="Times New Roman"/>
          <w:b/>
          <w:bCs/>
          <w:i/>
          <w:iCs/>
          <w:lang w:val="hu-HU" w:eastAsia="hu-HU"/>
        </w:rPr>
        <w:t>elléklete</w:t>
      </w:r>
    </w:p>
    <w:p w14:paraId="3E3B1866" w14:textId="77777777" w:rsidR="001243F9" w:rsidRPr="00052B53" w:rsidRDefault="001243F9" w:rsidP="00D03427">
      <w:pPr>
        <w:overflowPunct w:val="0"/>
        <w:autoSpaceDE w:val="0"/>
        <w:autoSpaceDN w:val="0"/>
        <w:adjustRightInd w:val="0"/>
        <w:spacing w:before="120"/>
        <w:jc w:val="both"/>
        <w:textAlignment w:val="baseline"/>
        <w:rPr>
          <w:rFonts w:eastAsia="Times New Roman"/>
          <w:lang w:val="hu-HU" w:eastAsia="hu-HU"/>
        </w:rPr>
      </w:pPr>
    </w:p>
    <w:p w14:paraId="62BE4D97" w14:textId="77777777" w:rsidR="00C1217F" w:rsidRPr="00052B53" w:rsidRDefault="00C1217F" w:rsidP="00D03427">
      <w:pPr>
        <w:overflowPunct w:val="0"/>
        <w:autoSpaceDE w:val="0"/>
        <w:autoSpaceDN w:val="0"/>
        <w:adjustRightInd w:val="0"/>
        <w:spacing w:before="120"/>
        <w:jc w:val="both"/>
        <w:textAlignment w:val="baseline"/>
        <w:rPr>
          <w:rFonts w:eastAsia="Times New Roman"/>
          <w:lang w:val="hu-HU" w:eastAsia="hu-HU"/>
        </w:rPr>
      </w:pPr>
    </w:p>
    <w:p w14:paraId="22F17D36" w14:textId="401509BA" w:rsidR="00C1217F" w:rsidRPr="00FE00F6" w:rsidRDefault="16DC7562" w:rsidP="00FE00F6">
      <w:pPr>
        <w:spacing w:line="259" w:lineRule="auto"/>
        <w:jc w:val="center"/>
        <w:rPr>
          <w:rFonts w:eastAsia="Times New Roman"/>
          <w:lang w:val="hu-HU"/>
        </w:rPr>
      </w:pPr>
      <w:r w:rsidRPr="00FE00F6">
        <w:rPr>
          <w:rFonts w:eastAsia="Times New Roman"/>
          <w:b/>
          <w:bCs/>
          <w:lang w:val="hu-HU" w:eastAsia="hu-HU"/>
        </w:rPr>
        <w:t>Felolvasólap</w:t>
      </w:r>
    </w:p>
    <w:p w14:paraId="37CCCB24" w14:textId="77777777" w:rsidR="00C1217F" w:rsidRPr="00FE00F6" w:rsidRDefault="00C1217F" w:rsidP="00C1217F">
      <w:pPr>
        <w:overflowPunct w:val="0"/>
        <w:autoSpaceDE w:val="0"/>
        <w:autoSpaceDN w:val="0"/>
        <w:adjustRightInd w:val="0"/>
        <w:jc w:val="both"/>
        <w:textAlignment w:val="baseline"/>
        <w:rPr>
          <w:rFonts w:eastAsia="Times New Roman"/>
          <w:b/>
          <w:bCs/>
          <w:lang w:val="hu-HU" w:eastAsia="hu-H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35"/>
        <w:gridCol w:w="4551"/>
      </w:tblGrid>
      <w:tr w:rsidR="00C1217F" w:rsidRPr="00DC55BA" w14:paraId="7CAADC94" w14:textId="77777777" w:rsidTr="6C013E1D">
        <w:tc>
          <w:tcPr>
            <w:tcW w:w="3635" w:type="dxa"/>
          </w:tcPr>
          <w:p w14:paraId="037B7E57" w14:textId="229FB719" w:rsidR="00F6315B" w:rsidRPr="00FE00F6" w:rsidRDefault="00F6315B" w:rsidP="00F6315B">
            <w:pPr>
              <w:overflowPunct w:val="0"/>
              <w:autoSpaceDE w:val="0"/>
              <w:autoSpaceDN w:val="0"/>
              <w:adjustRightInd w:val="0"/>
              <w:jc w:val="both"/>
              <w:textAlignment w:val="baseline"/>
              <w:rPr>
                <w:rFonts w:eastAsia="Times New Roman"/>
                <w:bCs/>
                <w:lang w:val="hu-HU" w:eastAsia="hu-HU"/>
              </w:rPr>
            </w:pPr>
            <w:r w:rsidRPr="00FE00F6">
              <w:rPr>
                <w:rFonts w:eastAsia="Times New Roman"/>
                <w:bCs/>
                <w:lang w:val="hu-HU" w:eastAsia="hu-HU"/>
              </w:rPr>
              <w:t>Ajánlat tárgya:</w:t>
            </w:r>
          </w:p>
          <w:p w14:paraId="1A368E7F" w14:textId="77777777" w:rsidR="00C1217F" w:rsidRPr="00FE00F6" w:rsidRDefault="00C1217F" w:rsidP="00F6315B">
            <w:pPr>
              <w:overflowPunct w:val="0"/>
              <w:autoSpaceDE w:val="0"/>
              <w:autoSpaceDN w:val="0"/>
              <w:adjustRightInd w:val="0"/>
              <w:jc w:val="both"/>
              <w:textAlignment w:val="baseline"/>
              <w:rPr>
                <w:rFonts w:eastAsia="Times New Roman"/>
                <w:bCs/>
                <w:lang w:val="hu-HU" w:eastAsia="hu-HU"/>
              </w:rPr>
            </w:pPr>
          </w:p>
        </w:tc>
        <w:tc>
          <w:tcPr>
            <w:tcW w:w="4551" w:type="dxa"/>
          </w:tcPr>
          <w:p w14:paraId="3A056971" w14:textId="607548F3" w:rsidR="00C1217F" w:rsidRPr="00FE00F6" w:rsidRDefault="00F6315B" w:rsidP="6C013E1D">
            <w:pPr>
              <w:overflowPunct w:val="0"/>
              <w:autoSpaceDE w:val="0"/>
              <w:autoSpaceDN w:val="0"/>
              <w:adjustRightInd w:val="0"/>
              <w:jc w:val="both"/>
              <w:textAlignment w:val="baseline"/>
              <w:rPr>
                <w:rFonts w:eastAsia="Times New Roman"/>
                <w:lang w:val="hu-HU" w:eastAsia="hu-HU"/>
              </w:rPr>
            </w:pPr>
            <w:r w:rsidRPr="00FE00F6">
              <w:rPr>
                <w:rFonts w:eastAsia="Times New Roman"/>
                <w:lang w:val="hu-HU" w:eastAsia="hu-HU"/>
              </w:rPr>
              <w:t xml:space="preserve">Józsefvárosi Szociális Szolgáltató és Gyermekjóléti Központ </w:t>
            </w:r>
            <w:r w:rsidR="03C958E4" w:rsidRPr="00FE00F6">
              <w:rPr>
                <w:rFonts w:eastAsia="Times New Roman"/>
                <w:lang w:val="hu-HU" w:eastAsia="hu-HU"/>
              </w:rPr>
              <w:t xml:space="preserve">szakmai </w:t>
            </w:r>
            <w:r w:rsidRPr="00FE00F6">
              <w:rPr>
                <w:rFonts w:eastAsia="Times New Roman"/>
                <w:lang w:val="hu-HU" w:eastAsia="hu-HU"/>
              </w:rPr>
              <w:t>átvilágítása</w:t>
            </w:r>
          </w:p>
        </w:tc>
      </w:tr>
      <w:tr w:rsidR="00F6315B" w:rsidRPr="00052B53" w14:paraId="7FD96567" w14:textId="77777777" w:rsidTr="6C013E1D">
        <w:tc>
          <w:tcPr>
            <w:tcW w:w="3635" w:type="dxa"/>
          </w:tcPr>
          <w:p w14:paraId="628910C9" w14:textId="77777777" w:rsidR="00F6315B" w:rsidRPr="00FE00F6" w:rsidRDefault="00F6315B" w:rsidP="00F6315B">
            <w:pPr>
              <w:overflowPunct w:val="0"/>
              <w:autoSpaceDE w:val="0"/>
              <w:autoSpaceDN w:val="0"/>
              <w:adjustRightInd w:val="0"/>
              <w:jc w:val="both"/>
              <w:textAlignment w:val="baseline"/>
              <w:rPr>
                <w:rFonts w:eastAsia="Times New Roman"/>
                <w:bCs/>
                <w:lang w:val="hu-HU" w:eastAsia="hu-HU"/>
              </w:rPr>
            </w:pPr>
            <w:r w:rsidRPr="00FE00F6">
              <w:rPr>
                <w:rFonts w:eastAsia="Times New Roman"/>
                <w:bCs/>
                <w:lang w:val="hu-HU" w:eastAsia="hu-HU"/>
              </w:rPr>
              <w:t>Ajánlattevő neve:</w:t>
            </w:r>
          </w:p>
          <w:p w14:paraId="5BC4E33D" w14:textId="77777777" w:rsidR="00F6315B" w:rsidRPr="00FE00F6" w:rsidRDefault="00F6315B" w:rsidP="00346240">
            <w:pPr>
              <w:overflowPunct w:val="0"/>
              <w:autoSpaceDE w:val="0"/>
              <w:autoSpaceDN w:val="0"/>
              <w:adjustRightInd w:val="0"/>
              <w:jc w:val="both"/>
              <w:textAlignment w:val="baseline"/>
              <w:rPr>
                <w:rFonts w:eastAsia="Times New Roman"/>
                <w:bCs/>
                <w:lang w:val="hu-HU" w:eastAsia="hu-HU"/>
              </w:rPr>
            </w:pPr>
          </w:p>
        </w:tc>
        <w:tc>
          <w:tcPr>
            <w:tcW w:w="4551" w:type="dxa"/>
          </w:tcPr>
          <w:p w14:paraId="2B4E8F3A" w14:textId="77777777" w:rsidR="00F6315B" w:rsidRPr="00FE00F6" w:rsidRDefault="00F6315B" w:rsidP="00346240">
            <w:pPr>
              <w:overflowPunct w:val="0"/>
              <w:autoSpaceDE w:val="0"/>
              <w:autoSpaceDN w:val="0"/>
              <w:adjustRightInd w:val="0"/>
              <w:jc w:val="both"/>
              <w:textAlignment w:val="baseline"/>
              <w:rPr>
                <w:rFonts w:eastAsia="Times New Roman"/>
                <w:bCs/>
                <w:lang w:val="hu-HU" w:eastAsia="hu-HU"/>
              </w:rPr>
            </w:pPr>
          </w:p>
        </w:tc>
      </w:tr>
      <w:tr w:rsidR="00C1217F" w:rsidRPr="00052B53" w14:paraId="2F3B557E" w14:textId="77777777" w:rsidTr="6C013E1D">
        <w:tc>
          <w:tcPr>
            <w:tcW w:w="3635" w:type="dxa"/>
          </w:tcPr>
          <w:p w14:paraId="41DD1360" w14:textId="77777777" w:rsidR="00C1217F" w:rsidRPr="00FE00F6" w:rsidRDefault="00C1217F" w:rsidP="00346240">
            <w:pPr>
              <w:overflowPunct w:val="0"/>
              <w:autoSpaceDE w:val="0"/>
              <w:autoSpaceDN w:val="0"/>
              <w:adjustRightInd w:val="0"/>
              <w:jc w:val="both"/>
              <w:textAlignment w:val="baseline"/>
              <w:rPr>
                <w:rFonts w:eastAsia="Times New Roman"/>
                <w:bCs/>
                <w:lang w:val="hu-HU" w:eastAsia="hu-HU"/>
              </w:rPr>
            </w:pPr>
            <w:r w:rsidRPr="00FE00F6">
              <w:rPr>
                <w:rFonts w:eastAsia="Times New Roman"/>
                <w:bCs/>
                <w:lang w:val="hu-HU" w:eastAsia="hu-HU"/>
              </w:rPr>
              <w:t>Ajánlattevő székhelye:</w:t>
            </w:r>
          </w:p>
          <w:p w14:paraId="593D1C38" w14:textId="77777777" w:rsidR="00C1217F" w:rsidRPr="00FE00F6" w:rsidRDefault="00C1217F" w:rsidP="00346240">
            <w:pPr>
              <w:overflowPunct w:val="0"/>
              <w:autoSpaceDE w:val="0"/>
              <w:autoSpaceDN w:val="0"/>
              <w:adjustRightInd w:val="0"/>
              <w:jc w:val="both"/>
              <w:textAlignment w:val="baseline"/>
              <w:rPr>
                <w:rFonts w:eastAsia="Times New Roman"/>
                <w:bCs/>
                <w:lang w:val="hu-HU" w:eastAsia="hu-HU"/>
              </w:rPr>
            </w:pPr>
          </w:p>
        </w:tc>
        <w:tc>
          <w:tcPr>
            <w:tcW w:w="4551" w:type="dxa"/>
          </w:tcPr>
          <w:p w14:paraId="18708216" w14:textId="283498AF" w:rsidR="00C1217F" w:rsidRPr="00FE00F6" w:rsidRDefault="00C1217F" w:rsidP="00346240">
            <w:pPr>
              <w:overflowPunct w:val="0"/>
              <w:autoSpaceDE w:val="0"/>
              <w:autoSpaceDN w:val="0"/>
              <w:adjustRightInd w:val="0"/>
              <w:jc w:val="both"/>
              <w:textAlignment w:val="baseline"/>
              <w:rPr>
                <w:rFonts w:eastAsia="Times New Roman"/>
                <w:bCs/>
                <w:lang w:val="hu-HU" w:eastAsia="hu-HU"/>
              </w:rPr>
            </w:pPr>
          </w:p>
        </w:tc>
      </w:tr>
      <w:tr w:rsidR="00F6315B" w:rsidRPr="00052B53" w14:paraId="1F26012D" w14:textId="77777777" w:rsidTr="6C013E1D">
        <w:tc>
          <w:tcPr>
            <w:tcW w:w="3635" w:type="dxa"/>
          </w:tcPr>
          <w:p w14:paraId="59B054D4" w14:textId="77777777" w:rsidR="00F6315B" w:rsidRPr="00FE00F6" w:rsidRDefault="00F6315B" w:rsidP="00346240">
            <w:pPr>
              <w:overflowPunct w:val="0"/>
              <w:autoSpaceDE w:val="0"/>
              <w:autoSpaceDN w:val="0"/>
              <w:adjustRightInd w:val="0"/>
              <w:jc w:val="both"/>
              <w:textAlignment w:val="baseline"/>
              <w:rPr>
                <w:rFonts w:eastAsia="Times New Roman"/>
                <w:bCs/>
                <w:lang w:val="hu-HU" w:eastAsia="hu-HU"/>
              </w:rPr>
            </w:pPr>
            <w:r w:rsidRPr="00FE00F6">
              <w:rPr>
                <w:rFonts w:eastAsia="Times New Roman"/>
                <w:bCs/>
                <w:lang w:val="hu-HU" w:eastAsia="hu-HU"/>
              </w:rPr>
              <w:t xml:space="preserve">Cégnyilvántartási száma: </w:t>
            </w:r>
          </w:p>
          <w:p w14:paraId="512566EE" w14:textId="4219D9FB" w:rsidR="00F6315B" w:rsidRPr="00FE00F6" w:rsidRDefault="00F6315B" w:rsidP="00346240">
            <w:pPr>
              <w:overflowPunct w:val="0"/>
              <w:autoSpaceDE w:val="0"/>
              <w:autoSpaceDN w:val="0"/>
              <w:adjustRightInd w:val="0"/>
              <w:jc w:val="both"/>
              <w:textAlignment w:val="baseline"/>
              <w:rPr>
                <w:rFonts w:eastAsia="Times New Roman"/>
                <w:bCs/>
                <w:lang w:val="hu-HU" w:eastAsia="hu-HU"/>
              </w:rPr>
            </w:pPr>
          </w:p>
        </w:tc>
        <w:tc>
          <w:tcPr>
            <w:tcW w:w="4551" w:type="dxa"/>
          </w:tcPr>
          <w:p w14:paraId="22EAA76F" w14:textId="77777777" w:rsidR="00F6315B" w:rsidRPr="00FE00F6" w:rsidRDefault="00F6315B" w:rsidP="00346240">
            <w:pPr>
              <w:overflowPunct w:val="0"/>
              <w:autoSpaceDE w:val="0"/>
              <w:autoSpaceDN w:val="0"/>
              <w:adjustRightInd w:val="0"/>
              <w:jc w:val="both"/>
              <w:textAlignment w:val="baseline"/>
              <w:rPr>
                <w:rFonts w:eastAsia="Times New Roman"/>
                <w:bCs/>
                <w:lang w:val="hu-HU" w:eastAsia="hu-HU"/>
              </w:rPr>
            </w:pPr>
          </w:p>
        </w:tc>
      </w:tr>
      <w:tr w:rsidR="00C1217F" w:rsidRPr="00052B53" w14:paraId="56A046C7" w14:textId="77777777" w:rsidTr="6C013E1D">
        <w:tc>
          <w:tcPr>
            <w:tcW w:w="3635" w:type="dxa"/>
          </w:tcPr>
          <w:p w14:paraId="618063E1" w14:textId="77777777" w:rsidR="00C1217F" w:rsidRPr="00FE00F6" w:rsidRDefault="00C1217F" w:rsidP="00346240">
            <w:pPr>
              <w:overflowPunct w:val="0"/>
              <w:autoSpaceDE w:val="0"/>
              <w:autoSpaceDN w:val="0"/>
              <w:adjustRightInd w:val="0"/>
              <w:jc w:val="both"/>
              <w:textAlignment w:val="baseline"/>
              <w:rPr>
                <w:rFonts w:eastAsia="Times New Roman"/>
                <w:bCs/>
                <w:lang w:val="hu-HU" w:eastAsia="hu-HU"/>
              </w:rPr>
            </w:pPr>
            <w:r w:rsidRPr="00FE00F6">
              <w:rPr>
                <w:rFonts w:eastAsia="Times New Roman"/>
                <w:bCs/>
                <w:lang w:val="hu-HU" w:eastAsia="hu-HU"/>
              </w:rPr>
              <w:t>Adószáma:</w:t>
            </w:r>
          </w:p>
          <w:p w14:paraId="124B91E7" w14:textId="77777777" w:rsidR="00F6315B" w:rsidRPr="00FE00F6" w:rsidRDefault="00F6315B" w:rsidP="00346240">
            <w:pPr>
              <w:overflowPunct w:val="0"/>
              <w:autoSpaceDE w:val="0"/>
              <w:autoSpaceDN w:val="0"/>
              <w:adjustRightInd w:val="0"/>
              <w:jc w:val="both"/>
              <w:textAlignment w:val="baseline"/>
              <w:rPr>
                <w:rFonts w:eastAsia="Times New Roman"/>
                <w:bCs/>
                <w:lang w:val="hu-HU" w:eastAsia="hu-HU"/>
              </w:rPr>
            </w:pPr>
          </w:p>
        </w:tc>
        <w:tc>
          <w:tcPr>
            <w:tcW w:w="4551" w:type="dxa"/>
          </w:tcPr>
          <w:p w14:paraId="7828F733" w14:textId="77777777" w:rsidR="00C1217F" w:rsidRPr="00FE00F6" w:rsidRDefault="00C1217F" w:rsidP="00346240">
            <w:pPr>
              <w:overflowPunct w:val="0"/>
              <w:autoSpaceDE w:val="0"/>
              <w:autoSpaceDN w:val="0"/>
              <w:adjustRightInd w:val="0"/>
              <w:jc w:val="both"/>
              <w:textAlignment w:val="baseline"/>
              <w:rPr>
                <w:rFonts w:eastAsia="Times New Roman"/>
                <w:bCs/>
                <w:lang w:val="hu-HU" w:eastAsia="hu-HU"/>
              </w:rPr>
            </w:pPr>
          </w:p>
        </w:tc>
      </w:tr>
      <w:tr w:rsidR="00F6315B" w:rsidRPr="00052B53" w14:paraId="4E29C21C" w14:textId="77777777" w:rsidTr="6C013E1D">
        <w:tc>
          <w:tcPr>
            <w:tcW w:w="3635" w:type="dxa"/>
          </w:tcPr>
          <w:p w14:paraId="6A5AF8F0" w14:textId="77777777" w:rsidR="00F6315B" w:rsidRPr="00FE00F6" w:rsidRDefault="00F6315B" w:rsidP="00346240">
            <w:pPr>
              <w:overflowPunct w:val="0"/>
              <w:autoSpaceDE w:val="0"/>
              <w:autoSpaceDN w:val="0"/>
              <w:adjustRightInd w:val="0"/>
              <w:jc w:val="both"/>
              <w:textAlignment w:val="baseline"/>
              <w:rPr>
                <w:rFonts w:eastAsia="Times New Roman"/>
                <w:bCs/>
                <w:lang w:val="hu-HU" w:eastAsia="hu-HU"/>
              </w:rPr>
            </w:pPr>
            <w:r w:rsidRPr="00FE00F6">
              <w:rPr>
                <w:rFonts w:eastAsia="Times New Roman"/>
                <w:bCs/>
                <w:lang w:val="hu-HU" w:eastAsia="hu-HU"/>
              </w:rPr>
              <w:t>Kijelölt kapcsolattartó:</w:t>
            </w:r>
          </w:p>
          <w:p w14:paraId="3F0CF58A" w14:textId="77777777" w:rsidR="00F6315B" w:rsidRPr="00FE00F6" w:rsidRDefault="00F6315B" w:rsidP="00346240">
            <w:pPr>
              <w:overflowPunct w:val="0"/>
              <w:autoSpaceDE w:val="0"/>
              <w:autoSpaceDN w:val="0"/>
              <w:adjustRightInd w:val="0"/>
              <w:jc w:val="both"/>
              <w:textAlignment w:val="baseline"/>
              <w:rPr>
                <w:rFonts w:eastAsia="Times New Roman"/>
                <w:bCs/>
                <w:lang w:val="hu-HU" w:eastAsia="hu-HU"/>
              </w:rPr>
            </w:pPr>
          </w:p>
        </w:tc>
        <w:tc>
          <w:tcPr>
            <w:tcW w:w="4551" w:type="dxa"/>
          </w:tcPr>
          <w:p w14:paraId="6F348D9D" w14:textId="77777777" w:rsidR="00F6315B" w:rsidRPr="00FE00F6" w:rsidRDefault="00F6315B" w:rsidP="00346240">
            <w:pPr>
              <w:overflowPunct w:val="0"/>
              <w:autoSpaceDE w:val="0"/>
              <w:autoSpaceDN w:val="0"/>
              <w:adjustRightInd w:val="0"/>
              <w:jc w:val="both"/>
              <w:textAlignment w:val="baseline"/>
              <w:rPr>
                <w:rFonts w:eastAsia="Times New Roman"/>
                <w:bCs/>
                <w:lang w:val="hu-HU" w:eastAsia="hu-HU"/>
              </w:rPr>
            </w:pPr>
          </w:p>
        </w:tc>
      </w:tr>
      <w:tr w:rsidR="00C1217F" w:rsidRPr="00052B53" w14:paraId="15E84DAA" w14:textId="77777777" w:rsidTr="6C013E1D">
        <w:tc>
          <w:tcPr>
            <w:tcW w:w="3635" w:type="dxa"/>
          </w:tcPr>
          <w:p w14:paraId="24072DE6" w14:textId="4097D3CC" w:rsidR="00C1217F" w:rsidRPr="00FE00F6" w:rsidRDefault="00C1217F" w:rsidP="00346240">
            <w:pPr>
              <w:overflowPunct w:val="0"/>
              <w:autoSpaceDE w:val="0"/>
              <w:autoSpaceDN w:val="0"/>
              <w:adjustRightInd w:val="0"/>
              <w:jc w:val="both"/>
              <w:textAlignment w:val="baseline"/>
              <w:rPr>
                <w:rFonts w:eastAsia="Times New Roman"/>
                <w:bCs/>
                <w:lang w:val="hu-HU" w:eastAsia="hu-HU"/>
              </w:rPr>
            </w:pPr>
            <w:r w:rsidRPr="00FE00F6">
              <w:rPr>
                <w:rFonts w:eastAsia="Times New Roman"/>
                <w:bCs/>
                <w:lang w:val="hu-HU" w:eastAsia="hu-HU"/>
              </w:rPr>
              <w:t>Telefon</w:t>
            </w:r>
            <w:r w:rsidR="00F6315B" w:rsidRPr="00FE00F6">
              <w:rPr>
                <w:rFonts w:eastAsia="Times New Roman"/>
                <w:bCs/>
                <w:lang w:val="hu-HU" w:eastAsia="hu-HU"/>
              </w:rPr>
              <w:t>szám</w:t>
            </w:r>
            <w:r w:rsidRPr="00FE00F6">
              <w:rPr>
                <w:rFonts w:eastAsia="Times New Roman"/>
                <w:bCs/>
                <w:lang w:val="hu-HU" w:eastAsia="hu-HU"/>
              </w:rPr>
              <w:t>:</w:t>
            </w:r>
          </w:p>
          <w:p w14:paraId="42789005" w14:textId="77777777" w:rsidR="00C1217F" w:rsidRPr="00FE00F6" w:rsidRDefault="00C1217F" w:rsidP="00346240">
            <w:pPr>
              <w:overflowPunct w:val="0"/>
              <w:autoSpaceDE w:val="0"/>
              <w:autoSpaceDN w:val="0"/>
              <w:adjustRightInd w:val="0"/>
              <w:jc w:val="both"/>
              <w:textAlignment w:val="baseline"/>
              <w:rPr>
                <w:rFonts w:eastAsia="Times New Roman"/>
                <w:bCs/>
                <w:lang w:val="hu-HU" w:eastAsia="hu-HU"/>
              </w:rPr>
            </w:pPr>
          </w:p>
        </w:tc>
        <w:tc>
          <w:tcPr>
            <w:tcW w:w="4551" w:type="dxa"/>
          </w:tcPr>
          <w:p w14:paraId="2639E3E3" w14:textId="77777777" w:rsidR="00C1217F" w:rsidRPr="00FE00F6" w:rsidRDefault="00C1217F" w:rsidP="00346240">
            <w:pPr>
              <w:overflowPunct w:val="0"/>
              <w:autoSpaceDE w:val="0"/>
              <w:autoSpaceDN w:val="0"/>
              <w:adjustRightInd w:val="0"/>
              <w:jc w:val="both"/>
              <w:textAlignment w:val="baseline"/>
              <w:rPr>
                <w:rFonts w:eastAsia="Times New Roman"/>
                <w:bCs/>
                <w:lang w:val="hu-HU" w:eastAsia="hu-HU"/>
              </w:rPr>
            </w:pPr>
          </w:p>
        </w:tc>
      </w:tr>
      <w:tr w:rsidR="00C1217F" w:rsidRPr="00052B53" w14:paraId="79FE85BD" w14:textId="77777777" w:rsidTr="6C013E1D">
        <w:tc>
          <w:tcPr>
            <w:tcW w:w="3635" w:type="dxa"/>
          </w:tcPr>
          <w:p w14:paraId="0BF83034" w14:textId="28291DF8" w:rsidR="00C1217F" w:rsidRPr="00FE00F6" w:rsidRDefault="00C1217F" w:rsidP="00346240">
            <w:pPr>
              <w:overflowPunct w:val="0"/>
              <w:autoSpaceDE w:val="0"/>
              <w:autoSpaceDN w:val="0"/>
              <w:adjustRightInd w:val="0"/>
              <w:jc w:val="both"/>
              <w:textAlignment w:val="baseline"/>
              <w:rPr>
                <w:rFonts w:eastAsia="Times New Roman"/>
                <w:bCs/>
                <w:lang w:val="hu-HU" w:eastAsia="hu-HU"/>
              </w:rPr>
            </w:pPr>
            <w:r w:rsidRPr="00FE00F6">
              <w:rPr>
                <w:rFonts w:eastAsia="Times New Roman"/>
                <w:bCs/>
                <w:lang w:val="hu-HU" w:eastAsia="hu-HU"/>
              </w:rPr>
              <w:t>E-mail</w:t>
            </w:r>
            <w:r w:rsidR="00715B63">
              <w:rPr>
                <w:rFonts w:eastAsia="Times New Roman"/>
                <w:bCs/>
                <w:lang w:val="hu-HU" w:eastAsia="hu-HU"/>
              </w:rPr>
              <w:t xml:space="preserve"> </w:t>
            </w:r>
            <w:r w:rsidR="00F6315B" w:rsidRPr="00FE00F6">
              <w:rPr>
                <w:rFonts w:eastAsia="Times New Roman"/>
                <w:bCs/>
                <w:lang w:val="hu-HU" w:eastAsia="hu-HU"/>
              </w:rPr>
              <w:t>cím</w:t>
            </w:r>
            <w:r w:rsidRPr="00FE00F6">
              <w:rPr>
                <w:rFonts w:eastAsia="Times New Roman"/>
                <w:bCs/>
                <w:lang w:val="hu-HU" w:eastAsia="hu-HU"/>
              </w:rPr>
              <w:t xml:space="preserve">: </w:t>
            </w:r>
          </w:p>
          <w:p w14:paraId="4B5DEC45" w14:textId="77777777" w:rsidR="00C1217F" w:rsidRPr="00FE00F6" w:rsidRDefault="00C1217F" w:rsidP="00346240">
            <w:pPr>
              <w:overflowPunct w:val="0"/>
              <w:autoSpaceDE w:val="0"/>
              <w:autoSpaceDN w:val="0"/>
              <w:adjustRightInd w:val="0"/>
              <w:jc w:val="both"/>
              <w:textAlignment w:val="baseline"/>
              <w:rPr>
                <w:rFonts w:eastAsia="Times New Roman"/>
                <w:bCs/>
                <w:lang w:val="hu-HU" w:eastAsia="hu-HU"/>
              </w:rPr>
            </w:pPr>
          </w:p>
        </w:tc>
        <w:tc>
          <w:tcPr>
            <w:tcW w:w="4551" w:type="dxa"/>
          </w:tcPr>
          <w:p w14:paraId="6D3DE170" w14:textId="77777777" w:rsidR="00C1217F" w:rsidRPr="00FE00F6" w:rsidRDefault="00C1217F" w:rsidP="00346240">
            <w:pPr>
              <w:overflowPunct w:val="0"/>
              <w:autoSpaceDE w:val="0"/>
              <w:autoSpaceDN w:val="0"/>
              <w:adjustRightInd w:val="0"/>
              <w:jc w:val="both"/>
              <w:textAlignment w:val="baseline"/>
              <w:rPr>
                <w:rFonts w:eastAsia="Times New Roman"/>
                <w:bCs/>
                <w:lang w:val="hu-HU" w:eastAsia="hu-HU"/>
              </w:rPr>
            </w:pPr>
          </w:p>
        </w:tc>
      </w:tr>
      <w:tr w:rsidR="00C1217F" w:rsidRPr="00DC55BA" w14:paraId="25C3FA4C" w14:textId="77777777" w:rsidTr="6C013E1D">
        <w:tc>
          <w:tcPr>
            <w:tcW w:w="3635" w:type="dxa"/>
          </w:tcPr>
          <w:p w14:paraId="1669FAD8" w14:textId="77777777" w:rsidR="00C1217F" w:rsidRPr="00FE00F6" w:rsidRDefault="00C1217F" w:rsidP="00346240">
            <w:pPr>
              <w:overflowPunct w:val="0"/>
              <w:autoSpaceDE w:val="0"/>
              <w:autoSpaceDN w:val="0"/>
              <w:adjustRightInd w:val="0"/>
              <w:jc w:val="both"/>
              <w:textAlignment w:val="baseline"/>
              <w:rPr>
                <w:rFonts w:eastAsia="Times New Roman"/>
                <w:bCs/>
                <w:lang w:val="hu-HU" w:eastAsia="hu-HU"/>
              </w:rPr>
            </w:pPr>
            <w:r w:rsidRPr="00FE00F6">
              <w:rPr>
                <w:rFonts w:eastAsia="Times New Roman"/>
                <w:bCs/>
                <w:lang w:val="hu-HU" w:eastAsia="hu-HU"/>
              </w:rPr>
              <w:t>Kijelölt kapcsolattartó elérhetősége (telefon, e-mail):</w:t>
            </w:r>
          </w:p>
          <w:p w14:paraId="7AC8F579" w14:textId="77777777" w:rsidR="00C1217F" w:rsidRPr="00FE00F6" w:rsidRDefault="00C1217F" w:rsidP="00346240">
            <w:pPr>
              <w:overflowPunct w:val="0"/>
              <w:autoSpaceDE w:val="0"/>
              <w:autoSpaceDN w:val="0"/>
              <w:adjustRightInd w:val="0"/>
              <w:jc w:val="both"/>
              <w:textAlignment w:val="baseline"/>
              <w:rPr>
                <w:rFonts w:eastAsia="Times New Roman"/>
                <w:bCs/>
                <w:lang w:val="hu-HU" w:eastAsia="hu-HU"/>
              </w:rPr>
            </w:pPr>
          </w:p>
        </w:tc>
        <w:tc>
          <w:tcPr>
            <w:tcW w:w="4551" w:type="dxa"/>
          </w:tcPr>
          <w:p w14:paraId="0A7E2E54" w14:textId="77777777" w:rsidR="00C1217F" w:rsidRPr="00FE00F6" w:rsidRDefault="00C1217F" w:rsidP="00346240">
            <w:pPr>
              <w:overflowPunct w:val="0"/>
              <w:autoSpaceDE w:val="0"/>
              <w:autoSpaceDN w:val="0"/>
              <w:adjustRightInd w:val="0"/>
              <w:jc w:val="both"/>
              <w:textAlignment w:val="baseline"/>
              <w:rPr>
                <w:rFonts w:eastAsia="Times New Roman"/>
                <w:bCs/>
                <w:lang w:val="hu-HU" w:eastAsia="hu-HU"/>
              </w:rPr>
            </w:pPr>
          </w:p>
        </w:tc>
      </w:tr>
      <w:tr w:rsidR="00C1217F" w:rsidRPr="00052B53" w14:paraId="78C25C4F" w14:textId="77777777" w:rsidTr="6C013E1D">
        <w:tc>
          <w:tcPr>
            <w:tcW w:w="3635" w:type="dxa"/>
          </w:tcPr>
          <w:p w14:paraId="6A660EC6" w14:textId="7012D0ED" w:rsidR="00C1217F" w:rsidRPr="00FE00F6" w:rsidRDefault="00C1217F" w:rsidP="00346240">
            <w:pPr>
              <w:overflowPunct w:val="0"/>
              <w:autoSpaceDE w:val="0"/>
              <w:autoSpaceDN w:val="0"/>
              <w:adjustRightInd w:val="0"/>
              <w:jc w:val="both"/>
              <w:textAlignment w:val="baseline"/>
              <w:rPr>
                <w:rFonts w:eastAsia="Times New Roman"/>
                <w:bCs/>
                <w:lang w:val="hu-HU" w:eastAsia="hu-HU"/>
              </w:rPr>
            </w:pPr>
            <w:r w:rsidRPr="00FE00F6">
              <w:rPr>
                <w:rFonts w:eastAsia="Times New Roman"/>
                <w:bCs/>
                <w:lang w:val="hu-HU" w:eastAsia="hu-HU"/>
              </w:rPr>
              <w:t xml:space="preserve">Az ajánlattevő által </w:t>
            </w:r>
            <w:r w:rsidR="009E4F5D" w:rsidRPr="00FE00F6">
              <w:rPr>
                <w:rFonts w:eastAsia="Times New Roman"/>
                <w:bCs/>
                <w:lang w:val="hu-HU" w:eastAsia="hu-HU"/>
              </w:rPr>
              <w:t>adott árajánlat</w:t>
            </w:r>
            <w:r w:rsidRPr="00FE00F6">
              <w:rPr>
                <w:rFonts w:eastAsia="Times New Roman"/>
                <w:bCs/>
                <w:lang w:val="hu-HU" w:eastAsia="hu-HU"/>
              </w:rPr>
              <w:t xml:space="preserve"> (nettó Ft + Áfa = bruttó Ft):</w:t>
            </w:r>
          </w:p>
          <w:p w14:paraId="6851A19C" w14:textId="77777777" w:rsidR="00C1217F" w:rsidRPr="00FE00F6" w:rsidRDefault="00C1217F" w:rsidP="00346240">
            <w:pPr>
              <w:overflowPunct w:val="0"/>
              <w:autoSpaceDE w:val="0"/>
              <w:autoSpaceDN w:val="0"/>
              <w:adjustRightInd w:val="0"/>
              <w:jc w:val="both"/>
              <w:textAlignment w:val="baseline"/>
              <w:rPr>
                <w:rFonts w:eastAsia="Times New Roman"/>
                <w:bCs/>
                <w:lang w:val="hu-HU" w:eastAsia="hu-HU"/>
              </w:rPr>
            </w:pPr>
          </w:p>
        </w:tc>
        <w:tc>
          <w:tcPr>
            <w:tcW w:w="4551" w:type="dxa"/>
          </w:tcPr>
          <w:p w14:paraId="1EB1DC27" w14:textId="77777777" w:rsidR="00C1217F" w:rsidRPr="00FE00F6" w:rsidRDefault="00C1217F" w:rsidP="00346240">
            <w:pPr>
              <w:overflowPunct w:val="0"/>
              <w:autoSpaceDE w:val="0"/>
              <w:autoSpaceDN w:val="0"/>
              <w:adjustRightInd w:val="0"/>
              <w:jc w:val="both"/>
              <w:textAlignment w:val="baseline"/>
              <w:rPr>
                <w:rFonts w:eastAsia="Times New Roman"/>
                <w:bCs/>
                <w:lang w:val="hu-HU" w:eastAsia="hu-HU"/>
              </w:rPr>
            </w:pPr>
            <w:r w:rsidRPr="00FE00F6">
              <w:rPr>
                <w:rFonts w:eastAsia="Times New Roman"/>
                <w:bCs/>
                <w:lang w:val="hu-HU" w:eastAsia="hu-HU"/>
              </w:rPr>
              <w:t>nettó:                                         Ft</w:t>
            </w:r>
          </w:p>
          <w:p w14:paraId="331AFF0D" w14:textId="77777777" w:rsidR="00651C56" w:rsidRPr="00FE00F6" w:rsidRDefault="00651C56" w:rsidP="00346240">
            <w:pPr>
              <w:overflowPunct w:val="0"/>
              <w:autoSpaceDE w:val="0"/>
              <w:autoSpaceDN w:val="0"/>
              <w:adjustRightInd w:val="0"/>
              <w:jc w:val="both"/>
              <w:textAlignment w:val="baseline"/>
              <w:rPr>
                <w:rFonts w:eastAsia="Times New Roman"/>
                <w:bCs/>
                <w:lang w:val="hu-HU" w:eastAsia="hu-HU"/>
              </w:rPr>
            </w:pPr>
          </w:p>
          <w:p w14:paraId="28578F06" w14:textId="0B1A660A" w:rsidR="00C1217F" w:rsidRPr="00FE00F6" w:rsidRDefault="008B209C" w:rsidP="00346240">
            <w:pPr>
              <w:overflowPunct w:val="0"/>
              <w:autoSpaceDE w:val="0"/>
              <w:autoSpaceDN w:val="0"/>
              <w:adjustRightInd w:val="0"/>
              <w:jc w:val="both"/>
              <w:textAlignment w:val="baseline"/>
              <w:rPr>
                <w:rFonts w:eastAsia="Times New Roman"/>
                <w:bCs/>
                <w:lang w:val="hu-HU" w:eastAsia="hu-HU"/>
              </w:rPr>
            </w:pPr>
            <w:r w:rsidRPr="00FE00F6">
              <w:rPr>
                <w:rFonts w:eastAsia="Times New Roman"/>
                <w:bCs/>
                <w:lang w:val="hu-HU" w:eastAsia="hu-HU"/>
              </w:rPr>
              <w:t>ÁFA</w:t>
            </w:r>
            <w:r w:rsidR="00C1217F" w:rsidRPr="00FE00F6">
              <w:rPr>
                <w:rFonts w:eastAsia="Times New Roman"/>
                <w:bCs/>
                <w:lang w:val="hu-HU" w:eastAsia="hu-HU"/>
              </w:rPr>
              <w:t>:                                         Ft</w:t>
            </w:r>
          </w:p>
          <w:p w14:paraId="2DB7661F" w14:textId="77777777" w:rsidR="00651C56" w:rsidRPr="00FE00F6" w:rsidRDefault="00651C56" w:rsidP="00346240">
            <w:pPr>
              <w:overflowPunct w:val="0"/>
              <w:autoSpaceDE w:val="0"/>
              <w:autoSpaceDN w:val="0"/>
              <w:adjustRightInd w:val="0"/>
              <w:jc w:val="both"/>
              <w:textAlignment w:val="baseline"/>
              <w:rPr>
                <w:rFonts w:eastAsia="Times New Roman"/>
                <w:bCs/>
                <w:lang w:val="hu-HU" w:eastAsia="hu-HU"/>
              </w:rPr>
            </w:pPr>
          </w:p>
          <w:p w14:paraId="42169E44" w14:textId="77777777" w:rsidR="00C1217F" w:rsidRPr="00FE00F6" w:rsidRDefault="00C1217F" w:rsidP="00346240">
            <w:pPr>
              <w:overflowPunct w:val="0"/>
              <w:autoSpaceDE w:val="0"/>
              <w:autoSpaceDN w:val="0"/>
              <w:adjustRightInd w:val="0"/>
              <w:jc w:val="both"/>
              <w:textAlignment w:val="baseline"/>
              <w:rPr>
                <w:rFonts w:eastAsia="Times New Roman"/>
                <w:bCs/>
                <w:lang w:val="hu-HU" w:eastAsia="hu-HU"/>
              </w:rPr>
            </w:pPr>
            <w:r w:rsidRPr="00FE00F6">
              <w:rPr>
                <w:rFonts w:eastAsia="Times New Roman"/>
                <w:bCs/>
                <w:lang w:val="hu-HU" w:eastAsia="hu-HU"/>
              </w:rPr>
              <w:t>bruttó:                                       Ft</w:t>
            </w:r>
          </w:p>
        </w:tc>
      </w:tr>
    </w:tbl>
    <w:p w14:paraId="535C3916" w14:textId="77777777" w:rsidR="00C1217F" w:rsidRPr="00FE00F6" w:rsidRDefault="00C1217F" w:rsidP="00C1217F">
      <w:pPr>
        <w:overflowPunct w:val="0"/>
        <w:autoSpaceDE w:val="0"/>
        <w:autoSpaceDN w:val="0"/>
        <w:adjustRightInd w:val="0"/>
        <w:jc w:val="both"/>
        <w:textAlignment w:val="baseline"/>
        <w:rPr>
          <w:rFonts w:eastAsia="Times New Roman"/>
          <w:bCs/>
          <w:lang w:val="hu-HU" w:eastAsia="hu-HU"/>
        </w:rPr>
      </w:pPr>
    </w:p>
    <w:p w14:paraId="1406DA89" w14:textId="77777777" w:rsidR="00C1217F" w:rsidRPr="00FE00F6" w:rsidRDefault="00C1217F" w:rsidP="00C1217F">
      <w:pPr>
        <w:overflowPunct w:val="0"/>
        <w:autoSpaceDE w:val="0"/>
        <w:autoSpaceDN w:val="0"/>
        <w:adjustRightInd w:val="0"/>
        <w:jc w:val="both"/>
        <w:textAlignment w:val="baseline"/>
        <w:rPr>
          <w:rFonts w:eastAsia="Times New Roman"/>
          <w:lang w:val="hu-HU" w:eastAsia="hu-HU"/>
        </w:rPr>
      </w:pPr>
    </w:p>
    <w:p w14:paraId="65FA6F91" w14:textId="77777777" w:rsidR="00C1217F" w:rsidRPr="00052B53" w:rsidRDefault="00C1217F" w:rsidP="01AE2BBB">
      <w:pPr>
        <w:overflowPunct w:val="0"/>
        <w:autoSpaceDE w:val="0"/>
        <w:autoSpaceDN w:val="0"/>
        <w:adjustRightInd w:val="0"/>
        <w:spacing w:line="276" w:lineRule="auto"/>
        <w:jc w:val="both"/>
        <w:textAlignment w:val="baseline"/>
        <w:rPr>
          <w:rFonts w:eastAsia="Times New Roman"/>
          <w:color w:val="000000"/>
          <w:lang w:eastAsia="hu-HU"/>
        </w:rPr>
      </w:pPr>
      <w:r w:rsidRPr="3E41D810">
        <w:rPr>
          <w:rFonts w:eastAsia="Times New Roman"/>
          <w:color w:val="000000" w:themeColor="text1"/>
          <w:lang w:eastAsia="hu-HU"/>
        </w:rPr>
        <w:t>Kelt: ……………………………..</w:t>
      </w:r>
    </w:p>
    <w:p w14:paraId="5396F78C" w14:textId="77777777" w:rsidR="00C1217F" w:rsidRPr="00052B53" w:rsidRDefault="00C1217F" w:rsidP="00C1217F">
      <w:pPr>
        <w:overflowPunct w:val="0"/>
        <w:autoSpaceDE w:val="0"/>
        <w:autoSpaceDN w:val="0"/>
        <w:adjustRightInd w:val="0"/>
        <w:spacing w:line="276" w:lineRule="auto"/>
        <w:jc w:val="both"/>
        <w:textAlignment w:val="baseline"/>
        <w:rPr>
          <w:rFonts w:eastAsia="Times New Roman"/>
          <w:color w:val="000000"/>
          <w:lang w:val="hu-HU" w:eastAsia="hu-HU"/>
        </w:rPr>
      </w:pPr>
    </w:p>
    <w:p w14:paraId="61A3A8F3" w14:textId="77777777" w:rsidR="00C1217F" w:rsidRPr="00052B53" w:rsidRDefault="00C1217F" w:rsidP="00C1217F">
      <w:pPr>
        <w:overflowPunct w:val="0"/>
        <w:autoSpaceDE w:val="0"/>
        <w:autoSpaceDN w:val="0"/>
        <w:adjustRightInd w:val="0"/>
        <w:spacing w:line="276" w:lineRule="auto"/>
        <w:jc w:val="both"/>
        <w:textAlignment w:val="baseline"/>
        <w:rPr>
          <w:rFonts w:eastAsia="Times New Roman"/>
          <w:color w:val="000000"/>
          <w:lang w:val="hu-HU" w:eastAsia="hu-HU"/>
        </w:rPr>
      </w:pPr>
    </w:p>
    <w:p w14:paraId="5E954C1D" w14:textId="77777777" w:rsidR="00C1217F" w:rsidRPr="00052B53" w:rsidRDefault="00C1217F" w:rsidP="00C1217F">
      <w:pPr>
        <w:overflowPunct w:val="0"/>
        <w:autoSpaceDE w:val="0"/>
        <w:autoSpaceDN w:val="0"/>
        <w:adjustRightInd w:val="0"/>
        <w:spacing w:line="276" w:lineRule="auto"/>
        <w:jc w:val="both"/>
        <w:textAlignment w:val="baseline"/>
        <w:rPr>
          <w:rFonts w:eastAsia="Times New Roman"/>
          <w:color w:val="000000"/>
          <w:lang w:val="hu-HU" w:eastAsia="hu-HU"/>
        </w:rPr>
      </w:pPr>
    </w:p>
    <w:tbl>
      <w:tblPr>
        <w:tblW w:w="0" w:type="auto"/>
        <w:tblInd w:w="4890" w:type="dxa"/>
        <w:tblCellMar>
          <w:left w:w="70" w:type="dxa"/>
          <w:right w:w="70" w:type="dxa"/>
        </w:tblCellMar>
        <w:tblLook w:val="0000" w:firstRow="0" w:lastRow="0" w:firstColumn="0" w:lastColumn="0" w:noHBand="0" w:noVBand="0"/>
      </w:tblPr>
      <w:tblGrid>
        <w:gridCol w:w="3000"/>
      </w:tblGrid>
      <w:tr w:rsidR="00C1217F" w:rsidRPr="00052B53" w14:paraId="6BDD74DA" w14:textId="77777777" w:rsidTr="00346240">
        <w:trPr>
          <w:trHeight w:val="32"/>
        </w:trPr>
        <w:tc>
          <w:tcPr>
            <w:tcW w:w="0" w:type="auto"/>
          </w:tcPr>
          <w:p w14:paraId="2095EC93" w14:textId="77777777" w:rsidR="00C1217F" w:rsidRPr="00052B53" w:rsidRDefault="00C1217F" w:rsidP="00346240">
            <w:pPr>
              <w:overflowPunct w:val="0"/>
              <w:autoSpaceDE w:val="0"/>
              <w:autoSpaceDN w:val="0"/>
              <w:adjustRightInd w:val="0"/>
              <w:spacing w:line="276" w:lineRule="auto"/>
              <w:jc w:val="both"/>
              <w:textAlignment w:val="baseline"/>
              <w:rPr>
                <w:rFonts w:eastAsia="Times New Roman"/>
                <w:color w:val="000000"/>
                <w:lang w:val="hu-HU" w:eastAsia="hu-HU"/>
              </w:rPr>
            </w:pPr>
            <w:r w:rsidRPr="00052B53">
              <w:rPr>
                <w:rFonts w:eastAsia="Times New Roman"/>
                <w:color w:val="000000"/>
                <w:lang w:val="hu-HU" w:eastAsia="hu-HU"/>
              </w:rPr>
              <w:t>…………………………………</w:t>
            </w:r>
          </w:p>
          <w:p w14:paraId="32A1766E" w14:textId="77777777" w:rsidR="00C1217F" w:rsidRPr="00052B53" w:rsidRDefault="00C1217F" w:rsidP="00346240">
            <w:pPr>
              <w:overflowPunct w:val="0"/>
              <w:autoSpaceDE w:val="0"/>
              <w:autoSpaceDN w:val="0"/>
              <w:adjustRightInd w:val="0"/>
              <w:spacing w:line="276" w:lineRule="auto"/>
              <w:ind w:firstLine="780"/>
              <w:jc w:val="both"/>
              <w:textAlignment w:val="baseline"/>
              <w:rPr>
                <w:rFonts w:eastAsia="Times New Roman"/>
                <w:color w:val="000000"/>
                <w:lang w:val="hu-HU" w:eastAsia="hu-HU"/>
              </w:rPr>
            </w:pPr>
            <w:r w:rsidRPr="00052B53">
              <w:rPr>
                <w:rFonts w:eastAsia="Times New Roman"/>
                <w:color w:val="000000"/>
                <w:lang w:val="hu-HU" w:eastAsia="hu-HU"/>
              </w:rPr>
              <w:t>cégszerű aláírás</w:t>
            </w:r>
          </w:p>
          <w:p w14:paraId="7749282F" w14:textId="77777777" w:rsidR="00C1217F" w:rsidRPr="00052B53" w:rsidRDefault="00C1217F" w:rsidP="00346240">
            <w:pPr>
              <w:overflowPunct w:val="0"/>
              <w:autoSpaceDE w:val="0"/>
              <w:autoSpaceDN w:val="0"/>
              <w:adjustRightInd w:val="0"/>
              <w:spacing w:line="276" w:lineRule="auto"/>
              <w:ind w:firstLine="780"/>
              <w:jc w:val="both"/>
              <w:textAlignment w:val="baseline"/>
              <w:rPr>
                <w:rFonts w:eastAsia="Times New Roman"/>
                <w:color w:val="000000"/>
                <w:lang w:val="hu-HU" w:eastAsia="hu-HU"/>
              </w:rPr>
            </w:pPr>
          </w:p>
          <w:p w14:paraId="4C978531" w14:textId="77777777" w:rsidR="00C1217F" w:rsidRPr="00052B53" w:rsidRDefault="00C1217F" w:rsidP="00346240">
            <w:pPr>
              <w:overflowPunct w:val="0"/>
              <w:autoSpaceDE w:val="0"/>
              <w:autoSpaceDN w:val="0"/>
              <w:adjustRightInd w:val="0"/>
              <w:spacing w:line="276" w:lineRule="auto"/>
              <w:ind w:firstLine="780"/>
              <w:jc w:val="both"/>
              <w:textAlignment w:val="baseline"/>
              <w:rPr>
                <w:rFonts w:eastAsia="Times New Roman"/>
                <w:color w:val="000000"/>
                <w:lang w:val="hu-HU" w:eastAsia="hu-HU"/>
              </w:rPr>
            </w:pPr>
          </w:p>
        </w:tc>
      </w:tr>
    </w:tbl>
    <w:p w14:paraId="39B39770" w14:textId="0204B734" w:rsidR="00C1217F" w:rsidRPr="00052B53" w:rsidRDefault="00C1217F" w:rsidP="00D03427">
      <w:pPr>
        <w:overflowPunct w:val="0"/>
        <w:autoSpaceDE w:val="0"/>
        <w:autoSpaceDN w:val="0"/>
        <w:adjustRightInd w:val="0"/>
        <w:spacing w:before="120"/>
        <w:jc w:val="both"/>
        <w:textAlignment w:val="baseline"/>
        <w:rPr>
          <w:rFonts w:eastAsia="Times New Roman"/>
          <w:lang w:val="hu-HU" w:eastAsia="hu-HU"/>
        </w:rPr>
      </w:pPr>
    </w:p>
    <w:p w14:paraId="09F50090" w14:textId="77777777" w:rsidR="00C1217F" w:rsidRPr="00052B53" w:rsidRDefault="00C1217F">
      <w:pPr>
        <w:rPr>
          <w:rFonts w:eastAsia="Times New Roman"/>
          <w:lang w:val="hu-HU" w:eastAsia="hu-HU"/>
        </w:rPr>
      </w:pPr>
      <w:r w:rsidRPr="00052B53">
        <w:rPr>
          <w:rFonts w:eastAsia="Times New Roman"/>
          <w:lang w:val="hu-HU" w:eastAsia="hu-HU"/>
        </w:rPr>
        <w:br w:type="page"/>
      </w:r>
    </w:p>
    <w:p w14:paraId="40D08A2D" w14:textId="0CE26DCB" w:rsidR="00C1217F" w:rsidRPr="00052B53" w:rsidRDefault="00C1217F" w:rsidP="00696498">
      <w:pPr>
        <w:overflowPunct w:val="0"/>
        <w:autoSpaceDE w:val="0"/>
        <w:autoSpaceDN w:val="0"/>
        <w:adjustRightInd w:val="0"/>
        <w:spacing w:before="120"/>
        <w:jc w:val="right"/>
        <w:textAlignment w:val="baseline"/>
        <w:rPr>
          <w:rFonts w:eastAsia="Times New Roman"/>
          <w:b/>
          <w:i/>
          <w:lang w:val="hu-HU" w:eastAsia="hu-HU"/>
        </w:rPr>
      </w:pPr>
      <w:r w:rsidRPr="00052B53">
        <w:rPr>
          <w:rFonts w:eastAsia="Times New Roman"/>
          <w:b/>
          <w:i/>
          <w:lang w:val="hu-HU" w:eastAsia="hu-HU"/>
        </w:rPr>
        <w:lastRenderedPageBreak/>
        <w:t>Az ajánlattételi felhívás 2. sz. melléklete</w:t>
      </w:r>
    </w:p>
    <w:p w14:paraId="39C567A6" w14:textId="77777777" w:rsidR="00C1217F" w:rsidRPr="00052B53" w:rsidRDefault="00C1217F" w:rsidP="00D03427">
      <w:pPr>
        <w:overflowPunct w:val="0"/>
        <w:autoSpaceDE w:val="0"/>
        <w:autoSpaceDN w:val="0"/>
        <w:adjustRightInd w:val="0"/>
        <w:spacing w:before="120"/>
        <w:jc w:val="both"/>
        <w:textAlignment w:val="baseline"/>
        <w:rPr>
          <w:rFonts w:eastAsia="Times New Roman"/>
          <w:lang w:val="hu-HU" w:eastAsia="hu-HU"/>
        </w:rPr>
      </w:pPr>
    </w:p>
    <w:p w14:paraId="2D84EF05" w14:textId="77777777" w:rsidR="00D03427" w:rsidRPr="00052B53" w:rsidRDefault="00D03427" w:rsidP="00D03427">
      <w:pPr>
        <w:overflowPunct w:val="0"/>
        <w:autoSpaceDE w:val="0"/>
        <w:autoSpaceDN w:val="0"/>
        <w:adjustRightInd w:val="0"/>
        <w:spacing w:line="360" w:lineRule="auto"/>
        <w:jc w:val="center"/>
        <w:textAlignment w:val="baseline"/>
        <w:rPr>
          <w:rFonts w:eastAsia="Times New Roman"/>
          <w:b/>
          <w:lang w:val="hu-HU" w:eastAsia="hu-HU"/>
        </w:rPr>
      </w:pPr>
      <w:r w:rsidRPr="00052B53">
        <w:rPr>
          <w:rFonts w:eastAsia="Times New Roman"/>
          <w:b/>
          <w:lang w:val="hu-HU" w:eastAsia="hu-HU"/>
        </w:rPr>
        <w:t>Nyilatkozat</w:t>
      </w:r>
    </w:p>
    <w:p w14:paraId="5FD255BA" w14:textId="0816CD79" w:rsidR="00D03427" w:rsidRPr="00052B53" w:rsidRDefault="008B209C" w:rsidP="00D03427">
      <w:pPr>
        <w:suppressAutoHyphens/>
        <w:overflowPunct w:val="0"/>
        <w:autoSpaceDE w:val="0"/>
        <w:autoSpaceDN w:val="0"/>
        <w:adjustRightInd w:val="0"/>
        <w:spacing w:before="120"/>
        <w:jc w:val="center"/>
        <w:textAlignment w:val="baseline"/>
        <w:rPr>
          <w:rFonts w:eastAsia="Times New Roman"/>
          <w:bCs/>
          <w:lang w:val="hu-HU" w:eastAsia="hu-HU"/>
        </w:rPr>
      </w:pPr>
      <w:r w:rsidRPr="00052B53">
        <w:rPr>
          <w:rFonts w:eastAsia="Times New Roman"/>
          <w:bCs/>
          <w:lang w:val="hu-HU" w:eastAsia="hu-HU"/>
        </w:rPr>
        <w:t xml:space="preserve">Józsefvárosi Szociális Szolgáltató és Gyermekjóléti Központ </w:t>
      </w:r>
      <w:r w:rsidR="00231E4B">
        <w:rPr>
          <w:rFonts w:eastAsia="Times New Roman"/>
          <w:bCs/>
          <w:lang w:val="hu-HU" w:eastAsia="hu-HU"/>
        </w:rPr>
        <w:t xml:space="preserve">szakmai </w:t>
      </w:r>
      <w:r w:rsidRPr="00052B53">
        <w:rPr>
          <w:rFonts w:eastAsia="Times New Roman"/>
          <w:bCs/>
          <w:lang w:val="hu-HU" w:eastAsia="hu-HU"/>
        </w:rPr>
        <w:t xml:space="preserve">átvilágítása </w:t>
      </w:r>
      <w:r w:rsidR="00D03427" w:rsidRPr="00052B53">
        <w:rPr>
          <w:rFonts w:eastAsia="Times New Roman"/>
          <w:bCs/>
          <w:lang w:val="hu-HU" w:eastAsia="hu-HU"/>
        </w:rPr>
        <w:t>tárgyú, közbeszerzési értékhatárt el nem érő beszerzési eljárásban</w:t>
      </w:r>
    </w:p>
    <w:p w14:paraId="232FA247" w14:textId="77777777" w:rsidR="00D03427" w:rsidRPr="00052B53" w:rsidRDefault="00D03427" w:rsidP="00D03427">
      <w:pPr>
        <w:overflowPunct w:val="0"/>
        <w:autoSpaceDE w:val="0"/>
        <w:autoSpaceDN w:val="0"/>
        <w:adjustRightInd w:val="0"/>
        <w:ind w:left="360"/>
        <w:jc w:val="center"/>
        <w:textAlignment w:val="baseline"/>
        <w:rPr>
          <w:rFonts w:eastAsia="Times New Roman"/>
          <w:lang w:val="hu-HU" w:eastAsia="hu-HU"/>
        </w:rPr>
      </w:pPr>
    </w:p>
    <w:p w14:paraId="7571523C" w14:textId="77777777" w:rsidR="00D03427" w:rsidRPr="00052B53" w:rsidRDefault="00D03427" w:rsidP="00D03427">
      <w:pPr>
        <w:overflowPunct w:val="0"/>
        <w:autoSpaceDE w:val="0"/>
        <w:autoSpaceDN w:val="0"/>
        <w:adjustRightInd w:val="0"/>
        <w:spacing w:line="276" w:lineRule="auto"/>
        <w:ind w:left="360"/>
        <w:jc w:val="center"/>
        <w:textAlignment w:val="baseline"/>
        <w:rPr>
          <w:rFonts w:eastAsia="Times New Roman"/>
          <w:color w:val="000000"/>
          <w:lang w:val="hu-HU" w:eastAsia="hu-HU"/>
        </w:rPr>
      </w:pPr>
      <w:r w:rsidRPr="00052B53">
        <w:rPr>
          <w:rFonts w:eastAsia="Times New Roman"/>
          <w:color w:val="000000"/>
          <w:lang w:val="hu-HU" w:eastAsia="hu-HU"/>
        </w:rPr>
        <w:t>Alulírott …………………….. társaság (ajánlattevő), melyet képvisel: ……………………………</w:t>
      </w:r>
    </w:p>
    <w:p w14:paraId="176CBCD6" w14:textId="77777777" w:rsidR="00D03427" w:rsidRPr="00052B53" w:rsidRDefault="00D03427" w:rsidP="00D03427">
      <w:pPr>
        <w:overflowPunct w:val="0"/>
        <w:autoSpaceDE w:val="0"/>
        <w:autoSpaceDN w:val="0"/>
        <w:adjustRightInd w:val="0"/>
        <w:spacing w:line="276" w:lineRule="auto"/>
        <w:ind w:left="360"/>
        <w:jc w:val="center"/>
        <w:textAlignment w:val="baseline"/>
        <w:rPr>
          <w:rFonts w:eastAsia="Times New Roman"/>
          <w:color w:val="000000"/>
          <w:lang w:val="hu-HU" w:eastAsia="hu-HU"/>
        </w:rPr>
      </w:pPr>
    </w:p>
    <w:p w14:paraId="41952D17" w14:textId="77777777" w:rsidR="00D03427" w:rsidRPr="00052B53" w:rsidRDefault="00D03427" w:rsidP="00D03427">
      <w:pPr>
        <w:overflowPunct w:val="0"/>
        <w:autoSpaceDE w:val="0"/>
        <w:autoSpaceDN w:val="0"/>
        <w:adjustRightInd w:val="0"/>
        <w:spacing w:line="276" w:lineRule="auto"/>
        <w:ind w:left="360"/>
        <w:jc w:val="center"/>
        <w:textAlignment w:val="baseline"/>
        <w:rPr>
          <w:rFonts w:eastAsia="Times New Roman"/>
          <w:b/>
          <w:color w:val="000000"/>
          <w:lang w:val="hu-HU" w:eastAsia="hu-HU"/>
        </w:rPr>
      </w:pPr>
      <w:r w:rsidRPr="00052B53">
        <w:rPr>
          <w:rFonts w:eastAsia="Times New Roman"/>
          <w:b/>
          <w:color w:val="000000"/>
          <w:spacing w:val="40"/>
          <w:lang w:val="hu-HU" w:eastAsia="hu-HU"/>
        </w:rPr>
        <w:t>az alábbi nyilatkozatot tesszük</w:t>
      </w:r>
      <w:r w:rsidRPr="00052B53">
        <w:rPr>
          <w:rFonts w:eastAsia="Times New Roman"/>
          <w:b/>
          <w:color w:val="000000"/>
          <w:lang w:val="hu-HU" w:eastAsia="hu-HU"/>
        </w:rPr>
        <w:t>:</w:t>
      </w:r>
    </w:p>
    <w:p w14:paraId="12EFB2E9" w14:textId="77777777" w:rsidR="00D03427" w:rsidRPr="00052B53" w:rsidRDefault="00D03427" w:rsidP="00D03427">
      <w:pPr>
        <w:overflowPunct w:val="0"/>
        <w:autoSpaceDE w:val="0"/>
        <w:autoSpaceDN w:val="0"/>
        <w:adjustRightInd w:val="0"/>
        <w:spacing w:line="276" w:lineRule="auto"/>
        <w:ind w:left="360"/>
        <w:jc w:val="both"/>
        <w:textAlignment w:val="baseline"/>
        <w:rPr>
          <w:rFonts w:eastAsia="Times New Roman"/>
          <w:b/>
          <w:color w:val="000000"/>
          <w:lang w:val="hu-HU" w:eastAsia="hu-HU"/>
        </w:rPr>
      </w:pPr>
    </w:p>
    <w:p w14:paraId="10AF492C" w14:textId="77777777" w:rsidR="00D03427" w:rsidRPr="00052B53" w:rsidRDefault="00D03427" w:rsidP="00D03427">
      <w:pPr>
        <w:tabs>
          <w:tab w:val="left" w:pos="5370"/>
        </w:tabs>
        <w:overflowPunct w:val="0"/>
        <w:autoSpaceDE w:val="0"/>
        <w:autoSpaceDN w:val="0"/>
        <w:adjustRightInd w:val="0"/>
        <w:jc w:val="both"/>
        <w:textAlignment w:val="baseline"/>
        <w:rPr>
          <w:rFonts w:eastAsia="Times New Roman"/>
          <w:bCs/>
          <w:color w:val="000000"/>
          <w:lang w:val="hu-HU" w:eastAsia="hu-HU"/>
        </w:rPr>
      </w:pPr>
      <w:r w:rsidRPr="00052B53">
        <w:rPr>
          <w:rFonts w:eastAsia="Times New Roman"/>
          <w:color w:val="000000"/>
          <w:lang w:val="hu-HU" w:eastAsia="hu-HU"/>
        </w:rPr>
        <w:t xml:space="preserve">Nem állnak fenn velem / velünk szemben az alábbi </w:t>
      </w:r>
      <w:r w:rsidRPr="00052B53">
        <w:rPr>
          <w:rFonts w:eastAsia="Times New Roman"/>
          <w:bCs/>
          <w:color w:val="000000"/>
          <w:lang w:val="hu-HU" w:eastAsia="hu-HU"/>
        </w:rPr>
        <w:t>kizáró okok, mely szerint nem lehet ajánlattevő, aki:</w:t>
      </w:r>
    </w:p>
    <w:p w14:paraId="2F96DD20" w14:textId="77777777" w:rsidR="00D03427" w:rsidRPr="00052B53" w:rsidRDefault="00D03427" w:rsidP="00D03427">
      <w:pPr>
        <w:tabs>
          <w:tab w:val="left" w:pos="5370"/>
        </w:tabs>
        <w:overflowPunct w:val="0"/>
        <w:autoSpaceDE w:val="0"/>
        <w:autoSpaceDN w:val="0"/>
        <w:adjustRightInd w:val="0"/>
        <w:jc w:val="both"/>
        <w:textAlignment w:val="baseline"/>
        <w:rPr>
          <w:rFonts w:eastAsia="Times New Roman"/>
          <w:color w:val="000000"/>
          <w:lang w:val="hu-HU" w:eastAsia="hu-HU"/>
        </w:rPr>
      </w:pPr>
      <w:r w:rsidRPr="00052B53">
        <w:rPr>
          <w:rFonts w:eastAsia="Times New Roman"/>
          <w:color w:val="000000"/>
          <w:lang w:val="hu-HU" w:eastAsia="hu-HU"/>
        </w:rPr>
        <w:t>Az eljárásban nem lehet ajánlattevő, részvételre jelentkező, alvállalkozó, és nem vehet részt alkalmasság igazolásában olyan gazdasági szereplő, aki</w:t>
      </w:r>
    </w:p>
    <w:p w14:paraId="49ADDAAF" w14:textId="77777777" w:rsidR="00D03427" w:rsidRDefault="00D03427" w:rsidP="00D03427">
      <w:pPr>
        <w:overflowPunct w:val="0"/>
        <w:autoSpaceDE w:val="0"/>
        <w:autoSpaceDN w:val="0"/>
        <w:adjustRightInd w:val="0"/>
        <w:jc w:val="both"/>
        <w:textAlignment w:val="baseline"/>
        <w:rPr>
          <w:rFonts w:eastAsia="Times New Roman"/>
          <w:lang w:val="hu-HU" w:eastAsia="hu-HU"/>
        </w:rPr>
      </w:pPr>
      <w:r w:rsidRPr="00052B53">
        <w:rPr>
          <w:rFonts w:eastAsia="Times New Roman"/>
          <w:i/>
          <w:iCs/>
          <w:lang w:val="hu-HU" w:eastAsia="hu-HU"/>
        </w:rPr>
        <w:t xml:space="preserve">a) </w:t>
      </w:r>
      <w:r w:rsidRPr="00052B53">
        <w:rPr>
          <w:rFonts w:eastAsia="Times New Roman"/>
          <w:lang w:val="hu-HU" w:eastAsia="hu-HU"/>
        </w:rPr>
        <w:t>az alábbi bűncselekmények valamelyikét elkövette, és a bűncselekmény elkövetése az elmúlt öt évben jogerős bírósági ítéletben megállapítást nyert, amíg a büntetett előélethez fűződő hátrányok alól nem mentesült:</w:t>
      </w:r>
    </w:p>
    <w:p w14:paraId="7F1FEBBC" w14:textId="77777777" w:rsidR="00B74BD5" w:rsidRPr="00190D1C" w:rsidRDefault="00B74BD5" w:rsidP="00B74BD5">
      <w:pPr>
        <w:overflowPunct w:val="0"/>
        <w:autoSpaceDE w:val="0"/>
        <w:autoSpaceDN w:val="0"/>
        <w:adjustRightInd w:val="0"/>
        <w:spacing w:before="120"/>
        <w:ind w:left="426" w:firstLine="204"/>
        <w:jc w:val="both"/>
        <w:textAlignment w:val="baseline"/>
        <w:rPr>
          <w:lang w:val="hu-HU"/>
        </w:rPr>
      </w:pPr>
      <w:r w:rsidRPr="00190D1C">
        <w:rPr>
          <w:i/>
          <w:iCs/>
          <w:lang w:val="hu-HU"/>
        </w:rPr>
        <w:t xml:space="preserve">a) </w:t>
      </w:r>
      <w:r w:rsidRPr="00190D1C">
        <w:rPr>
          <w:lang w:val="hu-HU"/>
        </w:rPr>
        <w:t>az alábbi bűncselekmények valamelyikét elkövette, és a bűncselekmény elkövetése az elmúlt öt évben jogerős bírósági ítéletben megállapítást nyert, amíg a büntetett előélethez fűződő hátrányok alól nem mentesült:</w:t>
      </w:r>
    </w:p>
    <w:p w14:paraId="06A39026" w14:textId="77777777" w:rsidR="00B74BD5" w:rsidRDefault="00B74BD5" w:rsidP="00B74BD5">
      <w:pPr>
        <w:overflowPunct w:val="0"/>
        <w:autoSpaceDE w:val="0"/>
        <w:autoSpaceDN w:val="0"/>
        <w:adjustRightInd w:val="0"/>
        <w:ind w:left="426" w:firstLine="204"/>
        <w:jc w:val="both"/>
        <w:textAlignment w:val="baseline"/>
        <w:rPr>
          <w:iCs/>
        </w:rPr>
      </w:pPr>
      <w:r>
        <w:rPr>
          <w:i/>
          <w:iCs/>
        </w:rPr>
        <w:t xml:space="preserve">aa) </w:t>
      </w:r>
      <w:r>
        <w:rPr>
          <w:iCs/>
        </w:rPr>
        <w:t xml:space="preserve">a </w:t>
      </w:r>
      <w:proofErr w:type="spellStart"/>
      <w:r>
        <w:rPr>
          <w:iCs/>
        </w:rPr>
        <w:t>Büntető</w:t>
      </w:r>
      <w:proofErr w:type="spellEnd"/>
      <w:r>
        <w:rPr>
          <w:iCs/>
        </w:rPr>
        <w:t xml:space="preserve"> </w:t>
      </w:r>
      <w:proofErr w:type="spellStart"/>
      <w:r>
        <w:rPr>
          <w:iCs/>
        </w:rPr>
        <w:t>Törvénykönyvről</w:t>
      </w:r>
      <w:proofErr w:type="spellEnd"/>
      <w:r>
        <w:rPr>
          <w:iCs/>
        </w:rPr>
        <w:t xml:space="preserve"> </w:t>
      </w:r>
      <w:proofErr w:type="spellStart"/>
      <w:r>
        <w:rPr>
          <w:iCs/>
        </w:rPr>
        <w:t>szóló</w:t>
      </w:r>
      <w:proofErr w:type="spellEnd"/>
      <w:r>
        <w:rPr>
          <w:iCs/>
        </w:rPr>
        <w:t xml:space="preserve"> 2012. </w:t>
      </w:r>
      <w:proofErr w:type="spellStart"/>
      <w:r>
        <w:rPr>
          <w:iCs/>
        </w:rPr>
        <w:t>évi</w:t>
      </w:r>
      <w:proofErr w:type="spellEnd"/>
      <w:r>
        <w:rPr>
          <w:iCs/>
        </w:rPr>
        <w:t xml:space="preserve"> C. </w:t>
      </w:r>
      <w:proofErr w:type="spellStart"/>
      <w:r>
        <w:rPr>
          <w:iCs/>
        </w:rPr>
        <w:t>törvény</w:t>
      </w:r>
      <w:proofErr w:type="spellEnd"/>
      <w:r>
        <w:rPr>
          <w:iCs/>
        </w:rPr>
        <w:t xml:space="preserve"> (a </w:t>
      </w:r>
      <w:proofErr w:type="spellStart"/>
      <w:r>
        <w:rPr>
          <w:iCs/>
        </w:rPr>
        <w:t>továbbiakban</w:t>
      </w:r>
      <w:proofErr w:type="spellEnd"/>
      <w:r>
        <w:rPr>
          <w:iCs/>
        </w:rPr>
        <w:t xml:space="preserve">: </w:t>
      </w:r>
      <w:proofErr w:type="spellStart"/>
      <w:r>
        <w:rPr>
          <w:iCs/>
        </w:rPr>
        <w:t>Btk</w:t>
      </w:r>
      <w:proofErr w:type="spellEnd"/>
      <w:r>
        <w:rPr>
          <w:iCs/>
        </w:rPr>
        <w:t xml:space="preserve">.) </w:t>
      </w:r>
      <w:proofErr w:type="spellStart"/>
      <w:r>
        <w:rPr>
          <w:iCs/>
        </w:rPr>
        <w:t>szerinti</w:t>
      </w:r>
      <w:proofErr w:type="spellEnd"/>
      <w:r>
        <w:rPr>
          <w:iCs/>
        </w:rPr>
        <w:t xml:space="preserve"> </w:t>
      </w:r>
      <w:proofErr w:type="spellStart"/>
      <w:r>
        <w:rPr>
          <w:iCs/>
        </w:rPr>
        <w:t>bűnszervezetben</w:t>
      </w:r>
      <w:proofErr w:type="spellEnd"/>
      <w:r>
        <w:rPr>
          <w:iCs/>
        </w:rPr>
        <w:t xml:space="preserve"> </w:t>
      </w:r>
      <w:proofErr w:type="spellStart"/>
      <w:r>
        <w:rPr>
          <w:iCs/>
        </w:rPr>
        <w:t>részvétel</w:t>
      </w:r>
      <w:proofErr w:type="spellEnd"/>
      <w:r>
        <w:rPr>
          <w:iCs/>
        </w:rPr>
        <w:t xml:space="preserve">, </w:t>
      </w:r>
      <w:proofErr w:type="spellStart"/>
      <w:r>
        <w:rPr>
          <w:iCs/>
        </w:rPr>
        <w:t>ideértve</w:t>
      </w:r>
      <w:proofErr w:type="spellEnd"/>
      <w:r>
        <w:rPr>
          <w:iCs/>
        </w:rPr>
        <w:t xml:space="preserve"> a </w:t>
      </w:r>
      <w:proofErr w:type="spellStart"/>
      <w:r>
        <w:rPr>
          <w:iCs/>
        </w:rPr>
        <w:t>bűncselekmény</w:t>
      </w:r>
      <w:proofErr w:type="spellEnd"/>
      <w:r>
        <w:rPr>
          <w:iCs/>
        </w:rPr>
        <w:t xml:space="preserve"> </w:t>
      </w:r>
      <w:proofErr w:type="spellStart"/>
      <w:r>
        <w:rPr>
          <w:iCs/>
        </w:rPr>
        <w:t>bűnszervezetben</w:t>
      </w:r>
      <w:proofErr w:type="spellEnd"/>
      <w:r>
        <w:rPr>
          <w:iCs/>
        </w:rPr>
        <w:t xml:space="preserve"> </w:t>
      </w:r>
      <w:proofErr w:type="spellStart"/>
      <w:r>
        <w:rPr>
          <w:iCs/>
        </w:rPr>
        <w:t>történő</w:t>
      </w:r>
      <w:proofErr w:type="spellEnd"/>
      <w:r>
        <w:rPr>
          <w:iCs/>
        </w:rPr>
        <w:t xml:space="preserve"> </w:t>
      </w:r>
      <w:proofErr w:type="spellStart"/>
      <w:r>
        <w:rPr>
          <w:iCs/>
        </w:rPr>
        <w:t>elkövetését</w:t>
      </w:r>
      <w:proofErr w:type="spellEnd"/>
      <w:r>
        <w:rPr>
          <w:iCs/>
        </w:rPr>
        <w:t xml:space="preserve"> is;</w:t>
      </w:r>
    </w:p>
    <w:p w14:paraId="4BDDB73A" w14:textId="77777777" w:rsidR="00B74BD5" w:rsidRDefault="00B74BD5" w:rsidP="00B74BD5">
      <w:pPr>
        <w:overflowPunct w:val="0"/>
        <w:autoSpaceDE w:val="0"/>
        <w:autoSpaceDN w:val="0"/>
        <w:adjustRightInd w:val="0"/>
        <w:ind w:left="426" w:firstLine="204"/>
        <w:jc w:val="both"/>
        <w:textAlignment w:val="baseline"/>
        <w:rPr>
          <w:iCs/>
        </w:rPr>
      </w:pPr>
      <w:r>
        <w:rPr>
          <w:i/>
          <w:iCs/>
        </w:rPr>
        <w:t xml:space="preserve">ab) </w:t>
      </w:r>
      <w:r>
        <w:rPr>
          <w:iCs/>
        </w:rPr>
        <w:t xml:space="preserve">a </w:t>
      </w:r>
      <w:proofErr w:type="spellStart"/>
      <w:r>
        <w:rPr>
          <w:iCs/>
        </w:rPr>
        <w:t>Btk</w:t>
      </w:r>
      <w:proofErr w:type="spellEnd"/>
      <w:r>
        <w:rPr>
          <w:iCs/>
        </w:rPr>
        <w:t xml:space="preserve">. XXVII. </w:t>
      </w:r>
      <w:proofErr w:type="spellStart"/>
      <w:r>
        <w:rPr>
          <w:iCs/>
        </w:rPr>
        <w:t>fejezetében</w:t>
      </w:r>
      <w:proofErr w:type="spellEnd"/>
      <w:r>
        <w:rPr>
          <w:iCs/>
        </w:rPr>
        <w:t xml:space="preserve"> </w:t>
      </w:r>
      <w:proofErr w:type="spellStart"/>
      <w:r>
        <w:rPr>
          <w:iCs/>
        </w:rPr>
        <w:t>meghatározott</w:t>
      </w:r>
      <w:proofErr w:type="spellEnd"/>
      <w:r>
        <w:rPr>
          <w:iCs/>
        </w:rPr>
        <w:t xml:space="preserve"> </w:t>
      </w:r>
      <w:proofErr w:type="spellStart"/>
      <w:r>
        <w:rPr>
          <w:iCs/>
        </w:rPr>
        <w:t>korrupciós</w:t>
      </w:r>
      <w:proofErr w:type="spellEnd"/>
      <w:r>
        <w:rPr>
          <w:iCs/>
        </w:rPr>
        <w:t xml:space="preserve"> </w:t>
      </w:r>
      <w:proofErr w:type="spellStart"/>
      <w:r>
        <w:rPr>
          <w:iCs/>
        </w:rPr>
        <w:t>bűncselekmények</w:t>
      </w:r>
      <w:proofErr w:type="spellEnd"/>
      <w:r>
        <w:rPr>
          <w:iCs/>
        </w:rPr>
        <w:t xml:space="preserve">, </w:t>
      </w:r>
      <w:proofErr w:type="spellStart"/>
      <w:r>
        <w:rPr>
          <w:iCs/>
        </w:rPr>
        <w:t>valamint</w:t>
      </w:r>
      <w:proofErr w:type="spellEnd"/>
      <w:r>
        <w:rPr>
          <w:iCs/>
        </w:rPr>
        <w:t xml:space="preserve"> a </w:t>
      </w:r>
      <w:proofErr w:type="spellStart"/>
      <w:r>
        <w:rPr>
          <w:iCs/>
        </w:rPr>
        <w:t>Btk</w:t>
      </w:r>
      <w:proofErr w:type="spellEnd"/>
      <w:r>
        <w:rPr>
          <w:iCs/>
        </w:rPr>
        <w:t xml:space="preserve">. </w:t>
      </w:r>
      <w:proofErr w:type="spellStart"/>
      <w:r>
        <w:rPr>
          <w:iCs/>
        </w:rPr>
        <w:t>szerinti</w:t>
      </w:r>
      <w:proofErr w:type="spellEnd"/>
      <w:r>
        <w:rPr>
          <w:iCs/>
        </w:rPr>
        <w:t xml:space="preserve"> </w:t>
      </w:r>
      <w:proofErr w:type="spellStart"/>
      <w:r>
        <w:rPr>
          <w:iCs/>
        </w:rPr>
        <w:t>hűtlen</w:t>
      </w:r>
      <w:proofErr w:type="spellEnd"/>
      <w:r>
        <w:rPr>
          <w:iCs/>
        </w:rPr>
        <w:t xml:space="preserve"> </w:t>
      </w:r>
      <w:proofErr w:type="spellStart"/>
      <w:r>
        <w:rPr>
          <w:iCs/>
        </w:rPr>
        <w:t>kezelés</w:t>
      </w:r>
      <w:proofErr w:type="spellEnd"/>
      <w:r>
        <w:rPr>
          <w:iCs/>
        </w:rPr>
        <w:t xml:space="preserve"> </w:t>
      </w:r>
      <w:proofErr w:type="spellStart"/>
      <w:r>
        <w:rPr>
          <w:iCs/>
        </w:rPr>
        <w:t>vagy</w:t>
      </w:r>
      <w:proofErr w:type="spellEnd"/>
      <w:r>
        <w:rPr>
          <w:iCs/>
        </w:rPr>
        <w:t xml:space="preserve"> </w:t>
      </w:r>
      <w:proofErr w:type="spellStart"/>
      <w:r>
        <w:rPr>
          <w:iCs/>
        </w:rPr>
        <w:t>hanyag</w:t>
      </w:r>
      <w:proofErr w:type="spellEnd"/>
      <w:r>
        <w:rPr>
          <w:iCs/>
        </w:rPr>
        <w:t xml:space="preserve"> </w:t>
      </w:r>
      <w:proofErr w:type="spellStart"/>
      <w:r>
        <w:rPr>
          <w:iCs/>
        </w:rPr>
        <w:t>kezelés</w:t>
      </w:r>
      <w:proofErr w:type="spellEnd"/>
      <w:r>
        <w:rPr>
          <w:iCs/>
        </w:rPr>
        <w:t>;</w:t>
      </w:r>
    </w:p>
    <w:p w14:paraId="13CB1978" w14:textId="77777777" w:rsidR="00B74BD5" w:rsidRDefault="00B74BD5" w:rsidP="00B74BD5">
      <w:pPr>
        <w:overflowPunct w:val="0"/>
        <w:autoSpaceDE w:val="0"/>
        <w:autoSpaceDN w:val="0"/>
        <w:adjustRightInd w:val="0"/>
        <w:ind w:left="426" w:firstLine="204"/>
        <w:jc w:val="both"/>
        <w:textAlignment w:val="baseline"/>
        <w:rPr>
          <w:iCs/>
        </w:rPr>
      </w:pPr>
      <w:r>
        <w:rPr>
          <w:i/>
          <w:iCs/>
        </w:rPr>
        <w:t xml:space="preserve">ac) </w:t>
      </w:r>
      <w:r>
        <w:rPr>
          <w:iCs/>
        </w:rPr>
        <w:t xml:space="preserve">a </w:t>
      </w:r>
      <w:proofErr w:type="spellStart"/>
      <w:r>
        <w:rPr>
          <w:iCs/>
        </w:rPr>
        <w:t>Btk</w:t>
      </w:r>
      <w:proofErr w:type="spellEnd"/>
      <w:r>
        <w:rPr>
          <w:iCs/>
        </w:rPr>
        <w:t xml:space="preserve">. </w:t>
      </w:r>
      <w:proofErr w:type="spellStart"/>
      <w:r>
        <w:rPr>
          <w:iCs/>
        </w:rPr>
        <w:t>szerinti</w:t>
      </w:r>
      <w:proofErr w:type="spellEnd"/>
      <w:r>
        <w:rPr>
          <w:iCs/>
        </w:rPr>
        <w:t xml:space="preserve"> </w:t>
      </w:r>
      <w:proofErr w:type="spellStart"/>
      <w:r>
        <w:rPr>
          <w:iCs/>
        </w:rPr>
        <w:t>költségvetési</w:t>
      </w:r>
      <w:proofErr w:type="spellEnd"/>
      <w:r>
        <w:rPr>
          <w:iCs/>
        </w:rPr>
        <w:t xml:space="preserve"> </w:t>
      </w:r>
      <w:proofErr w:type="spellStart"/>
      <w:r>
        <w:rPr>
          <w:iCs/>
        </w:rPr>
        <w:t>csalás</w:t>
      </w:r>
      <w:proofErr w:type="spellEnd"/>
      <w:r>
        <w:rPr>
          <w:iCs/>
        </w:rPr>
        <w:t>;</w:t>
      </w:r>
    </w:p>
    <w:p w14:paraId="719CCB8F" w14:textId="77777777" w:rsidR="00B74BD5" w:rsidRDefault="00B74BD5" w:rsidP="00B74BD5">
      <w:pPr>
        <w:overflowPunct w:val="0"/>
        <w:autoSpaceDE w:val="0"/>
        <w:autoSpaceDN w:val="0"/>
        <w:adjustRightInd w:val="0"/>
        <w:ind w:left="426" w:firstLine="204"/>
        <w:jc w:val="both"/>
        <w:textAlignment w:val="baseline"/>
        <w:rPr>
          <w:i/>
          <w:iCs/>
        </w:rPr>
      </w:pPr>
      <w:r>
        <w:rPr>
          <w:i/>
          <w:iCs/>
        </w:rPr>
        <w:t xml:space="preserve">ad) </w:t>
      </w:r>
      <w:r>
        <w:rPr>
          <w:iCs/>
        </w:rPr>
        <w:t xml:space="preserve">a </w:t>
      </w:r>
      <w:proofErr w:type="spellStart"/>
      <w:r>
        <w:rPr>
          <w:iCs/>
        </w:rPr>
        <w:t>Btk</w:t>
      </w:r>
      <w:proofErr w:type="spellEnd"/>
      <w:r>
        <w:rPr>
          <w:iCs/>
        </w:rPr>
        <w:t xml:space="preserve">. </w:t>
      </w:r>
      <w:proofErr w:type="spellStart"/>
      <w:r>
        <w:rPr>
          <w:iCs/>
        </w:rPr>
        <w:t>szerinti</w:t>
      </w:r>
      <w:proofErr w:type="spellEnd"/>
      <w:r>
        <w:rPr>
          <w:iCs/>
        </w:rPr>
        <w:t xml:space="preserve"> </w:t>
      </w:r>
      <w:proofErr w:type="spellStart"/>
      <w:r>
        <w:rPr>
          <w:iCs/>
        </w:rPr>
        <w:t>terrorcselekmény</w:t>
      </w:r>
      <w:proofErr w:type="spellEnd"/>
      <w:r>
        <w:rPr>
          <w:iCs/>
        </w:rPr>
        <w:t xml:space="preserve">, </w:t>
      </w:r>
      <w:proofErr w:type="spellStart"/>
      <w:r>
        <w:rPr>
          <w:iCs/>
        </w:rPr>
        <w:t>valamint</w:t>
      </w:r>
      <w:proofErr w:type="spellEnd"/>
      <w:r>
        <w:rPr>
          <w:iCs/>
        </w:rPr>
        <w:t xml:space="preserve"> </w:t>
      </w:r>
      <w:proofErr w:type="spellStart"/>
      <w:r>
        <w:rPr>
          <w:iCs/>
        </w:rPr>
        <w:t>ehhez</w:t>
      </w:r>
      <w:proofErr w:type="spellEnd"/>
      <w:r>
        <w:rPr>
          <w:iCs/>
        </w:rPr>
        <w:t xml:space="preserve"> </w:t>
      </w:r>
      <w:proofErr w:type="spellStart"/>
      <w:r>
        <w:rPr>
          <w:iCs/>
        </w:rPr>
        <w:t>kapcsolódó</w:t>
      </w:r>
      <w:proofErr w:type="spellEnd"/>
      <w:r>
        <w:rPr>
          <w:iCs/>
        </w:rPr>
        <w:t xml:space="preserve"> </w:t>
      </w:r>
      <w:proofErr w:type="spellStart"/>
      <w:r>
        <w:rPr>
          <w:iCs/>
        </w:rPr>
        <w:t>felbujtás</w:t>
      </w:r>
      <w:proofErr w:type="spellEnd"/>
      <w:r>
        <w:rPr>
          <w:iCs/>
        </w:rPr>
        <w:t xml:space="preserve">, </w:t>
      </w:r>
      <w:proofErr w:type="spellStart"/>
      <w:r>
        <w:rPr>
          <w:iCs/>
        </w:rPr>
        <w:t>bűnsegély</w:t>
      </w:r>
      <w:proofErr w:type="spellEnd"/>
      <w:r>
        <w:rPr>
          <w:iCs/>
        </w:rPr>
        <w:t xml:space="preserve"> </w:t>
      </w:r>
      <w:proofErr w:type="spellStart"/>
      <w:r>
        <w:rPr>
          <w:iCs/>
        </w:rPr>
        <w:t>vagy</w:t>
      </w:r>
      <w:proofErr w:type="spellEnd"/>
      <w:r>
        <w:rPr>
          <w:iCs/>
        </w:rPr>
        <w:t xml:space="preserve"> </w:t>
      </w:r>
      <w:proofErr w:type="spellStart"/>
      <w:r>
        <w:rPr>
          <w:iCs/>
        </w:rPr>
        <w:t>kísérlet</w:t>
      </w:r>
      <w:proofErr w:type="spellEnd"/>
      <w:r>
        <w:rPr>
          <w:iCs/>
        </w:rPr>
        <w:t>;</w:t>
      </w:r>
    </w:p>
    <w:p w14:paraId="273A2B48" w14:textId="77777777" w:rsidR="00B74BD5" w:rsidRDefault="00B74BD5" w:rsidP="00B74BD5">
      <w:pPr>
        <w:overflowPunct w:val="0"/>
        <w:autoSpaceDE w:val="0"/>
        <w:autoSpaceDN w:val="0"/>
        <w:adjustRightInd w:val="0"/>
        <w:ind w:left="426" w:firstLine="204"/>
        <w:jc w:val="both"/>
        <w:textAlignment w:val="baseline"/>
        <w:rPr>
          <w:iCs/>
        </w:rPr>
      </w:pPr>
      <w:r>
        <w:rPr>
          <w:i/>
          <w:iCs/>
        </w:rPr>
        <w:t xml:space="preserve">ae) </w:t>
      </w:r>
      <w:r>
        <w:rPr>
          <w:iCs/>
        </w:rPr>
        <w:t xml:space="preserve">a </w:t>
      </w:r>
      <w:proofErr w:type="spellStart"/>
      <w:r>
        <w:rPr>
          <w:iCs/>
        </w:rPr>
        <w:t>Btk</w:t>
      </w:r>
      <w:proofErr w:type="spellEnd"/>
      <w:r>
        <w:rPr>
          <w:iCs/>
        </w:rPr>
        <w:t xml:space="preserve">. </w:t>
      </w:r>
      <w:proofErr w:type="spellStart"/>
      <w:r>
        <w:rPr>
          <w:iCs/>
        </w:rPr>
        <w:t>szerinti</w:t>
      </w:r>
      <w:proofErr w:type="spellEnd"/>
      <w:r>
        <w:rPr>
          <w:iCs/>
        </w:rPr>
        <w:t xml:space="preserve"> </w:t>
      </w:r>
      <w:proofErr w:type="spellStart"/>
      <w:r>
        <w:rPr>
          <w:iCs/>
        </w:rPr>
        <w:t>pénzmosás</w:t>
      </w:r>
      <w:proofErr w:type="spellEnd"/>
      <w:r>
        <w:rPr>
          <w:iCs/>
        </w:rPr>
        <w:t xml:space="preserve">, </w:t>
      </w:r>
      <w:proofErr w:type="spellStart"/>
      <w:r>
        <w:rPr>
          <w:iCs/>
        </w:rPr>
        <w:t>valamint</w:t>
      </w:r>
      <w:proofErr w:type="spellEnd"/>
      <w:r>
        <w:rPr>
          <w:iCs/>
        </w:rPr>
        <w:t xml:space="preserve"> a </w:t>
      </w:r>
      <w:proofErr w:type="spellStart"/>
      <w:r>
        <w:rPr>
          <w:iCs/>
        </w:rPr>
        <w:t>Btk</w:t>
      </w:r>
      <w:proofErr w:type="spellEnd"/>
      <w:r>
        <w:rPr>
          <w:iCs/>
        </w:rPr>
        <w:t xml:space="preserve">. </w:t>
      </w:r>
      <w:proofErr w:type="spellStart"/>
      <w:r>
        <w:rPr>
          <w:iCs/>
        </w:rPr>
        <w:t>szerinti</w:t>
      </w:r>
      <w:proofErr w:type="spellEnd"/>
      <w:r>
        <w:rPr>
          <w:iCs/>
        </w:rPr>
        <w:t xml:space="preserve"> </w:t>
      </w:r>
      <w:proofErr w:type="spellStart"/>
      <w:r>
        <w:rPr>
          <w:iCs/>
        </w:rPr>
        <w:t>terrorizmus</w:t>
      </w:r>
      <w:proofErr w:type="spellEnd"/>
      <w:r>
        <w:rPr>
          <w:iCs/>
        </w:rPr>
        <w:t xml:space="preserve"> </w:t>
      </w:r>
      <w:proofErr w:type="spellStart"/>
      <w:r>
        <w:rPr>
          <w:iCs/>
        </w:rPr>
        <w:t>finanszírozása</w:t>
      </w:r>
      <w:proofErr w:type="spellEnd"/>
      <w:r>
        <w:rPr>
          <w:iCs/>
        </w:rPr>
        <w:t>;</w:t>
      </w:r>
    </w:p>
    <w:p w14:paraId="7D9B2638" w14:textId="77777777" w:rsidR="00B74BD5" w:rsidRDefault="00B74BD5" w:rsidP="00B74BD5">
      <w:pPr>
        <w:overflowPunct w:val="0"/>
        <w:autoSpaceDE w:val="0"/>
        <w:autoSpaceDN w:val="0"/>
        <w:adjustRightInd w:val="0"/>
        <w:ind w:left="426" w:firstLine="204"/>
        <w:jc w:val="both"/>
        <w:textAlignment w:val="baseline"/>
        <w:rPr>
          <w:iCs/>
        </w:rPr>
      </w:pPr>
      <w:proofErr w:type="spellStart"/>
      <w:r>
        <w:rPr>
          <w:i/>
          <w:iCs/>
        </w:rPr>
        <w:t>af</w:t>
      </w:r>
      <w:proofErr w:type="spellEnd"/>
      <w:r>
        <w:rPr>
          <w:i/>
          <w:iCs/>
        </w:rPr>
        <w:t xml:space="preserve">) </w:t>
      </w:r>
      <w:r>
        <w:rPr>
          <w:iCs/>
        </w:rPr>
        <w:t xml:space="preserve">a </w:t>
      </w:r>
      <w:proofErr w:type="spellStart"/>
      <w:r>
        <w:rPr>
          <w:iCs/>
        </w:rPr>
        <w:t>Btk</w:t>
      </w:r>
      <w:proofErr w:type="spellEnd"/>
      <w:r>
        <w:rPr>
          <w:iCs/>
        </w:rPr>
        <w:t xml:space="preserve">. </w:t>
      </w:r>
      <w:proofErr w:type="spellStart"/>
      <w:r>
        <w:rPr>
          <w:iCs/>
        </w:rPr>
        <w:t>szerinti</w:t>
      </w:r>
      <w:proofErr w:type="spellEnd"/>
      <w:r>
        <w:rPr>
          <w:iCs/>
        </w:rPr>
        <w:t xml:space="preserve"> </w:t>
      </w:r>
      <w:proofErr w:type="spellStart"/>
      <w:r>
        <w:rPr>
          <w:iCs/>
        </w:rPr>
        <w:t>emberkereskedelem</w:t>
      </w:r>
      <w:proofErr w:type="spellEnd"/>
      <w:r>
        <w:rPr>
          <w:iCs/>
        </w:rPr>
        <w:t xml:space="preserve">, </w:t>
      </w:r>
      <w:proofErr w:type="spellStart"/>
      <w:r>
        <w:rPr>
          <w:iCs/>
        </w:rPr>
        <w:t>valamint</w:t>
      </w:r>
      <w:proofErr w:type="spellEnd"/>
      <w:r>
        <w:rPr>
          <w:iCs/>
        </w:rPr>
        <w:t xml:space="preserve"> a </w:t>
      </w:r>
      <w:proofErr w:type="spellStart"/>
      <w:r>
        <w:rPr>
          <w:iCs/>
        </w:rPr>
        <w:t>Btk</w:t>
      </w:r>
      <w:proofErr w:type="spellEnd"/>
      <w:r>
        <w:rPr>
          <w:iCs/>
        </w:rPr>
        <w:t xml:space="preserve">. </w:t>
      </w:r>
      <w:proofErr w:type="spellStart"/>
      <w:r>
        <w:rPr>
          <w:iCs/>
        </w:rPr>
        <w:t>szerinti</w:t>
      </w:r>
      <w:proofErr w:type="spellEnd"/>
      <w:r>
        <w:rPr>
          <w:iCs/>
        </w:rPr>
        <w:t xml:space="preserve"> </w:t>
      </w:r>
      <w:proofErr w:type="spellStart"/>
      <w:r>
        <w:rPr>
          <w:iCs/>
        </w:rPr>
        <w:t>kényszermunka</w:t>
      </w:r>
      <w:proofErr w:type="spellEnd"/>
      <w:r>
        <w:rPr>
          <w:iCs/>
        </w:rPr>
        <w:t>;</w:t>
      </w:r>
    </w:p>
    <w:p w14:paraId="441633F8" w14:textId="77777777" w:rsidR="00B74BD5" w:rsidRDefault="00B74BD5" w:rsidP="00B74BD5">
      <w:pPr>
        <w:overflowPunct w:val="0"/>
        <w:autoSpaceDE w:val="0"/>
        <w:autoSpaceDN w:val="0"/>
        <w:adjustRightInd w:val="0"/>
        <w:ind w:left="426" w:firstLine="204"/>
        <w:jc w:val="both"/>
        <w:textAlignment w:val="baseline"/>
        <w:rPr>
          <w:i/>
          <w:iCs/>
        </w:rPr>
      </w:pPr>
      <w:r>
        <w:rPr>
          <w:i/>
          <w:iCs/>
        </w:rPr>
        <w:t xml:space="preserve">ag) </w:t>
      </w:r>
      <w:r>
        <w:rPr>
          <w:iCs/>
        </w:rPr>
        <w:t xml:space="preserve">a </w:t>
      </w:r>
      <w:proofErr w:type="spellStart"/>
      <w:r>
        <w:rPr>
          <w:iCs/>
        </w:rPr>
        <w:t>Btk</w:t>
      </w:r>
      <w:proofErr w:type="spellEnd"/>
      <w:r>
        <w:rPr>
          <w:iCs/>
        </w:rPr>
        <w:t xml:space="preserve">. </w:t>
      </w:r>
      <w:proofErr w:type="spellStart"/>
      <w:r>
        <w:rPr>
          <w:iCs/>
        </w:rPr>
        <w:t>szerinti</w:t>
      </w:r>
      <w:proofErr w:type="spellEnd"/>
      <w:r>
        <w:rPr>
          <w:iCs/>
        </w:rPr>
        <w:t xml:space="preserve"> </w:t>
      </w:r>
      <w:proofErr w:type="spellStart"/>
      <w:r>
        <w:rPr>
          <w:iCs/>
        </w:rPr>
        <w:t>versenyt</w:t>
      </w:r>
      <w:proofErr w:type="spellEnd"/>
      <w:r>
        <w:rPr>
          <w:iCs/>
        </w:rPr>
        <w:t xml:space="preserve"> </w:t>
      </w:r>
      <w:proofErr w:type="spellStart"/>
      <w:r>
        <w:rPr>
          <w:iCs/>
        </w:rPr>
        <w:t>korlátozó</w:t>
      </w:r>
      <w:proofErr w:type="spellEnd"/>
      <w:r>
        <w:rPr>
          <w:iCs/>
        </w:rPr>
        <w:t xml:space="preserve"> </w:t>
      </w:r>
      <w:proofErr w:type="spellStart"/>
      <w:r>
        <w:rPr>
          <w:iCs/>
        </w:rPr>
        <w:t>megállapodás</w:t>
      </w:r>
      <w:proofErr w:type="spellEnd"/>
      <w:r>
        <w:rPr>
          <w:iCs/>
        </w:rPr>
        <w:t xml:space="preserve"> </w:t>
      </w:r>
      <w:proofErr w:type="spellStart"/>
      <w:r>
        <w:rPr>
          <w:iCs/>
        </w:rPr>
        <w:t>közbeszerzési</w:t>
      </w:r>
      <w:proofErr w:type="spellEnd"/>
      <w:r>
        <w:rPr>
          <w:iCs/>
        </w:rPr>
        <w:t xml:space="preserve"> </w:t>
      </w:r>
      <w:proofErr w:type="spellStart"/>
      <w:r>
        <w:rPr>
          <w:iCs/>
        </w:rPr>
        <w:t>és</w:t>
      </w:r>
      <w:proofErr w:type="spellEnd"/>
      <w:r>
        <w:rPr>
          <w:iCs/>
        </w:rPr>
        <w:t xml:space="preserve"> </w:t>
      </w:r>
      <w:proofErr w:type="spellStart"/>
      <w:r>
        <w:rPr>
          <w:iCs/>
        </w:rPr>
        <w:t>koncessziós</w:t>
      </w:r>
      <w:proofErr w:type="spellEnd"/>
      <w:r>
        <w:rPr>
          <w:iCs/>
        </w:rPr>
        <w:t xml:space="preserve"> </w:t>
      </w:r>
      <w:proofErr w:type="spellStart"/>
      <w:r>
        <w:rPr>
          <w:iCs/>
        </w:rPr>
        <w:t>eljárásban</w:t>
      </w:r>
      <w:proofErr w:type="spellEnd"/>
      <w:r>
        <w:rPr>
          <w:iCs/>
        </w:rPr>
        <w:t>;</w:t>
      </w:r>
    </w:p>
    <w:p w14:paraId="22D4943A" w14:textId="77777777" w:rsidR="00B74BD5" w:rsidRDefault="00B74BD5" w:rsidP="00B74BD5">
      <w:pPr>
        <w:overflowPunct w:val="0"/>
        <w:autoSpaceDE w:val="0"/>
        <w:autoSpaceDN w:val="0"/>
        <w:adjustRightInd w:val="0"/>
        <w:ind w:left="426" w:firstLine="204"/>
        <w:jc w:val="both"/>
        <w:textAlignment w:val="baseline"/>
        <w:rPr>
          <w:iCs/>
        </w:rPr>
      </w:pPr>
      <w:r>
        <w:rPr>
          <w:i/>
          <w:iCs/>
        </w:rPr>
        <w:t xml:space="preserve">ah) </w:t>
      </w:r>
      <w:r>
        <w:rPr>
          <w:iCs/>
        </w:rPr>
        <w:t xml:space="preserve">a </w:t>
      </w:r>
      <w:proofErr w:type="spellStart"/>
      <w:r>
        <w:rPr>
          <w:iCs/>
        </w:rPr>
        <w:t>gazdasági</w:t>
      </w:r>
      <w:proofErr w:type="spellEnd"/>
      <w:r>
        <w:rPr>
          <w:iCs/>
        </w:rPr>
        <w:t xml:space="preserve"> </w:t>
      </w:r>
      <w:proofErr w:type="spellStart"/>
      <w:r>
        <w:rPr>
          <w:iCs/>
        </w:rPr>
        <w:t>szereplő</w:t>
      </w:r>
      <w:proofErr w:type="spellEnd"/>
      <w:r>
        <w:rPr>
          <w:iCs/>
        </w:rPr>
        <w:t xml:space="preserve"> </w:t>
      </w:r>
      <w:proofErr w:type="spellStart"/>
      <w:r>
        <w:rPr>
          <w:iCs/>
        </w:rPr>
        <w:t>személyes</w:t>
      </w:r>
      <w:proofErr w:type="spellEnd"/>
      <w:r>
        <w:rPr>
          <w:iCs/>
        </w:rPr>
        <w:t xml:space="preserve"> </w:t>
      </w:r>
      <w:proofErr w:type="spellStart"/>
      <w:r>
        <w:rPr>
          <w:iCs/>
        </w:rPr>
        <w:t>joga</w:t>
      </w:r>
      <w:proofErr w:type="spellEnd"/>
      <w:r>
        <w:rPr>
          <w:iCs/>
        </w:rPr>
        <w:t xml:space="preserve"> </w:t>
      </w:r>
      <w:proofErr w:type="spellStart"/>
      <w:r>
        <w:rPr>
          <w:iCs/>
        </w:rPr>
        <w:t>szerinti</w:t>
      </w:r>
      <w:proofErr w:type="spellEnd"/>
      <w:r>
        <w:rPr>
          <w:iCs/>
        </w:rPr>
        <w:t xml:space="preserve">, </w:t>
      </w:r>
      <w:proofErr w:type="spellStart"/>
      <w:r>
        <w:rPr>
          <w:iCs/>
        </w:rPr>
        <w:t>az</w:t>
      </w:r>
      <w:proofErr w:type="spellEnd"/>
      <w:r>
        <w:rPr>
          <w:iCs/>
        </w:rPr>
        <w:t xml:space="preserve"> a)-g) </w:t>
      </w:r>
      <w:proofErr w:type="spellStart"/>
      <w:r>
        <w:rPr>
          <w:iCs/>
        </w:rPr>
        <w:t>pontokban</w:t>
      </w:r>
      <w:proofErr w:type="spellEnd"/>
      <w:r>
        <w:rPr>
          <w:iCs/>
        </w:rPr>
        <w:t xml:space="preserve"> </w:t>
      </w:r>
      <w:proofErr w:type="spellStart"/>
      <w:r>
        <w:rPr>
          <w:iCs/>
        </w:rPr>
        <w:t>felsoroltakhoz</w:t>
      </w:r>
      <w:proofErr w:type="spellEnd"/>
      <w:r>
        <w:rPr>
          <w:iCs/>
        </w:rPr>
        <w:t xml:space="preserve"> </w:t>
      </w:r>
      <w:proofErr w:type="spellStart"/>
      <w:r>
        <w:rPr>
          <w:iCs/>
        </w:rPr>
        <w:t>hasonló</w:t>
      </w:r>
      <w:proofErr w:type="spellEnd"/>
      <w:r>
        <w:rPr>
          <w:iCs/>
        </w:rPr>
        <w:t xml:space="preserve"> </w:t>
      </w:r>
      <w:proofErr w:type="spellStart"/>
      <w:r>
        <w:rPr>
          <w:iCs/>
        </w:rPr>
        <w:t>bűncselekmény</w:t>
      </w:r>
      <w:proofErr w:type="spellEnd"/>
      <w:r>
        <w:rPr>
          <w:iCs/>
        </w:rPr>
        <w:t>;</w:t>
      </w:r>
    </w:p>
    <w:p w14:paraId="50473475" w14:textId="77777777" w:rsidR="00B74BD5" w:rsidRDefault="00B74BD5" w:rsidP="00B74BD5">
      <w:pPr>
        <w:overflowPunct w:val="0"/>
        <w:autoSpaceDE w:val="0"/>
        <w:autoSpaceDN w:val="0"/>
        <w:adjustRightInd w:val="0"/>
        <w:ind w:left="426" w:firstLine="204"/>
        <w:jc w:val="both"/>
        <w:textAlignment w:val="baseline"/>
      </w:pPr>
      <w:r>
        <w:rPr>
          <w:i/>
          <w:iCs/>
        </w:rPr>
        <w:t xml:space="preserve">b) </w:t>
      </w:r>
      <w:proofErr w:type="spellStart"/>
      <w:r>
        <w:t>egy</w:t>
      </w:r>
      <w:proofErr w:type="spellEnd"/>
      <w:r>
        <w:t xml:space="preserve"> </w:t>
      </w:r>
      <w:proofErr w:type="spellStart"/>
      <w:r>
        <w:t>évnél</w:t>
      </w:r>
      <w:proofErr w:type="spellEnd"/>
      <w:r>
        <w:t xml:space="preserve"> </w:t>
      </w:r>
      <w:proofErr w:type="spellStart"/>
      <w:r>
        <w:t>régebben</w:t>
      </w:r>
      <w:proofErr w:type="spellEnd"/>
      <w:r>
        <w:t xml:space="preserve"> </w:t>
      </w:r>
      <w:proofErr w:type="spellStart"/>
      <w:r>
        <w:t>lejárt</w:t>
      </w:r>
      <w:proofErr w:type="spellEnd"/>
      <w:r>
        <w:t xml:space="preserve"> </w:t>
      </w:r>
      <w:proofErr w:type="spellStart"/>
      <w:r>
        <w:t>adó</w:t>
      </w:r>
      <w:proofErr w:type="spellEnd"/>
      <w:r>
        <w:t xml:space="preserve">-, </w:t>
      </w:r>
      <w:proofErr w:type="spellStart"/>
      <w:r>
        <w:t>vámfizetési</w:t>
      </w:r>
      <w:proofErr w:type="spellEnd"/>
      <w:r>
        <w:t xml:space="preserve"> </w:t>
      </w:r>
      <w:proofErr w:type="spellStart"/>
      <w:r>
        <w:t>vagy</w:t>
      </w:r>
      <w:proofErr w:type="spellEnd"/>
      <w:r>
        <w:t xml:space="preserve"> </w:t>
      </w:r>
      <w:proofErr w:type="spellStart"/>
      <w:r>
        <w:t>társadalombiztosítási</w:t>
      </w:r>
      <w:proofErr w:type="spellEnd"/>
      <w:r>
        <w:t xml:space="preserve"> </w:t>
      </w:r>
      <w:proofErr w:type="spellStart"/>
      <w:r>
        <w:t>járulékfizetési</w:t>
      </w:r>
      <w:proofErr w:type="spellEnd"/>
      <w:r>
        <w:t xml:space="preserve"> </w:t>
      </w:r>
      <w:proofErr w:type="spellStart"/>
      <w:r>
        <w:t>kötelezettségének</w:t>
      </w:r>
      <w:proofErr w:type="spellEnd"/>
      <w:r>
        <w:t xml:space="preserve"> </w:t>
      </w:r>
      <w:proofErr w:type="spellStart"/>
      <w:r>
        <w:t>nem</w:t>
      </w:r>
      <w:proofErr w:type="spellEnd"/>
      <w:r>
        <w:t xml:space="preserve"> </w:t>
      </w:r>
      <w:proofErr w:type="spellStart"/>
      <w:r>
        <w:t>tett</w:t>
      </w:r>
      <w:proofErr w:type="spellEnd"/>
      <w:r>
        <w:t xml:space="preserve"> </w:t>
      </w:r>
      <w:proofErr w:type="spellStart"/>
      <w:r>
        <w:t>eleget</w:t>
      </w:r>
      <w:proofErr w:type="spellEnd"/>
      <w:r>
        <w:t xml:space="preserve">, </w:t>
      </w:r>
      <w:proofErr w:type="spellStart"/>
      <w:r>
        <w:t>kivéve</w:t>
      </w:r>
      <w:proofErr w:type="spellEnd"/>
      <w:r>
        <w:t xml:space="preserve">, ha </w:t>
      </w:r>
      <w:proofErr w:type="spellStart"/>
      <w:r>
        <w:t>tartozását</w:t>
      </w:r>
      <w:proofErr w:type="spellEnd"/>
      <w:r>
        <w:t xml:space="preserve"> </w:t>
      </w:r>
      <w:proofErr w:type="spellStart"/>
      <w:r>
        <w:t>és</w:t>
      </w:r>
      <w:proofErr w:type="spellEnd"/>
      <w:r>
        <w:t xml:space="preserve"> </w:t>
      </w:r>
      <w:proofErr w:type="spellStart"/>
      <w:r>
        <w:t>az</w:t>
      </w:r>
      <w:proofErr w:type="spellEnd"/>
      <w:r>
        <w:t xml:space="preserve"> </w:t>
      </w:r>
      <w:proofErr w:type="spellStart"/>
      <w:r>
        <w:t>esetleges</w:t>
      </w:r>
      <w:proofErr w:type="spellEnd"/>
      <w:r>
        <w:t xml:space="preserve"> </w:t>
      </w:r>
      <w:proofErr w:type="spellStart"/>
      <w:r>
        <w:t>kamatot</w:t>
      </w:r>
      <w:proofErr w:type="spellEnd"/>
      <w:r>
        <w:t xml:space="preserve"> </w:t>
      </w:r>
      <w:proofErr w:type="spellStart"/>
      <w:r>
        <w:t>és</w:t>
      </w:r>
      <w:proofErr w:type="spellEnd"/>
      <w:r>
        <w:t xml:space="preserve"> </w:t>
      </w:r>
      <w:proofErr w:type="spellStart"/>
      <w:r>
        <w:t>bírságot</w:t>
      </w:r>
      <w:proofErr w:type="spellEnd"/>
      <w:r>
        <w:t xml:space="preserve"> </w:t>
      </w:r>
      <w:proofErr w:type="spellStart"/>
      <w:r>
        <w:t>az</w:t>
      </w:r>
      <w:proofErr w:type="spellEnd"/>
      <w:r>
        <w:t xml:space="preserve"> </w:t>
      </w:r>
      <w:proofErr w:type="spellStart"/>
      <w:r>
        <w:t>ajánlat</w:t>
      </w:r>
      <w:proofErr w:type="spellEnd"/>
      <w:r>
        <w:t xml:space="preserve"> </w:t>
      </w:r>
      <w:proofErr w:type="spellStart"/>
      <w:r>
        <w:t>vagy</w:t>
      </w:r>
      <w:proofErr w:type="spellEnd"/>
      <w:r>
        <w:t xml:space="preserve"> </w:t>
      </w:r>
      <w:proofErr w:type="spellStart"/>
      <w:r>
        <w:t>részvételi</w:t>
      </w:r>
      <w:proofErr w:type="spellEnd"/>
      <w:r>
        <w:t xml:space="preserve"> </w:t>
      </w:r>
      <w:proofErr w:type="spellStart"/>
      <w:r>
        <w:t>jelentkezés</w:t>
      </w:r>
      <w:proofErr w:type="spellEnd"/>
      <w:r>
        <w:t xml:space="preserve"> </w:t>
      </w:r>
      <w:proofErr w:type="spellStart"/>
      <w:r>
        <w:t>benyújtásának</w:t>
      </w:r>
      <w:proofErr w:type="spellEnd"/>
      <w:r>
        <w:t xml:space="preserve"> </w:t>
      </w:r>
      <w:proofErr w:type="spellStart"/>
      <w:r>
        <w:t>időpontjáig</w:t>
      </w:r>
      <w:proofErr w:type="spellEnd"/>
      <w:r>
        <w:t xml:space="preserve"> </w:t>
      </w:r>
      <w:proofErr w:type="spellStart"/>
      <w:r>
        <w:t>megfizette</w:t>
      </w:r>
      <w:proofErr w:type="spellEnd"/>
      <w:r>
        <w:t xml:space="preserve"> </w:t>
      </w:r>
      <w:proofErr w:type="spellStart"/>
      <w:r>
        <w:t>vagy</w:t>
      </w:r>
      <w:proofErr w:type="spellEnd"/>
      <w:r>
        <w:t xml:space="preserve"> </w:t>
      </w:r>
      <w:proofErr w:type="spellStart"/>
      <w:r>
        <w:t>ezek</w:t>
      </w:r>
      <w:proofErr w:type="spellEnd"/>
      <w:r>
        <w:t xml:space="preserve"> </w:t>
      </w:r>
      <w:proofErr w:type="spellStart"/>
      <w:r>
        <w:t>megfizetésére</w:t>
      </w:r>
      <w:proofErr w:type="spellEnd"/>
      <w:r>
        <w:t xml:space="preserve"> </w:t>
      </w:r>
      <w:proofErr w:type="spellStart"/>
      <w:r>
        <w:t>halasztást</w:t>
      </w:r>
      <w:proofErr w:type="spellEnd"/>
      <w:r>
        <w:t xml:space="preserve"> </w:t>
      </w:r>
      <w:proofErr w:type="spellStart"/>
      <w:r>
        <w:t>kapott</w:t>
      </w:r>
      <w:proofErr w:type="spellEnd"/>
      <w:r>
        <w:t>;</w:t>
      </w:r>
    </w:p>
    <w:p w14:paraId="56B45FF8" w14:textId="77777777" w:rsidR="00B74BD5" w:rsidRDefault="00B74BD5" w:rsidP="00B74BD5">
      <w:pPr>
        <w:overflowPunct w:val="0"/>
        <w:autoSpaceDE w:val="0"/>
        <w:autoSpaceDN w:val="0"/>
        <w:adjustRightInd w:val="0"/>
        <w:ind w:left="426" w:firstLine="204"/>
        <w:jc w:val="both"/>
        <w:textAlignment w:val="baseline"/>
      </w:pPr>
      <w:r>
        <w:rPr>
          <w:i/>
          <w:iCs/>
        </w:rPr>
        <w:t xml:space="preserve">c) </w:t>
      </w:r>
      <w:proofErr w:type="spellStart"/>
      <w:r>
        <w:t>végelszámolás</w:t>
      </w:r>
      <w:proofErr w:type="spellEnd"/>
      <w:r>
        <w:t xml:space="preserve"> </w:t>
      </w:r>
      <w:proofErr w:type="spellStart"/>
      <w:r>
        <w:t>alatt</w:t>
      </w:r>
      <w:proofErr w:type="spellEnd"/>
      <w:r>
        <w:t xml:space="preserve"> </w:t>
      </w:r>
      <w:proofErr w:type="spellStart"/>
      <w:r>
        <w:t>áll</w:t>
      </w:r>
      <w:proofErr w:type="spellEnd"/>
      <w:r>
        <w:t xml:space="preserve">, </w:t>
      </w:r>
      <w:proofErr w:type="spellStart"/>
      <w:r>
        <w:t>vonatkozásában</w:t>
      </w:r>
      <w:proofErr w:type="spellEnd"/>
      <w:r>
        <w:t xml:space="preserve"> </w:t>
      </w:r>
      <w:proofErr w:type="spellStart"/>
      <w:r>
        <w:t>csődeljárás</w:t>
      </w:r>
      <w:proofErr w:type="spellEnd"/>
      <w:r>
        <w:t xml:space="preserve"> </w:t>
      </w:r>
      <w:proofErr w:type="spellStart"/>
      <w:r>
        <w:t>elrendeléséről</w:t>
      </w:r>
      <w:proofErr w:type="spellEnd"/>
      <w:r>
        <w:t xml:space="preserve"> </w:t>
      </w:r>
      <w:proofErr w:type="spellStart"/>
      <w:r>
        <w:t>szóló</w:t>
      </w:r>
      <w:proofErr w:type="spellEnd"/>
      <w:r>
        <w:t xml:space="preserve"> </w:t>
      </w:r>
      <w:proofErr w:type="spellStart"/>
      <w:r>
        <w:t>bírósági</w:t>
      </w:r>
      <w:proofErr w:type="spellEnd"/>
      <w:r>
        <w:t xml:space="preserve"> </w:t>
      </w:r>
      <w:proofErr w:type="spellStart"/>
      <w:r>
        <w:t>végzést</w:t>
      </w:r>
      <w:proofErr w:type="spellEnd"/>
      <w:r>
        <w:t xml:space="preserve"> </w:t>
      </w:r>
      <w:proofErr w:type="spellStart"/>
      <w:r>
        <w:t>közzétettek</w:t>
      </w:r>
      <w:proofErr w:type="spellEnd"/>
      <w:r>
        <w:t xml:space="preserve">, </w:t>
      </w:r>
      <w:proofErr w:type="spellStart"/>
      <w:r>
        <w:t>az</w:t>
      </w:r>
      <w:proofErr w:type="spellEnd"/>
      <w:r>
        <w:t xml:space="preserve"> </w:t>
      </w:r>
      <w:proofErr w:type="spellStart"/>
      <w:r>
        <w:t>ellene</w:t>
      </w:r>
      <w:proofErr w:type="spellEnd"/>
      <w:r>
        <w:t xml:space="preserve"> </w:t>
      </w:r>
      <w:proofErr w:type="spellStart"/>
      <w:r>
        <w:t>indított</w:t>
      </w:r>
      <w:proofErr w:type="spellEnd"/>
      <w:r>
        <w:t xml:space="preserve"> </w:t>
      </w:r>
      <w:proofErr w:type="spellStart"/>
      <w:r>
        <w:t>felszámolási</w:t>
      </w:r>
      <w:proofErr w:type="spellEnd"/>
      <w:r>
        <w:t xml:space="preserve"> </w:t>
      </w:r>
      <w:proofErr w:type="spellStart"/>
      <w:r>
        <w:t>eljárást</w:t>
      </w:r>
      <w:proofErr w:type="spellEnd"/>
      <w:r>
        <w:t xml:space="preserve"> </w:t>
      </w:r>
      <w:proofErr w:type="spellStart"/>
      <w:r>
        <w:t>jogerősen</w:t>
      </w:r>
      <w:proofErr w:type="spellEnd"/>
      <w:r>
        <w:t xml:space="preserve"> </w:t>
      </w:r>
      <w:proofErr w:type="spellStart"/>
      <w:r>
        <w:t>elrendelték</w:t>
      </w:r>
      <w:proofErr w:type="spellEnd"/>
      <w:r>
        <w:t xml:space="preserve">, </w:t>
      </w:r>
      <w:proofErr w:type="spellStart"/>
      <w:r>
        <w:t>vagy</w:t>
      </w:r>
      <w:proofErr w:type="spellEnd"/>
      <w:r>
        <w:t xml:space="preserve"> ha a </w:t>
      </w:r>
      <w:proofErr w:type="spellStart"/>
      <w:r>
        <w:t>gazdasági</w:t>
      </w:r>
      <w:proofErr w:type="spellEnd"/>
      <w:r>
        <w:t xml:space="preserve"> </w:t>
      </w:r>
      <w:proofErr w:type="spellStart"/>
      <w:r>
        <w:t>szereplő</w:t>
      </w:r>
      <w:proofErr w:type="spellEnd"/>
      <w:r>
        <w:t xml:space="preserve"> </w:t>
      </w:r>
      <w:proofErr w:type="spellStart"/>
      <w:r>
        <w:t>személyes</w:t>
      </w:r>
      <w:proofErr w:type="spellEnd"/>
      <w:r>
        <w:t xml:space="preserve"> </w:t>
      </w:r>
      <w:proofErr w:type="spellStart"/>
      <w:r>
        <w:t>joga</w:t>
      </w:r>
      <w:proofErr w:type="spellEnd"/>
      <w:r>
        <w:t xml:space="preserve"> </w:t>
      </w:r>
      <w:proofErr w:type="spellStart"/>
      <w:r>
        <w:t>szerinti</w:t>
      </w:r>
      <w:proofErr w:type="spellEnd"/>
      <w:r>
        <w:t xml:space="preserve"> </w:t>
      </w:r>
      <w:proofErr w:type="spellStart"/>
      <w:r>
        <w:t>hasonló</w:t>
      </w:r>
      <w:proofErr w:type="spellEnd"/>
      <w:r>
        <w:t xml:space="preserve"> </w:t>
      </w:r>
      <w:proofErr w:type="spellStart"/>
      <w:r>
        <w:t>eljárás</w:t>
      </w:r>
      <w:proofErr w:type="spellEnd"/>
      <w:r>
        <w:t xml:space="preserve"> van </w:t>
      </w:r>
      <w:proofErr w:type="spellStart"/>
      <w:r>
        <w:t>folyamatban</w:t>
      </w:r>
      <w:proofErr w:type="spellEnd"/>
      <w:r>
        <w:t xml:space="preserve">, </w:t>
      </w:r>
      <w:proofErr w:type="spellStart"/>
      <w:r>
        <w:t>vagy</w:t>
      </w:r>
      <w:proofErr w:type="spellEnd"/>
      <w:r>
        <w:t xml:space="preserve"> </w:t>
      </w:r>
      <w:proofErr w:type="spellStart"/>
      <w:r>
        <w:t>aki</w:t>
      </w:r>
      <w:proofErr w:type="spellEnd"/>
      <w:r>
        <w:t xml:space="preserve"> </w:t>
      </w:r>
      <w:proofErr w:type="spellStart"/>
      <w:r>
        <w:t>személyes</w:t>
      </w:r>
      <w:proofErr w:type="spellEnd"/>
      <w:r>
        <w:t xml:space="preserve"> </w:t>
      </w:r>
      <w:proofErr w:type="spellStart"/>
      <w:r>
        <w:t>joga</w:t>
      </w:r>
      <w:proofErr w:type="spellEnd"/>
      <w:r>
        <w:t xml:space="preserve"> </w:t>
      </w:r>
      <w:proofErr w:type="spellStart"/>
      <w:r>
        <w:t>szerint</w:t>
      </w:r>
      <w:proofErr w:type="spellEnd"/>
      <w:r>
        <w:t xml:space="preserve"> </w:t>
      </w:r>
      <w:proofErr w:type="spellStart"/>
      <w:r>
        <w:t>hasonló</w:t>
      </w:r>
      <w:proofErr w:type="spellEnd"/>
      <w:r>
        <w:t xml:space="preserve"> </w:t>
      </w:r>
      <w:proofErr w:type="spellStart"/>
      <w:r>
        <w:t>helyzetben</w:t>
      </w:r>
      <w:proofErr w:type="spellEnd"/>
      <w:r>
        <w:t xml:space="preserve"> van;</w:t>
      </w:r>
    </w:p>
    <w:p w14:paraId="60D28369" w14:textId="77777777" w:rsidR="00B74BD5" w:rsidRDefault="00B74BD5" w:rsidP="00B74BD5">
      <w:pPr>
        <w:overflowPunct w:val="0"/>
        <w:autoSpaceDE w:val="0"/>
        <w:autoSpaceDN w:val="0"/>
        <w:adjustRightInd w:val="0"/>
        <w:ind w:left="426" w:firstLine="204"/>
        <w:jc w:val="both"/>
        <w:textAlignment w:val="baseline"/>
      </w:pPr>
      <w:r>
        <w:rPr>
          <w:i/>
          <w:iCs/>
        </w:rPr>
        <w:t xml:space="preserve">d) </w:t>
      </w:r>
      <w:proofErr w:type="spellStart"/>
      <w:r>
        <w:t>tevékenységét</w:t>
      </w:r>
      <w:proofErr w:type="spellEnd"/>
      <w:r>
        <w:t xml:space="preserve"> </w:t>
      </w:r>
      <w:proofErr w:type="spellStart"/>
      <w:r>
        <w:t>felfüggesztette</w:t>
      </w:r>
      <w:proofErr w:type="spellEnd"/>
      <w:r>
        <w:t xml:space="preserve"> </w:t>
      </w:r>
      <w:proofErr w:type="spellStart"/>
      <w:r>
        <w:t>vagy</w:t>
      </w:r>
      <w:proofErr w:type="spellEnd"/>
      <w:r>
        <w:t xml:space="preserve"> </w:t>
      </w:r>
      <w:proofErr w:type="spellStart"/>
      <w:r>
        <w:t>akinek</w:t>
      </w:r>
      <w:proofErr w:type="spellEnd"/>
      <w:r>
        <w:t xml:space="preserve"> </w:t>
      </w:r>
      <w:proofErr w:type="spellStart"/>
      <w:r>
        <w:t>tevékenységét</w:t>
      </w:r>
      <w:proofErr w:type="spellEnd"/>
      <w:r>
        <w:t xml:space="preserve"> </w:t>
      </w:r>
      <w:proofErr w:type="spellStart"/>
      <w:r>
        <w:t>felfüggesztették</w:t>
      </w:r>
      <w:proofErr w:type="spellEnd"/>
      <w:r>
        <w:t>;</w:t>
      </w:r>
    </w:p>
    <w:p w14:paraId="07083694" w14:textId="77777777" w:rsidR="00B74BD5" w:rsidRDefault="00B74BD5" w:rsidP="00B74BD5">
      <w:pPr>
        <w:overflowPunct w:val="0"/>
        <w:autoSpaceDE w:val="0"/>
        <w:autoSpaceDN w:val="0"/>
        <w:adjustRightInd w:val="0"/>
        <w:ind w:left="426" w:firstLine="204"/>
        <w:jc w:val="both"/>
        <w:textAlignment w:val="baseline"/>
      </w:pPr>
      <w:r>
        <w:rPr>
          <w:i/>
          <w:iCs/>
        </w:rPr>
        <w:t xml:space="preserve">e) </w:t>
      </w:r>
      <w:proofErr w:type="spellStart"/>
      <w:r>
        <w:t>gazdasági</w:t>
      </w:r>
      <w:proofErr w:type="spellEnd"/>
      <w:r>
        <w:t xml:space="preserve">, </w:t>
      </w:r>
      <w:proofErr w:type="spellStart"/>
      <w:r>
        <w:t>illetve</w:t>
      </w:r>
      <w:proofErr w:type="spellEnd"/>
      <w:r>
        <w:t xml:space="preserve"> </w:t>
      </w:r>
      <w:proofErr w:type="spellStart"/>
      <w:r>
        <w:t>szakmai</w:t>
      </w:r>
      <w:proofErr w:type="spellEnd"/>
      <w:r>
        <w:t xml:space="preserve"> </w:t>
      </w:r>
      <w:proofErr w:type="spellStart"/>
      <w:r>
        <w:t>tevékenységével</w:t>
      </w:r>
      <w:proofErr w:type="spellEnd"/>
      <w:r>
        <w:t xml:space="preserve"> </w:t>
      </w:r>
      <w:proofErr w:type="spellStart"/>
      <w:r>
        <w:t>kapcsolatban</w:t>
      </w:r>
      <w:proofErr w:type="spellEnd"/>
      <w:r>
        <w:t xml:space="preserve"> </w:t>
      </w:r>
      <w:proofErr w:type="spellStart"/>
      <w:r>
        <w:t>bűncselekmény</w:t>
      </w:r>
      <w:proofErr w:type="spellEnd"/>
      <w:r>
        <w:t xml:space="preserve"> </w:t>
      </w:r>
      <w:proofErr w:type="spellStart"/>
      <w:r>
        <w:t>elkövetése</w:t>
      </w:r>
      <w:proofErr w:type="spellEnd"/>
      <w:r>
        <w:t xml:space="preserve"> </w:t>
      </w:r>
      <w:proofErr w:type="spellStart"/>
      <w:r>
        <w:t>az</w:t>
      </w:r>
      <w:proofErr w:type="spellEnd"/>
      <w:r>
        <w:t xml:space="preserve"> </w:t>
      </w:r>
      <w:proofErr w:type="spellStart"/>
      <w:r>
        <w:t>elmúlt</w:t>
      </w:r>
      <w:proofErr w:type="spellEnd"/>
      <w:r>
        <w:t xml:space="preserve"> </w:t>
      </w:r>
      <w:proofErr w:type="spellStart"/>
      <w:r>
        <w:t>három</w:t>
      </w:r>
      <w:proofErr w:type="spellEnd"/>
      <w:r>
        <w:t xml:space="preserve"> </w:t>
      </w:r>
      <w:proofErr w:type="spellStart"/>
      <w:r>
        <w:t>éven</w:t>
      </w:r>
      <w:proofErr w:type="spellEnd"/>
      <w:r>
        <w:t xml:space="preserve"> </w:t>
      </w:r>
      <w:proofErr w:type="spellStart"/>
      <w:r>
        <w:t>belül</w:t>
      </w:r>
      <w:proofErr w:type="spellEnd"/>
      <w:r>
        <w:t xml:space="preserve"> </w:t>
      </w:r>
      <w:proofErr w:type="spellStart"/>
      <w:r>
        <w:t>jogerős</w:t>
      </w:r>
      <w:proofErr w:type="spellEnd"/>
      <w:r>
        <w:t xml:space="preserve"> </w:t>
      </w:r>
      <w:proofErr w:type="spellStart"/>
      <w:r>
        <w:t>bírósági</w:t>
      </w:r>
      <w:proofErr w:type="spellEnd"/>
      <w:r>
        <w:t xml:space="preserve"> </w:t>
      </w:r>
      <w:proofErr w:type="spellStart"/>
      <w:r>
        <w:t>ítéletben</w:t>
      </w:r>
      <w:proofErr w:type="spellEnd"/>
      <w:r>
        <w:t xml:space="preserve"> </w:t>
      </w:r>
      <w:proofErr w:type="spellStart"/>
      <w:r>
        <w:t>megállapítást</w:t>
      </w:r>
      <w:proofErr w:type="spellEnd"/>
      <w:r>
        <w:t xml:space="preserve"> </w:t>
      </w:r>
      <w:proofErr w:type="spellStart"/>
      <w:r>
        <w:t>nyert</w:t>
      </w:r>
      <w:proofErr w:type="spellEnd"/>
      <w:r>
        <w:t>;</w:t>
      </w:r>
    </w:p>
    <w:p w14:paraId="612280AA" w14:textId="77777777" w:rsidR="00B74BD5" w:rsidRDefault="00B74BD5" w:rsidP="00B74BD5">
      <w:pPr>
        <w:overflowPunct w:val="0"/>
        <w:autoSpaceDE w:val="0"/>
        <w:autoSpaceDN w:val="0"/>
        <w:adjustRightInd w:val="0"/>
        <w:ind w:left="426" w:firstLine="142"/>
        <w:jc w:val="both"/>
        <w:textAlignment w:val="baseline"/>
      </w:pPr>
      <w:r>
        <w:rPr>
          <w:i/>
          <w:iCs/>
        </w:rPr>
        <w:t xml:space="preserve">f) </w:t>
      </w:r>
      <w:proofErr w:type="spellStart"/>
      <w:r>
        <w:t>esetében</w:t>
      </w:r>
      <w:proofErr w:type="spellEnd"/>
      <w:r>
        <w:t xml:space="preserve"> </w:t>
      </w:r>
      <w:proofErr w:type="spellStart"/>
      <w:r>
        <w:t>az</w:t>
      </w:r>
      <w:proofErr w:type="spellEnd"/>
      <w:r>
        <w:t xml:space="preserve"> </w:t>
      </w:r>
      <w:proofErr w:type="spellStart"/>
      <w:r>
        <w:t>ajánlatkérő</w:t>
      </w:r>
      <w:proofErr w:type="spellEnd"/>
      <w:r>
        <w:t xml:space="preserve"> </w:t>
      </w:r>
      <w:proofErr w:type="spellStart"/>
      <w:r>
        <w:t>bizonyítani</w:t>
      </w:r>
      <w:proofErr w:type="spellEnd"/>
      <w:r>
        <w:t xml:space="preserve"> </w:t>
      </w:r>
      <w:proofErr w:type="spellStart"/>
      <w:r>
        <w:t>tudja</w:t>
      </w:r>
      <w:proofErr w:type="spellEnd"/>
      <w:r>
        <w:t xml:space="preserve">, </w:t>
      </w:r>
      <w:proofErr w:type="spellStart"/>
      <w:r>
        <w:t>hogy</w:t>
      </w:r>
      <w:proofErr w:type="spellEnd"/>
      <w:r>
        <w:t xml:space="preserve"> </w:t>
      </w:r>
      <w:proofErr w:type="spellStart"/>
      <w:r>
        <w:t>az</w:t>
      </w:r>
      <w:proofErr w:type="spellEnd"/>
      <w:r>
        <w:t xml:space="preserve"> </w:t>
      </w:r>
      <w:proofErr w:type="spellStart"/>
      <w:r>
        <w:t>adott</w:t>
      </w:r>
      <w:proofErr w:type="spellEnd"/>
      <w:r>
        <w:t xml:space="preserve"> </w:t>
      </w:r>
      <w:proofErr w:type="spellStart"/>
      <w:r>
        <w:t>eljárásban</w:t>
      </w:r>
      <w:proofErr w:type="spellEnd"/>
      <w:r>
        <w:t xml:space="preserve"> </w:t>
      </w:r>
      <w:proofErr w:type="spellStart"/>
      <w:r>
        <w:t>megkísérelte</w:t>
      </w:r>
      <w:proofErr w:type="spellEnd"/>
      <w:r>
        <w:t xml:space="preserve"> </w:t>
      </w:r>
      <w:proofErr w:type="spellStart"/>
      <w:r>
        <w:t>jogtalanul</w:t>
      </w:r>
      <w:proofErr w:type="spellEnd"/>
      <w:r>
        <w:t xml:space="preserve"> </w:t>
      </w:r>
      <w:proofErr w:type="spellStart"/>
      <w:r>
        <w:t>befolyásolni</w:t>
      </w:r>
      <w:proofErr w:type="spellEnd"/>
      <w:r>
        <w:t xml:space="preserve"> </w:t>
      </w:r>
      <w:proofErr w:type="spellStart"/>
      <w:r>
        <w:t>az</w:t>
      </w:r>
      <w:proofErr w:type="spellEnd"/>
      <w:r>
        <w:t xml:space="preserve"> </w:t>
      </w:r>
      <w:proofErr w:type="spellStart"/>
      <w:r>
        <w:t>ajánlatkérő</w:t>
      </w:r>
      <w:proofErr w:type="spellEnd"/>
      <w:r>
        <w:t xml:space="preserve"> </w:t>
      </w:r>
      <w:proofErr w:type="spellStart"/>
      <w:r>
        <w:t>döntéshozatali</w:t>
      </w:r>
      <w:proofErr w:type="spellEnd"/>
      <w:r>
        <w:t xml:space="preserve"> </w:t>
      </w:r>
      <w:proofErr w:type="spellStart"/>
      <w:r>
        <w:t>folyamatát</w:t>
      </w:r>
      <w:proofErr w:type="spellEnd"/>
      <w:r>
        <w:t xml:space="preserve">, </w:t>
      </w:r>
      <w:proofErr w:type="spellStart"/>
      <w:r>
        <w:t>vagy</w:t>
      </w:r>
      <w:proofErr w:type="spellEnd"/>
      <w:r>
        <w:t xml:space="preserve"> </w:t>
      </w:r>
      <w:proofErr w:type="spellStart"/>
      <w:r>
        <w:t>olyan</w:t>
      </w:r>
      <w:proofErr w:type="spellEnd"/>
      <w:r>
        <w:t xml:space="preserve"> </w:t>
      </w:r>
      <w:proofErr w:type="spellStart"/>
      <w:r>
        <w:t>bizalmas</w:t>
      </w:r>
      <w:proofErr w:type="spellEnd"/>
      <w:r>
        <w:t xml:space="preserve"> </w:t>
      </w:r>
      <w:proofErr w:type="spellStart"/>
      <w:r>
        <w:t>információt</w:t>
      </w:r>
      <w:proofErr w:type="spellEnd"/>
      <w:r>
        <w:t xml:space="preserve"> </w:t>
      </w:r>
      <w:proofErr w:type="spellStart"/>
      <w:r>
        <w:t>kísérelt</w:t>
      </w:r>
      <w:proofErr w:type="spellEnd"/>
      <w:r>
        <w:t xml:space="preserve"> </w:t>
      </w:r>
      <w:proofErr w:type="spellStart"/>
      <w:r>
        <w:t>megszerezni</w:t>
      </w:r>
      <w:proofErr w:type="spellEnd"/>
      <w:r>
        <w:t xml:space="preserve">, </w:t>
      </w:r>
      <w:proofErr w:type="spellStart"/>
      <w:r>
        <w:t>amely</w:t>
      </w:r>
      <w:proofErr w:type="spellEnd"/>
      <w:r>
        <w:t xml:space="preserve"> </w:t>
      </w:r>
      <w:proofErr w:type="spellStart"/>
      <w:r>
        <w:t>jogtalan</w:t>
      </w:r>
      <w:proofErr w:type="spellEnd"/>
      <w:r>
        <w:t xml:space="preserve"> </w:t>
      </w:r>
      <w:proofErr w:type="spellStart"/>
      <w:r>
        <w:t>előnyt</w:t>
      </w:r>
      <w:proofErr w:type="spellEnd"/>
      <w:r>
        <w:t xml:space="preserve"> </w:t>
      </w:r>
      <w:proofErr w:type="spellStart"/>
      <w:r>
        <w:t>biztosítana</w:t>
      </w:r>
      <w:proofErr w:type="spellEnd"/>
      <w:r>
        <w:t xml:space="preserve"> </w:t>
      </w:r>
      <w:proofErr w:type="spellStart"/>
      <w:r>
        <w:t>számára</w:t>
      </w:r>
      <w:proofErr w:type="spellEnd"/>
      <w:r>
        <w:t xml:space="preserve"> a </w:t>
      </w:r>
      <w:proofErr w:type="spellStart"/>
      <w:r>
        <w:t>beszerzési</w:t>
      </w:r>
      <w:proofErr w:type="spellEnd"/>
      <w:r>
        <w:t xml:space="preserve"> </w:t>
      </w:r>
      <w:proofErr w:type="spellStart"/>
      <w:r>
        <w:t>eljárásban</w:t>
      </w:r>
      <w:proofErr w:type="spellEnd"/>
      <w:r>
        <w:t xml:space="preserve">, </w:t>
      </w:r>
      <w:proofErr w:type="spellStart"/>
      <w:r>
        <w:t>vagy</w:t>
      </w:r>
      <w:proofErr w:type="spellEnd"/>
      <w:r>
        <w:t xml:space="preserve"> </w:t>
      </w:r>
      <w:proofErr w:type="spellStart"/>
      <w:r>
        <w:t>korábbi</w:t>
      </w:r>
      <w:proofErr w:type="spellEnd"/>
      <w:r>
        <w:t xml:space="preserve"> </w:t>
      </w:r>
      <w:proofErr w:type="spellStart"/>
      <w:r>
        <w:t>beszerzési</w:t>
      </w:r>
      <w:proofErr w:type="spellEnd"/>
      <w:r>
        <w:t xml:space="preserve"> </w:t>
      </w:r>
      <w:proofErr w:type="spellStart"/>
      <w:r>
        <w:t>eljárásból</w:t>
      </w:r>
      <w:proofErr w:type="spellEnd"/>
      <w:r>
        <w:t xml:space="preserve"> </w:t>
      </w:r>
      <w:proofErr w:type="spellStart"/>
      <w:r>
        <w:t>ebből</w:t>
      </w:r>
      <w:proofErr w:type="spellEnd"/>
      <w:r>
        <w:t xml:space="preserve"> </w:t>
      </w:r>
      <w:proofErr w:type="spellStart"/>
      <w:r>
        <w:t>az</w:t>
      </w:r>
      <w:proofErr w:type="spellEnd"/>
      <w:r>
        <w:t xml:space="preserve"> </w:t>
      </w:r>
      <w:proofErr w:type="spellStart"/>
      <w:r>
        <w:t>okból</w:t>
      </w:r>
      <w:proofErr w:type="spellEnd"/>
      <w:r>
        <w:t xml:space="preserve"> </w:t>
      </w:r>
      <w:proofErr w:type="spellStart"/>
      <w:r>
        <w:t>kizárták</w:t>
      </w:r>
      <w:proofErr w:type="spellEnd"/>
      <w:r>
        <w:t xml:space="preserve">, </w:t>
      </w:r>
      <w:proofErr w:type="spellStart"/>
      <w:r>
        <w:t>és</w:t>
      </w:r>
      <w:proofErr w:type="spellEnd"/>
      <w:r>
        <w:t xml:space="preserve"> a </w:t>
      </w:r>
      <w:proofErr w:type="spellStart"/>
      <w:r>
        <w:t>kizárás</w:t>
      </w:r>
      <w:proofErr w:type="spellEnd"/>
      <w:r>
        <w:t xml:space="preserve"> </w:t>
      </w:r>
      <w:proofErr w:type="spellStart"/>
      <w:r>
        <w:t>tekintetében</w:t>
      </w:r>
      <w:proofErr w:type="spellEnd"/>
      <w:r>
        <w:t xml:space="preserve"> </w:t>
      </w:r>
      <w:proofErr w:type="spellStart"/>
      <w:r>
        <w:t>jogorvoslatra</w:t>
      </w:r>
      <w:proofErr w:type="spellEnd"/>
      <w:r>
        <w:t xml:space="preserve"> </w:t>
      </w:r>
      <w:proofErr w:type="spellStart"/>
      <w:r>
        <w:t>nem</w:t>
      </w:r>
      <w:proofErr w:type="spellEnd"/>
      <w:r>
        <w:t xml:space="preserve"> </w:t>
      </w:r>
      <w:proofErr w:type="spellStart"/>
      <w:r>
        <w:t>került</w:t>
      </w:r>
      <w:proofErr w:type="spellEnd"/>
      <w:r>
        <w:t xml:space="preserve"> </w:t>
      </w:r>
      <w:proofErr w:type="spellStart"/>
      <w:r>
        <w:t>sor</w:t>
      </w:r>
      <w:proofErr w:type="spellEnd"/>
      <w:r>
        <w:t xml:space="preserve"> </w:t>
      </w:r>
      <w:proofErr w:type="spellStart"/>
      <w:r>
        <w:t>az</w:t>
      </w:r>
      <w:proofErr w:type="spellEnd"/>
      <w:r>
        <w:t xml:space="preserve"> </w:t>
      </w:r>
      <w:proofErr w:type="spellStart"/>
      <w:r>
        <w:t>érintett</w:t>
      </w:r>
      <w:proofErr w:type="spellEnd"/>
      <w:r>
        <w:t xml:space="preserve"> </w:t>
      </w:r>
      <w:proofErr w:type="spellStart"/>
      <w:r>
        <w:t>beszerzési</w:t>
      </w:r>
      <w:proofErr w:type="spellEnd"/>
      <w:r>
        <w:t xml:space="preserve"> </w:t>
      </w:r>
      <w:proofErr w:type="spellStart"/>
      <w:r>
        <w:t>eljárás</w:t>
      </w:r>
      <w:proofErr w:type="spellEnd"/>
      <w:r>
        <w:t xml:space="preserve"> </w:t>
      </w:r>
      <w:proofErr w:type="spellStart"/>
      <w:r>
        <w:t>lezárulásától</w:t>
      </w:r>
      <w:proofErr w:type="spellEnd"/>
      <w:r>
        <w:t xml:space="preserve"> </w:t>
      </w:r>
      <w:proofErr w:type="spellStart"/>
      <w:r>
        <w:t>számított</w:t>
      </w:r>
      <w:proofErr w:type="spellEnd"/>
      <w:r>
        <w:t xml:space="preserve"> </w:t>
      </w:r>
      <w:proofErr w:type="spellStart"/>
      <w:r>
        <w:t>három</w:t>
      </w:r>
      <w:proofErr w:type="spellEnd"/>
      <w:r>
        <w:t xml:space="preserve"> </w:t>
      </w:r>
      <w:proofErr w:type="spellStart"/>
      <w:r>
        <w:t>évig</w:t>
      </w:r>
      <w:proofErr w:type="spellEnd"/>
      <w:r>
        <w:t>;</w:t>
      </w:r>
    </w:p>
    <w:p w14:paraId="03AEDCBE" w14:textId="77777777" w:rsidR="00B74BD5" w:rsidRDefault="00B74BD5" w:rsidP="008C0875">
      <w:pPr>
        <w:overflowPunct w:val="0"/>
        <w:autoSpaceDE w:val="0"/>
        <w:autoSpaceDN w:val="0"/>
        <w:adjustRightInd w:val="0"/>
        <w:ind w:left="426" w:firstLine="141"/>
        <w:jc w:val="both"/>
        <w:textAlignment w:val="baseline"/>
      </w:pPr>
      <w:r>
        <w:rPr>
          <w:i/>
          <w:iCs/>
        </w:rPr>
        <w:t xml:space="preserve">g) </w:t>
      </w:r>
      <w:proofErr w:type="spellStart"/>
      <w:r>
        <w:t>tekintetében</w:t>
      </w:r>
      <w:proofErr w:type="spellEnd"/>
      <w:r>
        <w:t xml:space="preserve"> a </w:t>
      </w:r>
      <w:proofErr w:type="spellStart"/>
      <w:r>
        <w:t>következő</w:t>
      </w:r>
      <w:proofErr w:type="spellEnd"/>
      <w:r>
        <w:t xml:space="preserve"> </w:t>
      </w:r>
      <w:proofErr w:type="spellStart"/>
      <w:r>
        <w:t>feltételek</w:t>
      </w:r>
      <w:proofErr w:type="spellEnd"/>
      <w:r>
        <w:t xml:space="preserve"> </w:t>
      </w:r>
      <w:proofErr w:type="spellStart"/>
      <w:r>
        <w:t>valamelyike</w:t>
      </w:r>
      <w:proofErr w:type="spellEnd"/>
      <w:r>
        <w:t xml:space="preserve"> </w:t>
      </w:r>
      <w:proofErr w:type="spellStart"/>
      <w:r>
        <w:t>megvalósul</w:t>
      </w:r>
      <w:proofErr w:type="spellEnd"/>
      <w:r>
        <w:t>:</w:t>
      </w:r>
    </w:p>
    <w:p w14:paraId="66571679" w14:textId="77777777" w:rsidR="00B74BD5" w:rsidRDefault="00B74BD5" w:rsidP="00B74BD5">
      <w:pPr>
        <w:overflowPunct w:val="0"/>
        <w:autoSpaceDE w:val="0"/>
        <w:autoSpaceDN w:val="0"/>
        <w:adjustRightInd w:val="0"/>
        <w:ind w:left="426" w:firstLine="204"/>
        <w:jc w:val="both"/>
        <w:textAlignment w:val="baseline"/>
      </w:pPr>
      <w:r>
        <w:rPr>
          <w:i/>
          <w:iCs/>
        </w:rPr>
        <w:t xml:space="preserve">ga) </w:t>
      </w:r>
      <w:proofErr w:type="spellStart"/>
      <w:r>
        <w:t>nem</w:t>
      </w:r>
      <w:proofErr w:type="spellEnd"/>
      <w:r>
        <w:t xml:space="preserve"> </w:t>
      </w:r>
      <w:proofErr w:type="spellStart"/>
      <w:r>
        <w:t>az</w:t>
      </w:r>
      <w:proofErr w:type="spellEnd"/>
      <w:r>
        <w:t xml:space="preserve"> </w:t>
      </w:r>
      <w:proofErr w:type="spellStart"/>
      <w:r>
        <w:t>Európai</w:t>
      </w:r>
      <w:proofErr w:type="spellEnd"/>
      <w:r>
        <w:t xml:space="preserve"> </w:t>
      </w:r>
      <w:proofErr w:type="spellStart"/>
      <w:r>
        <w:t>Unió</w:t>
      </w:r>
      <w:proofErr w:type="spellEnd"/>
      <w:r>
        <w:t xml:space="preserve">, </w:t>
      </w:r>
      <w:proofErr w:type="spellStart"/>
      <w:r>
        <w:t>az</w:t>
      </w:r>
      <w:proofErr w:type="spellEnd"/>
      <w:r>
        <w:t xml:space="preserve"> </w:t>
      </w:r>
      <w:proofErr w:type="spellStart"/>
      <w:r>
        <w:t>Európai</w:t>
      </w:r>
      <w:proofErr w:type="spellEnd"/>
      <w:r>
        <w:t xml:space="preserve"> </w:t>
      </w:r>
      <w:proofErr w:type="spellStart"/>
      <w:r>
        <w:t>Gazdasági</w:t>
      </w:r>
      <w:proofErr w:type="spellEnd"/>
      <w:r>
        <w:t xml:space="preserve"> </w:t>
      </w:r>
      <w:proofErr w:type="spellStart"/>
      <w:r>
        <w:t>Térség</w:t>
      </w:r>
      <w:proofErr w:type="spellEnd"/>
      <w:r>
        <w:t xml:space="preserve"> </w:t>
      </w:r>
      <w:proofErr w:type="spellStart"/>
      <w:r>
        <w:t>vagy</w:t>
      </w:r>
      <w:proofErr w:type="spellEnd"/>
      <w:r>
        <w:t xml:space="preserve"> a </w:t>
      </w:r>
      <w:proofErr w:type="spellStart"/>
      <w:r>
        <w:t>Gazdasági</w:t>
      </w:r>
      <w:proofErr w:type="spellEnd"/>
      <w:r>
        <w:t xml:space="preserve"> </w:t>
      </w:r>
      <w:proofErr w:type="spellStart"/>
      <w:r>
        <w:t>Együttműködési</w:t>
      </w:r>
      <w:proofErr w:type="spellEnd"/>
      <w:r>
        <w:t xml:space="preserve"> </w:t>
      </w:r>
      <w:proofErr w:type="spellStart"/>
      <w:r>
        <w:t>és</w:t>
      </w:r>
      <w:proofErr w:type="spellEnd"/>
      <w:r>
        <w:t xml:space="preserve"> </w:t>
      </w:r>
      <w:proofErr w:type="spellStart"/>
      <w:r>
        <w:t>Fejlesztési</w:t>
      </w:r>
      <w:proofErr w:type="spellEnd"/>
      <w:r>
        <w:t xml:space="preserve"> </w:t>
      </w:r>
      <w:proofErr w:type="spellStart"/>
      <w:r>
        <w:t>Szervezet</w:t>
      </w:r>
      <w:proofErr w:type="spellEnd"/>
      <w:r>
        <w:t xml:space="preserve"> </w:t>
      </w:r>
      <w:proofErr w:type="spellStart"/>
      <w:r>
        <w:t>tagállamában</w:t>
      </w:r>
      <w:proofErr w:type="spellEnd"/>
      <w:r>
        <w:t xml:space="preserve">, a </w:t>
      </w:r>
      <w:proofErr w:type="spellStart"/>
      <w:r>
        <w:t>Kereskedelmi</w:t>
      </w:r>
      <w:proofErr w:type="spellEnd"/>
      <w:r>
        <w:t xml:space="preserve"> </w:t>
      </w:r>
      <w:proofErr w:type="spellStart"/>
      <w:r>
        <w:t>Világszervezet</w:t>
      </w:r>
      <w:proofErr w:type="spellEnd"/>
      <w:r>
        <w:t xml:space="preserve"> </w:t>
      </w:r>
      <w:proofErr w:type="spellStart"/>
      <w:r>
        <w:lastRenderedPageBreak/>
        <w:t>közbeszerzési</w:t>
      </w:r>
      <w:proofErr w:type="spellEnd"/>
      <w:r>
        <w:t xml:space="preserve"> </w:t>
      </w:r>
      <w:proofErr w:type="spellStart"/>
      <w:r>
        <w:t>megállapodásban</w:t>
      </w:r>
      <w:proofErr w:type="spellEnd"/>
      <w:r>
        <w:t xml:space="preserve"> </w:t>
      </w:r>
      <w:proofErr w:type="spellStart"/>
      <w:r>
        <w:t>részes</w:t>
      </w:r>
      <w:proofErr w:type="spellEnd"/>
      <w:r>
        <w:t xml:space="preserve"> </w:t>
      </w:r>
      <w:proofErr w:type="spellStart"/>
      <w:r>
        <w:t>államban</w:t>
      </w:r>
      <w:proofErr w:type="spellEnd"/>
      <w:r>
        <w:t xml:space="preserve"> </w:t>
      </w:r>
      <w:proofErr w:type="spellStart"/>
      <w:r>
        <w:t>vagy</w:t>
      </w:r>
      <w:proofErr w:type="spellEnd"/>
      <w:r>
        <w:t xml:space="preserve"> </w:t>
      </w:r>
      <w:proofErr w:type="spellStart"/>
      <w:r>
        <w:t>az</w:t>
      </w:r>
      <w:proofErr w:type="spellEnd"/>
      <w:r>
        <w:t xml:space="preserve"> EUMSZ 198. </w:t>
      </w:r>
      <w:proofErr w:type="spellStart"/>
      <w:r>
        <w:t>cikkében</w:t>
      </w:r>
      <w:proofErr w:type="spellEnd"/>
      <w:r>
        <w:t xml:space="preserve"> </w:t>
      </w:r>
      <w:proofErr w:type="spellStart"/>
      <w:r>
        <w:t>említett</w:t>
      </w:r>
      <w:proofErr w:type="spellEnd"/>
      <w:r>
        <w:t xml:space="preserve"> </w:t>
      </w:r>
      <w:proofErr w:type="spellStart"/>
      <w:r>
        <w:t>tengerentúli</w:t>
      </w:r>
      <w:proofErr w:type="spellEnd"/>
      <w:r>
        <w:t xml:space="preserve"> </w:t>
      </w:r>
      <w:proofErr w:type="spellStart"/>
      <w:r>
        <w:t>országok</w:t>
      </w:r>
      <w:proofErr w:type="spellEnd"/>
      <w:r>
        <w:t xml:space="preserve"> </w:t>
      </w:r>
      <w:proofErr w:type="spellStart"/>
      <w:r>
        <w:t>és</w:t>
      </w:r>
      <w:proofErr w:type="spellEnd"/>
      <w:r>
        <w:t xml:space="preserve"> </w:t>
      </w:r>
      <w:proofErr w:type="spellStart"/>
      <w:r>
        <w:t>területek</w:t>
      </w:r>
      <w:proofErr w:type="spellEnd"/>
      <w:r>
        <w:t xml:space="preserve"> </w:t>
      </w:r>
      <w:proofErr w:type="spellStart"/>
      <w:r>
        <w:t>bármelyikében</w:t>
      </w:r>
      <w:proofErr w:type="spellEnd"/>
      <w:r>
        <w:t xml:space="preserve"> </w:t>
      </w:r>
      <w:proofErr w:type="spellStart"/>
      <w:r>
        <w:t>vagy</w:t>
      </w:r>
      <w:proofErr w:type="spellEnd"/>
      <w:r>
        <w:t xml:space="preserve"> </w:t>
      </w:r>
      <w:proofErr w:type="spellStart"/>
      <w:r>
        <w:t>nem</w:t>
      </w:r>
      <w:proofErr w:type="spellEnd"/>
      <w:r>
        <w:t xml:space="preserve"> </w:t>
      </w:r>
      <w:proofErr w:type="spellStart"/>
      <w:r>
        <w:t>olyan</w:t>
      </w:r>
      <w:proofErr w:type="spellEnd"/>
      <w:r>
        <w:t xml:space="preserve"> </w:t>
      </w:r>
      <w:proofErr w:type="spellStart"/>
      <w:r>
        <w:t>államban</w:t>
      </w:r>
      <w:proofErr w:type="spellEnd"/>
      <w:r>
        <w:t xml:space="preserve"> </w:t>
      </w:r>
      <w:proofErr w:type="spellStart"/>
      <w:r>
        <w:t>rendelkezik</w:t>
      </w:r>
      <w:proofErr w:type="spellEnd"/>
      <w:r>
        <w:t xml:space="preserve"> </w:t>
      </w:r>
      <w:proofErr w:type="spellStart"/>
      <w:r>
        <w:t>adóilletőséggel</w:t>
      </w:r>
      <w:proofErr w:type="spellEnd"/>
      <w:r>
        <w:t xml:space="preserve">, </w:t>
      </w:r>
      <w:proofErr w:type="spellStart"/>
      <w:r>
        <w:t>amellyel</w:t>
      </w:r>
      <w:proofErr w:type="spellEnd"/>
      <w:r>
        <w:t xml:space="preserve"> </w:t>
      </w:r>
      <w:proofErr w:type="spellStart"/>
      <w:r>
        <w:t>Magyarországnak</w:t>
      </w:r>
      <w:proofErr w:type="spellEnd"/>
      <w:r>
        <w:t xml:space="preserve"> </w:t>
      </w:r>
      <w:proofErr w:type="spellStart"/>
      <w:r>
        <w:t>kettős</w:t>
      </w:r>
      <w:proofErr w:type="spellEnd"/>
      <w:r>
        <w:t xml:space="preserve"> </w:t>
      </w:r>
      <w:proofErr w:type="spellStart"/>
      <w:r>
        <w:t>adózás</w:t>
      </w:r>
      <w:proofErr w:type="spellEnd"/>
      <w:r>
        <w:t xml:space="preserve"> </w:t>
      </w:r>
      <w:proofErr w:type="spellStart"/>
      <w:r>
        <w:t>elkerüléséről</w:t>
      </w:r>
      <w:proofErr w:type="spellEnd"/>
      <w:r>
        <w:t xml:space="preserve"> </w:t>
      </w:r>
      <w:proofErr w:type="spellStart"/>
      <w:r>
        <w:t>szóló</w:t>
      </w:r>
      <w:proofErr w:type="spellEnd"/>
      <w:r>
        <w:t xml:space="preserve"> </w:t>
      </w:r>
      <w:proofErr w:type="spellStart"/>
      <w:r>
        <w:t>egyezménye</w:t>
      </w:r>
      <w:proofErr w:type="spellEnd"/>
      <w:r>
        <w:t xml:space="preserve"> van, </w:t>
      </w:r>
      <w:proofErr w:type="spellStart"/>
      <w:r>
        <w:t>vagy</w:t>
      </w:r>
      <w:proofErr w:type="spellEnd"/>
      <w:r>
        <w:t xml:space="preserve"> </w:t>
      </w:r>
      <w:proofErr w:type="spellStart"/>
      <w:r>
        <w:t>amellyel</w:t>
      </w:r>
      <w:proofErr w:type="spellEnd"/>
      <w:r>
        <w:t xml:space="preserve"> </w:t>
      </w:r>
      <w:proofErr w:type="spellStart"/>
      <w:r>
        <w:t>az</w:t>
      </w:r>
      <w:proofErr w:type="spellEnd"/>
      <w:r>
        <w:t xml:space="preserve"> </w:t>
      </w:r>
      <w:proofErr w:type="spellStart"/>
      <w:r>
        <w:t>Európai</w:t>
      </w:r>
      <w:proofErr w:type="spellEnd"/>
      <w:r>
        <w:t xml:space="preserve"> </w:t>
      </w:r>
      <w:proofErr w:type="spellStart"/>
      <w:r>
        <w:t>Uniónak</w:t>
      </w:r>
      <w:proofErr w:type="spellEnd"/>
      <w:r>
        <w:t xml:space="preserve"> </w:t>
      </w:r>
      <w:proofErr w:type="spellStart"/>
      <w:r>
        <w:t>kétoldalú</w:t>
      </w:r>
      <w:proofErr w:type="spellEnd"/>
      <w:r>
        <w:t xml:space="preserve"> </w:t>
      </w:r>
      <w:proofErr w:type="spellStart"/>
      <w:r>
        <w:t>megállapodása</w:t>
      </w:r>
      <w:proofErr w:type="spellEnd"/>
      <w:r>
        <w:t xml:space="preserve"> van a </w:t>
      </w:r>
      <w:proofErr w:type="spellStart"/>
      <w:r>
        <w:t>közbeszerzés</w:t>
      </w:r>
      <w:proofErr w:type="spellEnd"/>
      <w:r>
        <w:t xml:space="preserve"> </w:t>
      </w:r>
      <w:proofErr w:type="spellStart"/>
      <w:r>
        <w:t>terén</w:t>
      </w:r>
      <w:proofErr w:type="spellEnd"/>
      <w:r>
        <w:t>,</w:t>
      </w:r>
    </w:p>
    <w:p w14:paraId="36061BAA" w14:textId="77777777" w:rsidR="00B74BD5" w:rsidRDefault="00B74BD5" w:rsidP="00B74BD5">
      <w:pPr>
        <w:overflowPunct w:val="0"/>
        <w:autoSpaceDE w:val="0"/>
        <w:autoSpaceDN w:val="0"/>
        <w:adjustRightInd w:val="0"/>
        <w:ind w:left="426" w:firstLine="204"/>
        <w:jc w:val="both"/>
        <w:textAlignment w:val="baseline"/>
      </w:pPr>
      <w:proofErr w:type="spellStart"/>
      <w:r>
        <w:rPr>
          <w:i/>
          <w:iCs/>
        </w:rPr>
        <w:t>gb</w:t>
      </w:r>
      <w:proofErr w:type="spellEnd"/>
      <w:r>
        <w:rPr>
          <w:i/>
          <w:iCs/>
        </w:rPr>
        <w:t xml:space="preserve">) </w:t>
      </w:r>
      <w:proofErr w:type="spellStart"/>
      <w:r>
        <w:t>olyan</w:t>
      </w:r>
      <w:proofErr w:type="spellEnd"/>
      <w:r>
        <w:t xml:space="preserve"> </w:t>
      </w:r>
      <w:proofErr w:type="spellStart"/>
      <w:r>
        <w:t>szabályozott</w:t>
      </w:r>
      <w:proofErr w:type="spellEnd"/>
      <w:r>
        <w:t xml:space="preserve"> </w:t>
      </w:r>
      <w:proofErr w:type="spellStart"/>
      <w:r>
        <w:t>tőzsdén</w:t>
      </w:r>
      <w:proofErr w:type="spellEnd"/>
      <w:r>
        <w:t xml:space="preserve"> </w:t>
      </w:r>
      <w:proofErr w:type="spellStart"/>
      <w:r>
        <w:t>nem</w:t>
      </w:r>
      <w:proofErr w:type="spellEnd"/>
      <w:r>
        <w:t xml:space="preserve"> </w:t>
      </w:r>
      <w:proofErr w:type="spellStart"/>
      <w:r>
        <w:t>jegyzett</w:t>
      </w:r>
      <w:proofErr w:type="spellEnd"/>
      <w:r>
        <w:t xml:space="preserve"> </w:t>
      </w:r>
      <w:proofErr w:type="spellStart"/>
      <w:r>
        <w:t>társaság</w:t>
      </w:r>
      <w:proofErr w:type="spellEnd"/>
      <w:r>
        <w:t xml:space="preserve">, </w:t>
      </w:r>
      <w:proofErr w:type="spellStart"/>
      <w:r>
        <w:t>amely</w:t>
      </w:r>
      <w:proofErr w:type="spellEnd"/>
      <w:r>
        <w:t xml:space="preserve"> a </w:t>
      </w:r>
      <w:proofErr w:type="spellStart"/>
      <w:r>
        <w:t>pénzmosás</w:t>
      </w:r>
      <w:proofErr w:type="spellEnd"/>
      <w:r>
        <w:t xml:space="preserve"> </w:t>
      </w:r>
      <w:proofErr w:type="spellStart"/>
      <w:r>
        <w:t>és</w:t>
      </w:r>
      <w:proofErr w:type="spellEnd"/>
      <w:r>
        <w:t xml:space="preserve"> a </w:t>
      </w:r>
      <w:proofErr w:type="spellStart"/>
      <w:r>
        <w:t>terrorizmus</w:t>
      </w:r>
      <w:proofErr w:type="spellEnd"/>
      <w:r>
        <w:t xml:space="preserve"> </w:t>
      </w:r>
      <w:proofErr w:type="spellStart"/>
      <w:r>
        <w:t>finanszírozása</w:t>
      </w:r>
      <w:proofErr w:type="spellEnd"/>
      <w:r>
        <w:t xml:space="preserve"> </w:t>
      </w:r>
      <w:proofErr w:type="spellStart"/>
      <w:r>
        <w:t>megelőzéséről</w:t>
      </w:r>
      <w:proofErr w:type="spellEnd"/>
      <w:r>
        <w:t xml:space="preserve"> </w:t>
      </w:r>
      <w:proofErr w:type="spellStart"/>
      <w:r>
        <w:t>és</w:t>
      </w:r>
      <w:proofErr w:type="spellEnd"/>
      <w:r>
        <w:t xml:space="preserve"> </w:t>
      </w:r>
      <w:proofErr w:type="spellStart"/>
      <w:r>
        <w:t>megakadályozásáról</w:t>
      </w:r>
      <w:proofErr w:type="spellEnd"/>
      <w:r>
        <w:t xml:space="preserve"> </w:t>
      </w:r>
      <w:proofErr w:type="spellStart"/>
      <w:r>
        <w:t>szóló</w:t>
      </w:r>
      <w:proofErr w:type="spellEnd"/>
      <w:r>
        <w:t xml:space="preserve"> 2017. </w:t>
      </w:r>
      <w:proofErr w:type="spellStart"/>
      <w:r>
        <w:t>évi</w:t>
      </w:r>
      <w:proofErr w:type="spellEnd"/>
      <w:r>
        <w:t xml:space="preserve"> LIII. </w:t>
      </w:r>
      <w:proofErr w:type="spellStart"/>
      <w:r>
        <w:t>törvény</w:t>
      </w:r>
      <w:proofErr w:type="spellEnd"/>
      <w:r>
        <w:t xml:space="preserve"> 3. § 38. </w:t>
      </w:r>
      <w:proofErr w:type="spellStart"/>
      <w:r>
        <w:t>pont</w:t>
      </w:r>
      <w:proofErr w:type="spellEnd"/>
      <w:r>
        <w:t xml:space="preserve"> a)-d) </w:t>
      </w:r>
      <w:proofErr w:type="spellStart"/>
      <w:r>
        <w:t>alpontok</w:t>
      </w:r>
      <w:proofErr w:type="spellEnd"/>
      <w:r>
        <w:t xml:space="preserve"> </w:t>
      </w:r>
      <w:proofErr w:type="spellStart"/>
      <w:r>
        <w:t>szerinti</w:t>
      </w:r>
      <w:proofErr w:type="spellEnd"/>
      <w:r>
        <w:t xml:space="preserve"> </w:t>
      </w:r>
      <w:proofErr w:type="spellStart"/>
      <w:r>
        <w:t>tényleges</w:t>
      </w:r>
      <w:proofErr w:type="spellEnd"/>
      <w:r>
        <w:t xml:space="preserve"> </w:t>
      </w:r>
      <w:proofErr w:type="spellStart"/>
      <w:r>
        <w:t>tulajdonosát</w:t>
      </w:r>
      <w:proofErr w:type="spellEnd"/>
      <w:r>
        <w:t xml:space="preserve"> </w:t>
      </w:r>
      <w:proofErr w:type="spellStart"/>
      <w:r>
        <w:t>nem</w:t>
      </w:r>
      <w:proofErr w:type="spellEnd"/>
      <w:r>
        <w:t xml:space="preserve"> </w:t>
      </w:r>
      <w:proofErr w:type="spellStart"/>
      <w:r>
        <w:t>képes</w:t>
      </w:r>
      <w:proofErr w:type="spellEnd"/>
      <w:r>
        <w:t xml:space="preserve"> </w:t>
      </w:r>
      <w:proofErr w:type="spellStart"/>
      <w:r>
        <w:t>megnevezni</w:t>
      </w:r>
      <w:proofErr w:type="spellEnd"/>
      <w:r>
        <w:t xml:space="preserve">, </w:t>
      </w:r>
      <w:proofErr w:type="spellStart"/>
      <w:r>
        <w:t>vagy</w:t>
      </w:r>
      <w:proofErr w:type="spellEnd"/>
    </w:p>
    <w:p w14:paraId="23601E54" w14:textId="77777777" w:rsidR="00B74BD5" w:rsidRDefault="00B74BD5" w:rsidP="00B74BD5">
      <w:pPr>
        <w:overflowPunct w:val="0"/>
        <w:autoSpaceDE w:val="0"/>
        <w:autoSpaceDN w:val="0"/>
        <w:adjustRightInd w:val="0"/>
        <w:ind w:left="426" w:firstLine="204"/>
        <w:jc w:val="both"/>
        <w:textAlignment w:val="baseline"/>
      </w:pPr>
      <w:proofErr w:type="spellStart"/>
      <w:r>
        <w:rPr>
          <w:i/>
          <w:iCs/>
        </w:rPr>
        <w:t>gc</w:t>
      </w:r>
      <w:proofErr w:type="spellEnd"/>
      <w:r>
        <w:rPr>
          <w:i/>
          <w:iCs/>
        </w:rPr>
        <w:t xml:space="preserve">) </w:t>
      </w:r>
      <w:r>
        <w:t xml:space="preserve">a </w:t>
      </w:r>
      <w:proofErr w:type="spellStart"/>
      <w:r>
        <w:t>gazdasági</w:t>
      </w:r>
      <w:proofErr w:type="spellEnd"/>
      <w:r>
        <w:t xml:space="preserve"> </w:t>
      </w:r>
      <w:proofErr w:type="spellStart"/>
      <w:r>
        <w:t>szereplőben</w:t>
      </w:r>
      <w:proofErr w:type="spellEnd"/>
      <w:r>
        <w:t xml:space="preserve"> </w:t>
      </w:r>
      <w:proofErr w:type="spellStart"/>
      <w:r>
        <w:t>közvetetten</w:t>
      </w:r>
      <w:proofErr w:type="spellEnd"/>
      <w:r>
        <w:t xml:space="preserve"> </w:t>
      </w:r>
      <w:proofErr w:type="spellStart"/>
      <w:r>
        <w:t>vagy</w:t>
      </w:r>
      <w:proofErr w:type="spellEnd"/>
      <w:r>
        <w:t xml:space="preserve"> </w:t>
      </w:r>
      <w:proofErr w:type="spellStart"/>
      <w:r>
        <w:t>közvetlenül</w:t>
      </w:r>
      <w:proofErr w:type="spellEnd"/>
      <w:r>
        <w:t xml:space="preserve"> </w:t>
      </w:r>
      <w:proofErr w:type="spellStart"/>
      <w:r>
        <w:t>több</w:t>
      </w:r>
      <w:proofErr w:type="spellEnd"/>
      <w:r>
        <w:t>, mint 25%-</w:t>
      </w:r>
      <w:proofErr w:type="spellStart"/>
      <w:r>
        <w:t>os</w:t>
      </w:r>
      <w:proofErr w:type="spellEnd"/>
      <w:r>
        <w:t xml:space="preserve"> </w:t>
      </w:r>
      <w:proofErr w:type="spellStart"/>
      <w:r>
        <w:t>tulajdoni</w:t>
      </w:r>
      <w:proofErr w:type="spellEnd"/>
      <w:r>
        <w:t xml:space="preserve"> </w:t>
      </w:r>
      <w:proofErr w:type="spellStart"/>
      <w:r>
        <w:t>résszel</w:t>
      </w:r>
      <w:proofErr w:type="spellEnd"/>
      <w:r>
        <w:t xml:space="preserve"> </w:t>
      </w:r>
      <w:proofErr w:type="spellStart"/>
      <w:r>
        <w:t>vagy</w:t>
      </w:r>
      <w:proofErr w:type="spellEnd"/>
      <w:r>
        <w:t xml:space="preserve"> </w:t>
      </w:r>
      <w:proofErr w:type="spellStart"/>
      <w:r>
        <w:t>szavazati</w:t>
      </w:r>
      <w:proofErr w:type="spellEnd"/>
      <w:r>
        <w:t xml:space="preserve"> </w:t>
      </w:r>
      <w:proofErr w:type="spellStart"/>
      <w:r>
        <w:t>joggal</w:t>
      </w:r>
      <w:proofErr w:type="spellEnd"/>
      <w:r>
        <w:t xml:space="preserve"> </w:t>
      </w:r>
      <w:proofErr w:type="spellStart"/>
      <w:r>
        <w:t>rendelkezik</w:t>
      </w:r>
      <w:proofErr w:type="spellEnd"/>
      <w:r>
        <w:t xml:space="preserve"> </w:t>
      </w:r>
      <w:proofErr w:type="spellStart"/>
      <w:r>
        <w:t>olyan</w:t>
      </w:r>
      <w:proofErr w:type="spellEnd"/>
      <w:r>
        <w:t xml:space="preserve"> </w:t>
      </w:r>
      <w:proofErr w:type="spellStart"/>
      <w:r>
        <w:t>jogi</w:t>
      </w:r>
      <w:proofErr w:type="spellEnd"/>
      <w:r>
        <w:t xml:space="preserve"> </w:t>
      </w:r>
      <w:proofErr w:type="spellStart"/>
      <w:r>
        <w:t>személy</w:t>
      </w:r>
      <w:proofErr w:type="spellEnd"/>
      <w:r>
        <w:t xml:space="preserve"> </w:t>
      </w:r>
      <w:proofErr w:type="spellStart"/>
      <w:r>
        <w:t>vagy</w:t>
      </w:r>
      <w:proofErr w:type="spellEnd"/>
      <w:r>
        <w:t xml:space="preserve"> </w:t>
      </w:r>
      <w:proofErr w:type="spellStart"/>
      <w:r>
        <w:t>személyes</w:t>
      </w:r>
      <w:proofErr w:type="spellEnd"/>
      <w:r>
        <w:t xml:space="preserve"> </w:t>
      </w:r>
      <w:proofErr w:type="spellStart"/>
      <w:r>
        <w:t>joga</w:t>
      </w:r>
      <w:proofErr w:type="spellEnd"/>
      <w:r>
        <w:t xml:space="preserve"> </w:t>
      </w:r>
      <w:proofErr w:type="spellStart"/>
      <w:r>
        <w:t>szerint</w:t>
      </w:r>
      <w:proofErr w:type="spellEnd"/>
      <w:r>
        <w:t xml:space="preserve"> </w:t>
      </w:r>
      <w:proofErr w:type="spellStart"/>
      <w:r>
        <w:t>jogképes</w:t>
      </w:r>
      <w:proofErr w:type="spellEnd"/>
      <w:r>
        <w:t xml:space="preserve"> </w:t>
      </w:r>
      <w:proofErr w:type="spellStart"/>
      <w:r>
        <w:t>szervezet</w:t>
      </w:r>
      <w:proofErr w:type="spellEnd"/>
      <w:r>
        <w:t xml:space="preserve">, </w:t>
      </w:r>
      <w:proofErr w:type="spellStart"/>
      <w:r>
        <w:t>amelynek</w:t>
      </w:r>
      <w:proofErr w:type="spellEnd"/>
      <w:r>
        <w:t xml:space="preserve"> </w:t>
      </w:r>
      <w:proofErr w:type="spellStart"/>
      <w:r>
        <w:t>tekintetében</w:t>
      </w:r>
      <w:proofErr w:type="spellEnd"/>
      <w:r>
        <w:t xml:space="preserve"> a </w:t>
      </w:r>
      <w:proofErr w:type="spellStart"/>
      <w:r>
        <w:rPr>
          <w:i/>
          <w:iCs/>
        </w:rPr>
        <w:t>gb</w:t>
      </w:r>
      <w:proofErr w:type="spellEnd"/>
      <w:r>
        <w:rPr>
          <w:i/>
          <w:iCs/>
        </w:rPr>
        <w:t xml:space="preserve">) </w:t>
      </w:r>
      <w:proofErr w:type="spellStart"/>
      <w:r>
        <w:t>alpont</w:t>
      </w:r>
      <w:proofErr w:type="spellEnd"/>
      <w:r>
        <w:t xml:space="preserve"> </w:t>
      </w:r>
      <w:proofErr w:type="spellStart"/>
      <w:r>
        <w:t>szerinti</w:t>
      </w:r>
      <w:proofErr w:type="spellEnd"/>
      <w:r>
        <w:t xml:space="preserve"> </w:t>
      </w:r>
      <w:proofErr w:type="spellStart"/>
      <w:r>
        <w:t>feltétel</w:t>
      </w:r>
      <w:proofErr w:type="spellEnd"/>
      <w:r>
        <w:t xml:space="preserve"> </w:t>
      </w:r>
      <w:proofErr w:type="spellStart"/>
      <w:r>
        <w:t>fennáll</w:t>
      </w:r>
      <w:proofErr w:type="spellEnd"/>
      <w:r>
        <w:t>;</w:t>
      </w:r>
    </w:p>
    <w:p w14:paraId="397840A0" w14:textId="77777777" w:rsidR="00B74BD5" w:rsidRDefault="00B74BD5" w:rsidP="00B74BD5">
      <w:pPr>
        <w:overflowPunct w:val="0"/>
        <w:autoSpaceDE w:val="0"/>
        <w:autoSpaceDN w:val="0"/>
        <w:adjustRightInd w:val="0"/>
        <w:ind w:left="426" w:firstLine="204"/>
        <w:jc w:val="both"/>
        <w:textAlignment w:val="baseline"/>
      </w:pPr>
      <w:r>
        <w:rPr>
          <w:i/>
          <w:iCs/>
        </w:rPr>
        <w:t xml:space="preserve">h) </w:t>
      </w:r>
      <w:proofErr w:type="spellStart"/>
      <w:r>
        <w:t>akivel</w:t>
      </w:r>
      <w:proofErr w:type="spellEnd"/>
      <w:r>
        <w:t xml:space="preserve"> </w:t>
      </w:r>
      <w:proofErr w:type="spellStart"/>
      <w:r>
        <w:t>szemben</w:t>
      </w:r>
      <w:proofErr w:type="spellEnd"/>
      <w:r>
        <w:t xml:space="preserve"> a </w:t>
      </w:r>
      <w:proofErr w:type="spellStart"/>
      <w:r>
        <w:t>foglalkoztatás-felügyeleti</w:t>
      </w:r>
      <w:proofErr w:type="spellEnd"/>
      <w:r>
        <w:t xml:space="preserve"> </w:t>
      </w:r>
      <w:proofErr w:type="spellStart"/>
      <w:r>
        <w:t>hatóság</w:t>
      </w:r>
      <w:proofErr w:type="spellEnd"/>
      <w:r>
        <w:t xml:space="preserve"> a </w:t>
      </w:r>
      <w:proofErr w:type="spellStart"/>
      <w:r>
        <w:t>foglalkoztatást</w:t>
      </w:r>
      <w:proofErr w:type="spellEnd"/>
      <w:r>
        <w:t xml:space="preserve"> </w:t>
      </w:r>
      <w:proofErr w:type="spellStart"/>
      <w:r>
        <w:t>elősegítő</w:t>
      </w:r>
      <w:proofErr w:type="spellEnd"/>
      <w:r>
        <w:t xml:space="preserve"> </w:t>
      </w:r>
      <w:proofErr w:type="spellStart"/>
      <w:r>
        <w:t>szolgáltatásokról</w:t>
      </w:r>
      <w:proofErr w:type="spellEnd"/>
      <w:r>
        <w:t xml:space="preserve"> </w:t>
      </w:r>
      <w:proofErr w:type="spellStart"/>
      <w:r>
        <w:t>és</w:t>
      </w:r>
      <w:proofErr w:type="spellEnd"/>
      <w:r>
        <w:t xml:space="preserve"> </w:t>
      </w:r>
      <w:proofErr w:type="spellStart"/>
      <w:r>
        <w:t>támogatásokról</w:t>
      </w:r>
      <w:proofErr w:type="spellEnd"/>
      <w:r>
        <w:t xml:space="preserve">, </w:t>
      </w:r>
      <w:proofErr w:type="spellStart"/>
      <w:r>
        <w:t>valamint</w:t>
      </w:r>
      <w:proofErr w:type="spellEnd"/>
      <w:r>
        <w:t xml:space="preserve"> a </w:t>
      </w:r>
      <w:proofErr w:type="spellStart"/>
      <w:r>
        <w:t>foglalkoztatás</w:t>
      </w:r>
      <w:proofErr w:type="spellEnd"/>
      <w:r>
        <w:t xml:space="preserve"> </w:t>
      </w:r>
      <w:proofErr w:type="spellStart"/>
      <w:r>
        <w:t>felügyeletéről</w:t>
      </w:r>
      <w:proofErr w:type="spellEnd"/>
      <w:r>
        <w:t xml:space="preserve"> </w:t>
      </w:r>
      <w:proofErr w:type="spellStart"/>
      <w:r>
        <w:t>szóló</w:t>
      </w:r>
      <w:proofErr w:type="spellEnd"/>
      <w:r>
        <w:t xml:space="preserve"> 2020. </w:t>
      </w:r>
      <w:proofErr w:type="spellStart"/>
      <w:r>
        <w:t>évi</w:t>
      </w:r>
      <w:proofErr w:type="spellEnd"/>
      <w:r>
        <w:t xml:space="preserve"> CXXXV. </w:t>
      </w:r>
      <w:proofErr w:type="spellStart"/>
      <w:r>
        <w:t>törvény</w:t>
      </w:r>
      <w:proofErr w:type="spellEnd"/>
      <w:r>
        <w:t xml:space="preserve"> 9. § (1) </w:t>
      </w:r>
      <w:proofErr w:type="spellStart"/>
      <w:r>
        <w:t>bekezdés</w:t>
      </w:r>
      <w:proofErr w:type="spellEnd"/>
      <w:r>
        <w:t xml:space="preserve"> a), b) </w:t>
      </w:r>
      <w:proofErr w:type="spellStart"/>
      <w:r>
        <w:t>pontjai</w:t>
      </w:r>
      <w:proofErr w:type="spellEnd"/>
      <w:r>
        <w:t xml:space="preserve"> </w:t>
      </w:r>
      <w:proofErr w:type="spellStart"/>
      <w:r>
        <w:t>szerinti</w:t>
      </w:r>
      <w:proofErr w:type="spellEnd"/>
      <w:r>
        <w:t xml:space="preserve">, </w:t>
      </w:r>
      <w:proofErr w:type="spellStart"/>
      <w:r>
        <w:t>egy</w:t>
      </w:r>
      <w:proofErr w:type="spellEnd"/>
      <w:r>
        <w:t xml:space="preserve"> </w:t>
      </w:r>
      <w:proofErr w:type="spellStart"/>
      <w:r>
        <w:t>évnél</w:t>
      </w:r>
      <w:proofErr w:type="spellEnd"/>
      <w:r>
        <w:t xml:space="preserve"> </w:t>
      </w:r>
      <w:proofErr w:type="spellStart"/>
      <w:r>
        <w:t>nem</w:t>
      </w:r>
      <w:proofErr w:type="spellEnd"/>
      <w:r>
        <w:t xml:space="preserve"> </w:t>
      </w:r>
      <w:proofErr w:type="spellStart"/>
      <w:r>
        <w:t>régebben</w:t>
      </w:r>
      <w:proofErr w:type="spellEnd"/>
      <w:r>
        <w:t xml:space="preserve"> </w:t>
      </w:r>
      <w:proofErr w:type="spellStart"/>
      <w:r>
        <w:t>jogerőre</w:t>
      </w:r>
      <w:proofErr w:type="spellEnd"/>
      <w:r>
        <w:t xml:space="preserve"> </w:t>
      </w:r>
      <w:proofErr w:type="spellStart"/>
      <w:r>
        <w:t>emelkedett</w:t>
      </w:r>
      <w:proofErr w:type="spellEnd"/>
      <w:r>
        <w:t xml:space="preserve"> </w:t>
      </w:r>
      <w:proofErr w:type="spellStart"/>
      <w:r>
        <w:t>közigazgatási</w:t>
      </w:r>
      <w:proofErr w:type="spellEnd"/>
      <w:r>
        <w:t xml:space="preserve"> </w:t>
      </w:r>
      <w:proofErr w:type="spellStart"/>
      <w:r>
        <w:t>szankciót</w:t>
      </w:r>
      <w:proofErr w:type="spellEnd"/>
      <w:r>
        <w:t xml:space="preserve"> </w:t>
      </w:r>
      <w:proofErr w:type="spellStart"/>
      <w:r>
        <w:t>alkalmazott</w:t>
      </w:r>
      <w:proofErr w:type="spellEnd"/>
      <w:r>
        <w:t>.</w:t>
      </w:r>
    </w:p>
    <w:p w14:paraId="3EA48831" w14:textId="77777777" w:rsidR="00B74BD5" w:rsidRPr="00052B53" w:rsidRDefault="00B74BD5" w:rsidP="00D03427">
      <w:pPr>
        <w:overflowPunct w:val="0"/>
        <w:autoSpaceDE w:val="0"/>
        <w:autoSpaceDN w:val="0"/>
        <w:adjustRightInd w:val="0"/>
        <w:jc w:val="both"/>
        <w:textAlignment w:val="baseline"/>
        <w:rPr>
          <w:rFonts w:eastAsia="Times New Roman"/>
          <w:lang w:val="hu-HU" w:eastAsia="hu-HU"/>
        </w:rPr>
      </w:pPr>
    </w:p>
    <w:p w14:paraId="7F155295" w14:textId="77777777" w:rsidR="00D03427" w:rsidRPr="00052B53" w:rsidRDefault="00D03427" w:rsidP="00D03427">
      <w:pPr>
        <w:tabs>
          <w:tab w:val="left" w:pos="5370"/>
        </w:tabs>
        <w:overflowPunct w:val="0"/>
        <w:autoSpaceDE w:val="0"/>
        <w:autoSpaceDN w:val="0"/>
        <w:adjustRightInd w:val="0"/>
        <w:jc w:val="both"/>
        <w:textAlignment w:val="baseline"/>
        <w:rPr>
          <w:rFonts w:eastAsia="Times New Roman"/>
          <w:lang w:val="hu-HU" w:eastAsia="hu-HU"/>
        </w:rPr>
      </w:pPr>
    </w:p>
    <w:p w14:paraId="700E1DF4" w14:textId="02989D22" w:rsidR="00D03427" w:rsidRPr="00052B53" w:rsidRDefault="00D03427" w:rsidP="00D03427">
      <w:pPr>
        <w:tabs>
          <w:tab w:val="left" w:pos="5370"/>
        </w:tabs>
        <w:overflowPunct w:val="0"/>
        <w:autoSpaceDE w:val="0"/>
        <w:autoSpaceDN w:val="0"/>
        <w:adjustRightInd w:val="0"/>
        <w:jc w:val="both"/>
        <w:textAlignment w:val="baseline"/>
        <w:rPr>
          <w:rFonts w:eastAsia="Times New Roman"/>
          <w:lang w:val="hu-HU" w:eastAsia="hu-HU"/>
        </w:rPr>
      </w:pPr>
      <w:r w:rsidRPr="00052B53">
        <w:rPr>
          <w:rFonts w:eastAsia="Times New Roman"/>
          <w:lang w:val="hu-HU" w:eastAsia="hu-HU"/>
        </w:rPr>
        <w:t>Nyilatkozom, hogy az általam képviselt szervezet az államháztartásról szóló 2011. évi CXCV. törvény 41.§ (6) bekezdése szerint átlátható szervezetnek minősül, figyelemmel a törvény 1.</w:t>
      </w:r>
      <w:r w:rsidR="00715B63">
        <w:rPr>
          <w:rFonts w:eastAsia="Times New Roman"/>
          <w:lang w:val="hu-HU" w:eastAsia="hu-HU"/>
        </w:rPr>
        <w:t xml:space="preserve"> </w:t>
      </w:r>
      <w:r w:rsidRPr="00052B53">
        <w:rPr>
          <w:rFonts w:eastAsia="Times New Roman"/>
          <w:lang w:val="hu-HU" w:eastAsia="hu-HU"/>
        </w:rPr>
        <w:t>§ 4. pontjára.</w:t>
      </w:r>
      <w:r w:rsidR="002A228D" w:rsidRPr="00052B53">
        <w:rPr>
          <w:rFonts w:eastAsia="Times New Roman"/>
          <w:lang w:val="hu-HU" w:eastAsia="hu-HU"/>
        </w:rPr>
        <w:t xml:space="preserve"> </w:t>
      </w:r>
    </w:p>
    <w:p w14:paraId="03387C5A" w14:textId="77777777" w:rsidR="002A228D" w:rsidRPr="00052B53" w:rsidRDefault="002A228D" w:rsidP="00D03427">
      <w:pPr>
        <w:tabs>
          <w:tab w:val="left" w:pos="5370"/>
        </w:tabs>
        <w:overflowPunct w:val="0"/>
        <w:autoSpaceDE w:val="0"/>
        <w:autoSpaceDN w:val="0"/>
        <w:adjustRightInd w:val="0"/>
        <w:jc w:val="both"/>
        <w:textAlignment w:val="baseline"/>
        <w:rPr>
          <w:rFonts w:eastAsia="Times New Roman"/>
          <w:lang w:val="hu-HU" w:eastAsia="hu-HU"/>
        </w:rPr>
      </w:pPr>
    </w:p>
    <w:p w14:paraId="158DD64F" w14:textId="689B8B82" w:rsidR="002A228D" w:rsidRPr="00052B53" w:rsidRDefault="002A228D" w:rsidP="00D03427">
      <w:pPr>
        <w:tabs>
          <w:tab w:val="left" w:pos="5370"/>
        </w:tabs>
        <w:overflowPunct w:val="0"/>
        <w:autoSpaceDE w:val="0"/>
        <w:autoSpaceDN w:val="0"/>
        <w:adjustRightInd w:val="0"/>
        <w:jc w:val="both"/>
        <w:textAlignment w:val="baseline"/>
        <w:rPr>
          <w:rFonts w:eastAsia="Times New Roman"/>
          <w:lang w:val="hu-HU" w:eastAsia="hu-HU"/>
        </w:rPr>
      </w:pPr>
      <w:r w:rsidRPr="00052B53">
        <w:rPr>
          <w:rFonts w:eastAsia="Times New Roman"/>
          <w:lang w:val="hu-HU" w:eastAsia="hu-HU"/>
        </w:rPr>
        <w:t>Tudomásul veszem, hogy az ellenérték kifizetésének feltétele, hogy a</w:t>
      </w:r>
      <w:r w:rsidR="00715B63">
        <w:rPr>
          <w:rFonts w:eastAsia="Times New Roman"/>
          <w:lang w:val="hu-HU" w:eastAsia="hu-HU"/>
        </w:rPr>
        <w:t>jánlattevő a</w:t>
      </w:r>
      <w:r w:rsidRPr="00052B53">
        <w:rPr>
          <w:rFonts w:eastAsia="Times New Roman"/>
          <w:lang w:val="hu-HU" w:eastAsia="hu-HU"/>
        </w:rPr>
        <w:t xml:space="preserve"> kifizetés időpontjában is átlátható szervezetnek minősüljön. </w:t>
      </w:r>
    </w:p>
    <w:p w14:paraId="68A01558" w14:textId="77777777" w:rsidR="00D03427" w:rsidRPr="00052B53" w:rsidRDefault="00D03427" w:rsidP="00D03427">
      <w:pPr>
        <w:overflowPunct w:val="0"/>
        <w:autoSpaceDE w:val="0"/>
        <w:autoSpaceDN w:val="0"/>
        <w:adjustRightInd w:val="0"/>
        <w:ind w:left="284"/>
        <w:jc w:val="both"/>
        <w:textAlignment w:val="baseline"/>
        <w:rPr>
          <w:rFonts w:eastAsia="Times New Roman"/>
          <w:b/>
          <w:lang w:val="hu-HU" w:eastAsia="hu-HU"/>
        </w:rPr>
      </w:pPr>
    </w:p>
    <w:p w14:paraId="605FCCF9" w14:textId="77777777" w:rsidR="00D03427" w:rsidRPr="00052B53" w:rsidRDefault="00D03427" w:rsidP="00E1754B">
      <w:pPr>
        <w:overflowPunct w:val="0"/>
        <w:autoSpaceDE w:val="0"/>
        <w:autoSpaceDN w:val="0"/>
        <w:adjustRightInd w:val="0"/>
        <w:jc w:val="both"/>
        <w:textAlignment w:val="baseline"/>
        <w:rPr>
          <w:rFonts w:eastAsia="Times New Roman"/>
          <w:color w:val="000000"/>
          <w:lang w:val="hu-HU" w:eastAsia="hu-HU"/>
        </w:rPr>
      </w:pPr>
    </w:p>
    <w:p w14:paraId="56475DE6" w14:textId="77777777" w:rsidR="00D03427" w:rsidRPr="00052B53" w:rsidRDefault="00D03427" w:rsidP="01AE2BBB">
      <w:pPr>
        <w:overflowPunct w:val="0"/>
        <w:autoSpaceDE w:val="0"/>
        <w:autoSpaceDN w:val="0"/>
        <w:adjustRightInd w:val="0"/>
        <w:spacing w:line="276" w:lineRule="auto"/>
        <w:jc w:val="both"/>
        <w:textAlignment w:val="baseline"/>
        <w:rPr>
          <w:rFonts w:eastAsia="Times New Roman"/>
          <w:color w:val="000000"/>
          <w:lang w:eastAsia="hu-HU"/>
        </w:rPr>
      </w:pPr>
      <w:r w:rsidRPr="3E41D810">
        <w:rPr>
          <w:rFonts w:eastAsia="Times New Roman"/>
          <w:color w:val="000000" w:themeColor="text1"/>
          <w:lang w:eastAsia="hu-HU"/>
        </w:rPr>
        <w:t>Kelt: ……………………………..</w:t>
      </w:r>
    </w:p>
    <w:p w14:paraId="0AEA1A8C" w14:textId="77777777" w:rsidR="00D03427" w:rsidRPr="00052B53" w:rsidRDefault="00D03427" w:rsidP="00E1754B">
      <w:pPr>
        <w:overflowPunct w:val="0"/>
        <w:autoSpaceDE w:val="0"/>
        <w:autoSpaceDN w:val="0"/>
        <w:adjustRightInd w:val="0"/>
        <w:spacing w:line="276" w:lineRule="auto"/>
        <w:jc w:val="both"/>
        <w:textAlignment w:val="baseline"/>
        <w:rPr>
          <w:rFonts w:eastAsia="Times New Roman"/>
          <w:color w:val="000000"/>
          <w:lang w:val="hu-HU" w:eastAsia="hu-HU"/>
        </w:rPr>
      </w:pPr>
    </w:p>
    <w:p w14:paraId="5209261B" w14:textId="77777777" w:rsidR="00D03427" w:rsidRPr="00052B53" w:rsidRDefault="00D03427" w:rsidP="00E1754B">
      <w:pPr>
        <w:overflowPunct w:val="0"/>
        <w:autoSpaceDE w:val="0"/>
        <w:autoSpaceDN w:val="0"/>
        <w:adjustRightInd w:val="0"/>
        <w:spacing w:line="276" w:lineRule="auto"/>
        <w:jc w:val="both"/>
        <w:textAlignment w:val="baseline"/>
        <w:rPr>
          <w:rFonts w:eastAsia="Times New Roman"/>
          <w:color w:val="000000"/>
          <w:lang w:val="hu-HU" w:eastAsia="hu-HU"/>
        </w:rPr>
      </w:pPr>
    </w:p>
    <w:p w14:paraId="4407AAF5" w14:textId="77777777" w:rsidR="00D03427" w:rsidRPr="00052B53" w:rsidRDefault="00D03427" w:rsidP="00E1754B">
      <w:pPr>
        <w:overflowPunct w:val="0"/>
        <w:autoSpaceDE w:val="0"/>
        <w:autoSpaceDN w:val="0"/>
        <w:adjustRightInd w:val="0"/>
        <w:spacing w:line="276" w:lineRule="auto"/>
        <w:jc w:val="both"/>
        <w:textAlignment w:val="baseline"/>
        <w:rPr>
          <w:rFonts w:eastAsia="Times New Roman"/>
          <w:color w:val="000000"/>
          <w:lang w:val="hu-HU" w:eastAsia="hu-HU"/>
        </w:rPr>
      </w:pPr>
    </w:p>
    <w:tbl>
      <w:tblPr>
        <w:tblW w:w="0" w:type="auto"/>
        <w:tblInd w:w="4890" w:type="dxa"/>
        <w:tblCellMar>
          <w:left w:w="70" w:type="dxa"/>
          <w:right w:w="70" w:type="dxa"/>
        </w:tblCellMar>
        <w:tblLook w:val="0000" w:firstRow="0" w:lastRow="0" w:firstColumn="0" w:lastColumn="0" w:noHBand="0" w:noVBand="0"/>
      </w:tblPr>
      <w:tblGrid>
        <w:gridCol w:w="3000"/>
      </w:tblGrid>
      <w:tr w:rsidR="00D03427" w:rsidRPr="00052B53" w14:paraId="03FC09B1" w14:textId="77777777" w:rsidTr="00717ED2">
        <w:trPr>
          <w:trHeight w:val="32"/>
        </w:trPr>
        <w:tc>
          <w:tcPr>
            <w:tcW w:w="0" w:type="auto"/>
          </w:tcPr>
          <w:p w14:paraId="753647FA" w14:textId="77777777" w:rsidR="00D03427" w:rsidRPr="00052B53" w:rsidRDefault="00D03427" w:rsidP="00D03427">
            <w:pPr>
              <w:overflowPunct w:val="0"/>
              <w:autoSpaceDE w:val="0"/>
              <w:autoSpaceDN w:val="0"/>
              <w:adjustRightInd w:val="0"/>
              <w:spacing w:line="276" w:lineRule="auto"/>
              <w:jc w:val="both"/>
              <w:textAlignment w:val="baseline"/>
              <w:rPr>
                <w:rFonts w:eastAsia="Times New Roman"/>
                <w:color w:val="000000"/>
                <w:lang w:val="hu-HU" w:eastAsia="hu-HU"/>
              </w:rPr>
            </w:pPr>
            <w:r w:rsidRPr="00052B53">
              <w:rPr>
                <w:rFonts w:eastAsia="Times New Roman"/>
                <w:color w:val="000000"/>
                <w:lang w:val="hu-HU" w:eastAsia="hu-HU"/>
              </w:rPr>
              <w:t>…………………………………</w:t>
            </w:r>
          </w:p>
          <w:p w14:paraId="3E742CE5" w14:textId="77777777" w:rsidR="00D03427" w:rsidRPr="00052B53" w:rsidRDefault="00D03427" w:rsidP="00D03427">
            <w:pPr>
              <w:overflowPunct w:val="0"/>
              <w:autoSpaceDE w:val="0"/>
              <w:autoSpaceDN w:val="0"/>
              <w:adjustRightInd w:val="0"/>
              <w:spacing w:line="276" w:lineRule="auto"/>
              <w:ind w:firstLine="780"/>
              <w:jc w:val="both"/>
              <w:textAlignment w:val="baseline"/>
              <w:rPr>
                <w:rFonts w:eastAsia="Times New Roman"/>
                <w:color w:val="000000"/>
                <w:lang w:val="hu-HU" w:eastAsia="hu-HU"/>
              </w:rPr>
            </w:pPr>
            <w:r w:rsidRPr="00052B53">
              <w:rPr>
                <w:rFonts w:eastAsia="Times New Roman"/>
                <w:color w:val="000000"/>
                <w:lang w:val="hu-HU" w:eastAsia="hu-HU"/>
              </w:rPr>
              <w:t>cégszerű aláírás</w:t>
            </w:r>
          </w:p>
          <w:p w14:paraId="09EB1666" w14:textId="77777777" w:rsidR="00D03427" w:rsidRPr="00052B53" w:rsidRDefault="00D03427" w:rsidP="00D03427">
            <w:pPr>
              <w:overflowPunct w:val="0"/>
              <w:autoSpaceDE w:val="0"/>
              <w:autoSpaceDN w:val="0"/>
              <w:adjustRightInd w:val="0"/>
              <w:spacing w:line="276" w:lineRule="auto"/>
              <w:ind w:firstLine="780"/>
              <w:jc w:val="both"/>
              <w:textAlignment w:val="baseline"/>
              <w:rPr>
                <w:rFonts w:eastAsia="Times New Roman"/>
                <w:color w:val="000000"/>
                <w:lang w:val="hu-HU" w:eastAsia="hu-HU"/>
              </w:rPr>
            </w:pPr>
          </w:p>
          <w:p w14:paraId="66D13C1D" w14:textId="77777777" w:rsidR="00D03427" w:rsidRPr="00052B53" w:rsidRDefault="00D03427" w:rsidP="00D03427">
            <w:pPr>
              <w:overflowPunct w:val="0"/>
              <w:autoSpaceDE w:val="0"/>
              <w:autoSpaceDN w:val="0"/>
              <w:adjustRightInd w:val="0"/>
              <w:spacing w:line="276" w:lineRule="auto"/>
              <w:ind w:firstLine="780"/>
              <w:jc w:val="both"/>
              <w:textAlignment w:val="baseline"/>
              <w:rPr>
                <w:rFonts w:eastAsia="Times New Roman"/>
                <w:color w:val="000000"/>
                <w:lang w:val="hu-HU" w:eastAsia="hu-HU"/>
              </w:rPr>
            </w:pPr>
          </w:p>
        </w:tc>
      </w:tr>
    </w:tbl>
    <w:p w14:paraId="770C8704" w14:textId="1F5C1E44" w:rsidR="00E1754B" w:rsidRPr="00FE00F6" w:rsidRDefault="00E1754B" w:rsidP="00D03427">
      <w:pPr>
        <w:overflowPunct w:val="0"/>
        <w:autoSpaceDE w:val="0"/>
        <w:autoSpaceDN w:val="0"/>
        <w:adjustRightInd w:val="0"/>
        <w:jc w:val="both"/>
        <w:textAlignment w:val="baseline"/>
        <w:rPr>
          <w:rFonts w:eastAsia="Times New Roman"/>
          <w:b/>
          <w:bCs/>
          <w:lang w:val="hu-HU" w:eastAsia="hu-HU"/>
        </w:rPr>
      </w:pPr>
    </w:p>
    <w:p w14:paraId="2C01D904" w14:textId="77777777" w:rsidR="00E1754B" w:rsidRPr="00FE00F6" w:rsidRDefault="00E1754B">
      <w:pPr>
        <w:rPr>
          <w:rFonts w:eastAsia="Times New Roman"/>
          <w:b/>
          <w:bCs/>
          <w:lang w:val="hu-HU" w:eastAsia="hu-HU"/>
        </w:rPr>
      </w:pPr>
      <w:r w:rsidRPr="00FE00F6">
        <w:rPr>
          <w:rFonts w:eastAsia="Times New Roman"/>
          <w:b/>
          <w:bCs/>
          <w:lang w:val="hu-HU" w:eastAsia="hu-HU"/>
        </w:rPr>
        <w:br w:type="page"/>
      </w:r>
    </w:p>
    <w:p w14:paraId="7E978078" w14:textId="745057FB" w:rsidR="001243F9" w:rsidRPr="00052B53" w:rsidRDefault="001243F9" w:rsidP="00696498">
      <w:pPr>
        <w:overflowPunct w:val="0"/>
        <w:autoSpaceDE w:val="0"/>
        <w:autoSpaceDN w:val="0"/>
        <w:adjustRightInd w:val="0"/>
        <w:spacing w:before="120"/>
        <w:jc w:val="right"/>
        <w:textAlignment w:val="baseline"/>
        <w:rPr>
          <w:rFonts w:eastAsia="Times New Roman"/>
          <w:b/>
          <w:i/>
          <w:lang w:val="hu-HU" w:eastAsia="hu-HU"/>
        </w:rPr>
      </w:pPr>
      <w:r w:rsidRPr="00052B53">
        <w:rPr>
          <w:rFonts w:eastAsia="Times New Roman"/>
          <w:b/>
          <w:i/>
          <w:lang w:val="hu-HU" w:eastAsia="hu-HU"/>
        </w:rPr>
        <w:lastRenderedPageBreak/>
        <w:t>Az ajánlattételi felhívás 3. sz. melléklete</w:t>
      </w:r>
    </w:p>
    <w:p w14:paraId="6D79199B" w14:textId="77777777" w:rsidR="00D03427" w:rsidRPr="00052B53" w:rsidRDefault="00D03427" w:rsidP="00D03427">
      <w:pPr>
        <w:tabs>
          <w:tab w:val="left" w:pos="6804"/>
        </w:tabs>
        <w:overflowPunct w:val="0"/>
        <w:autoSpaceDE w:val="0"/>
        <w:autoSpaceDN w:val="0"/>
        <w:adjustRightInd w:val="0"/>
        <w:jc w:val="both"/>
        <w:textAlignment w:val="baseline"/>
        <w:rPr>
          <w:rFonts w:eastAsia="Times New Roman"/>
          <w:lang w:val="hu-HU" w:eastAsia="hu-HU"/>
        </w:rPr>
      </w:pPr>
    </w:p>
    <w:p w14:paraId="59D83822" w14:textId="77777777" w:rsidR="00D03427" w:rsidRPr="00052B53" w:rsidRDefault="00D03427" w:rsidP="00D03427">
      <w:pPr>
        <w:tabs>
          <w:tab w:val="left" w:pos="6804"/>
        </w:tabs>
        <w:overflowPunct w:val="0"/>
        <w:autoSpaceDE w:val="0"/>
        <w:autoSpaceDN w:val="0"/>
        <w:adjustRightInd w:val="0"/>
        <w:jc w:val="both"/>
        <w:textAlignment w:val="baseline"/>
        <w:rPr>
          <w:rFonts w:eastAsia="Times New Roman"/>
          <w:lang w:val="hu-HU" w:eastAsia="hu-HU"/>
        </w:rPr>
      </w:pPr>
    </w:p>
    <w:p w14:paraId="424CB26C" w14:textId="18BF843D" w:rsidR="00D03427" w:rsidRPr="00052B53" w:rsidRDefault="001243F9" w:rsidP="00D03427">
      <w:pPr>
        <w:tabs>
          <w:tab w:val="left" w:pos="3969"/>
        </w:tabs>
        <w:jc w:val="center"/>
        <w:rPr>
          <w:rFonts w:eastAsia="Times New Roman"/>
          <w:iCs/>
          <w:lang w:val="hu-HU" w:eastAsia="hu-HU"/>
        </w:rPr>
      </w:pPr>
      <w:r w:rsidRPr="00052B53">
        <w:rPr>
          <w:rFonts w:eastAsia="Times New Roman"/>
          <w:b/>
          <w:iCs/>
          <w:lang w:val="hu-HU" w:eastAsia="hu-HU"/>
        </w:rPr>
        <w:t>A</w:t>
      </w:r>
      <w:r w:rsidR="00D03427" w:rsidRPr="00052B53">
        <w:rPr>
          <w:rFonts w:eastAsia="Times New Roman"/>
          <w:b/>
          <w:iCs/>
          <w:lang w:val="hu-HU" w:eastAsia="hu-HU"/>
        </w:rPr>
        <w:t>jánlattételi Nyilatkozat</w:t>
      </w:r>
    </w:p>
    <w:p w14:paraId="1365B40D" w14:textId="77777777" w:rsidR="00D03427" w:rsidRPr="00052B53" w:rsidRDefault="00D03427" w:rsidP="00D03427">
      <w:pPr>
        <w:tabs>
          <w:tab w:val="left" w:pos="3969"/>
        </w:tabs>
        <w:jc w:val="both"/>
        <w:rPr>
          <w:rFonts w:eastAsia="Times New Roman"/>
          <w:b/>
          <w:bCs/>
          <w:lang w:val="hu-HU" w:eastAsia="hu-HU"/>
        </w:rPr>
      </w:pPr>
    </w:p>
    <w:p w14:paraId="26EB5BBB" w14:textId="3DB031F2" w:rsidR="00696498" w:rsidRPr="00052B53" w:rsidRDefault="00696498" w:rsidP="00D03427">
      <w:pPr>
        <w:tabs>
          <w:tab w:val="left" w:pos="3969"/>
        </w:tabs>
        <w:jc w:val="center"/>
        <w:rPr>
          <w:rFonts w:eastAsia="Calibri"/>
          <w:bCs/>
          <w:lang w:val="hu-HU"/>
        </w:rPr>
      </w:pPr>
      <w:r w:rsidRPr="00052B53">
        <w:rPr>
          <w:rFonts w:eastAsia="Calibri"/>
          <w:bCs/>
          <w:lang w:val="hu-HU"/>
        </w:rPr>
        <w:t>Józsefvárosi Szociális Szolgáltató és Gyermekjóléti Központ</w:t>
      </w:r>
      <w:r w:rsidR="00231E4B">
        <w:rPr>
          <w:rFonts w:eastAsia="Calibri"/>
          <w:bCs/>
          <w:lang w:val="hu-HU"/>
        </w:rPr>
        <w:t xml:space="preserve"> szakmai</w:t>
      </w:r>
      <w:r w:rsidRPr="00052B53">
        <w:rPr>
          <w:rFonts w:eastAsia="Calibri"/>
          <w:bCs/>
          <w:lang w:val="hu-HU"/>
        </w:rPr>
        <w:t xml:space="preserve"> átvilágítása </w:t>
      </w:r>
    </w:p>
    <w:p w14:paraId="39A38E5F" w14:textId="53ACCAC2" w:rsidR="00D03427" w:rsidRPr="00052B53" w:rsidRDefault="00D03427" w:rsidP="00D03427">
      <w:pPr>
        <w:tabs>
          <w:tab w:val="left" w:pos="3969"/>
        </w:tabs>
        <w:jc w:val="center"/>
        <w:rPr>
          <w:rFonts w:eastAsia="Times New Roman"/>
          <w:bCs/>
          <w:lang w:val="hu-HU" w:eastAsia="hu-HU"/>
        </w:rPr>
      </w:pPr>
      <w:r w:rsidRPr="00052B53">
        <w:rPr>
          <w:rFonts w:eastAsia="Times New Roman"/>
          <w:bCs/>
          <w:lang w:val="hu-HU" w:eastAsia="hu-HU"/>
        </w:rPr>
        <w:t>tárgyú közbeszerzési értékhatárt el nem érő beszerzési eljárás vonatkozásában</w:t>
      </w:r>
    </w:p>
    <w:p w14:paraId="5299A59B" w14:textId="77777777" w:rsidR="00D03427" w:rsidRPr="00052B53" w:rsidRDefault="00D03427" w:rsidP="00D03427">
      <w:pPr>
        <w:tabs>
          <w:tab w:val="left" w:pos="3969"/>
        </w:tabs>
        <w:jc w:val="both"/>
        <w:rPr>
          <w:rFonts w:eastAsia="Times New Roman"/>
          <w:b/>
          <w:bCs/>
          <w:lang w:val="hu-HU" w:eastAsia="hu-HU"/>
        </w:rPr>
      </w:pPr>
    </w:p>
    <w:p w14:paraId="6B731601" w14:textId="77777777" w:rsidR="00D03427" w:rsidRPr="00052B53" w:rsidRDefault="00D03427" w:rsidP="00D03427">
      <w:pPr>
        <w:tabs>
          <w:tab w:val="left" w:pos="3969"/>
        </w:tabs>
        <w:jc w:val="both"/>
        <w:rPr>
          <w:rFonts w:eastAsia="Times New Roman"/>
          <w:lang w:val="hu-HU" w:eastAsia="hu-HU"/>
        </w:rPr>
      </w:pPr>
    </w:p>
    <w:p w14:paraId="1F2DB730" w14:textId="06144007" w:rsidR="00D03427" w:rsidRPr="00052B53" w:rsidRDefault="00D03427" w:rsidP="00D03427">
      <w:pPr>
        <w:tabs>
          <w:tab w:val="left" w:pos="3969"/>
        </w:tabs>
        <w:jc w:val="both"/>
        <w:rPr>
          <w:rFonts w:eastAsia="Times New Roman"/>
          <w:lang w:val="hu-HU" w:eastAsia="hu-HU"/>
        </w:rPr>
      </w:pPr>
      <w:r w:rsidRPr="00052B53">
        <w:rPr>
          <w:rFonts w:eastAsia="Times New Roman"/>
          <w:lang w:val="hu-HU" w:eastAsia="hu-HU"/>
        </w:rPr>
        <w:t>Alulírott …………………….., mint a ………………… ajánlattevő (székhely: ………………) ……………. (</w:t>
      </w:r>
      <w:r w:rsidRPr="00052B53">
        <w:rPr>
          <w:rFonts w:eastAsia="Times New Roman"/>
          <w:i/>
          <w:lang w:val="hu-HU" w:eastAsia="hu-HU"/>
        </w:rPr>
        <w:t>képviseleti jogkör/titulus megnevezése</w:t>
      </w:r>
      <w:r w:rsidRPr="00052B53">
        <w:rPr>
          <w:rFonts w:eastAsia="Times New Roman"/>
          <w:lang w:val="hu-HU" w:eastAsia="hu-HU"/>
        </w:rPr>
        <w:t>) az ajánlattételi felhívásban foglalt valamennyi formai és tartalmi követelmény, utasítás, kikötés és műszaki leírás gondos áttekintése után</w:t>
      </w:r>
      <w:r w:rsidR="00F1706E" w:rsidRPr="00052B53">
        <w:rPr>
          <w:rFonts w:eastAsia="Times New Roman"/>
          <w:lang w:val="hu-HU" w:eastAsia="hu-HU"/>
        </w:rPr>
        <w:t xml:space="preserve"> </w:t>
      </w:r>
      <w:r w:rsidRPr="00052B53">
        <w:rPr>
          <w:rFonts w:eastAsia="Times New Roman"/>
          <w:lang w:val="hu-HU" w:eastAsia="hu-HU"/>
        </w:rPr>
        <w:t>az alábbi nyilatkozatot tesszük:</w:t>
      </w:r>
    </w:p>
    <w:p w14:paraId="37D962D6" w14:textId="77777777" w:rsidR="00D03427" w:rsidRPr="00052B53" w:rsidRDefault="00D03427" w:rsidP="00D03427">
      <w:pPr>
        <w:tabs>
          <w:tab w:val="left" w:pos="3969"/>
        </w:tabs>
        <w:jc w:val="both"/>
        <w:rPr>
          <w:rFonts w:eastAsia="Times New Roman"/>
          <w:lang w:val="hu-HU" w:eastAsia="hu-HU"/>
        </w:rPr>
      </w:pPr>
    </w:p>
    <w:p w14:paraId="29B180A3" w14:textId="77777777" w:rsidR="00D03427" w:rsidRPr="00052B53" w:rsidRDefault="00D03427" w:rsidP="001D0C7E">
      <w:pPr>
        <w:numPr>
          <w:ilvl w:val="0"/>
          <w:numId w:val="17"/>
        </w:numPr>
        <w:tabs>
          <w:tab w:val="left" w:pos="3969"/>
        </w:tabs>
        <w:overflowPunct w:val="0"/>
        <w:autoSpaceDE w:val="0"/>
        <w:autoSpaceDN w:val="0"/>
        <w:adjustRightInd w:val="0"/>
        <w:jc w:val="both"/>
        <w:textAlignment w:val="baseline"/>
        <w:rPr>
          <w:rFonts w:eastAsia="Times New Roman"/>
          <w:lang w:val="hu-HU" w:eastAsia="hu-HU"/>
        </w:rPr>
      </w:pPr>
      <w:r w:rsidRPr="00052B53">
        <w:rPr>
          <w:rFonts w:eastAsia="Times New Roman"/>
          <w:lang w:val="hu-HU" w:eastAsia="hu-HU"/>
        </w:rPr>
        <w:t>Elfogadjuk, hogy amennyiben olyan kitételt tettünk ajánlatunkban, ami ellentétben van ajánlattételi felhívással, vagy annak mellékleteivel, illetve azok bármely feltételével, akkor az ajánlatunk érvénytelen.</w:t>
      </w:r>
    </w:p>
    <w:p w14:paraId="19A0BF57" w14:textId="77777777" w:rsidR="00D03427" w:rsidRPr="00052B53" w:rsidRDefault="00D03427" w:rsidP="00D03427">
      <w:pPr>
        <w:tabs>
          <w:tab w:val="left" w:pos="3969"/>
        </w:tabs>
        <w:jc w:val="both"/>
        <w:rPr>
          <w:rFonts w:eastAsia="Times New Roman"/>
          <w:lang w:val="hu-HU" w:eastAsia="hu-HU"/>
        </w:rPr>
      </w:pPr>
    </w:p>
    <w:p w14:paraId="56DED0A3" w14:textId="04B29204" w:rsidR="00983495" w:rsidRPr="00052B53" w:rsidRDefault="00983495" w:rsidP="001D0C7E">
      <w:pPr>
        <w:numPr>
          <w:ilvl w:val="0"/>
          <w:numId w:val="17"/>
        </w:numPr>
        <w:tabs>
          <w:tab w:val="left" w:pos="3969"/>
        </w:tabs>
        <w:overflowPunct w:val="0"/>
        <w:autoSpaceDE w:val="0"/>
        <w:autoSpaceDN w:val="0"/>
        <w:adjustRightInd w:val="0"/>
        <w:jc w:val="both"/>
        <w:textAlignment w:val="baseline"/>
        <w:rPr>
          <w:rFonts w:eastAsia="Times New Roman"/>
          <w:lang w:val="hu-HU" w:eastAsia="hu-HU"/>
        </w:rPr>
      </w:pPr>
      <w:r w:rsidRPr="00052B53">
        <w:rPr>
          <w:rFonts w:eastAsia="Times New Roman"/>
          <w:lang w:val="hu-HU" w:eastAsia="hu-HU"/>
        </w:rPr>
        <w:t>Kijelentjük, hogy amennyiben, mint nyertes ajánlattevő kiválasztásra kerülünk</w:t>
      </w:r>
      <w:r w:rsidR="002A228D" w:rsidRPr="00052B53">
        <w:rPr>
          <w:rFonts w:eastAsia="Times New Roman"/>
          <w:lang w:val="hu-HU" w:eastAsia="hu-HU"/>
        </w:rPr>
        <w:t xml:space="preserve"> a Polgári Törvénykönyvről szóló 2013. évi V. törvény 6:75. §-ban meghatározott 30 napos kötöttséget vállaljuk és annak megfelelően</w:t>
      </w:r>
      <w:r w:rsidRPr="00052B53">
        <w:rPr>
          <w:rFonts w:eastAsia="Times New Roman"/>
          <w:lang w:val="hu-HU" w:eastAsia="hu-HU"/>
        </w:rPr>
        <w:t xml:space="preserve"> a szerződést megkötjük, továbbá az ajánlattételi felhívásban, annak mellékleteiben rögzített szolgáltatást ajánlatban meghatározott díjért szerződésszerűen teljesítjük.</w:t>
      </w:r>
    </w:p>
    <w:p w14:paraId="13239221" w14:textId="77777777" w:rsidR="00D03427" w:rsidRPr="00052B53" w:rsidRDefault="00D03427" w:rsidP="00D03427">
      <w:pPr>
        <w:tabs>
          <w:tab w:val="left" w:pos="3969"/>
        </w:tabs>
        <w:jc w:val="both"/>
        <w:rPr>
          <w:rFonts w:eastAsia="Times New Roman"/>
          <w:lang w:val="hu-HU" w:eastAsia="hu-HU"/>
        </w:rPr>
      </w:pPr>
    </w:p>
    <w:p w14:paraId="56A9C9FD" w14:textId="77777777" w:rsidR="00D03427" w:rsidRPr="00052B53" w:rsidRDefault="00D03427" w:rsidP="001D0C7E">
      <w:pPr>
        <w:numPr>
          <w:ilvl w:val="0"/>
          <w:numId w:val="17"/>
        </w:numPr>
        <w:tabs>
          <w:tab w:val="left" w:pos="3969"/>
        </w:tabs>
        <w:overflowPunct w:val="0"/>
        <w:autoSpaceDE w:val="0"/>
        <w:autoSpaceDN w:val="0"/>
        <w:adjustRightInd w:val="0"/>
        <w:jc w:val="both"/>
        <w:textAlignment w:val="baseline"/>
        <w:rPr>
          <w:rFonts w:eastAsia="Times New Roman"/>
          <w:lang w:val="hu-HU" w:eastAsia="hu-HU"/>
        </w:rPr>
      </w:pPr>
      <w:r w:rsidRPr="00052B53">
        <w:rPr>
          <w:rFonts w:eastAsia="Times New Roman"/>
          <w:lang w:val="hu-HU" w:eastAsia="hu-HU"/>
        </w:rPr>
        <w:t>Tudatában vagyunk annak, hogy közös ajánlat esetén a közösen ajánlatot tevők személye nem változhat sem a beszerzési eljárás, sem az annak alapján megkötött szerződés teljesítése során. Annak is tudatában vagyunk, hogy a közös ajánlattevők egyetemlegesen felelősek mind a beszerzési eljárás, mind az annak eredményeként megkötött szerződés teljesítése során.</w:t>
      </w:r>
    </w:p>
    <w:p w14:paraId="43D669CA" w14:textId="77777777" w:rsidR="00D2622C" w:rsidRPr="00052B53" w:rsidRDefault="00D2622C" w:rsidP="00D2622C">
      <w:pPr>
        <w:tabs>
          <w:tab w:val="left" w:pos="3969"/>
        </w:tabs>
        <w:overflowPunct w:val="0"/>
        <w:autoSpaceDE w:val="0"/>
        <w:autoSpaceDN w:val="0"/>
        <w:adjustRightInd w:val="0"/>
        <w:jc w:val="both"/>
        <w:textAlignment w:val="baseline"/>
        <w:rPr>
          <w:rFonts w:eastAsia="Times New Roman"/>
          <w:lang w:val="hu-HU" w:eastAsia="hu-HU"/>
        </w:rPr>
      </w:pPr>
    </w:p>
    <w:p w14:paraId="4AB6CC1F" w14:textId="77777777" w:rsidR="00D03427" w:rsidRPr="00052B53" w:rsidRDefault="00D03427" w:rsidP="00D03427">
      <w:pPr>
        <w:tabs>
          <w:tab w:val="left" w:pos="3969"/>
        </w:tabs>
        <w:jc w:val="both"/>
        <w:rPr>
          <w:rFonts w:eastAsia="Times New Roman"/>
          <w:lang w:val="hu-HU" w:eastAsia="hu-HU"/>
        </w:rPr>
      </w:pPr>
    </w:p>
    <w:p w14:paraId="5B2E88B4" w14:textId="77777777" w:rsidR="00D03427" w:rsidRPr="00052B53" w:rsidRDefault="00D03427" w:rsidP="00D03427">
      <w:pPr>
        <w:tabs>
          <w:tab w:val="left" w:pos="3969"/>
        </w:tabs>
        <w:jc w:val="both"/>
        <w:rPr>
          <w:rFonts w:eastAsia="Times New Roman"/>
          <w:lang w:val="hu-HU" w:eastAsia="hu-HU"/>
        </w:rPr>
      </w:pPr>
    </w:p>
    <w:p w14:paraId="1CC2461C" w14:textId="77777777" w:rsidR="00D630C1" w:rsidRPr="00052B53" w:rsidRDefault="00D630C1" w:rsidP="01AE2BBB">
      <w:pPr>
        <w:overflowPunct w:val="0"/>
        <w:autoSpaceDE w:val="0"/>
        <w:autoSpaceDN w:val="0"/>
        <w:adjustRightInd w:val="0"/>
        <w:spacing w:line="276" w:lineRule="auto"/>
        <w:jc w:val="both"/>
        <w:textAlignment w:val="baseline"/>
        <w:rPr>
          <w:rFonts w:eastAsia="Times New Roman"/>
          <w:color w:val="000000"/>
          <w:lang w:eastAsia="hu-HU"/>
        </w:rPr>
      </w:pPr>
      <w:r w:rsidRPr="3E41D810">
        <w:rPr>
          <w:rFonts w:eastAsia="Times New Roman"/>
          <w:color w:val="000000" w:themeColor="text1"/>
          <w:lang w:eastAsia="hu-HU"/>
        </w:rPr>
        <w:t>Kelt: ……………………………..</w:t>
      </w:r>
    </w:p>
    <w:p w14:paraId="64085F42" w14:textId="77777777" w:rsidR="00D630C1" w:rsidRPr="00052B53" w:rsidRDefault="00D630C1" w:rsidP="00D630C1">
      <w:pPr>
        <w:overflowPunct w:val="0"/>
        <w:autoSpaceDE w:val="0"/>
        <w:autoSpaceDN w:val="0"/>
        <w:adjustRightInd w:val="0"/>
        <w:spacing w:line="276" w:lineRule="auto"/>
        <w:jc w:val="both"/>
        <w:textAlignment w:val="baseline"/>
        <w:rPr>
          <w:rFonts w:eastAsia="Times New Roman"/>
          <w:color w:val="000000"/>
          <w:lang w:val="hu-HU" w:eastAsia="hu-HU"/>
        </w:rPr>
      </w:pPr>
    </w:p>
    <w:p w14:paraId="303B64EF" w14:textId="77777777" w:rsidR="00D630C1" w:rsidRPr="00052B53" w:rsidRDefault="00D630C1" w:rsidP="00D630C1">
      <w:pPr>
        <w:overflowPunct w:val="0"/>
        <w:autoSpaceDE w:val="0"/>
        <w:autoSpaceDN w:val="0"/>
        <w:adjustRightInd w:val="0"/>
        <w:spacing w:line="276" w:lineRule="auto"/>
        <w:jc w:val="both"/>
        <w:textAlignment w:val="baseline"/>
        <w:rPr>
          <w:rFonts w:eastAsia="Times New Roman"/>
          <w:color w:val="000000"/>
          <w:lang w:val="hu-HU" w:eastAsia="hu-HU"/>
        </w:rPr>
      </w:pPr>
    </w:p>
    <w:p w14:paraId="719BE543" w14:textId="77777777" w:rsidR="00D630C1" w:rsidRPr="00052B53" w:rsidRDefault="00D630C1" w:rsidP="00D630C1">
      <w:pPr>
        <w:overflowPunct w:val="0"/>
        <w:autoSpaceDE w:val="0"/>
        <w:autoSpaceDN w:val="0"/>
        <w:adjustRightInd w:val="0"/>
        <w:spacing w:line="276" w:lineRule="auto"/>
        <w:jc w:val="both"/>
        <w:textAlignment w:val="baseline"/>
        <w:rPr>
          <w:rFonts w:eastAsia="Times New Roman"/>
          <w:color w:val="000000"/>
          <w:lang w:val="hu-HU" w:eastAsia="hu-HU"/>
        </w:rPr>
      </w:pPr>
    </w:p>
    <w:tbl>
      <w:tblPr>
        <w:tblW w:w="0" w:type="auto"/>
        <w:tblInd w:w="4890" w:type="dxa"/>
        <w:tblCellMar>
          <w:left w:w="70" w:type="dxa"/>
          <w:right w:w="70" w:type="dxa"/>
        </w:tblCellMar>
        <w:tblLook w:val="0000" w:firstRow="0" w:lastRow="0" w:firstColumn="0" w:lastColumn="0" w:noHBand="0" w:noVBand="0"/>
      </w:tblPr>
      <w:tblGrid>
        <w:gridCol w:w="3000"/>
      </w:tblGrid>
      <w:tr w:rsidR="00D630C1" w:rsidRPr="00052B53" w14:paraId="7F3F071F" w14:textId="77777777" w:rsidTr="6C013E1D">
        <w:trPr>
          <w:trHeight w:val="32"/>
        </w:trPr>
        <w:tc>
          <w:tcPr>
            <w:tcW w:w="0" w:type="auto"/>
          </w:tcPr>
          <w:p w14:paraId="04B71D46" w14:textId="77777777" w:rsidR="00D630C1" w:rsidRPr="00052B53" w:rsidRDefault="00D630C1" w:rsidP="00346240">
            <w:pPr>
              <w:overflowPunct w:val="0"/>
              <w:autoSpaceDE w:val="0"/>
              <w:autoSpaceDN w:val="0"/>
              <w:adjustRightInd w:val="0"/>
              <w:spacing w:line="276" w:lineRule="auto"/>
              <w:jc w:val="both"/>
              <w:textAlignment w:val="baseline"/>
              <w:rPr>
                <w:rFonts w:eastAsia="Times New Roman"/>
                <w:color w:val="000000"/>
                <w:lang w:val="hu-HU" w:eastAsia="hu-HU"/>
              </w:rPr>
            </w:pPr>
            <w:r w:rsidRPr="00052B53">
              <w:rPr>
                <w:rFonts w:eastAsia="Times New Roman"/>
                <w:color w:val="000000"/>
                <w:lang w:val="hu-HU" w:eastAsia="hu-HU"/>
              </w:rPr>
              <w:t>…………………………………</w:t>
            </w:r>
          </w:p>
          <w:p w14:paraId="7FEAC97D" w14:textId="77777777" w:rsidR="00D630C1" w:rsidRPr="00052B53" w:rsidRDefault="00D630C1" w:rsidP="00346240">
            <w:pPr>
              <w:overflowPunct w:val="0"/>
              <w:autoSpaceDE w:val="0"/>
              <w:autoSpaceDN w:val="0"/>
              <w:adjustRightInd w:val="0"/>
              <w:spacing w:line="276" w:lineRule="auto"/>
              <w:ind w:firstLine="780"/>
              <w:jc w:val="both"/>
              <w:textAlignment w:val="baseline"/>
              <w:rPr>
                <w:rFonts w:eastAsia="Times New Roman"/>
                <w:color w:val="000000"/>
                <w:lang w:val="hu-HU" w:eastAsia="hu-HU"/>
              </w:rPr>
            </w:pPr>
            <w:r w:rsidRPr="00052B53">
              <w:rPr>
                <w:rFonts w:eastAsia="Times New Roman"/>
                <w:color w:val="000000"/>
                <w:lang w:val="hu-HU" w:eastAsia="hu-HU"/>
              </w:rPr>
              <w:t>cégszerű aláírás</w:t>
            </w:r>
          </w:p>
          <w:p w14:paraId="6D40B00D" w14:textId="77777777" w:rsidR="00D630C1" w:rsidRPr="00052B53" w:rsidRDefault="00D630C1" w:rsidP="00346240">
            <w:pPr>
              <w:overflowPunct w:val="0"/>
              <w:autoSpaceDE w:val="0"/>
              <w:autoSpaceDN w:val="0"/>
              <w:adjustRightInd w:val="0"/>
              <w:spacing w:line="276" w:lineRule="auto"/>
              <w:ind w:firstLine="780"/>
              <w:jc w:val="both"/>
              <w:textAlignment w:val="baseline"/>
              <w:rPr>
                <w:rFonts w:eastAsia="Times New Roman"/>
                <w:color w:val="000000"/>
                <w:lang w:val="hu-HU" w:eastAsia="hu-HU"/>
              </w:rPr>
            </w:pPr>
          </w:p>
          <w:p w14:paraId="65AED570" w14:textId="77777777" w:rsidR="00D630C1" w:rsidRPr="00052B53" w:rsidRDefault="00D630C1" w:rsidP="00346240">
            <w:pPr>
              <w:overflowPunct w:val="0"/>
              <w:autoSpaceDE w:val="0"/>
              <w:autoSpaceDN w:val="0"/>
              <w:adjustRightInd w:val="0"/>
              <w:spacing w:line="276" w:lineRule="auto"/>
              <w:ind w:firstLine="780"/>
              <w:jc w:val="both"/>
              <w:textAlignment w:val="baseline"/>
              <w:rPr>
                <w:rFonts w:eastAsia="Times New Roman"/>
                <w:color w:val="000000"/>
                <w:lang w:val="hu-HU" w:eastAsia="hu-HU"/>
              </w:rPr>
            </w:pPr>
          </w:p>
        </w:tc>
      </w:tr>
    </w:tbl>
    <w:p w14:paraId="2141702D" w14:textId="26F4A482" w:rsidR="6C013E1D" w:rsidRPr="00FE00F6" w:rsidRDefault="6C013E1D">
      <w:pPr>
        <w:rPr>
          <w:lang w:val="hu-HU"/>
        </w:rPr>
      </w:pPr>
    </w:p>
    <w:p w14:paraId="1C70AC32" w14:textId="77777777" w:rsidR="00D630C1" w:rsidRPr="00052B53" w:rsidRDefault="00D630C1">
      <w:pPr>
        <w:rPr>
          <w:rFonts w:eastAsia="Times New Roman"/>
          <w:b/>
          <w:iCs/>
          <w:lang w:val="hu-HU" w:eastAsia="hu-HU"/>
        </w:rPr>
      </w:pPr>
      <w:r w:rsidRPr="00052B53">
        <w:rPr>
          <w:rFonts w:eastAsia="Times New Roman"/>
          <w:b/>
          <w:iCs/>
          <w:lang w:val="hu-HU" w:eastAsia="hu-HU"/>
        </w:rPr>
        <w:br w:type="page"/>
      </w:r>
    </w:p>
    <w:p w14:paraId="4EF75EAB" w14:textId="71FF83AE" w:rsidR="001243F9" w:rsidRPr="00052B53" w:rsidRDefault="001243F9" w:rsidP="00696498">
      <w:pPr>
        <w:overflowPunct w:val="0"/>
        <w:autoSpaceDE w:val="0"/>
        <w:autoSpaceDN w:val="0"/>
        <w:adjustRightInd w:val="0"/>
        <w:spacing w:before="120"/>
        <w:jc w:val="right"/>
        <w:textAlignment w:val="baseline"/>
        <w:rPr>
          <w:rFonts w:eastAsia="Times New Roman"/>
          <w:b/>
          <w:i/>
          <w:lang w:val="hu-HU" w:eastAsia="hu-HU"/>
        </w:rPr>
      </w:pPr>
      <w:r w:rsidRPr="00052B53">
        <w:rPr>
          <w:rFonts w:eastAsia="Times New Roman"/>
          <w:b/>
          <w:i/>
          <w:lang w:val="hu-HU" w:eastAsia="hu-HU"/>
        </w:rPr>
        <w:lastRenderedPageBreak/>
        <w:t>Az ajánlattételi felhívás 4. sz. melléklete</w:t>
      </w:r>
    </w:p>
    <w:p w14:paraId="526DFCC2" w14:textId="77777777" w:rsidR="00D03427" w:rsidRPr="00052B53" w:rsidRDefault="00D03427" w:rsidP="00D03427">
      <w:pPr>
        <w:spacing w:line="276" w:lineRule="auto"/>
        <w:rPr>
          <w:rFonts w:eastAsia="Times New Roman"/>
          <w:i/>
          <w:lang w:val="hu-HU" w:eastAsia="hu-HU"/>
        </w:rPr>
      </w:pPr>
    </w:p>
    <w:p w14:paraId="608672EB" w14:textId="77777777" w:rsidR="00D03427" w:rsidRPr="00052B53" w:rsidRDefault="00D03427" w:rsidP="00D03427">
      <w:pPr>
        <w:tabs>
          <w:tab w:val="left" w:pos="3969"/>
        </w:tabs>
        <w:jc w:val="center"/>
        <w:rPr>
          <w:rFonts w:eastAsia="Times New Roman"/>
          <w:i/>
          <w:lang w:val="hu-HU" w:eastAsia="hu-HU"/>
        </w:rPr>
      </w:pPr>
      <w:r w:rsidRPr="00052B53">
        <w:rPr>
          <w:rFonts w:eastAsia="Times New Roman"/>
          <w:b/>
          <w:iCs/>
          <w:lang w:val="hu-HU" w:eastAsia="hu-HU"/>
        </w:rPr>
        <w:t>Titoktartási</w:t>
      </w:r>
      <w:r w:rsidRPr="00052B53">
        <w:rPr>
          <w:rFonts w:eastAsia="Times New Roman"/>
          <w:i/>
          <w:lang w:val="hu-HU" w:eastAsia="hu-HU"/>
        </w:rPr>
        <w:t xml:space="preserve"> </w:t>
      </w:r>
      <w:r w:rsidRPr="00052B53">
        <w:rPr>
          <w:rFonts w:eastAsia="Times New Roman"/>
          <w:b/>
          <w:iCs/>
          <w:lang w:val="hu-HU" w:eastAsia="hu-HU"/>
        </w:rPr>
        <w:t>Nyilatkozat</w:t>
      </w:r>
    </w:p>
    <w:p w14:paraId="20F39669" w14:textId="77777777" w:rsidR="00D03427" w:rsidRPr="00052B53" w:rsidRDefault="00D03427" w:rsidP="00D03427">
      <w:pPr>
        <w:tabs>
          <w:tab w:val="left" w:pos="3969"/>
        </w:tabs>
        <w:jc w:val="center"/>
        <w:rPr>
          <w:rFonts w:eastAsia="Times New Roman"/>
          <w:b/>
          <w:bCs/>
          <w:lang w:val="hu-HU" w:eastAsia="hu-HU"/>
        </w:rPr>
      </w:pPr>
    </w:p>
    <w:p w14:paraId="50194E95" w14:textId="40D51031" w:rsidR="00D03427" w:rsidRPr="00052B53" w:rsidRDefault="00696498" w:rsidP="00D03427">
      <w:pPr>
        <w:jc w:val="center"/>
        <w:rPr>
          <w:rFonts w:eastAsia="Times New Roman"/>
          <w:lang w:val="hu-HU" w:eastAsia="hu-HU"/>
        </w:rPr>
      </w:pPr>
      <w:r w:rsidRPr="00052B53">
        <w:rPr>
          <w:rFonts w:eastAsia="Calibri"/>
          <w:bCs/>
          <w:lang w:val="hu-HU"/>
        </w:rPr>
        <w:t>Józsefvárosi Szociális Szolgáltató és Gyermekjóléti Központ</w:t>
      </w:r>
      <w:r w:rsidR="00231E4B">
        <w:rPr>
          <w:rFonts w:eastAsia="Calibri"/>
          <w:bCs/>
          <w:lang w:val="hu-HU"/>
        </w:rPr>
        <w:t xml:space="preserve"> szakmai</w:t>
      </w:r>
      <w:r w:rsidRPr="00052B53">
        <w:rPr>
          <w:rFonts w:eastAsia="Calibri"/>
          <w:bCs/>
          <w:lang w:val="hu-HU"/>
        </w:rPr>
        <w:t xml:space="preserve"> átvilágítása </w:t>
      </w:r>
      <w:r w:rsidR="00D03427" w:rsidRPr="00052B53">
        <w:rPr>
          <w:rFonts w:eastAsia="Times New Roman"/>
          <w:lang w:val="hu-HU" w:eastAsia="hu-HU"/>
        </w:rPr>
        <w:t>tárgyú</w:t>
      </w:r>
    </w:p>
    <w:p w14:paraId="75E88D42" w14:textId="77777777" w:rsidR="00D03427" w:rsidRPr="00052B53" w:rsidRDefault="00D03427" w:rsidP="00D03427">
      <w:pPr>
        <w:spacing w:after="240"/>
        <w:jc w:val="center"/>
        <w:rPr>
          <w:rFonts w:eastAsia="Times New Roman"/>
          <w:lang w:val="hu-HU" w:eastAsia="hu-HU"/>
        </w:rPr>
      </w:pPr>
      <w:r w:rsidRPr="00052B53">
        <w:rPr>
          <w:rFonts w:eastAsia="Times New Roman"/>
          <w:lang w:val="hu-HU" w:eastAsia="hu-HU"/>
        </w:rPr>
        <w:t>közbeszerzési értékhatárt el nem érő beszerzési eljárásban.</w:t>
      </w:r>
    </w:p>
    <w:p w14:paraId="758002BA" w14:textId="77777777" w:rsidR="00D03427" w:rsidRPr="00052B53" w:rsidRDefault="00D03427" w:rsidP="00D03427">
      <w:pPr>
        <w:spacing w:line="276" w:lineRule="auto"/>
        <w:jc w:val="center"/>
        <w:rPr>
          <w:rFonts w:eastAsia="Times New Roman"/>
          <w:i/>
          <w:lang w:val="hu-HU" w:eastAsia="hu-HU"/>
        </w:rPr>
      </w:pPr>
    </w:p>
    <w:p w14:paraId="4AF58D2F" w14:textId="77777777" w:rsidR="00D03427" w:rsidRPr="00052B53" w:rsidRDefault="00D03427" w:rsidP="00D03427">
      <w:pPr>
        <w:tabs>
          <w:tab w:val="left" w:pos="3969"/>
        </w:tabs>
        <w:jc w:val="both"/>
        <w:rPr>
          <w:rFonts w:eastAsia="Times New Roman"/>
          <w:lang w:val="hu-HU" w:eastAsia="hu-HU"/>
        </w:rPr>
      </w:pPr>
    </w:p>
    <w:p w14:paraId="49362867" w14:textId="1CACFF93" w:rsidR="00D03427" w:rsidRPr="00052B53" w:rsidRDefault="00D03427" w:rsidP="001D0C7E">
      <w:pPr>
        <w:numPr>
          <w:ilvl w:val="0"/>
          <w:numId w:val="18"/>
        </w:numPr>
        <w:overflowPunct w:val="0"/>
        <w:autoSpaceDE w:val="0"/>
        <w:autoSpaceDN w:val="0"/>
        <w:adjustRightInd w:val="0"/>
        <w:ind w:left="426" w:hanging="426"/>
        <w:contextualSpacing/>
        <w:jc w:val="both"/>
        <w:textAlignment w:val="baseline"/>
        <w:rPr>
          <w:rFonts w:eastAsia="Times New Roman"/>
          <w:lang w:val="hu-HU" w:eastAsia="hu-HU"/>
        </w:rPr>
      </w:pPr>
      <w:r w:rsidRPr="00052B53">
        <w:rPr>
          <w:rFonts w:eastAsia="Times New Roman"/>
          <w:lang w:val="hu-HU" w:eastAsia="hu-HU"/>
        </w:rPr>
        <w:t>Alulírott …………………….., mint a ………………… ajánlattevő (székhely: ………………) ……………. (</w:t>
      </w:r>
      <w:r w:rsidRPr="00052B53">
        <w:rPr>
          <w:rFonts w:eastAsia="Times New Roman"/>
          <w:i/>
          <w:lang w:val="hu-HU" w:eastAsia="hu-HU"/>
        </w:rPr>
        <w:t>képviseleti jogkör/titulus megnevezése</w:t>
      </w:r>
      <w:r w:rsidRPr="00052B53">
        <w:rPr>
          <w:rFonts w:eastAsia="Times New Roman"/>
          <w:lang w:val="hu-HU" w:eastAsia="hu-HU"/>
        </w:rPr>
        <w:t xml:space="preserve">) nyertességem esetén tudomásul veszem, hogy az </w:t>
      </w:r>
      <w:r w:rsidR="00696498" w:rsidRPr="00052B53">
        <w:rPr>
          <w:rFonts w:eastAsia="Times New Roman"/>
          <w:lang w:val="hu-HU" w:eastAsia="hu-HU"/>
        </w:rPr>
        <w:t>Józsefvárosi Szociális Szolgáltató és Gyermekjóléti Központ átvilágítása</w:t>
      </w:r>
      <w:r w:rsidRPr="00052B53">
        <w:rPr>
          <w:rFonts w:eastAsia="Times New Roman"/>
          <w:lang w:val="hu-HU" w:eastAsia="hu-HU"/>
        </w:rPr>
        <w:t xml:space="preserve"> tárgyú közbeszerzési értékhatárt el nem érő beszerzési eljárásban foglalt feladataim ellátása során a tudomásomra jutott, bizalmasnak tekintett információkat titokként kezelem, azokat illetéktelen személynek nem adom át, nem teszem hozzáférhetővé, nem hozom illetéktelen személy vagy a nyilvánosság tudomására.</w:t>
      </w:r>
    </w:p>
    <w:p w14:paraId="3DB8D993" w14:textId="77777777" w:rsidR="00D03427" w:rsidRPr="00052B53" w:rsidRDefault="00D03427" w:rsidP="00D03427">
      <w:pPr>
        <w:rPr>
          <w:rFonts w:eastAsia="Times New Roman"/>
          <w:lang w:val="hu-HU" w:eastAsia="hu-HU"/>
        </w:rPr>
      </w:pPr>
    </w:p>
    <w:p w14:paraId="777FB44A" w14:textId="77777777" w:rsidR="00D03427" w:rsidRPr="00052B53" w:rsidRDefault="00D03427" w:rsidP="001D0C7E">
      <w:pPr>
        <w:numPr>
          <w:ilvl w:val="0"/>
          <w:numId w:val="18"/>
        </w:numPr>
        <w:overflowPunct w:val="0"/>
        <w:autoSpaceDE w:val="0"/>
        <w:autoSpaceDN w:val="0"/>
        <w:adjustRightInd w:val="0"/>
        <w:ind w:left="426" w:hanging="426"/>
        <w:contextualSpacing/>
        <w:jc w:val="both"/>
        <w:textAlignment w:val="baseline"/>
        <w:rPr>
          <w:rFonts w:eastAsia="Times New Roman"/>
          <w:lang w:val="hu-HU" w:eastAsia="hu-HU"/>
        </w:rPr>
      </w:pPr>
      <w:r w:rsidRPr="00052B53">
        <w:rPr>
          <w:rFonts w:eastAsia="Times New Roman"/>
          <w:lang w:val="hu-HU" w:eastAsia="hu-HU"/>
        </w:rPr>
        <w:t>Vállalom, hogy a bizalmas információkat vagy azok részeit magam vagy illetéktelen személyek hasznára nem alkalmazom, abból felhatalmazás nélkül más bizalmas információt nem készítek, felhatalmazás nélkül az adatot nem másolom, nem sokszorosítom, abból kivonatot nem készítek, illetve ezek tartalmának rögzítésére semmiféle technikai vagy más eszközt nem alkalmazok.</w:t>
      </w:r>
    </w:p>
    <w:p w14:paraId="79347D8E" w14:textId="77777777" w:rsidR="00D03427" w:rsidRPr="00052B53" w:rsidRDefault="00D03427" w:rsidP="00D03427">
      <w:pPr>
        <w:rPr>
          <w:rFonts w:eastAsia="Times New Roman"/>
          <w:lang w:val="hu-HU" w:eastAsia="hu-HU"/>
        </w:rPr>
      </w:pPr>
    </w:p>
    <w:p w14:paraId="6DC1A865" w14:textId="048DFA73" w:rsidR="00D03427" w:rsidRPr="00052B53" w:rsidRDefault="00D03427" w:rsidP="001D0C7E">
      <w:pPr>
        <w:numPr>
          <w:ilvl w:val="0"/>
          <w:numId w:val="18"/>
        </w:numPr>
        <w:overflowPunct w:val="0"/>
        <w:autoSpaceDE w:val="0"/>
        <w:autoSpaceDN w:val="0"/>
        <w:adjustRightInd w:val="0"/>
        <w:ind w:left="426" w:hanging="426"/>
        <w:contextualSpacing/>
        <w:jc w:val="both"/>
        <w:textAlignment w:val="baseline"/>
        <w:rPr>
          <w:rFonts w:eastAsia="Times New Roman"/>
          <w:lang w:val="hu-HU" w:eastAsia="hu-HU"/>
        </w:rPr>
      </w:pPr>
      <w:r w:rsidRPr="00052B53">
        <w:rPr>
          <w:rFonts w:eastAsia="Times New Roman"/>
          <w:lang w:val="hu-HU" w:eastAsia="hu-HU"/>
        </w:rPr>
        <w:t>Tudomásul vettem, hogy a bizalmas információt tartalmazó adathordozót a megismerési jog megszűnésekor (pl. szerződésben foglaltak teljesítése, a munkáltatóval fennálló jogviszonyom megszűnése stb.) ajánlatkérő részére köteles vagyok átadni.</w:t>
      </w:r>
    </w:p>
    <w:p w14:paraId="3966159D" w14:textId="77777777" w:rsidR="00D03427" w:rsidRPr="00052B53" w:rsidRDefault="00D03427" w:rsidP="00D03427">
      <w:pPr>
        <w:rPr>
          <w:rFonts w:eastAsia="Times New Roman"/>
          <w:lang w:val="hu-HU" w:eastAsia="hu-HU"/>
        </w:rPr>
      </w:pPr>
    </w:p>
    <w:p w14:paraId="1C5809AB" w14:textId="77777777" w:rsidR="00D03427" w:rsidRPr="00052B53" w:rsidRDefault="00D03427" w:rsidP="001D0C7E">
      <w:pPr>
        <w:numPr>
          <w:ilvl w:val="0"/>
          <w:numId w:val="18"/>
        </w:numPr>
        <w:overflowPunct w:val="0"/>
        <w:autoSpaceDE w:val="0"/>
        <w:autoSpaceDN w:val="0"/>
        <w:adjustRightInd w:val="0"/>
        <w:ind w:left="426" w:hanging="426"/>
        <w:contextualSpacing/>
        <w:jc w:val="both"/>
        <w:textAlignment w:val="baseline"/>
        <w:rPr>
          <w:rFonts w:eastAsia="Times New Roman"/>
          <w:lang w:val="hu-HU" w:eastAsia="hu-HU"/>
        </w:rPr>
      </w:pPr>
      <w:r w:rsidRPr="00052B53">
        <w:rPr>
          <w:rFonts w:eastAsia="Times New Roman"/>
          <w:lang w:val="hu-HU" w:eastAsia="hu-HU"/>
        </w:rPr>
        <w:t>Tudomásul vettem, hogy a titoktartási kötelezettség a szerződés lejáratát követően is a vonatkozó jogszabályban meghatározott ideig, de legalább öt évig terhel.</w:t>
      </w:r>
    </w:p>
    <w:p w14:paraId="7877B298" w14:textId="77777777" w:rsidR="00D03427" w:rsidRPr="00052B53" w:rsidRDefault="00D03427" w:rsidP="00D03427">
      <w:pPr>
        <w:rPr>
          <w:rFonts w:eastAsia="Times New Roman"/>
          <w:lang w:val="hu-HU" w:eastAsia="hu-HU"/>
        </w:rPr>
      </w:pPr>
    </w:p>
    <w:p w14:paraId="230B6A61" w14:textId="4EE0CA4A" w:rsidR="00D03427" w:rsidRPr="00052B53" w:rsidRDefault="00D03427" w:rsidP="001D0C7E">
      <w:pPr>
        <w:numPr>
          <w:ilvl w:val="0"/>
          <w:numId w:val="18"/>
        </w:numPr>
        <w:overflowPunct w:val="0"/>
        <w:autoSpaceDE w:val="0"/>
        <w:autoSpaceDN w:val="0"/>
        <w:adjustRightInd w:val="0"/>
        <w:ind w:left="426" w:hanging="426"/>
        <w:contextualSpacing/>
        <w:jc w:val="both"/>
        <w:textAlignment w:val="baseline"/>
        <w:rPr>
          <w:rFonts w:eastAsia="Times New Roman"/>
          <w:lang w:val="hu-HU" w:eastAsia="hu-HU"/>
        </w:rPr>
      </w:pPr>
      <w:r w:rsidRPr="00052B53">
        <w:rPr>
          <w:rFonts w:eastAsia="Times New Roman"/>
          <w:lang w:val="hu-HU" w:eastAsia="hu-HU"/>
        </w:rPr>
        <w:t>Tudomásul vettem, hogy a nyilatkozatban foglaltak megszegése miatt ajánlatkérő kártérítési és/vagy egyéb igényt érvényesíthet velem szemben.</w:t>
      </w:r>
    </w:p>
    <w:p w14:paraId="07FCDA24" w14:textId="77777777" w:rsidR="00D03427" w:rsidRPr="00052B53" w:rsidRDefault="00D03427" w:rsidP="00D03427">
      <w:pPr>
        <w:rPr>
          <w:rFonts w:eastAsia="Times New Roman"/>
          <w:lang w:val="hu-HU" w:eastAsia="hu-HU"/>
        </w:rPr>
      </w:pPr>
    </w:p>
    <w:p w14:paraId="0A4954D3" w14:textId="77777777" w:rsidR="00D03427" w:rsidRPr="00190D1C" w:rsidRDefault="00D03427" w:rsidP="01AE2BBB">
      <w:pPr>
        <w:tabs>
          <w:tab w:val="right" w:leader="dot" w:pos="3402"/>
        </w:tabs>
        <w:spacing w:before="360"/>
        <w:ind w:left="426"/>
        <w:rPr>
          <w:rFonts w:eastAsia="Times New Roman"/>
          <w:lang w:val="hu-HU" w:eastAsia="hu-HU"/>
        </w:rPr>
      </w:pPr>
      <w:r w:rsidRPr="00190D1C">
        <w:rPr>
          <w:rFonts w:eastAsia="Times New Roman"/>
          <w:lang w:val="hu-HU" w:eastAsia="hu-HU"/>
        </w:rPr>
        <w:t>Kelt: ……………………………………..</w:t>
      </w:r>
    </w:p>
    <w:p w14:paraId="3A47C98A" w14:textId="77777777" w:rsidR="00D03427" w:rsidRPr="00052B53" w:rsidRDefault="00D03427" w:rsidP="00D03427">
      <w:pPr>
        <w:tabs>
          <w:tab w:val="center" w:leader="dot" w:pos="9072"/>
        </w:tabs>
        <w:spacing w:before="600"/>
        <w:ind w:left="5812"/>
        <w:rPr>
          <w:rFonts w:eastAsia="Times New Roman"/>
          <w:lang w:val="hu-HU" w:eastAsia="hu-HU"/>
        </w:rPr>
      </w:pPr>
      <w:r w:rsidRPr="00052B53">
        <w:rPr>
          <w:rFonts w:eastAsia="Times New Roman"/>
          <w:lang w:val="hu-HU" w:eastAsia="hu-HU"/>
        </w:rPr>
        <w:tab/>
      </w:r>
    </w:p>
    <w:p w14:paraId="6F0B9762" w14:textId="0222EDA1" w:rsidR="00D03427" w:rsidRPr="00052B53" w:rsidRDefault="00D03427" w:rsidP="6C013E1D">
      <w:pPr>
        <w:tabs>
          <w:tab w:val="center" w:pos="7371"/>
        </w:tabs>
        <w:ind w:left="5812"/>
        <w:rPr>
          <w:rFonts w:eastAsia="Times New Roman"/>
          <w:b/>
          <w:bCs/>
          <w:lang w:val="hu-HU" w:eastAsia="hu-HU"/>
        </w:rPr>
      </w:pPr>
      <w:r w:rsidRPr="00052B53">
        <w:rPr>
          <w:rFonts w:eastAsia="Times New Roman"/>
          <w:b/>
          <w:lang w:val="hu-HU" w:eastAsia="hu-HU"/>
        </w:rPr>
        <w:tab/>
      </w:r>
      <w:r w:rsidR="120EADCF" w:rsidRPr="00052B53">
        <w:rPr>
          <w:rFonts w:eastAsia="Times New Roman"/>
          <w:lang w:val="hu-HU" w:eastAsia="hu-HU"/>
        </w:rPr>
        <w:t>c</w:t>
      </w:r>
      <w:r w:rsidRPr="00052B53">
        <w:rPr>
          <w:rFonts w:eastAsia="Times New Roman"/>
          <w:lang w:val="hu-HU" w:eastAsia="hu-HU"/>
        </w:rPr>
        <w:t>égszerű aláírás</w:t>
      </w:r>
    </w:p>
    <w:p w14:paraId="2ABB8C27" w14:textId="2FD89BE5" w:rsidR="002B0E84" w:rsidRPr="00052B53" w:rsidRDefault="002B0E84">
      <w:pPr>
        <w:rPr>
          <w:rFonts w:eastAsia="Times New Roman"/>
          <w:lang w:val="hu-HU" w:eastAsia="hu-HU"/>
        </w:rPr>
      </w:pPr>
      <w:r w:rsidRPr="00052B53">
        <w:rPr>
          <w:rFonts w:eastAsia="Times New Roman"/>
          <w:lang w:val="hu-HU" w:eastAsia="hu-HU"/>
        </w:rPr>
        <w:br w:type="page"/>
      </w:r>
    </w:p>
    <w:p w14:paraId="2FBE9B1E" w14:textId="5E5D66AA" w:rsidR="00DD6C37" w:rsidRPr="00052B53" w:rsidRDefault="00DD6C37" w:rsidP="00696498">
      <w:pPr>
        <w:overflowPunct w:val="0"/>
        <w:autoSpaceDE w:val="0"/>
        <w:autoSpaceDN w:val="0"/>
        <w:adjustRightInd w:val="0"/>
        <w:spacing w:before="120"/>
        <w:jc w:val="right"/>
        <w:textAlignment w:val="baseline"/>
        <w:rPr>
          <w:rFonts w:eastAsia="Times New Roman"/>
          <w:b/>
          <w:i/>
          <w:lang w:val="hu-HU" w:eastAsia="hu-HU"/>
        </w:rPr>
      </w:pPr>
      <w:r w:rsidRPr="00052B53">
        <w:rPr>
          <w:rFonts w:eastAsia="Times New Roman"/>
          <w:b/>
          <w:i/>
          <w:lang w:val="hu-HU" w:eastAsia="hu-HU"/>
        </w:rPr>
        <w:lastRenderedPageBreak/>
        <w:t>Az ajánlattételi felhívás 5. sz. melléklete</w:t>
      </w:r>
    </w:p>
    <w:p w14:paraId="5334E83F" w14:textId="77777777" w:rsidR="00DD6C37" w:rsidRPr="00052B53" w:rsidRDefault="00DD6C37" w:rsidP="00D03427">
      <w:pPr>
        <w:tabs>
          <w:tab w:val="left" w:pos="3969"/>
        </w:tabs>
        <w:jc w:val="both"/>
        <w:rPr>
          <w:rFonts w:eastAsia="Times New Roman"/>
          <w:lang w:val="hu-HU" w:eastAsia="hu-HU"/>
        </w:rPr>
      </w:pPr>
    </w:p>
    <w:p w14:paraId="1913D91C" w14:textId="77777777" w:rsidR="002B0E84" w:rsidRPr="00052B53" w:rsidRDefault="002B0E84" w:rsidP="00D03427">
      <w:pPr>
        <w:tabs>
          <w:tab w:val="left" w:pos="3969"/>
        </w:tabs>
        <w:jc w:val="both"/>
        <w:rPr>
          <w:rFonts w:eastAsia="Times New Roman"/>
          <w:lang w:val="hu-HU" w:eastAsia="hu-HU"/>
        </w:rPr>
      </w:pPr>
    </w:p>
    <w:p w14:paraId="40387FF1" w14:textId="1A2BD3F7" w:rsidR="00DD6C37" w:rsidRPr="00052B53" w:rsidRDefault="6654B381" w:rsidP="6C013E1D">
      <w:pPr>
        <w:tabs>
          <w:tab w:val="left" w:pos="3969"/>
        </w:tabs>
        <w:jc w:val="center"/>
        <w:rPr>
          <w:rFonts w:eastAsia="Times New Roman"/>
          <w:b/>
          <w:bCs/>
          <w:lang w:val="hu-HU" w:eastAsia="hu-HU"/>
        </w:rPr>
      </w:pPr>
      <w:r w:rsidRPr="45A7FCE7">
        <w:rPr>
          <w:rFonts w:eastAsia="Times New Roman"/>
          <w:b/>
          <w:bCs/>
          <w:lang w:val="hu-HU" w:eastAsia="hu-HU"/>
        </w:rPr>
        <w:t>Szakmai</w:t>
      </w:r>
      <w:r w:rsidR="00696498" w:rsidRPr="45A7FCE7">
        <w:rPr>
          <w:rFonts w:eastAsia="Times New Roman"/>
          <w:b/>
          <w:bCs/>
          <w:lang w:val="hu-HU" w:eastAsia="hu-HU"/>
        </w:rPr>
        <w:t xml:space="preserve"> specifikáció</w:t>
      </w:r>
    </w:p>
    <w:p w14:paraId="5EDFA75F" w14:textId="25E6F85E" w:rsidR="00696498" w:rsidRPr="00052B53" w:rsidRDefault="00696498" w:rsidP="00696498">
      <w:pPr>
        <w:tabs>
          <w:tab w:val="left" w:pos="3969"/>
        </w:tabs>
        <w:jc w:val="center"/>
        <w:rPr>
          <w:rFonts w:eastAsia="Times New Roman"/>
          <w:lang w:val="hu-HU" w:eastAsia="hu-HU"/>
        </w:rPr>
      </w:pPr>
      <w:r w:rsidRPr="00052B53">
        <w:rPr>
          <w:rFonts w:eastAsia="Times New Roman"/>
          <w:lang w:val="hu-HU" w:eastAsia="hu-HU"/>
        </w:rPr>
        <w:t xml:space="preserve">Józsefvárosi Szociális Szolgáltató és Gyermekjóléti Központ </w:t>
      </w:r>
      <w:r w:rsidR="00231E4B">
        <w:rPr>
          <w:rFonts w:eastAsia="Times New Roman"/>
          <w:lang w:val="hu-HU" w:eastAsia="hu-HU"/>
        </w:rPr>
        <w:t xml:space="preserve">szakmai </w:t>
      </w:r>
      <w:r w:rsidRPr="00052B53">
        <w:rPr>
          <w:rFonts w:eastAsia="Times New Roman"/>
          <w:lang w:val="hu-HU" w:eastAsia="hu-HU"/>
        </w:rPr>
        <w:t>átvilágítása</w:t>
      </w:r>
    </w:p>
    <w:p w14:paraId="5F137BC7" w14:textId="77777777" w:rsidR="00696498" w:rsidRPr="00052B53" w:rsidRDefault="00696498" w:rsidP="00696498">
      <w:pPr>
        <w:tabs>
          <w:tab w:val="left" w:pos="3969"/>
        </w:tabs>
        <w:jc w:val="center"/>
        <w:rPr>
          <w:rFonts w:eastAsia="Times New Roman"/>
          <w:lang w:val="hu-HU" w:eastAsia="hu-HU"/>
        </w:rPr>
      </w:pPr>
    </w:p>
    <w:p w14:paraId="1C8B3525" w14:textId="3136851C" w:rsidR="00696498" w:rsidRPr="00052B53" w:rsidRDefault="00DF0CD1" w:rsidP="00F41718">
      <w:pPr>
        <w:pStyle w:val="Listaszerbekezds"/>
        <w:numPr>
          <w:ilvl w:val="3"/>
          <w:numId w:val="18"/>
        </w:numPr>
        <w:tabs>
          <w:tab w:val="left" w:pos="3969"/>
        </w:tabs>
        <w:ind w:left="426"/>
        <w:rPr>
          <w:rFonts w:eastAsia="Times New Roman"/>
          <w:b/>
          <w:bCs/>
          <w:i/>
          <w:iCs/>
          <w:lang w:val="hu-HU" w:eastAsia="hu-HU"/>
        </w:rPr>
      </w:pPr>
      <w:r w:rsidRPr="00052B53">
        <w:rPr>
          <w:rFonts w:eastAsia="Times New Roman"/>
          <w:b/>
          <w:bCs/>
          <w:i/>
          <w:iCs/>
          <w:lang w:val="hu-HU" w:eastAsia="hu-HU"/>
        </w:rPr>
        <w:t>A feladat célja, fókusza, főbb pontjai</w:t>
      </w:r>
    </w:p>
    <w:p w14:paraId="1ECB62D3" w14:textId="38DC2ACF" w:rsidR="00D57C7E" w:rsidRPr="00052B53" w:rsidRDefault="00A2427F" w:rsidP="00A2427F">
      <w:pPr>
        <w:tabs>
          <w:tab w:val="left" w:pos="3969"/>
        </w:tabs>
        <w:ind w:left="66"/>
        <w:jc w:val="both"/>
        <w:rPr>
          <w:rFonts w:eastAsia="Times New Roman"/>
          <w:lang w:val="hu-HU" w:eastAsia="hu-HU"/>
        </w:rPr>
      </w:pPr>
      <w:r w:rsidRPr="00052B53">
        <w:rPr>
          <w:rFonts w:eastAsia="Times New Roman"/>
          <w:lang w:val="hu-HU" w:eastAsia="hu-HU"/>
        </w:rPr>
        <w:t xml:space="preserve">A Józsefvárosi Szociális Szolgáltató és Gyermekjóléti Központ (a továbbiakban: </w:t>
      </w:r>
      <w:r w:rsidR="2DE86A86" w:rsidRPr="00052B53">
        <w:rPr>
          <w:rFonts w:eastAsia="Times New Roman"/>
          <w:lang w:val="hu-HU" w:eastAsia="hu-HU"/>
        </w:rPr>
        <w:t>JSZSZGYK</w:t>
      </w:r>
      <w:r w:rsidRPr="00052B53">
        <w:rPr>
          <w:rFonts w:eastAsia="Times New Roman"/>
          <w:lang w:val="hu-HU" w:eastAsia="hu-HU"/>
        </w:rPr>
        <w:t>)  a szociális igazgatásról és szociális ellátásokról szóló 1993. évi III. törvényben (a továbbiakban: Szt.) meghatározott személyes gondoskodás keretében nyújtott szociális alapszolgáltatásokat, valamint szakosított ellátást, illetve a gyermekek védelméről és a gyámügyi igazgatásról szóló 1997. évi XXXI. törvényben (a továbbiakban: Gyvt.) meghatározott gyermekjóléti és gyermekvédelmi kötelező feladatokat, valamint számos önként vállalt feladatot lát el.</w:t>
      </w:r>
    </w:p>
    <w:p w14:paraId="4BD39800" w14:textId="77777777" w:rsidR="00A2427F" w:rsidRPr="00052B53" w:rsidRDefault="00A2427F" w:rsidP="00A2427F">
      <w:pPr>
        <w:tabs>
          <w:tab w:val="left" w:pos="3969"/>
        </w:tabs>
        <w:ind w:left="66"/>
        <w:jc w:val="both"/>
        <w:rPr>
          <w:rFonts w:eastAsia="Times New Roman"/>
          <w:lang w:val="hu-HU" w:eastAsia="hu-HU"/>
        </w:rPr>
      </w:pPr>
    </w:p>
    <w:p w14:paraId="2567AE6B" w14:textId="46B3C71F" w:rsidR="466EE57D" w:rsidRDefault="466EE57D" w:rsidP="297524EF">
      <w:pPr>
        <w:jc w:val="both"/>
        <w:rPr>
          <w:rFonts w:eastAsia="Times New Roman"/>
          <w:lang w:val="hu-HU" w:eastAsia="hu-HU"/>
        </w:rPr>
      </w:pPr>
      <w:r w:rsidRPr="297524EF">
        <w:rPr>
          <w:rFonts w:eastAsia="Times New Roman"/>
          <w:lang w:val="hu-HU" w:eastAsia="hu-HU"/>
        </w:rPr>
        <w:t xml:space="preserve"> Az átvilágítás célja, hogy</w:t>
      </w:r>
      <w:r w:rsidR="1E7122DB" w:rsidRPr="297524EF">
        <w:rPr>
          <w:rFonts w:eastAsia="Times New Roman"/>
          <w:lang w:val="hu-HU" w:eastAsia="hu-HU"/>
        </w:rPr>
        <w:t xml:space="preserve"> felmérje</w:t>
      </w:r>
      <w:r w:rsidRPr="297524EF">
        <w:rPr>
          <w:rFonts w:eastAsia="Times New Roman"/>
          <w:lang w:val="hu-HU" w:eastAsia="hu-HU"/>
        </w:rPr>
        <w:t xml:space="preserve"> </w:t>
      </w:r>
    </w:p>
    <w:p w14:paraId="01ADF70F" w14:textId="3E442588" w:rsidR="466EE57D" w:rsidRDefault="466EE57D" w:rsidP="297524EF">
      <w:pPr>
        <w:jc w:val="both"/>
        <w:rPr>
          <w:rFonts w:eastAsia="Times New Roman"/>
          <w:lang w:val="hu-HU" w:eastAsia="hu-HU"/>
        </w:rPr>
      </w:pPr>
      <w:r w:rsidRPr="297524EF">
        <w:rPr>
          <w:rFonts w:eastAsia="Times New Roman"/>
          <w:lang w:val="hu-HU" w:eastAsia="hu-HU"/>
        </w:rPr>
        <w:t>- a</w:t>
      </w:r>
      <w:r w:rsidR="00E81CA6">
        <w:rPr>
          <w:rFonts w:eastAsia="Times New Roman"/>
          <w:lang w:val="hu-HU" w:eastAsia="hu-HU"/>
        </w:rPr>
        <w:t>z</w:t>
      </w:r>
      <w:r w:rsidRPr="297524EF">
        <w:rPr>
          <w:rFonts w:eastAsia="Times New Roman"/>
          <w:lang w:val="hu-HU" w:eastAsia="hu-HU"/>
        </w:rPr>
        <w:t xml:space="preserve"> Szt</w:t>
      </w:r>
      <w:r w:rsidR="00E81CA6" w:rsidRPr="297524EF">
        <w:rPr>
          <w:rFonts w:eastAsia="Times New Roman"/>
          <w:lang w:val="hu-HU" w:eastAsia="hu-HU"/>
        </w:rPr>
        <w:t>.</w:t>
      </w:r>
      <w:r w:rsidR="00E81CA6">
        <w:rPr>
          <w:rFonts w:eastAsia="Times New Roman"/>
          <w:lang w:val="hu-HU" w:eastAsia="hu-HU"/>
        </w:rPr>
        <w:t>-ben</w:t>
      </w:r>
      <w:r w:rsidR="00E81CA6" w:rsidRPr="297524EF">
        <w:rPr>
          <w:rFonts w:eastAsia="Times New Roman"/>
          <w:lang w:val="hu-HU" w:eastAsia="hu-HU"/>
        </w:rPr>
        <w:t xml:space="preserve"> </w:t>
      </w:r>
      <w:r w:rsidRPr="297524EF">
        <w:rPr>
          <w:rFonts w:eastAsia="Times New Roman"/>
          <w:lang w:val="hu-HU" w:eastAsia="hu-HU"/>
        </w:rPr>
        <w:t xml:space="preserve">meghatározott személyes gondoskodás keretében nyújtott szociális alapszolgáltatások, valamint szakosított ellátás, </w:t>
      </w:r>
    </w:p>
    <w:p w14:paraId="7B7B0EC8" w14:textId="77777777" w:rsidR="0062381A" w:rsidRDefault="466EE57D" w:rsidP="297524EF">
      <w:pPr>
        <w:jc w:val="both"/>
        <w:rPr>
          <w:rFonts w:eastAsia="Times New Roman"/>
          <w:lang w:val="hu-HU" w:eastAsia="hu-HU"/>
        </w:rPr>
      </w:pPr>
      <w:r w:rsidRPr="297524EF">
        <w:rPr>
          <w:rFonts w:eastAsia="Times New Roman"/>
          <w:lang w:val="hu-HU" w:eastAsia="hu-HU"/>
        </w:rPr>
        <w:t>- a Gyvt.</w:t>
      </w:r>
      <w:r w:rsidR="00E81CA6">
        <w:rPr>
          <w:rFonts w:eastAsia="Times New Roman"/>
          <w:lang w:val="hu-HU" w:eastAsia="hu-HU"/>
        </w:rPr>
        <w:t>-ben</w:t>
      </w:r>
      <w:r w:rsidRPr="297524EF">
        <w:rPr>
          <w:rFonts w:eastAsia="Times New Roman"/>
          <w:lang w:val="hu-HU" w:eastAsia="hu-HU"/>
        </w:rPr>
        <w:t xml:space="preserve"> meghatározott gyermekjóléti és gyermekvédelmi kötelező feladatok, valamint</w:t>
      </w:r>
    </w:p>
    <w:p w14:paraId="4DE4758B" w14:textId="3AF31574" w:rsidR="466EE57D" w:rsidRDefault="466EE57D" w:rsidP="297524EF">
      <w:pPr>
        <w:jc w:val="both"/>
        <w:rPr>
          <w:rFonts w:eastAsia="Times New Roman"/>
          <w:lang w:val="hu-HU" w:eastAsia="hu-HU"/>
        </w:rPr>
      </w:pPr>
      <w:r w:rsidRPr="297524EF">
        <w:rPr>
          <w:rFonts w:eastAsia="Times New Roman"/>
          <w:lang w:val="hu-HU" w:eastAsia="hu-HU"/>
        </w:rPr>
        <w:t>- a JSZSZGY által végzett önként vállalt feladatok és tevékenységek</w:t>
      </w:r>
      <w:r w:rsidR="0062381A">
        <w:rPr>
          <w:rFonts w:eastAsia="Times New Roman"/>
          <w:lang w:val="hu-HU" w:eastAsia="hu-HU"/>
        </w:rPr>
        <w:t xml:space="preserve"> </w:t>
      </w:r>
      <w:r w:rsidRPr="45A7FCE7">
        <w:rPr>
          <w:rFonts w:eastAsia="Times New Roman"/>
          <w:lang w:val="hu-HU" w:eastAsia="hu-HU"/>
        </w:rPr>
        <w:t>ellátásának szakmai minőség</w:t>
      </w:r>
      <w:r w:rsidR="2D092CFE" w:rsidRPr="45A7FCE7">
        <w:rPr>
          <w:rFonts w:eastAsia="Times New Roman"/>
          <w:lang w:val="hu-HU" w:eastAsia="hu-HU"/>
        </w:rPr>
        <w:t>ét</w:t>
      </w:r>
      <w:r w:rsidRPr="45A7FCE7">
        <w:rPr>
          <w:rFonts w:eastAsia="Times New Roman"/>
          <w:lang w:val="hu-HU" w:eastAsia="hu-HU"/>
        </w:rPr>
        <w:t>, a feladatellátáshoz szükséges szervezeti és fizikai feltételek és körülmények meglét</w:t>
      </w:r>
      <w:r w:rsidR="460FDCB7" w:rsidRPr="45A7FCE7">
        <w:rPr>
          <w:rFonts w:eastAsia="Times New Roman"/>
          <w:lang w:val="hu-HU" w:eastAsia="hu-HU"/>
        </w:rPr>
        <w:t>ét</w:t>
      </w:r>
      <w:r w:rsidRPr="45A7FCE7">
        <w:rPr>
          <w:rFonts w:eastAsia="Times New Roman"/>
          <w:lang w:val="hu-HU" w:eastAsia="hu-HU"/>
        </w:rPr>
        <w:t xml:space="preserve"> és minőség</w:t>
      </w:r>
      <w:r w:rsidR="47378FBA" w:rsidRPr="45A7FCE7">
        <w:rPr>
          <w:rFonts w:eastAsia="Times New Roman"/>
          <w:lang w:val="hu-HU" w:eastAsia="hu-HU"/>
        </w:rPr>
        <w:t>ét</w:t>
      </w:r>
      <w:r w:rsidR="00815201">
        <w:rPr>
          <w:rFonts w:eastAsia="Times New Roman"/>
          <w:lang w:val="hu-HU" w:eastAsia="hu-HU"/>
        </w:rPr>
        <w:t xml:space="preserve"> az ajánlattevő által meghatározott indikátorok alapján</w:t>
      </w:r>
      <w:r w:rsidR="47378FBA" w:rsidRPr="45A7FCE7">
        <w:rPr>
          <w:rFonts w:eastAsia="Times New Roman"/>
          <w:lang w:val="hu-HU" w:eastAsia="hu-HU"/>
        </w:rPr>
        <w:t>,</w:t>
      </w:r>
      <w:r w:rsidRPr="45A7FCE7">
        <w:rPr>
          <w:rFonts w:eastAsia="Times New Roman"/>
          <w:lang w:val="hu-HU" w:eastAsia="hu-HU"/>
        </w:rPr>
        <w:t xml:space="preserve"> </w:t>
      </w:r>
      <w:r w:rsidR="6DA7DE87" w:rsidRPr="45A7FCE7">
        <w:rPr>
          <w:rFonts w:eastAsia="Times New Roman"/>
          <w:lang w:val="hu-HU" w:eastAsia="hu-HU"/>
        </w:rPr>
        <w:t>ezek megítélését a</w:t>
      </w:r>
      <w:r w:rsidRPr="45A7FCE7">
        <w:rPr>
          <w:rFonts w:eastAsia="Times New Roman"/>
          <w:lang w:val="hu-HU" w:eastAsia="hu-HU"/>
        </w:rPr>
        <w:t xml:space="preserve"> vezetők, a munkavállalók és az ellátottak</w:t>
      </w:r>
      <w:r w:rsidR="1B55B709" w:rsidRPr="45A7FCE7">
        <w:rPr>
          <w:rFonts w:eastAsia="Times New Roman"/>
          <w:lang w:val="hu-HU" w:eastAsia="hu-HU"/>
        </w:rPr>
        <w:t xml:space="preserve"> részéről</w:t>
      </w:r>
      <w:r w:rsidR="00A6450C">
        <w:rPr>
          <w:rFonts w:eastAsia="Times New Roman"/>
          <w:lang w:val="hu-HU" w:eastAsia="hu-HU"/>
        </w:rPr>
        <w:t>, valamint azt, hogy</w:t>
      </w:r>
      <w:r w:rsidR="00A6450C" w:rsidRPr="00190D1C">
        <w:rPr>
          <w:lang w:val="hu-HU"/>
        </w:rPr>
        <w:t xml:space="preserve"> </w:t>
      </w:r>
      <w:r w:rsidR="00A6450C" w:rsidRPr="00A6450C">
        <w:rPr>
          <w:rFonts w:eastAsia="Times New Roman"/>
          <w:lang w:val="hu-HU" w:eastAsia="hu-HU"/>
        </w:rPr>
        <w:t>az ellátott tevékenységek összhangban állnak-e hatékonyság és eredményesség elvárásával</w:t>
      </w:r>
      <w:r w:rsidRPr="45A7FCE7">
        <w:rPr>
          <w:rFonts w:eastAsia="Times New Roman"/>
          <w:lang w:val="hu-HU" w:eastAsia="hu-HU"/>
        </w:rPr>
        <w:t>.</w:t>
      </w:r>
    </w:p>
    <w:p w14:paraId="77FAAEE6" w14:textId="62FDB625" w:rsidR="45A7FCE7" w:rsidRDefault="45A7FCE7" w:rsidP="45A7FCE7">
      <w:pPr>
        <w:jc w:val="both"/>
        <w:rPr>
          <w:rFonts w:eastAsia="Times New Roman"/>
          <w:lang w:val="hu-HU" w:eastAsia="hu-HU"/>
        </w:rPr>
      </w:pPr>
    </w:p>
    <w:p w14:paraId="7B605ADA" w14:textId="74369BE9" w:rsidR="5B649DE3" w:rsidRDefault="5B649DE3" w:rsidP="45A7FCE7">
      <w:pPr>
        <w:jc w:val="both"/>
        <w:rPr>
          <w:rFonts w:eastAsia="Times New Roman"/>
          <w:lang w:val="hu-HU" w:eastAsia="hu-HU"/>
        </w:rPr>
      </w:pPr>
      <w:r w:rsidRPr="45A7FCE7">
        <w:rPr>
          <w:rFonts w:eastAsia="Times New Roman"/>
          <w:lang w:val="hu-HU" w:eastAsia="hu-HU"/>
        </w:rPr>
        <w:t>Az átvilágítás eredményeként készült jelentés kiemelten fontos része a fenntartó önkormányzat és a JSZSZGYK vezetése számára a röviden és középtávon megvalósítható javaslatok megfogalmazása, kiemelt hangsúlyt helyezve a szakmai munka minőségét célzó szervezetfejlesztési javaslatokra.</w:t>
      </w:r>
    </w:p>
    <w:p w14:paraId="47291199" w14:textId="20A9FA83" w:rsidR="75D1A637" w:rsidRPr="00FE00F6" w:rsidRDefault="75D1A637" w:rsidP="75D1A637">
      <w:pPr>
        <w:tabs>
          <w:tab w:val="left" w:pos="3969"/>
        </w:tabs>
        <w:jc w:val="both"/>
        <w:rPr>
          <w:rFonts w:eastAsia="Times New Roman"/>
          <w:lang w:val="hu-HU" w:eastAsia="hu-HU"/>
        </w:rPr>
      </w:pPr>
    </w:p>
    <w:p w14:paraId="601AEA22" w14:textId="2E4F07D3" w:rsidR="00DC22E5" w:rsidRPr="00052B53" w:rsidRDefault="00DC22E5" w:rsidP="00FE00F6">
      <w:pPr>
        <w:pStyle w:val="Listaszerbekezds"/>
        <w:numPr>
          <w:ilvl w:val="3"/>
          <w:numId w:val="18"/>
        </w:numPr>
        <w:tabs>
          <w:tab w:val="left" w:pos="3969"/>
        </w:tabs>
        <w:ind w:left="426"/>
        <w:jc w:val="both"/>
        <w:rPr>
          <w:rFonts w:eastAsia="Times New Roman"/>
          <w:b/>
          <w:bCs/>
          <w:i/>
          <w:iCs/>
          <w:lang w:val="hu-HU" w:eastAsia="hu-HU"/>
        </w:rPr>
      </w:pPr>
      <w:r w:rsidRPr="00052B53">
        <w:rPr>
          <w:rFonts w:eastAsia="Times New Roman"/>
          <w:b/>
          <w:bCs/>
          <w:i/>
          <w:iCs/>
          <w:lang w:val="hu-HU" w:eastAsia="hu-HU"/>
        </w:rPr>
        <w:t>Az átvilágítás tárgya</w:t>
      </w:r>
    </w:p>
    <w:p w14:paraId="671BF780" w14:textId="3217B9B5" w:rsidR="6C013E1D" w:rsidRPr="00FE00F6" w:rsidRDefault="6C013E1D" w:rsidP="00FE00F6">
      <w:pPr>
        <w:tabs>
          <w:tab w:val="left" w:pos="3969"/>
        </w:tabs>
        <w:jc w:val="both"/>
        <w:rPr>
          <w:rFonts w:eastAsia="Times New Roman"/>
          <w:lang w:val="hu-HU" w:eastAsia="hu-HU"/>
        </w:rPr>
      </w:pPr>
    </w:p>
    <w:p w14:paraId="6725E9D4" w14:textId="2F7158A7" w:rsidR="307D0F05" w:rsidRPr="00052B53" w:rsidRDefault="307D0F05" w:rsidP="00FE00F6">
      <w:pPr>
        <w:pStyle w:val="Listaszerbekezds"/>
        <w:numPr>
          <w:ilvl w:val="0"/>
          <w:numId w:val="1"/>
        </w:numPr>
        <w:tabs>
          <w:tab w:val="left" w:pos="3969"/>
        </w:tabs>
        <w:jc w:val="both"/>
        <w:rPr>
          <w:rFonts w:eastAsia="Times New Roman"/>
          <w:lang w:val="hu-HU" w:eastAsia="hu-HU"/>
        </w:rPr>
      </w:pPr>
      <w:r w:rsidRPr="00052B53">
        <w:rPr>
          <w:rFonts w:eastAsia="Times New Roman"/>
          <w:lang w:val="hu-HU" w:eastAsia="hu-HU"/>
        </w:rPr>
        <w:t>A JSZSZGYK által végzett feladatállás szervezésének hatékonysága</w:t>
      </w:r>
      <w:r w:rsidR="00767603" w:rsidRPr="00052B53">
        <w:rPr>
          <w:rFonts w:eastAsia="Times New Roman"/>
          <w:lang w:val="hu-HU" w:eastAsia="hu-HU"/>
        </w:rPr>
        <w:t>,</w:t>
      </w:r>
    </w:p>
    <w:p w14:paraId="68595766" w14:textId="369176BD" w:rsidR="307D0F05" w:rsidRPr="00052B53" w:rsidRDefault="307D0F05" w:rsidP="00FE00F6">
      <w:pPr>
        <w:pStyle w:val="Listaszerbekezds"/>
        <w:numPr>
          <w:ilvl w:val="0"/>
          <w:numId w:val="1"/>
        </w:numPr>
        <w:tabs>
          <w:tab w:val="left" w:pos="3969"/>
        </w:tabs>
        <w:jc w:val="both"/>
        <w:rPr>
          <w:rFonts w:eastAsia="Times New Roman"/>
          <w:lang w:val="hu-HU" w:eastAsia="hu-HU"/>
        </w:rPr>
      </w:pPr>
      <w:r w:rsidRPr="00052B53">
        <w:rPr>
          <w:rFonts w:eastAsia="Times New Roman"/>
          <w:lang w:val="hu-HU" w:eastAsia="hu-HU"/>
        </w:rPr>
        <w:t>A JSZSZGYK által végzett feladatellátás szakmai minősége</w:t>
      </w:r>
      <w:r w:rsidR="00767603" w:rsidRPr="00052B53">
        <w:rPr>
          <w:rFonts w:eastAsia="Times New Roman"/>
          <w:lang w:val="hu-HU" w:eastAsia="hu-HU"/>
        </w:rPr>
        <w:t>,</w:t>
      </w:r>
    </w:p>
    <w:p w14:paraId="57969205" w14:textId="0A40FE6B" w:rsidR="66AD4720" w:rsidRPr="00052B53" w:rsidRDefault="66AD4720" w:rsidP="00FE00F6">
      <w:pPr>
        <w:pStyle w:val="Listaszerbekezds"/>
        <w:numPr>
          <w:ilvl w:val="0"/>
          <w:numId w:val="1"/>
        </w:numPr>
        <w:tabs>
          <w:tab w:val="left" w:pos="3969"/>
        </w:tabs>
        <w:jc w:val="both"/>
        <w:rPr>
          <w:rFonts w:eastAsia="Times New Roman"/>
          <w:lang w:val="hu-HU" w:eastAsia="hu-HU"/>
        </w:rPr>
      </w:pPr>
      <w:r w:rsidRPr="2A7F76AE">
        <w:rPr>
          <w:rFonts w:eastAsia="Times New Roman"/>
          <w:lang w:val="hu-HU" w:eastAsia="hu-HU"/>
        </w:rPr>
        <w:t>A JSZSZGYK irányítási, szervezeti és működési folyamatainak értékelése</w:t>
      </w:r>
      <w:r w:rsidR="00767603" w:rsidRPr="2A7F76AE">
        <w:rPr>
          <w:rFonts w:eastAsia="Times New Roman"/>
          <w:lang w:val="hu-HU" w:eastAsia="hu-HU"/>
        </w:rPr>
        <w:t>,</w:t>
      </w:r>
    </w:p>
    <w:p w14:paraId="57995CB1" w14:textId="73A6A1AA" w:rsidR="57A6D3DE" w:rsidRDefault="57A6D3DE" w:rsidP="2A7F76AE">
      <w:pPr>
        <w:pStyle w:val="Listaszerbekezds"/>
        <w:numPr>
          <w:ilvl w:val="0"/>
          <w:numId w:val="1"/>
        </w:numPr>
        <w:tabs>
          <w:tab w:val="left" w:pos="3969"/>
        </w:tabs>
        <w:jc w:val="both"/>
        <w:rPr>
          <w:rFonts w:eastAsia="Times New Roman"/>
          <w:lang w:val="hu-HU" w:eastAsia="hu-HU"/>
        </w:rPr>
      </w:pPr>
      <w:r w:rsidRPr="2A7F76AE">
        <w:rPr>
          <w:rFonts w:eastAsia="Times New Roman"/>
          <w:lang w:val="hu-HU" w:eastAsia="hu-HU"/>
        </w:rPr>
        <w:t xml:space="preserve">A JSZSZGYK-ban dolgozó szakemberek számának és képzettségének összhangja az elvégzendő feladatokkal, </w:t>
      </w:r>
    </w:p>
    <w:p w14:paraId="2D573EBB" w14:textId="04AFF54B" w:rsidR="71E093BE" w:rsidRPr="00052B53" w:rsidRDefault="71E093BE" w:rsidP="00FE00F6">
      <w:pPr>
        <w:pStyle w:val="Listaszerbekezds"/>
        <w:numPr>
          <w:ilvl w:val="0"/>
          <w:numId w:val="1"/>
        </w:numPr>
        <w:tabs>
          <w:tab w:val="left" w:pos="3969"/>
        </w:tabs>
        <w:jc w:val="both"/>
        <w:rPr>
          <w:rFonts w:eastAsia="Times New Roman"/>
          <w:lang w:val="hu-HU" w:eastAsia="hu-HU"/>
        </w:rPr>
      </w:pPr>
      <w:r w:rsidRPr="00052B53">
        <w:rPr>
          <w:rFonts w:eastAsia="Times New Roman"/>
          <w:lang w:val="hu-HU" w:eastAsia="hu-HU"/>
        </w:rPr>
        <w:t xml:space="preserve">A JSZSZGYK-ban dolgozó szakemberek </w:t>
      </w:r>
      <w:r w:rsidR="6A6136C1" w:rsidRPr="00052B53">
        <w:rPr>
          <w:rFonts w:eastAsia="Times New Roman"/>
          <w:lang w:val="hu-HU" w:eastAsia="hu-HU"/>
        </w:rPr>
        <w:t xml:space="preserve">színvonalas </w:t>
      </w:r>
      <w:r w:rsidR="0377D583" w:rsidRPr="00052B53">
        <w:rPr>
          <w:rFonts w:eastAsia="Times New Roman"/>
          <w:lang w:val="hu-HU" w:eastAsia="hu-HU"/>
        </w:rPr>
        <w:t xml:space="preserve">munkavégzéshez szükséges </w:t>
      </w:r>
      <w:r w:rsidRPr="00052B53">
        <w:rPr>
          <w:rFonts w:eastAsia="Times New Roman"/>
          <w:lang w:val="hu-HU" w:eastAsia="hu-HU"/>
        </w:rPr>
        <w:t>feltételeinek</w:t>
      </w:r>
      <w:r w:rsidR="4F41A45E" w:rsidRPr="00052B53">
        <w:rPr>
          <w:rFonts w:eastAsia="Times New Roman"/>
          <w:lang w:val="hu-HU" w:eastAsia="hu-HU"/>
        </w:rPr>
        <w:t xml:space="preserve"> és körülményeinek</w:t>
      </w:r>
      <w:r w:rsidRPr="00052B53">
        <w:rPr>
          <w:rFonts w:eastAsia="Times New Roman"/>
          <w:lang w:val="hu-HU" w:eastAsia="hu-HU"/>
        </w:rPr>
        <w:t xml:space="preserve"> vizsgálata</w:t>
      </w:r>
      <w:r w:rsidR="00767603" w:rsidRPr="00052B53">
        <w:rPr>
          <w:rFonts w:eastAsia="Times New Roman"/>
          <w:lang w:val="hu-HU" w:eastAsia="hu-HU"/>
        </w:rPr>
        <w:t>,</w:t>
      </w:r>
    </w:p>
    <w:p w14:paraId="40485B7B" w14:textId="31B4B1BE" w:rsidR="307D0F05" w:rsidRPr="00052B53" w:rsidRDefault="307D0F05" w:rsidP="00FE00F6">
      <w:pPr>
        <w:pStyle w:val="Listaszerbekezds"/>
        <w:numPr>
          <w:ilvl w:val="0"/>
          <w:numId w:val="1"/>
        </w:numPr>
        <w:tabs>
          <w:tab w:val="left" w:pos="3969"/>
        </w:tabs>
        <w:jc w:val="both"/>
        <w:rPr>
          <w:rFonts w:eastAsia="Times New Roman"/>
          <w:lang w:val="hu-HU" w:eastAsia="hu-HU"/>
        </w:rPr>
      </w:pPr>
      <w:r w:rsidRPr="00052B53">
        <w:rPr>
          <w:rFonts w:eastAsia="Times New Roman"/>
          <w:lang w:val="hu-HU" w:eastAsia="hu-HU"/>
        </w:rPr>
        <w:t>A JSZSZGYK által végzett feladatellátás megítélése</w:t>
      </w:r>
      <w:r w:rsidR="5B905A3C" w:rsidRPr="00052B53">
        <w:rPr>
          <w:rFonts w:eastAsia="Times New Roman"/>
          <w:lang w:val="hu-HU" w:eastAsia="hu-HU"/>
        </w:rPr>
        <w:t>/értékelése</w:t>
      </w:r>
      <w:r w:rsidRPr="00052B53">
        <w:rPr>
          <w:rFonts w:eastAsia="Times New Roman"/>
          <w:lang w:val="hu-HU" w:eastAsia="hu-HU"/>
        </w:rPr>
        <w:t xml:space="preserve"> a vezetők, a munkavállalók és az ügyfelek részéről</w:t>
      </w:r>
      <w:r w:rsidR="00767603" w:rsidRPr="00052B53">
        <w:rPr>
          <w:rFonts w:eastAsia="Times New Roman"/>
          <w:lang w:val="hu-HU" w:eastAsia="hu-HU"/>
        </w:rPr>
        <w:t>,</w:t>
      </w:r>
    </w:p>
    <w:p w14:paraId="27B88952" w14:textId="60BF9CA9" w:rsidR="4A1EA12B" w:rsidRPr="00052B53" w:rsidRDefault="4A1EA12B" w:rsidP="00FE00F6">
      <w:pPr>
        <w:pStyle w:val="Listaszerbekezds"/>
        <w:numPr>
          <w:ilvl w:val="0"/>
          <w:numId w:val="1"/>
        </w:numPr>
        <w:tabs>
          <w:tab w:val="left" w:pos="3969"/>
        </w:tabs>
        <w:jc w:val="both"/>
        <w:rPr>
          <w:rFonts w:eastAsia="Times New Roman"/>
          <w:lang w:val="hu-HU" w:eastAsia="hu-HU"/>
        </w:rPr>
      </w:pPr>
      <w:r w:rsidRPr="45A7FCE7">
        <w:rPr>
          <w:rFonts w:eastAsia="Times New Roman"/>
          <w:lang w:val="hu-HU" w:eastAsia="hu-HU"/>
        </w:rPr>
        <w:t xml:space="preserve">A JSZSZGYK együttműködése az önkormányzat egyéb intézményeivel és gazdasági társaságaival, valamint egyéb külső szereplőkkel (pl. </w:t>
      </w:r>
      <w:r w:rsidR="22C701D5" w:rsidRPr="45A7FCE7">
        <w:rPr>
          <w:rFonts w:eastAsia="Times New Roman"/>
          <w:lang w:val="hu-HU" w:eastAsia="hu-HU"/>
        </w:rPr>
        <w:t xml:space="preserve">állami szervek, </w:t>
      </w:r>
      <w:r w:rsidRPr="45A7FCE7">
        <w:rPr>
          <w:rFonts w:eastAsia="Times New Roman"/>
          <w:lang w:val="hu-HU" w:eastAsia="hu-HU"/>
        </w:rPr>
        <w:t>civil szervezetek)</w:t>
      </w:r>
    </w:p>
    <w:p w14:paraId="423C8004" w14:textId="29804A0F" w:rsidR="00DC22E5" w:rsidRPr="00FE00F6" w:rsidRDefault="00DC22E5" w:rsidP="00FE00F6">
      <w:pPr>
        <w:pStyle w:val="Listaszerbekezds"/>
        <w:tabs>
          <w:tab w:val="left" w:pos="3969"/>
        </w:tabs>
        <w:ind w:left="426"/>
        <w:rPr>
          <w:rFonts w:eastAsia="Times New Roman"/>
          <w:lang w:val="hu-HU" w:eastAsia="hu-HU"/>
        </w:rPr>
      </w:pPr>
    </w:p>
    <w:p w14:paraId="4020DBE5" w14:textId="39A5E722" w:rsidR="00BE59B5" w:rsidRPr="00052B53" w:rsidRDefault="00BE59B5" w:rsidP="6C013E1D">
      <w:pPr>
        <w:pStyle w:val="Listaszerbekezds"/>
        <w:numPr>
          <w:ilvl w:val="3"/>
          <w:numId w:val="18"/>
        </w:numPr>
        <w:tabs>
          <w:tab w:val="left" w:pos="3969"/>
        </w:tabs>
        <w:ind w:left="426"/>
        <w:rPr>
          <w:rFonts w:eastAsia="Times New Roman"/>
          <w:b/>
          <w:bCs/>
          <w:i/>
          <w:iCs/>
          <w:lang w:val="hu-HU" w:eastAsia="hu-HU"/>
        </w:rPr>
      </w:pPr>
      <w:r w:rsidRPr="00052B53">
        <w:rPr>
          <w:rFonts w:eastAsia="Times New Roman"/>
          <w:b/>
          <w:bCs/>
          <w:i/>
          <w:iCs/>
          <w:lang w:val="hu-HU" w:eastAsia="hu-HU"/>
        </w:rPr>
        <w:t xml:space="preserve">Az átvilágítás </w:t>
      </w:r>
      <w:r w:rsidR="57D7EA49" w:rsidRPr="00052B53">
        <w:rPr>
          <w:rFonts w:eastAsia="Times New Roman"/>
          <w:b/>
          <w:bCs/>
          <w:i/>
          <w:iCs/>
          <w:lang w:val="hu-HU" w:eastAsia="hu-HU"/>
        </w:rPr>
        <w:t>módszer</w:t>
      </w:r>
      <w:r w:rsidR="2716AB58" w:rsidRPr="00052B53">
        <w:rPr>
          <w:rFonts w:eastAsia="Times New Roman"/>
          <w:b/>
          <w:bCs/>
          <w:i/>
          <w:iCs/>
          <w:lang w:val="hu-HU" w:eastAsia="hu-HU"/>
        </w:rPr>
        <w:t>tani megközelítése</w:t>
      </w:r>
    </w:p>
    <w:p w14:paraId="281A1E24" w14:textId="418AAD80" w:rsidR="00BE59B5" w:rsidRPr="00052B53" w:rsidRDefault="05AE5D57" w:rsidP="00FE00F6">
      <w:pPr>
        <w:tabs>
          <w:tab w:val="left" w:pos="3969"/>
        </w:tabs>
        <w:spacing w:line="259" w:lineRule="auto"/>
        <w:rPr>
          <w:rFonts w:eastAsia="Times New Roman"/>
          <w:lang w:val="hu-HU" w:eastAsia="hu-HU"/>
        </w:rPr>
      </w:pPr>
      <w:r w:rsidRPr="00052B53">
        <w:rPr>
          <w:rFonts w:eastAsia="Times New Roman"/>
          <w:lang w:val="hu-HU" w:eastAsia="hu-HU"/>
        </w:rPr>
        <w:t xml:space="preserve">Az ajánlatnak tartalmaznia kell </w:t>
      </w:r>
      <w:r w:rsidR="5E3A54A7" w:rsidRPr="00052B53">
        <w:rPr>
          <w:rFonts w:eastAsia="Times New Roman"/>
          <w:lang w:val="hu-HU" w:eastAsia="hu-HU"/>
        </w:rPr>
        <w:t>egy kutatási tervet, amely kitér a</w:t>
      </w:r>
      <w:r w:rsidR="282DBADE" w:rsidRPr="00052B53">
        <w:rPr>
          <w:rFonts w:eastAsia="Times New Roman"/>
          <w:lang w:val="hu-HU" w:eastAsia="hu-HU"/>
        </w:rPr>
        <w:t>z alábbiak részletes kifejtésére</w:t>
      </w:r>
      <w:r w:rsidR="5E3A54A7" w:rsidRPr="00052B53">
        <w:rPr>
          <w:rFonts w:eastAsia="Times New Roman"/>
          <w:lang w:val="hu-HU" w:eastAsia="hu-HU"/>
        </w:rPr>
        <w:t>:</w:t>
      </w:r>
      <w:r w:rsidRPr="00052B53">
        <w:rPr>
          <w:rFonts w:eastAsia="Times New Roman"/>
          <w:lang w:val="hu-HU" w:eastAsia="hu-HU"/>
        </w:rPr>
        <w:t xml:space="preserve"> </w:t>
      </w:r>
    </w:p>
    <w:p w14:paraId="7040721D" w14:textId="4021024B" w:rsidR="00BE59B5" w:rsidRPr="00FE00F6" w:rsidRDefault="0E7B8266" w:rsidP="00FE00F6">
      <w:pPr>
        <w:pStyle w:val="Listaszerbekezds"/>
        <w:numPr>
          <w:ilvl w:val="1"/>
          <w:numId w:val="45"/>
        </w:numPr>
        <w:tabs>
          <w:tab w:val="left" w:pos="1560"/>
        </w:tabs>
        <w:spacing w:line="259" w:lineRule="auto"/>
        <w:ind w:left="1276" w:hanging="142"/>
        <w:rPr>
          <w:rFonts w:eastAsia="Times New Roman"/>
          <w:lang w:val="hu-HU" w:eastAsia="hu-HU"/>
        </w:rPr>
      </w:pPr>
      <w:r w:rsidRPr="00FE00F6">
        <w:rPr>
          <w:rFonts w:eastAsia="Times New Roman"/>
          <w:lang w:val="hu-HU" w:eastAsia="hu-HU"/>
        </w:rPr>
        <w:t>Átvilágítás fogalmi kerete</w:t>
      </w:r>
    </w:p>
    <w:p w14:paraId="25FE707D" w14:textId="1B1D6A7D" w:rsidR="00BE59B5" w:rsidRPr="00052B53" w:rsidRDefault="4C93BC29" w:rsidP="00FE00F6">
      <w:pPr>
        <w:pStyle w:val="Listaszerbekezds"/>
        <w:numPr>
          <w:ilvl w:val="1"/>
          <w:numId w:val="45"/>
        </w:numPr>
        <w:tabs>
          <w:tab w:val="left" w:pos="1560"/>
        </w:tabs>
        <w:spacing w:line="259" w:lineRule="auto"/>
        <w:ind w:left="1276" w:hanging="142"/>
        <w:rPr>
          <w:rFonts w:eastAsia="Times New Roman"/>
          <w:lang w:val="hu-HU" w:eastAsia="hu-HU"/>
        </w:rPr>
      </w:pPr>
      <w:r w:rsidRPr="45A7FCE7">
        <w:rPr>
          <w:rFonts w:eastAsia="Times New Roman"/>
          <w:lang w:val="hu-HU" w:eastAsia="hu-HU"/>
        </w:rPr>
        <w:t>Indikátorok meghatározása</w:t>
      </w:r>
    </w:p>
    <w:p w14:paraId="759F74C3" w14:textId="10B4029F" w:rsidR="00BE59B5" w:rsidRPr="00052B53" w:rsidRDefault="05AE5D57" w:rsidP="00FE00F6">
      <w:pPr>
        <w:pStyle w:val="Listaszerbekezds"/>
        <w:numPr>
          <w:ilvl w:val="1"/>
          <w:numId w:val="45"/>
        </w:numPr>
        <w:tabs>
          <w:tab w:val="left" w:pos="1560"/>
        </w:tabs>
        <w:spacing w:line="259" w:lineRule="auto"/>
        <w:ind w:left="1276" w:hanging="142"/>
        <w:rPr>
          <w:rFonts w:eastAsia="Times New Roman"/>
          <w:lang w:val="hu-HU" w:eastAsia="hu-HU"/>
        </w:rPr>
      </w:pPr>
      <w:r w:rsidRPr="00052B53">
        <w:rPr>
          <w:rFonts w:eastAsia="Times New Roman"/>
          <w:lang w:val="hu-HU" w:eastAsia="hu-HU"/>
        </w:rPr>
        <w:t>Adatgyűjtési terv</w:t>
      </w:r>
    </w:p>
    <w:p w14:paraId="4BEFF0A2" w14:textId="65C02745" w:rsidR="00BE59B5" w:rsidRPr="00052B53" w:rsidRDefault="05AE5D57" w:rsidP="00FE00F6">
      <w:pPr>
        <w:pStyle w:val="Listaszerbekezds"/>
        <w:numPr>
          <w:ilvl w:val="1"/>
          <w:numId w:val="45"/>
        </w:numPr>
        <w:tabs>
          <w:tab w:val="left" w:pos="1560"/>
        </w:tabs>
        <w:spacing w:line="259" w:lineRule="auto"/>
        <w:ind w:left="1276" w:hanging="142"/>
        <w:rPr>
          <w:rFonts w:eastAsia="Times New Roman"/>
          <w:lang w:val="hu-HU" w:eastAsia="hu-HU"/>
        </w:rPr>
      </w:pPr>
      <w:r w:rsidRPr="00052B53">
        <w:rPr>
          <w:rFonts w:eastAsia="Times New Roman"/>
          <w:lang w:val="hu-HU" w:eastAsia="hu-HU"/>
        </w:rPr>
        <w:t xml:space="preserve">Kvantitatív </w:t>
      </w:r>
      <w:r w:rsidR="1331124A" w:rsidRPr="00052B53">
        <w:rPr>
          <w:rFonts w:eastAsia="Times New Roman"/>
          <w:lang w:val="hu-HU" w:eastAsia="hu-HU"/>
        </w:rPr>
        <w:t>és k</w:t>
      </w:r>
      <w:r w:rsidRPr="00052B53">
        <w:rPr>
          <w:rFonts w:eastAsia="Times New Roman"/>
          <w:lang w:val="hu-HU" w:eastAsia="hu-HU"/>
        </w:rPr>
        <w:t>valitatív kutatási módszerek</w:t>
      </w:r>
    </w:p>
    <w:p w14:paraId="6C9A75E0" w14:textId="0D9B6C23" w:rsidR="00BE59B5" w:rsidRPr="00052B53" w:rsidRDefault="00EF0EF2" w:rsidP="00FE00F6">
      <w:pPr>
        <w:pStyle w:val="Listaszerbekezds"/>
        <w:numPr>
          <w:ilvl w:val="1"/>
          <w:numId w:val="45"/>
        </w:numPr>
        <w:tabs>
          <w:tab w:val="left" w:pos="1560"/>
        </w:tabs>
        <w:spacing w:line="259" w:lineRule="auto"/>
        <w:ind w:left="1276" w:hanging="142"/>
        <w:rPr>
          <w:lang w:val="hu-HU" w:eastAsia="hu-HU"/>
        </w:rPr>
      </w:pPr>
      <w:r w:rsidRPr="00052B53">
        <w:rPr>
          <w:rFonts w:eastAsia="Times New Roman"/>
          <w:lang w:val="hu-HU" w:eastAsia="hu-HU"/>
        </w:rPr>
        <w:t xml:space="preserve"> Ütemterv</w:t>
      </w:r>
    </w:p>
    <w:p w14:paraId="21F73C6E" w14:textId="600E79BC" w:rsidR="00BE59B5" w:rsidRPr="00052B53" w:rsidRDefault="00BE59B5" w:rsidP="00696498">
      <w:pPr>
        <w:tabs>
          <w:tab w:val="left" w:pos="3969"/>
        </w:tabs>
        <w:jc w:val="both"/>
        <w:rPr>
          <w:rFonts w:eastAsia="Times New Roman"/>
          <w:lang w:val="hu-HU" w:eastAsia="hu-HU"/>
        </w:rPr>
      </w:pPr>
    </w:p>
    <w:p w14:paraId="41FBD3C3" w14:textId="0AC1F2CB" w:rsidR="00BE59B5" w:rsidRPr="00052B53" w:rsidRDefault="00BE59B5" w:rsidP="6C013E1D">
      <w:pPr>
        <w:pStyle w:val="Listaszerbekezds"/>
        <w:numPr>
          <w:ilvl w:val="3"/>
          <w:numId w:val="18"/>
        </w:numPr>
        <w:tabs>
          <w:tab w:val="left" w:pos="3969"/>
        </w:tabs>
        <w:ind w:left="426"/>
        <w:rPr>
          <w:rFonts w:eastAsia="Times New Roman"/>
          <w:b/>
          <w:bCs/>
          <w:i/>
          <w:iCs/>
          <w:lang w:val="hu-HU" w:eastAsia="hu-HU"/>
        </w:rPr>
      </w:pPr>
      <w:r w:rsidRPr="00052B53">
        <w:rPr>
          <w:rFonts w:eastAsia="Times New Roman"/>
          <w:b/>
          <w:bCs/>
          <w:i/>
          <w:iCs/>
          <w:lang w:val="hu-HU" w:eastAsia="hu-HU"/>
        </w:rPr>
        <w:t>Az átvilágítás</w:t>
      </w:r>
      <w:r w:rsidR="22FCCC7F" w:rsidRPr="00052B53">
        <w:rPr>
          <w:rFonts w:eastAsia="Times New Roman"/>
          <w:b/>
          <w:bCs/>
          <w:i/>
          <w:iCs/>
          <w:lang w:val="hu-HU" w:eastAsia="hu-HU"/>
        </w:rPr>
        <w:t>ról készített jelentés</w:t>
      </w:r>
      <w:r w:rsidRPr="00052B53">
        <w:rPr>
          <w:rFonts w:eastAsia="Times New Roman"/>
          <w:b/>
          <w:bCs/>
          <w:i/>
          <w:iCs/>
          <w:lang w:val="hu-HU" w:eastAsia="hu-HU"/>
        </w:rPr>
        <w:t xml:space="preserve"> </w:t>
      </w:r>
    </w:p>
    <w:p w14:paraId="5097DD6B" w14:textId="56523576" w:rsidR="00A2427F" w:rsidRPr="00052B53" w:rsidRDefault="23781BF1" w:rsidP="00A2427F">
      <w:pPr>
        <w:tabs>
          <w:tab w:val="left" w:pos="3969"/>
        </w:tabs>
        <w:jc w:val="both"/>
        <w:rPr>
          <w:rFonts w:eastAsia="Times New Roman"/>
          <w:lang w:val="hu-HU" w:eastAsia="hu-HU"/>
        </w:rPr>
      </w:pPr>
      <w:r w:rsidRPr="00052B53">
        <w:rPr>
          <w:rFonts w:eastAsia="Times New Roman"/>
          <w:lang w:val="hu-HU" w:eastAsia="hu-HU"/>
        </w:rPr>
        <w:t xml:space="preserve">Az átvilágításról készített jelentésnek tartalmaznia kell a kutatás módszertanának részletes leírását, </w:t>
      </w:r>
      <w:r w:rsidR="7679897F" w:rsidRPr="00052B53">
        <w:rPr>
          <w:rFonts w:eastAsia="Times New Roman"/>
          <w:lang w:val="hu-HU" w:eastAsia="hu-HU"/>
        </w:rPr>
        <w:t>az átvilágítás részletes eredményeit a szervezet egészére, az egyes szervezeti egységekre</w:t>
      </w:r>
      <w:r w:rsidR="28E15798" w:rsidRPr="00052B53">
        <w:rPr>
          <w:rFonts w:eastAsia="Times New Roman"/>
          <w:lang w:val="hu-HU" w:eastAsia="hu-HU"/>
        </w:rPr>
        <w:t xml:space="preserve"> lebontva</w:t>
      </w:r>
      <w:r w:rsidR="7679897F" w:rsidRPr="00052B53">
        <w:rPr>
          <w:rFonts w:eastAsia="Times New Roman"/>
          <w:lang w:val="hu-HU" w:eastAsia="hu-HU"/>
        </w:rPr>
        <w:t>, valamint t</w:t>
      </w:r>
      <w:r w:rsidR="506A4506" w:rsidRPr="00052B53">
        <w:rPr>
          <w:rFonts w:eastAsia="Times New Roman"/>
          <w:lang w:val="hu-HU" w:eastAsia="hu-HU"/>
        </w:rPr>
        <w:t xml:space="preserve">ematikusan </w:t>
      </w:r>
      <w:r w:rsidR="77E4529D" w:rsidRPr="00052B53">
        <w:rPr>
          <w:rFonts w:eastAsia="Times New Roman"/>
          <w:lang w:val="hu-HU" w:eastAsia="hu-HU"/>
        </w:rPr>
        <w:t>rendezve</w:t>
      </w:r>
      <w:r w:rsidR="00AB72EA" w:rsidRPr="00052B53">
        <w:rPr>
          <w:rFonts w:eastAsia="Times New Roman"/>
          <w:lang w:val="hu-HU" w:eastAsia="hu-HU"/>
        </w:rPr>
        <w:t>.</w:t>
      </w:r>
      <w:r w:rsidR="77E4529D" w:rsidRPr="00052B53">
        <w:rPr>
          <w:rFonts w:eastAsia="Times New Roman"/>
          <w:lang w:val="hu-HU" w:eastAsia="hu-HU"/>
        </w:rPr>
        <w:t xml:space="preserve"> A jelentésnek tartalmaznia kell</w:t>
      </w:r>
      <w:r w:rsidRPr="00052B53">
        <w:rPr>
          <w:rFonts w:eastAsia="Times New Roman"/>
          <w:lang w:val="hu-HU" w:eastAsia="hu-HU"/>
        </w:rPr>
        <w:t xml:space="preserve"> egy </w:t>
      </w:r>
      <w:r w:rsidRPr="00052B53">
        <w:rPr>
          <w:rFonts w:eastAsia="Times New Roman"/>
          <w:lang w:val="hu-HU" w:eastAsia="hu-HU"/>
        </w:rPr>
        <w:lastRenderedPageBreak/>
        <w:t>részletes</w:t>
      </w:r>
      <w:r w:rsidR="7AA167D9" w:rsidRPr="00052B53">
        <w:rPr>
          <w:rFonts w:eastAsia="Times New Roman"/>
          <w:lang w:val="hu-HU" w:eastAsia="hu-HU"/>
        </w:rPr>
        <w:t xml:space="preserve"> rövid- és középtávú</w:t>
      </w:r>
      <w:r w:rsidRPr="00052B53">
        <w:rPr>
          <w:rFonts w:eastAsia="Times New Roman"/>
          <w:lang w:val="hu-HU" w:eastAsia="hu-HU"/>
        </w:rPr>
        <w:t xml:space="preserve"> javaslatcsomagot az átvilágítás során azonosított fejlesztés</w:t>
      </w:r>
      <w:r w:rsidR="1F81CF41" w:rsidRPr="00052B53">
        <w:rPr>
          <w:rFonts w:eastAsia="Times New Roman"/>
          <w:lang w:val="hu-HU" w:eastAsia="hu-HU"/>
        </w:rPr>
        <w:t>i szükségletek</w:t>
      </w:r>
      <w:r w:rsidR="2E7C4BEE" w:rsidRPr="00052B53">
        <w:rPr>
          <w:rFonts w:eastAsia="Times New Roman"/>
          <w:lang w:val="hu-HU" w:eastAsia="hu-HU"/>
        </w:rPr>
        <w:t xml:space="preserve"> megvalósítására.</w:t>
      </w:r>
      <w:r w:rsidR="6C2F5671" w:rsidRPr="00052B53">
        <w:rPr>
          <w:rFonts w:eastAsia="Times New Roman"/>
          <w:lang w:val="hu-HU" w:eastAsia="hu-HU"/>
        </w:rPr>
        <w:t xml:space="preserve"> A jelentést a nyertes ajánlattevő szóbeli prezentáció formájában legalább két alkalommal </w:t>
      </w:r>
      <w:r w:rsidR="00343AA9" w:rsidRPr="00052B53">
        <w:rPr>
          <w:rFonts w:eastAsia="Times New Roman"/>
          <w:lang w:val="hu-HU" w:eastAsia="hu-HU"/>
        </w:rPr>
        <w:t>bemutatja</w:t>
      </w:r>
      <w:r w:rsidR="6C2F5671" w:rsidRPr="00052B53">
        <w:rPr>
          <w:rFonts w:eastAsia="Times New Roman"/>
          <w:lang w:val="hu-HU" w:eastAsia="hu-HU"/>
        </w:rPr>
        <w:t xml:space="preserve"> az </w:t>
      </w:r>
      <w:r w:rsidR="008D5D11" w:rsidRPr="00052B53">
        <w:rPr>
          <w:rFonts w:eastAsia="Times New Roman"/>
          <w:lang w:val="hu-HU" w:eastAsia="hu-HU"/>
        </w:rPr>
        <w:t>A</w:t>
      </w:r>
      <w:r w:rsidR="6C2F5671" w:rsidRPr="00052B53">
        <w:rPr>
          <w:rFonts w:eastAsia="Times New Roman"/>
          <w:lang w:val="hu-HU" w:eastAsia="hu-HU"/>
        </w:rPr>
        <w:t>jánlatkérő, valamint a JSZSZGYK munkatársai körében.</w:t>
      </w:r>
      <w:r w:rsidR="1F81CF41" w:rsidRPr="00052B53">
        <w:rPr>
          <w:rFonts w:eastAsia="Times New Roman"/>
          <w:lang w:val="hu-HU" w:eastAsia="hu-HU"/>
        </w:rPr>
        <w:t xml:space="preserve"> </w:t>
      </w:r>
    </w:p>
    <w:p w14:paraId="441D23D5" w14:textId="77777777" w:rsidR="00BE59B5" w:rsidRPr="00052B53" w:rsidRDefault="00BE59B5" w:rsidP="00696498">
      <w:pPr>
        <w:tabs>
          <w:tab w:val="left" w:pos="3969"/>
        </w:tabs>
        <w:jc w:val="both"/>
        <w:rPr>
          <w:rFonts w:eastAsia="Times New Roman"/>
          <w:b/>
          <w:bCs/>
          <w:i/>
          <w:iCs/>
          <w:lang w:val="hu-HU" w:eastAsia="hu-HU"/>
        </w:rPr>
      </w:pPr>
    </w:p>
    <w:p w14:paraId="3B0359DE" w14:textId="17B657A9" w:rsidR="00BE59B5" w:rsidRPr="00052B53" w:rsidRDefault="00BE59B5" w:rsidP="297524EF">
      <w:pPr>
        <w:pStyle w:val="Listaszerbekezds"/>
        <w:numPr>
          <w:ilvl w:val="3"/>
          <w:numId w:val="18"/>
        </w:numPr>
        <w:tabs>
          <w:tab w:val="left" w:pos="3969"/>
        </w:tabs>
        <w:ind w:left="426"/>
        <w:rPr>
          <w:rFonts w:eastAsia="Times New Roman"/>
          <w:b/>
          <w:bCs/>
          <w:i/>
          <w:iCs/>
          <w:lang w:val="hu-HU" w:eastAsia="hu-HU"/>
        </w:rPr>
      </w:pPr>
      <w:r w:rsidRPr="297524EF">
        <w:rPr>
          <w:rFonts w:eastAsia="Times New Roman"/>
          <w:b/>
          <w:bCs/>
          <w:i/>
          <w:iCs/>
          <w:lang w:val="hu-HU" w:eastAsia="hu-HU"/>
        </w:rPr>
        <w:t>Az átvilágítás végrehajtásával kapcsolatos elvárások</w:t>
      </w:r>
    </w:p>
    <w:p w14:paraId="08E3B44F" w14:textId="21CFBE86" w:rsidR="00BE59B5" w:rsidRPr="00052B53" w:rsidRDefault="00343AA9" w:rsidP="45A7FCE7">
      <w:pPr>
        <w:tabs>
          <w:tab w:val="left" w:pos="3969"/>
        </w:tabs>
        <w:jc w:val="both"/>
        <w:rPr>
          <w:rFonts w:eastAsia="Times New Roman"/>
          <w:b/>
          <w:bCs/>
          <w:i/>
          <w:iCs/>
          <w:lang w:val="hu-HU" w:eastAsia="hu-HU"/>
        </w:rPr>
      </w:pPr>
      <w:r w:rsidRPr="45A7FCE7">
        <w:rPr>
          <w:rFonts w:eastAsia="Times New Roman"/>
          <w:lang w:val="hu-HU" w:eastAsia="hu-HU"/>
        </w:rPr>
        <w:t>A</w:t>
      </w:r>
      <w:r w:rsidR="514E1BBF" w:rsidRPr="45A7FCE7">
        <w:rPr>
          <w:rFonts w:eastAsia="Times New Roman"/>
          <w:lang w:val="hu-HU" w:eastAsia="hu-HU"/>
        </w:rPr>
        <w:t xml:space="preserve"> nyertes ajánlattevő foly</w:t>
      </w:r>
      <w:r w:rsidR="001FBA3F" w:rsidRPr="45A7FCE7">
        <w:rPr>
          <w:rFonts w:eastAsia="Times New Roman"/>
          <w:lang w:val="hu-HU" w:eastAsia="hu-HU"/>
        </w:rPr>
        <w:t>amatosan együttműködik az ajánlattevő képviselőjével, akit rendszeresen tájékoztat az átvilágítás haladásáról</w:t>
      </w:r>
      <w:r w:rsidR="6386D06D" w:rsidRPr="45A7FCE7">
        <w:rPr>
          <w:rFonts w:eastAsia="Times New Roman"/>
          <w:lang w:val="hu-HU" w:eastAsia="hu-HU"/>
        </w:rPr>
        <w:t xml:space="preserve"> (</w:t>
      </w:r>
      <w:r w:rsidR="000F430F">
        <w:rPr>
          <w:rFonts w:eastAsia="Times New Roman"/>
          <w:lang w:val="hu-HU" w:eastAsia="hu-HU"/>
        </w:rPr>
        <w:t xml:space="preserve">egyezteti az alkalmazott indikátorokat és </w:t>
      </w:r>
      <w:r w:rsidR="6386D06D" w:rsidRPr="45A7FCE7">
        <w:rPr>
          <w:rFonts w:eastAsia="Times New Roman"/>
          <w:lang w:val="hu-HU" w:eastAsia="hu-HU"/>
        </w:rPr>
        <w:t>min. havonta egyszer küld rövid haladási beszámolót)</w:t>
      </w:r>
      <w:r w:rsidR="004A6531" w:rsidRPr="45A7FCE7">
        <w:rPr>
          <w:rFonts w:eastAsia="Times New Roman"/>
          <w:lang w:val="hu-HU" w:eastAsia="hu-HU"/>
        </w:rPr>
        <w:t xml:space="preserve">, </w:t>
      </w:r>
      <w:r w:rsidR="5B3D780A" w:rsidRPr="45A7FCE7">
        <w:rPr>
          <w:rFonts w:eastAsia="Times New Roman"/>
          <w:lang w:val="hu-HU" w:eastAsia="hu-HU"/>
        </w:rPr>
        <w:t xml:space="preserve">a </w:t>
      </w:r>
      <w:r w:rsidR="7BAB188C" w:rsidRPr="45A7FCE7">
        <w:rPr>
          <w:rFonts w:eastAsia="Times New Roman"/>
          <w:lang w:val="hu-HU" w:eastAsia="hu-HU"/>
        </w:rPr>
        <w:t xml:space="preserve">nyertes ajánlattevő az </w:t>
      </w:r>
      <w:r w:rsidR="5B3D780A" w:rsidRPr="45A7FCE7">
        <w:rPr>
          <w:rFonts w:eastAsia="Times New Roman"/>
          <w:lang w:val="hu-HU" w:eastAsia="hu-HU"/>
        </w:rPr>
        <w:t>adatvédelmi szabályok</w:t>
      </w:r>
      <w:r w:rsidR="64FBE4BB" w:rsidRPr="45A7FCE7">
        <w:rPr>
          <w:rFonts w:eastAsia="Times New Roman"/>
          <w:lang w:val="hu-HU" w:eastAsia="hu-HU"/>
        </w:rPr>
        <w:t>at</w:t>
      </w:r>
      <w:r w:rsidR="5B3D780A" w:rsidRPr="45A7FCE7">
        <w:rPr>
          <w:rFonts w:eastAsia="Times New Roman"/>
          <w:lang w:val="hu-HU" w:eastAsia="hu-HU"/>
        </w:rPr>
        <w:t xml:space="preserve"> maradéktalan</w:t>
      </w:r>
      <w:r w:rsidR="5275BFDD" w:rsidRPr="45A7FCE7">
        <w:rPr>
          <w:rFonts w:eastAsia="Times New Roman"/>
          <w:lang w:val="hu-HU" w:eastAsia="hu-HU"/>
        </w:rPr>
        <w:t>ul betartja</w:t>
      </w:r>
      <w:r w:rsidR="004A6531" w:rsidRPr="45A7FCE7">
        <w:rPr>
          <w:rFonts w:eastAsia="Times New Roman"/>
          <w:lang w:val="hu-HU" w:eastAsia="hu-HU"/>
        </w:rPr>
        <w:t>.</w:t>
      </w:r>
    </w:p>
    <w:p w14:paraId="76C24899" w14:textId="77777777" w:rsidR="004A6531" w:rsidRPr="00052B53" w:rsidRDefault="004A6531" w:rsidP="00FE00F6">
      <w:pPr>
        <w:pStyle w:val="Listaszerbekezds"/>
        <w:tabs>
          <w:tab w:val="left" w:pos="3969"/>
        </w:tabs>
        <w:ind w:left="426"/>
        <w:rPr>
          <w:rFonts w:eastAsia="Times New Roman"/>
          <w:b/>
          <w:bCs/>
          <w:i/>
          <w:iCs/>
          <w:lang w:val="hu-HU" w:eastAsia="hu-HU"/>
        </w:rPr>
      </w:pPr>
    </w:p>
    <w:p w14:paraId="7B3719BB" w14:textId="07482BBB" w:rsidR="00BE59B5" w:rsidRPr="00052B53" w:rsidRDefault="00BE59B5" w:rsidP="00F41718">
      <w:pPr>
        <w:pStyle w:val="Listaszerbekezds"/>
        <w:numPr>
          <w:ilvl w:val="3"/>
          <w:numId w:val="18"/>
        </w:numPr>
        <w:tabs>
          <w:tab w:val="left" w:pos="3969"/>
        </w:tabs>
        <w:ind w:left="426"/>
        <w:rPr>
          <w:rFonts w:eastAsia="Times New Roman"/>
          <w:b/>
          <w:bCs/>
          <w:i/>
          <w:iCs/>
          <w:lang w:val="hu-HU" w:eastAsia="hu-HU"/>
        </w:rPr>
      </w:pPr>
      <w:r w:rsidRPr="00052B53">
        <w:rPr>
          <w:rFonts w:eastAsia="Times New Roman"/>
          <w:b/>
          <w:bCs/>
          <w:i/>
          <w:iCs/>
          <w:lang w:val="hu-HU" w:eastAsia="hu-HU"/>
        </w:rPr>
        <w:t>Teljesítési dokumentumok és határidők</w:t>
      </w:r>
    </w:p>
    <w:p w14:paraId="03929E19" w14:textId="449F9C23" w:rsidR="00A11059" w:rsidRPr="00FE00F6" w:rsidRDefault="00BC1AC9" w:rsidP="00FE00F6">
      <w:pPr>
        <w:pStyle w:val="Listaszerbekezds"/>
        <w:numPr>
          <w:ilvl w:val="1"/>
          <w:numId w:val="46"/>
        </w:numPr>
        <w:tabs>
          <w:tab w:val="left" w:pos="3969"/>
        </w:tabs>
        <w:rPr>
          <w:rFonts w:eastAsia="Times New Roman"/>
          <w:b/>
          <w:bCs/>
          <w:i/>
          <w:iCs/>
          <w:lang w:val="hu-HU" w:eastAsia="hu-HU"/>
        </w:rPr>
      </w:pPr>
      <w:r w:rsidRPr="00FE00F6">
        <w:rPr>
          <w:rFonts w:eastAsia="Times New Roman"/>
          <w:b/>
          <w:bCs/>
          <w:i/>
          <w:iCs/>
          <w:lang w:val="hu-HU" w:eastAsia="hu-HU"/>
        </w:rPr>
        <w:t xml:space="preserve">Előzetes jelentés elkészítése, a szerződéskötéstől számított </w:t>
      </w:r>
      <w:r w:rsidR="63E6295C" w:rsidRPr="00FE00F6">
        <w:rPr>
          <w:rFonts w:eastAsia="Times New Roman"/>
          <w:b/>
          <w:bCs/>
          <w:i/>
          <w:iCs/>
          <w:lang w:val="hu-HU" w:eastAsia="hu-HU"/>
        </w:rPr>
        <w:t>3</w:t>
      </w:r>
      <w:r w:rsidRPr="00FE00F6">
        <w:rPr>
          <w:rFonts w:eastAsia="Times New Roman"/>
          <w:b/>
          <w:bCs/>
          <w:i/>
          <w:iCs/>
          <w:lang w:val="hu-HU" w:eastAsia="hu-HU"/>
        </w:rPr>
        <w:t>0 napon belül</w:t>
      </w:r>
    </w:p>
    <w:p w14:paraId="793AA0EF" w14:textId="1CB525A6" w:rsidR="00BC1AC9" w:rsidRPr="00052B53" w:rsidRDefault="00BC1AC9" w:rsidP="00BC1AC9">
      <w:pPr>
        <w:tabs>
          <w:tab w:val="left" w:pos="3969"/>
        </w:tabs>
        <w:ind w:left="851"/>
        <w:rPr>
          <w:rFonts w:eastAsia="Times New Roman"/>
          <w:lang w:val="hu-HU" w:eastAsia="hu-HU"/>
        </w:rPr>
      </w:pPr>
      <w:bookmarkStart w:id="2" w:name="_Hlk169098632"/>
      <w:r w:rsidRPr="00052B53">
        <w:rPr>
          <w:rFonts w:eastAsia="Times New Roman"/>
          <w:lang w:val="hu-HU" w:eastAsia="hu-HU"/>
        </w:rPr>
        <w:t>A jelentés főbb tartalmi elemei</w:t>
      </w:r>
    </w:p>
    <w:p w14:paraId="28B822F8" w14:textId="4845F636" w:rsidR="00BC1AC9" w:rsidRPr="00052B53" w:rsidRDefault="005A7C30" w:rsidP="005A7C30">
      <w:pPr>
        <w:pStyle w:val="Listaszerbekezds"/>
        <w:numPr>
          <w:ilvl w:val="0"/>
          <w:numId w:val="16"/>
        </w:numPr>
        <w:tabs>
          <w:tab w:val="left" w:pos="3969"/>
        </w:tabs>
        <w:ind w:left="1560"/>
        <w:rPr>
          <w:rFonts w:eastAsia="Times New Roman"/>
          <w:lang w:val="hu-HU" w:eastAsia="hu-HU"/>
        </w:rPr>
      </w:pPr>
      <w:r w:rsidRPr="00052B53">
        <w:rPr>
          <w:rFonts w:eastAsia="Times New Roman"/>
          <w:lang w:val="hu-HU" w:eastAsia="hu-HU"/>
        </w:rPr>
        <w:t>interjúalanyok körének meghatározása</w:t>
      </w:r>
    </w:p>
    <w:p w14:paraId="7AD2E6C7" w14:textId="77630468" w:rsidR="005A7C30" w:rsidRPr="00052B53" w:rsidRDefault="005A7C30" w:rsidP="005A7C30">
      <w:pPr>
        <w:pStyle w:val="Listaszerbekezds"/>
        <w:numPr>
          <w:ilvl w:val="0"/>
          <w:numId w:val="16"/>
        </w:numPr>
        <w:tabs>
          <w:tab w:val="left" w:pos="3969"/>
        </w:tabs>
        <w:ind w:left="1560"/>
        <w:rPr>
          <w:rFonts w:eastAsia="Times New Roman"/>
          <w:lang w:val="hu-HU" w:eastAsia="hu-HU"/>
        </w:rPr>
      </w:pPr>
      <w:r w:rsidRPr="00052B53">
        <w:rPr>
          <w:rFonts w:eastAsia="Times New Roman"/>
          <w:lang w:val="hu-HU" w:eastAsia="hu-HU"/>
        </w:rPr>
        <w:t>a vizsgálandó dokumentumok körének meghatározása</w:t>
      </w:r>
    </w:p>
    <w:p w14:paraId="053C9C1C" w14:textId="3A35CCB9" w:rsidR="005A7C30" w:rsidRPr="00052B53" w:rsidRDefault="005A7C30" w:rsidP="005A7C30">
      <w:pPr>
        <w:pStyle w:val="Listaszerbekezds"/>
        <w:numPr>
          <w:ilvl w:val="0"/>
          <w:numId w:val="16"/>
        </w:numPr>
        <w:tabs>
          <w:tab w:val="left" w:pos="3969"/>
        </w:tabs>
        <w:ind w:left="1560"/>
        <w:rPr>
          <w:rFonts w:eastAsia="Times New Roman"/>
          <w:lang w:val="hu-HU" w:eastAsia="hu-HU"/>
        </w:rPr>
      </w:pPr>
      <w:r w:rsidRPr="00052B53">
        <w:rPr>
          <w:rFonts w:eastAsia="Times New Roman"/>
          <w:lang w:val="hu-HU" w:eastAsia="hu-HU"/>
        </w:rPr>
        <w:t>a vizsgálandó terültek/kérdések</w:t>
      </w:r>
      <w:r w:rsidR="5DC86186" w:rsidRPr="00052B53">
        <w:rPr>
          <w:rFonts w:eastAsia="Times New Roman"/>
          <w:lang w:val="hu-HU" w:eastAsia="hu-HU"/>
        </w:rPr>
        <w:t xml:space="preserve"> részletes</w:t>
      </w:r>
      <w:r w:rsidRPr="00052B53">
        <w:rPr>
          <w:rFonts w:eastAsia="Times New Roman"/>
          <w:lang w:val="hu-HU" w:eastAsia="hu-HU"/>
        </w:rPr>
        <w:t xml:space="preserve"> meghatározása </w:t>
      </w:r>
    </w:p>
    <w:p w14:paraId="049CB00D" w14:textId="1B00B26E" w:rsidR="005A7C30" w:rsidRPr="00052B53" w:rsidRDefault="005A7C30" w:rsidP="005A7C30">
      <w:pPr>
        <w:pStyle w:val="Listaszerbekezds"/>
        <w:numPr>
          <w:ilvl w:val="0"/>
          <w:numId w:val="16"/>
        </w:numPr>
        <w:tabs>
          <w:tab w:val="left" w:pos="3969"/>
        </w:tabs>
        <w:ind w:left="1560"/>
        <w:rPr>
          <w:rFonts w:eastAsia="Times New Roman"/>
          <w:lang w:val="hu-HU" w:eastAsia="hu-HU"/>
        </w:rPr>
      </w:pPr>
      <w:r w:rsidRPr="00052B53">
        <w:rPr>
          <w:rFonts w:eastAsia="Times New Roman"/>
          <w:lang w:val="hu-HU" w:eastAsia="hu-HU"/>
        </w:rPr>
        <w:t>a vizsgálati módszertan pontosított meghatározása</w:t>
      </w:r>
    </w:p>
    <w:p w14:paraId="4F092AF6" w14:textId="2AA32125" w:rsidR="005A7C30" w:rsidRPr="00052B53" w:rsidRDefault="005A7C30" w:rsidP="005A7C30">
      <w:pPr>
        <w:pStyle w:val="Listaszerbekezds"/>
        <w:numPr>
          <w:ilvl w:val="0"/>
          <w:numId w:val="16"/>
        </w:numPr>
        <w:tabs>
          <w:tab w:val="left" w:pos="3969"/>
        </w:tabs>
        <w:ind w:left="1560"/>
        <w:rPr>
          <w:rFonts w:eastAsia="Times New Roman"/>
          <w:lang w:val="hu-HU" w:eastAsia="hu-HU"/>
        </w:rPr>
      </w:pPr>
      <w:r w:rsidRPr="00052B53">
        <w:rPr>
          <w:rFonts w:eastAsia="Times New Roman"/>
          <w:lang w:val="hu-HU" w:eastAsia="hu-HU"/>
        </w:rPr>
        <w:t xml:space="preserve">az átvilágítás </w:t>
      </w:r>
      <w:r w:rsidR="002B29C0" w:rsidRPr="00052B53">
        <w:rPr>
          <w:rFonts w:eastAsia="Times New Roman"/>
          <w:lang w:val="hu-HU" w:eastAsia="hu-HU"/>
        </w:rPr>
        <w:t>részletes, határidőket tartalmazó bemutatása</w:t>
      </w:r>
    </w:p>
    <w:bookmarkEnd w:id="2"/>
    <w:p w14:paraId="6EB4FAAE" w14:textId="2594DBC4" w:rsidR="00BC1AC9" w:rsidRPr="0097280B" w:rsidRDefault="00BC1AC9" w:rsidP="0097280B">
      <w:pPr>
        <w:tabs>
          <w:tab w:val="left" w:pos="3969"/>
        </w:tabs>
        <w:rPr>
          <w:rFonts w:eastAsia="Times New Roman"/>
          <w:b/>
          <w:bCs/>
          <w:i/>
          <w:iCs/>
          <w:lang w:val="hu-HU" w:eastAsia="hu-HU"/>
        </w:rPr>
      </w:pPr>
    </w:p>
    <w:p w14:paraId="315C9E3E" w14:textId="3789B145" w:rsidR="00BC1AC9" w:rsidRPr="00052B53" w:rsidRDefault="00BC1AC9" w:rsidP="00FE00F6">
      <w:pPr>
        <w:pStyle w:val="Listaszerbekezds"/>
        <w:numPr>
          <w:ilvl w:val="1"/>
          <w:numId w:val="46"/>
        </w:numPr>
        <w:tabs>
          <w:tab w:val="left" w:pos="3969"/>
        </w:tabs>
        <w:rPr>
          <w:rFonts w:eastAsia="Times New Roman"/>
          <w:b/>
          <w:bCs/>
          <w:i/>
          <w:iCs/>
          <w:lang w:val="hu-HU" w:eastAsia="hu-HU"/>
        </w:rPr>
      </w:pPr>
      <w:r w:rsidRPr="00052B53">
        <w:rPr>
          <w:rFonts w:eastAsia="Times New Roman"/>
          <w:b/>
          <w:bCs/>
          <w:i/>
          <w:iCs/>
          <w:lang w:val="hu-HU" w:eastAsia="hu-HU"/>
        </w:rPr>
        <w:t xml:space="preserve">Végső jelentés elkészítése, a szerződéskötéstől számított </w:t>
      </w:r>
      <w:r w:rsidR="74A9812C" w:rsidRPr="00052B53">
        <w:rPr>
          <w:rFonts w:eastAsia="Times New Roman"/>
          <w:b/>
          <w:bCs/>
          <w:i/>
          <w:iCs/>
          <w:lang w:val="hu-HU" w:eastAsia="hu-HU"/>
        </w:rPr>
        <w:t>180</w:t>
      </w:r>
      <w:r w:rsidRPr="00052B53">
        <w:rPr>
          <w:rFonts w:eastAsia="Times New Roman"/>
          <w:b/>
          <w:bCs/>
          <w:i/>
          <w:iCs/>
          <w:lang w:val="hu-HU" w:eastAsia="hu-HU"/>
        </w:rPr>
        <w:t xml:space="preserve"> napon belül</w:t>
      </w:r>
    </w:p>
    <w:p w14:paraId="77A0C797" w14:textId="77777777" w:rsidR="00BC1AC9" w:rsidRPr="00052B53" w:rsidRDefault="00BC1AC9" w:rsidP="00BC1AC9">
      <w:pPr>
        <w:tabs>
          <w:tab w:val="left" w:pos="3969"/>
        </w:tabs>
        <w:ind w:left="851"/>
        <w:rPr>
          <w:rFonts w:eastAsia="Times New Roman"/>
          <w:lang w:val="hu-HU" w:eastAsia="hu-HU"/>
        </w:rPr>
      </w:pPr>
      <w:r w:rsidRPr="00052B53">
        <w:rPr>
          <w:rFonts w:eastAsia="Times New Roman"/>
          <w:lang w:val="hu-HU" w:eastAsia="hu-HU"/>
        </w:rPr>
        <w:t>A jelentés főbb tartalmi elemei</w:t>
      </w:r>
    </w:p>
    <w:p w14:paraId="229B5D8E" w14:textId="7287DEFE" w:rsidR="002B29C0" w:rsidRPr="00052B53" w:rsidRDefault="001C7EE5" w:rsidP="00305AF7">
      <w:pPr>
        <w:pStyle w:val="Listaszerbekezds"/>
        <w:numPr>
          <w:ilvl w:val="0"/>
          <w:numId w:val="16"/>
        </w:numPr>
        <w:tabs>
          <w:tab w:val="left" w:pos="3969"/>
        </w:tabs>
        <w:ind w:left="1560"/>
        <w:rPr>
          <w:rFonts w:eastAsia="Times New Roman"/>
          <w:lang w:val="hu-HU" w:eastAsia="hu-HU"/>
        </w:rPr>
      </w:pPr>
      <w:r w:rsidRPr="0097280B">
        <w:rPr>
          <w:rFonts w:eastAsia="Times New Roman"/>
          <w:sz w:val="24"/>
          <w:szCs w:val="24"/>
          <w:lang w:val="hu-HU" w:eastAsia="hu-HU"/>
        </w:rPr>
        <w:t xml:space="preserve">min. 10.000 karakter </w:t>
      </w:r>
      <w:r w:rsidR="002B29C0" w:rsidRPr="297524EF">
        <w:rPr>
          <w:rFonts w:eastAsia="Times New Roman"/>
          <w:lang w:val="hu-HU" w:eastAsia="hu-HU"/>
        </w:rPr>
        <w:t xml:space="preserve">(Times New Roman, 12-es betűméret, 1,5 sorköz) </w:t>
      </w:r>
      <w:r w:rsidR="00305AF7" w:rsidRPr="297524EF">
        <w:rPr>
          <w:rFonts w:eastAsia="Times New Roman"/>
          <w:lang w:val="hu-HU" w:eastAsia="hu-HU"/>
        </w:rPr>
        <w:t>vezetői összefoglaló</w:t>
      </w:r>
    </w:p>
    <w:p w14:paraId="2DAE709C" w14:textId="62A53D1A" w:rsidR="00305AF7" w:rsidRPr="00052B53" w:rsidRDefault="00305AF7" w:rsidP="00305AF7">
      <w:pPr>
        <w:pStyle w:val="Listaszerbekezds"/>
        <w:numPr>
          <w:ilvl w:val="0"/>
          <w:numId w:val="16"/>
        </w:numPr>
        <w:tabs>
          <w:tab w:val="left" w:pos="3969"/>
        </w:tabs>
        <w:ind w:left="1560"/>
        <w:rPr>
          <w:rFonts w:eastAsia="Times New Roman"/>
          <w:lang w:val="hu-HU" w:eastAsia="hu-HU"/>
        </w:rPr>
      </w:pPr>
      <w:r w:rsidRPr="00052B53">
        <w:rPr>
          <w:rFonts w:eastAsia="Times New Roman"/>
          <w:lang w:val="hu-HU" w:eastAsia="hu-HU"/>
        </w:rPr>
        <w:t>külön fejezetben az irányítási, szervezeti és működési folyamatok kritikus pontjainak, illetve kockázatainak elemzése, illetve azok méretéének, hatásainak felbecsülése</w:t>
      </w:r>
    </w:p>
    <w:p w14:paraId="0E3AA3FC" w14:textId="38626AF3" w:rsidR="00BC1AC9" w:rsidRPr="00052B53" w:rsidRDefault="00305AF7" w:rsidP="00305AF7">
      <w:pPr>
        <w:pStyle w:val="Listaszerbekezds"/>
        <w:numPr>
          <w:ilvl w:val="0"/>
          <w:numId w:val="16"/>
        </w:numPr>
        <w:tabs>
          <w:tab w:val="left" w:pos="3969"/>
        </w:tabs>
        <w:ind w:left="1560"/>
        <w:rPr>
          <w:rFonts w:eastAsia="Times New Roman"/>
          <w:lang w:val="hu-HU" w:eastAsia="hu-HU"/>
        </w:rPr>
      </w:pPr>
      <w:r w:rsidRPr="00052B53">
        <w:rPr>
          <w:rFonts w:eastAsia="Times New Roman"/>
          <w:lang w:val="hu-HU" w:eastAsia="hu-HU"/>
        </w:rPr>
        <w:t>külön fejezetben a jelentés teljes tartalmának legalább felét kitevő, a hatékonyságra és eredményességre, ideértve a szakmai színvonal n</w:t>
      </w:r>
      <w:r w:rsidR="0E11AE55" w:rsidRPr="00052B53">
        <w:rPr>
          <w:rFonts w:eastAsia="Times New Roman"/>
          <w:lang w:val="hu-HU" w:eastAsia="hu-HU"/>
        </w:rPr>
        <w:t>ö</w:t>
      </w:r>
      <w:r w:rsidRPr="00052B53">
        <w:rPr>
          <w:rFonts w:eastAsia="Times New Roman"/>
          <w:lang w:val="hu-HU" w:eastAsia="hu-HU"/>
        </w:rPr>
        <w:t>velésére vonatkozó fejlesztési, változtatási javaslatok</w:t>
      </w:r>
    </w:p>
    <w:p w14:paraId="308B167A" w14:textId="34EC1084" w:rsidR="00305AF7" w:rsidRPr="00052B53" w:rsidRDefault="00305AF7" w:rsidP="00305AF7">
      <w:pPr>
        <w:pStyle w:val="Listaszerbekezds"/>
        <w:numPr>
          <w:ilvl w:val="0"/>
          <w:numId w:val="16"/>
        </w:numPr>
        <w:tabs>
          <w:tab w:val="left" w:pos="3969"/>
        </w:tabs>
        <w:ind w:left="1560"/>
        <w:rPr>
          <w:rFonts w:eastAsia="Times New Roman"/>
          <w:lang w:val="hu-HU" w:eastAsia="hu-HU"/>
        </w:rPr>
      </w:pPr>
      <w:r w:rsidRPr="00052B53">
        <w:rPr>
          <w:rFonts w:eastAsia="Times New Roman"/>
          <w:lang w:val="hu-HU" w:eastAsia="hu-HU"/>
        </w:rPr>
        <w:t>részletes és strukturált szakmai jelentés</w:t>
      </w:r>
    </w:p>
    <w:p w14:paraId="7E96DB2B" w14:textId="77777777" w:rsidR="00BE59B5" w:rsidRPr="00052B53" w:rsidRDefault="00BE59B5" w:rsidP="00696498">
      <w:pPr>
        <w:tabs>
          <w:tab w:val="left" w:pos="3969"/>
        </w:tabs>
        <w:jc w:val="both"/>
        <w:rPr>
          <w:rFonts w:eastAsia="Times New Roman"/>
          <w:b/>
          <w:bCs/>
          <w:i/>
          <w:iCs/>
          <w:lang w:val="hu-HU" w:eastAsia="hu-HU"/>
        </w:rPr>
      </w:pPr>
    </w:p>
    <w:p w14:paraId="7BE17EE1" w14:textId="77777777" w:rsidR="00BE59B5" w:rsidRPr="00052B53" w:rsidRDefault="00BE59B5" w:rsidP="00696498">
      <w:pPr>
        <w:tabs>
          <w:tab w:val="left" w:pos="3969"/>
        </w:tabs>
        <w:jc w:val="both"/>
        <w:rPr>
          <w:rFonts w:eastAsia="Times New Roman"/>
          <w:i/>
          <w:iCs/>
          <w:lang w:val="hu-HU" w:eastAsia="hu-HU"/>
        </w:rPr>
      </w:pPr>
    </w:p>
    <w:p w14:paraId="5E27C77B" w14:textId="77777777" w:rsidR="00C1217F" w:rsidRPr="00052B53" w:rsidRDefault="00C1217F" w:rsidP="00D03427">
      <w:pPr>
        <w:tabs>
          <w:tab w:val="left" w:pos="6804"/>
        </w:tabs>
        <w:overflowPunct w:val="0"/>
        <w:autoSpaceDE w:val="0"/>
        <w:autoSpaceDN w:val="0"/>
        <w:adjustRightInd w:val="0"/>
        <w:jc w:val="both"/>
        <w:textAlignment w:val="baseline"/>
        <w:rPr>
          <w:rFonts w:eastAsia="Times New Roman"/>
          <w:i/>
          <w:iCs/>
          <w:lang w:val="hu-HU" w:eastAsia="hu-HU"/>
        </w:rPr>
      </w:pPr>
    </w:p>
    <w:p w14:paraId="0577E1F0" w14:textId="77777777" w:rsidR="00E653A1" w:rsidRPr="00052B53" w:rsidRDefault="00E653A1" w:rsidP="00D03427">
      <w:pPr>
        <w:tabs>
          <w:tab w:val="left" w:pos="6804"/>
        </w:tabs>
        <w:overflowPunct w:val="0"/>
        <w:autoSpaceDE w:val="0"/>
        <w:autoSpaceDN w:val="0"/>
        <w:adjustRightInd w:val="0"/>
        <w:jc w:val="both"/>
        <w:textAlignment w:val="baseline"/>
        <w:rPr>
          <w:rFonts w:eastAsia="Times New Roman"/>
          <w:lang w:val="hu-HU" w:eastAsia="hu-HU"/>
        </w:rPr>
      </w:pPr>
    </w:p>
    <w:p w14:paraId="6E084BD3" w14:textId="3385829A" w:rsidR="6C013E1D" w:rsidRPr="00FE00F6" w:rsidRDefault="6C013E1D">
      <w:pPr>
        <w:rPr>
          <w:lang w:val="hu-HU"/>
        </w:rPr>
      </w:pPr>
      <w:r w:rsidRPr="00FE00F6">
        <w:rPr>
          <w:lang w:val="hu-HU"/>
        </w:rPr>
        <w:br w:type="page"/>
      </w:r>
    </w:p>
    <w:p w14:paraId="2DB39900" w14:textId="4FD389A6" w:rsidR="003B60EF" w:rsidRPr="00052B53" w:rsidRDefault="003B60EF" w:rsidP="6C013E1D">
      <w:pPr>
        <w:overflowPunct w:val="0"/>
        <w:autoSpaceDE w:val="0"/>
        <w:autoSpaceDN w:val="0"/>
        <w:adjustRightInd w:val="0"/>
        <w:spacing w:before="120"/>
        <w:jc w:val="right"/>
        <w:textAlignment w:val="baseline"/>
        <w:rPr>
          <w:rFonts w:eastAsia="Times New Roman"/>
          <w:b/>
          <w:bCs/>
          <w:lang w:val="hu-HU" w:eastAsia="hu-HU"/>
        </w:rPr>
      </w:pPr>
      <w:r w:rsidRPr="297524EF">
        <w:rPr>
          <w:rFonts w:eastAsia="Times New Roman"/>
          <w:b/>
          <w:bCs/>
          <w:i/>
          <w:iCs/>
          <w:lang w:val="hu-HU" w:eastAsia="hu-HU"/>
        </w:rPr>
        <w:lastRenderedPageBreak/>
        <w:t>Az ajánlattételi felhívás 6. sz. melléklete</w:t>
      </w:r>
      <w:r w:rsidR="00CD320F" w:rsidRPr="297524EF">
        <w:rPr>
          <w:rFonts w:eastAsia="Times New Roman"/>
          <w:b/>
          <w:bCs/>
          <w:i/>
          <w:iCs/>
          <w:lang w:val="hu-HU" w:eastAsia="hu-HU"/>
        </w:rPr>
        <w:t xml:space="preserve"> - </w:t>
      </w:r>
      <w:r w:rsidR="00BE59B5" w:rsidRPr="297524EF">
        <w:rPr>
          <w:rFonts w:eastAsia="Times New Roman"/>
          <w:b/>
          <w:bCs/>
          <w:lang w:val="hu-HU" w:eastAsia="hu-HU"/>
        </w:rPr>
        <w:t>Vállalkozási szerződés-</w:t>
      </w:r>
      <w:r w:rsidRPr="297524EF">
        <w:rPr>
          <w:rFonts w:eastAsia="Times New Roman"/>
          <w:b/>
          <w:bCs/>
          <w:lang w:val="hu-HU" w:eastAsia="hu-HU"/>
        </w:rPr>
        <w:t>tervezet</w:t>
      </w:r>
    </w:p>
    <w:p w14:paraId="2978BA45" w14:textId="77777777" w:rsidR="008D5D11" w:rsidRPr="00052B53" w:rsidRDefault="008D5D11" w:rsidP="0002447A">
      <w:pPr>
        <w:tabs>
          <w:tab w:val="left" w:pos="3969"/>
        </w:tabs>
        <w:jc w:val="both"/>
        <w:rPr>
          <w:lang w:val="hu-HU"/>
        </w:rPr>
      </w:pPr>
      <w:bookmarkStart w:id="3" w:name="_Hlk169097435"/>
    </w:p>
    <w:p w14:paraId="794B5ACF" w14:textId="523B8933" w:rsidR="00DE7B67" w:rsidRPr="00052B53" w:rsidRDefault="00DE7B67" w:rsidP="297524EF">
      <w:pPr>
        <w:jc w:val="center"/>
        <w:outlineLvl w:val="0"/>
        <w:rPr>
          <w:b/>
          <w:bCs/>
          <w:lang w:val="hu-HU"/>
        </w:rPr>
      </w:pPr>
      <w:r w:rsidRPr="297524EF">
        <w:rPr>
          <w:b/>
          <w:bCs/>
          <w:lang w:val="hu-HU"/>
        </w:rPr>
        <w:t xml:space="preserve">VÁLLALKOZÁSI SZERZŐDÉS - </w:t>
      </w:r>
      <w:r w:rsidRPr="297524EF">
        <w:rPr>
          <w:b/>
          <w:bCs/>
          <w:i/>
          <w:iCs/>
          <w:lang w:val="hu-HU"/>
        </w:rPr>
        <w:t>tervezet</w:t>
      </w:r>
    </w:p>
    <w:p w14:paraId="5AE79D53" w14:textId="77777777" w:rsidR="00DE7B67" w:rsidRPr="00FE00F6" w:rsidRDefault="00DE7B67" w:rsidP="00DE7B67">
      <w:pPr>
        <w:jc w:val="both"/>
        <w:outlineLvl w:val="0"/>
        <w:rPr>
          <w:b/>
          <w:lang w:val="hu-HU"/>
        </w:rPr>
      </w:pPr>
    </w:p>
    <w:p w14:paraId="028B692D" w14:textId="77777777" w:rsidR="00DE7B67" w:rsidRPr="00FE00F6" w:rsidRDefault="00DE7B67" w:rsidP="00DE7B67">
      <w:pPr>
        <w:tabs>
          <w:tab w:val="left" w:pos="5565"/>
        </w:tabs>
        <w:jc w:val="both"/>
        <w:rPr>
          <w:lang w:val="hu-HU"/>
        </w:rPr>
      </w:pPr>
      <w:r w:rsidRPr="00FE00F6">
        <w:rPr>
          <w:lang w:val="hu-HU"/>
        </w:rPr>
        <w:t>amely létrejött egyrészről</w:t>
      </w:r>
      <w:r w:rsidRPr="00FE00F6">
        <w:rPr>
          <w:lang w:val="hu-HU"/>
        </w:rPr>
        <w:tab/>
      </w:r>
    </w:p>
    <w:p w14:paraId="394E85AA" w14:textId="77777777" w:rsidR="00DE7B67" w:rsidRPr="00FE00F6" w:rsidRDefault="00DE7B67" w:rsidP="00DE7B67">
      <w:pPr>
        <w:jc w:val="both"/>
        <w:rPr>
          <w:b/>
          <w:lang w:val="hu-HU"/>
        </w:rPr>
      </w:pPr>
      <w:r w:rsidRPr="00FE00F6">
        <w:rPr>
          <w:b/>
          <w:lang w:val="hu-HU"/>
        </w:rPr>
        <w:t>Budapest Főváros VIII. kerület Józsefvárosi Önkormányzat</w:t>
      </w:r>
    </w:p>
    <w:p w14:paraId="146AABF2" w14:textId="65214502" w:rsidR="00DE7B67" w:rsidRPr="00FE00F6" w:rsidRDefault="00DE7B67" w:rsidP="00DE7B67">
      <w:pPr>
        <w:jc w:val="both"/>
        <w:rPr>
          <w:lang w:val="hu-HU"/>
        </w:rPr>
      </w:pPr>
      <w:r w:rsidRPr="00FE00F6">
        <w:rPr>
          <w:lang w:val="hu-HU"/>
        </w:rPr>
        <w:t xml:space="preserve">székhely: </w:t>
      </w:r>
      <w:r w:rsidR="003C78A3">
        <w:rPr>
          <w:lang w:val="hu-HU"/>
        </w:rPr>
        <w:tab/>
      </w:r>
      <w:r w:rsidR="003C78A3">
        <w:rPr>
          <w:lang w:val="hu-HU"/>
        </w:rPr>
        <w:tab/>
      </w:r>
      <w:r w:rsidR="003C78A3">
        <w:rPr>
          <w:lang w:val="hu-HU"/>
        </w:rPr>
        <w:tab/>
      </w:r>
      <w:r w:rsidRPr="00FE00F6">
        <w:rPr>
          <w:lang w:val="hu-HU"/>
        </w:rPr>
        <w:t>1082 Budapest, Baross u. 63-67.</w:t>
      </w:r>
    </w:p>
    <w:p w14:paraId="5B531D95" w14:textId="0E978409" w:rsidR="00DE7B67" w:rsidRPr="00FE00F6" w:rsidRDefault="00DE7B67" w:rsidP="00DE7B67">
      <w:pPr>
        <w:jc w:val="both"/>
        <w:rPr>
          <w:lang w:val="hu-HU"/>
        </w:rPr>
      </w:pPr>
      <w:r w:rsidRPr="00FE00F6">
        <w:rPr>
          <w:lang w:val="hu-HU"/>
        </w:rPr>
        <w:t xml:space="preserve">képviseli: </w:t>
      </w:r>
      <w:r w:rsidR="003C78A3">
        <w:rPr>
          <w:lang w:val="hu-HU"/>
        </w:rPr>
        <w:tab/>
      </w:r>
      <w:r w:rsidR="003C78A3">
        <w:rPr>
          <w:lang w:val="hu-HU"/>
        </w:rPr>
        <w:tab/>
      </w:r>
      <w:r w:rsidR="003C78A3">
        <w:rPr>
          <w:lang w:val="hu-HU"/>
        </w:rPr>
        <w:tab/>
      </w:r>
      <w:r w:rsidRPr="00FE00F6">
        <w:rPr>
          <w:lang w:val="hu-HU"/>
        </w:rPr>
        <w:t>Pikó András polgármester</w:t>
      </w:r>
    </w:p>
    <w:p w14:paraId="1EA2BF96" w14:textId="076599B9" w:rsidR="00DE7B67" w:rsidRPr="00FE00F6" w:rsidRDefault="00DE7B67" w:rsidP="00DE7B67">
      <w:pPr>
        <w:jc w:val="both"/>
        <w:rPr>
          <w:lang w:val="hu-HU"/>
        </w:rPr>
      </w:pPr>
      <w:r w:rsidRPr="00FE00F6">
        <w:rPr>
          <w:lang w:val="hu-HU"/>
        </w:rPr>
        <w:t xml:space="preserve">nyilvántartási szám: </w:t>
      </w:r>
      <w:r w:rsidR="003C78A3">
        <w:rPr>
          <w:lang w:val="hu-HU"/>
        </w:rPr>
        <w:tab/>
      </w:r>
      <w:r w:rsidR="003C78A3">
        <w:rPr>
          <w:lang w:val="hu-HU"/>
        </w:rPr>
        <w:tab/>
      </w:r>
      <w:r w:rsidRPr="00FE00F6">
        <w:rPr>
          <w:lang w:val="hu-HU"/>
        </w:rPr>
        <w:t>735715</w:t>
      </w:r>
    </w:p>
    <w:p w14:paraId="649CAAE4" w14:textId="0A02B38B" w:rsidR="00DE7B67" w:rsidRPr="00FE00F6" w:rsidRDefault="00DE7B67" w:rsidP="00DE7B67">
      <w:pPr>
        <w:jc w:val="both"/>
        <w:rPr>
          <w:lang w:val="hu-HU"/>
        </w:rPr>
      </w:pPr>
      <w:r w:rsidRPr="00FE00F6">
        <w:rPr>
          <w:lang w:val="hu-HU"/>
        </w:rPr>
        <w:t xml:space="preserve">adószám: </w:t>
      </w:r>
      <w:r w:rsidR="003C78A3">
        <w:rPr>
          <w:lang w:val="hu-HU"/>
        </w:rPr>
        <w:tab/>
      </w:r>
      <w:r w:rsidR="003C78A3">
        <w:rPr>
          <w:lang w:val="hu-HU"/>
        </w:rPr>
        <w:tab/>
      </w:r>
      <w:r w:rsidR="003C78A3">
        <w:rPr>
          <w:lang w:val="hu-HU"/>
        </w:rPr>
        <w:tab/>
      </w:r>
      <w:r w:rsidRPr="00FE00F6">
        <w:rPr>
          <w:lang w:val="hu-HU"/>
        </w:rPr>
        <w:t>15735715-2-42</w:t>
      </w:r>
    </w:p>
    <w:p w14:paraId="6954DF04" w14:textId="4E59B166" w:rsidR="00DE7B67" w:rsidRPr="00FE00F6" w:rsidRDefault="00DE7B67" w:rsidP="00DE7B67">
      <w:pPr>
        <w:jc w:val="both"/>
        <w:rPr>
          <w:lang w:val="hu-HU"/>
        </w:rPr>
      </w:pPr>
      <w:r w:rsidRPr="00FE00F6">
        <w:rPr>
          <w:lang w:val="hu-HU"/>
        </w:rPr>
        <w:t xml:space="preserve">statisztikai számjel: </w:t>
      </w:r>
      <w:r w:rsidR="003C78A3">
        <w:rPr>
          <w:lang w:val="hu-HU"/>
        </w:rPr>
        <w:tab/>
      </w:r>
      <w:r w:rsidR="003C78A3">
        <w:rPr>
          <w:lang w:val="hu-HU"/>
        </w:rPr>
        <w:tab/>
      </w:r>
      <w:r w:rsidRPr="00FE00F6">
        <w:rPr>
          <w:lang w:val="hu-HU"/>
        </w:rPr>
        <w:t>15735715-8411-321-01</w:t>
      </w:r>
    </w:p>
    <w:p w14:paraId="77FC95C2" w14:textId="362D9C26" w:rsidR="00DE7B67" w:rsidRPr="00FE00F6" w:rsidRDefault="00DE7B67" w:rsidP="00DE7B67">
      <w:pPr>
        <w:jc w:val="both"/>
        <w:rPr>
          <w:lang w:val="hu-HU"/>
        </w:rPr>
      </w:pPr>
      <w:r w:rsidRPr="00FE00F6">
        <w:rPr>
          <w:lang w:val="hu-HU"/>
        </w:rPr>
        <w:t xml:space="preserve">számlavezető neve: </w:t>
      </w:r>
      <w:r w:rsidR="003C78A3">
        <w:rPr>
          <w:lang w:val="hu-HU"/>
        </w:rPr>
        <w:tab/>
      </w:r>
      <w:r w:rsidR="003C78A3">
        <w:rPr>
          <w:lang w:val="hu-HU"/>
        </w:rPr>
        <w:tab/>
      </w:r>
      <w:r w:rsidRPr="00FE00F6">
        <w:rPr>
          <w:lang w:val="hu-HU"/>
        </w:rPr>
        <w:t>OTP Bank Nyrt.</w:t>
      </w:r>
    </w:p>
    <w:p w14:paraId="300A369A" w14:textId="12B6FB36" w:rsidR="00DE7B67" w:rsidRPr="00FE00F6" w:rsidRDefault="00DE7B67" w:rsidP="00DE7B67">
      <w:pPr>
        <w:jc w:val="both"/>
        <w:rPr>
          <w:lang w:val="hu-HU"/>
        </w:rPr>
      </w:pPr>
      <w:r w:rsidRPr="00FE00F6">
        <w:rPr>
          <w:lang w:val="hu-HU"/>
        </w:rPr>
        <w:t xml:space="preserve">számla száma: </w:t>
      </w:r>
      <w:r w:rsidR="003C78A3">
        <w:rPr>
          <w:lang w:val="hu-HU"/>
        </w:rPr>
        <w:tab/>
      </w:r>
      <w:r w:rsidR="003C78A3">
        <w:rPr>
          <w:lang w:val="hu-HU"/>
        </w:rPr>
        <w:tab/>
      </w:r>
      <w:r w:rsidR="003C78A3">
        <w:rPr>
          <w:lang w:val="hu-HU"/>
        </w:rPr>
        <w:tab/>
      </w:r>
      <w:r w:rsidRPr="00FE00F6">
        <w:rPr>
          <w:lang w:val="hu-HU"/>
        </w:rPr>
        <w:t>11784009-15508009</w:t>
      </w:r>
    </w:p>
    <w:p w14:paraId="12DD86FE" w14:textId="77777777" w:rsidR="00DE7B67" w:rsidRPr="00FE00F6" w:rsidRDefault="00DE7B67" w:rsidP="00DE7B67">
      <w:pPr>
        <w:jc w:val="both"/>
        <w:rPr>
          <w:lang w:val="hu-HU"/>
        </w:rPr>
      </w:pPr>
      <w:r w:rsidRPr="00FE00F6">
        <w:rPr>
          <w:lang w:val="hu-HU"/>
        </w:rPr>
        <w:t xml:space="preserve">mint Megrendelő (továbbiakban: </w:t>
      </w:r>
      <w:r w:rsidRPr="00FE00F6">
        <w:rPr>
          <w:b/>
          <w:lang w:val="hu-HU"/>
        </w:rPr>
        <w:t>Megrendelő</w:t>
      </w:r>
      <w:r w:rsidRPr="00FE00F6">
        <w:rPr>
          <w:lang w:val="hu-HU"/>
        </w:rPr>
        <w:t>),</w:t>
      </w:r>
    </w:p>
    <w:p w14:paraId="579077F8" w14:textId="77777777" w:rsidR="00DE7B67" w:rsidRPr="00FE00F6" w:rsidRDefault="00DE7B67" w:rsidP="00DE7B67">
      <w:pPr>
        <w:jc w:val="both"/>
        <w:rPr>
          <w:lang w:val="hu-HU"/>
        </w:rPr>
      </w:pPr>
    </w:p>
    <w:p w14:paraId="5C5739B0" w14:textId="77777777" w:rsidR="00DE7B67" w:rsidRPr="00FE00F6" w:rsidRDefault="00DE7B67" w:rsidP="00DE7B67">
      <w:pPr>
        <w:jc w:val="both"/>
        <w:rPr>
          <w:lang w:val="hu-HU"/>
        </w:rPr>
      </w:pPr>
      <w:r w:rsidRPr="00FE00F6">
        <w:rPr>
          <w:lang w:val="hu-HU"/>
        </w:rPr>
        <w:t>másrészről</w:t>
      </w:r>
    </w:p>
    <w:p w14:paraId="37DB752E" w14:textId="709D444E" w:rsidR="00DE7B67" w:rsidRPr="00FE00F6" w:rsidRDefault="00DE7B67" w:rsidP="00DE7B67">
      <w:pPr>
        <w:jc w:val="both"/>
        <w:rPr>
          <w:b/>
          <w:lang w:val="hu-HU"/>
        </w:rPr>
      </w:pPr>
      <w:r w:rsidRPr="00052B53">
        <w:rPr>
          <w:lang w:val="hu-HU"/>
        </w:rPr>
        <w:t>[</w:t>
      </w:r>
      <w:r w:rsidRPr="00052B53">
        <w:rPr>
          <w:highlight w:val="yellow"/>
          <w:lang w:val="hu-HU"/>
        </w:rPr>
        <w:t>…</w:t>
      </w:r>
      <w:r w:rsidRPr="00052B53">
        <w:rPr>
          <w:lang w:val="hu-HU"/>
        </w:rPr>
        <w:t>]</w:t>
      </w:r>
    </w:p>
    <w:p w14:paraId="792B4012" w14:textId="4EF14C4F" w:rsidR="00DE7B67" w:rsidRPr="00FE00F6" w:rsidRDefault="00DE7B67" w:rsidP="00DE7B67">
      <w:pPr>
        <w:jc w:val="both"/>
        <w:rPr>
          <w:lang w:val="hu-HU"/>
        </w:rPr>
      </w:pPr>
      <w:r w:rsidRPr="00FE00F6">
        <w:rPr>
          <w:lang w:val="hu-HU"/>
        </w:rPr>
        <w:t xml:space="preserve">székhely: </w:t>
      </w:r>
      <w:r w:rsidR="003C78A3">
        <w:rPr>
          <w:lang w:val="hu-HU"/>
        </w:rPr>
        <w:tab/>
      </w:r>
      <w:r w:rsidR="003C78A3">
        <w:rPr>
          <w:lang w:val="hu-HU"/>
        </w:rPr>
        <w:tab/>
      </w:r>
      <w:r w:rsidR="003C78A3">
        <w:rPr>
          <w:lang w:val="hu-HU"/>
        </w:rPr>
        <w:tab/>
      </w:r>
      <w:r w:rsidRPr="00052B53">
        <w:rPr>
          <w:lang w:val="hu-HU"/>
        </w:rPr>
        <w:t>[</w:t>
      </w:r>
      <w:r w:rsidRPr="00052B53">
        <w:rPr>
          <w:highlight w:val="yellow"/>
          <w:lang w:val="hu-HU"/>
        </w:rPr>
        <w:t>…</w:t>
      </w:r>
      <w:r w:rsidRPr="00052B53">
        <w:rPr>
          <w:lang w:val="hu-HU"/>
        </w:rPr>
        <w:t>]</w:t>
      </w:r>
    </w:p>
    <w:p w14:paraId="0B45F4FE" w14:textId="4C4E2B70" w:rsidR="00DE7B67" w:rsidRPr="00FE00F6" w:rsidRDefault="00DE7B67" w:rsidP="00DE7B67">
      <w:pPr>
        <w:contextualSpacing/>
        <w:jc w:val="both"/>
        <w:rPr>
          <w:lang w:val="hu-HU"/>
        </w:rPr>
      </w:pPr>
      <w:r w:rsidRPr="00FE00F6">
        <w:rPr>
          <w:lang w:val="hu-HU"/>
        </w:rPr>
        <w:t xml:space="preserve">képviseli: </w:t>
      </w:r>
      <w:r w:rsidR="003C78A3">
        <w:rPr>
          <w:lang w:val="hu-HU"/>
        </w:rPr>
        <w:tab/>
      </w:r>
      <w:r w:rsidR="003C78A3">
        <w:rPr>
          <w:lang w:val="hu-HU"/>
        </w:rPr>
        <w:tab/>
      </w:r>
      <w:r w:rsidR="003C78A3">
        <w:rPr>
          <w:lang w:val="hu-HU"/>
        </w:rPr>
        <w:tab/>
      </w:r>
      <w:r w:rsidRPr="00052B53">
        <w:rPr>
          <w:lang w:val="hu-HU"/>
        </w:rPr>
        <w:t>[</w:t>
      </w:r>
      <w:r w:rsidRPr="00052B53">
        <w:rPr>
          <w:highlight w:val="yellow"/>
          <w:lang w:val="hu-HU"/>
        </w:rPr>
        <w:t>…</w:t>
      </w:r>
      <w:r w:rsidRPr="00052B53">
        <w:rPr>
          <w:lang w:val="hu-HU"/>
        </w:rPr>
        <w:t>]</w:t>
      </w:r>
    </w:p>
    <w:p w14:paraId="15D470E5" w14:textId="217541B5" w:rsidR="00DE7B67" w:rsidRPr="00FE00F6" w:rsidRDefault="00DE7B67" w:rsidP="00DE7B67">
      <w:pPr>
        <w:jc w:val="both"/>
        <w:rPr>
          <w:lang w:val="hu-HU"/>
        </w:rPr>
      </w:pPr>
      <w:r w:rsidRPr="00FE00F6">
        <w:rPr>
          <w:lang w:val="hu-HU"/>
        </w:rPr>
        <w:t xml:space="preserve">adószám: </w:t>
      </w:r>
      <w:r w:rsidR="003C78A3">
        <w:rPr>
          <w:lang w:val="hu-HU"/>
        </w:rPr>
        <w:tab/>
      </w:r>
      <w:r w:rsidR="003C78A3">
        <w:rPr>
          <w:lang w:val="hu-HU"/>
        </w:rPr>
        <w:tab/>
      </w:r>
      <w:r w:rsidR="003C78A3">
        <w:rPr>
          <w:lang w:val="hu-HU"/>
        </w:rPr>
        <w:tab/>
      </w:r>
      <w:r w:rsidRPr="00052B53">
        <w:rPr>
          <w:lang w:val="hu-HU"/>
        </w:rPr>
        <w:t>[</w:t>
      </w:r>
      <w:r w:rsidRPr="00052B53">
        <w:rPr>
          <w:highlight w:val="yellow"/>
          <w:lang w:val="hu-HU"/>
        </w:rPr>
        <w:t>…</w:t>
      </w:r>
      <w:r w:rsidRPr="00052B53">
        <w:rPr>
          <w:lang w:val="hu-HU"/>
        </w:rPr>
        <w:t>]</w:t>
      </w:r>
    </w:p>
    <w:p w14:paraId="11FBB2A6" w14:textId="60721BD7" w:rsidR="00DE7B67" w:rsidRPr="00FE00F6" w:rsidRDefault="00DE7B67" w:rsidP="00DE7B67">
      <w:pPr>
        <w:jc w:val="both"/>
        <w:rPr>
          <w:lang w:val="hu-HU"/>
        </w:rPr>
      </w:pPr>
      <w:r w:rsidRPr="00FE00F6">
        <w:rPr>
          <w:lang w:val="hu-HU"/>
        </w:rPr>
        <w:t xml:space="preserve">cégjegyzékszám: </w:t>
      </w:r>
      <w:r w:rsidR="003C78A3">
        <w:rPr>
          <w:lang w:val="hu-HU"/>
        </w:rPr>
        <w:tab/>
      </w:r>
      <w:r w:rsidR="003C78A3">
        <w:rPr>
          <w:lang w:val="hu-HU"/>
        </w:rPr>
        <w:tab/>
      </w:r>
      <w:r w:rsidRPr="00052B53">
        <w:rPr>
          <w:lang w:val="hu-HU"/>
        </w:rPr>
        <w:t>[</w:t>
      </w:r>
      <w:r w:rsidRPr="00052B53">
        <w:rPr>
          <w:highlight w:val="yellow"/>
          <w:lang w:val="hu-HU"/>
        </w:rPr>
        <w:t>…</w:t>
      </w:r>
      <w:r w:rsidRPr="00052B53">
        <w:rPr>
          <w:lang w:val="hu-HU"/>
        </w:rPr>
        <w:t>]</w:t>
      </w:r>
    </w:p>
    <w:p w14:paraId="0001394A" w14:textId="7A417C2A" w:rsidR="00DE7B67" w:rsidRPr="00FE00F6" w:rsidRDefault="00DE7B67" w:rsidP="00DE7B67">
      <w:pPr>
        <w:jc w:val="both"/>
        <w:rPr>
          <w:highlight w:val="yellow"/>
          <w:lang w:val="hu-HU"/>
        </w:rPr>
      </w:pPr>
      <w:r w:rsidRPr="00FE00F6">
        <w:rPr>
          <w:lang w:val="hu-HU"/>
        </w:rPr>
        <w:t xml:space="preserve">számlavezető neve: </w:t>
      </w:r>
      <w:r w:rsidR="003C78A3">
        <w:rPr>
          <w:lang w:val="hu-HU"/>
        </w:rPr>
        <w:tab/>
      </w:r>
      <w:r w:rsidR="003C78A3">
        <w:rPr>
          <w:lang w:val="hu-HU"/>
        </w:rPr>
        <w:tab/>
      </w:r>
      <w:r w:rsidRPr="00052B53">
        <w:rPr>
          <w:lang w:val="hu-HU"/>
        </w:rPr>
        <w:t>[</w:t>
      </w:r>
      <w:r w:rsidRPr="00052B53">
        <w:rPr>
          <w:highlight w:val="yellow"/>
          <w:lang w:val="hu-HU"/>
        </w:rPr>
        <w:t>…</w:t>
      </w:r>
      <w:r w:rsidRPr="00052B53">
        <w:rPr>
          <w:lang w:val="hu-HU"/>
        </w:rPr>
        <w:t>]</w:t>
      </w:r>
    </w:p>
    <w:p w14:paraId="49FF7B16" w14:textId="4EA24A10" w:rsidR="00DE7B67" w:rsidRPr="00FE00F6" w:rsidRDefault="00DE7B67" w:rsidP="00DE7B67">
      <w:pPr>
        <w:jc w:val="both"/>
        <w:rPr>
          <w:lang w:val="hu-HU"/>
        </w:rPr>
      </w:pPr>
      <w:r w:rsidRPr="00FE00F6">
        <w:rPr>
          <w:lang w:val="hu-HU"/>
        </w:rPr>
        <w:t xml:space="preserve">számla száma: </w:t>
      </w:r>
      <w:r w:rsidR="003C78A3">
        <w:rPr>
          <w:lang w:val="hu-HU"/>
        </w:rPr>
        <w:tab/>
      </w:r>
      <w:r w:rsidR="003C78A3">
        <w:rPr>
          <w:lang w:val="hu-HU"/>
        </w:rPr>
        <w:tab/>
      </w:r>
      <w:r w:rsidR="003C78A3">
        <w:rPr>
          <w:lang w:val="hu-HU"/>
        </w:rPr>
        <w:tab/>
      </w:r>
      <w:r w:rsidRPr="00052B53">
        <w:rPr>
          <w:lang w:val="hu-HU"/>
        </w:rPr>
        <w:t>[</w:t>
      </w:r>
      <w:r w:rsidRPr="00052B53">
        <w:rPr>
          <w:highlight w:val="yellow"/>
          <w:lang w:val="hu-HU"/>
        </w:rPr>
        <w:t>…</w:t>
      </w:r>
      <w:r w:rsidRPr="00052B53">
        <w:rPr>
          <w:lang w:val="hu-HU"/>
        </w:rPr>
        <w:t>]</w:t>
      </w:r>
    </w:p>
    <w:p w14:paraId="6921E577" w14:textId="77777777" w:rsidR="00DE7B67" w:rsidRPr="00052B53" w:rsidRDefault="00DE7B67" w:rsidP="00DE7B67">
      <w:pPr>
        <w:tabs>
          <w:tab w:val="left" w:pos="2835"/>
        </w:tabs>
        <w:contextualSpacing/>
        <w:jc w:val="both"/>
        <w:rPr>
          <w:lang w:val="hu-HU"/>
        </w:rPr>
      </w:pPr>
      <w:r w:rsidRPr="00FE00F6">
        <w:rPr>
          <w:lang w:val="hu-HU"/>
        </w:rPr>
        <w:t xml:space="preserve">mint Vállalkozó (továbbiakban: </w:t>
      </w:r>
      <w:r w:rsidRPr="00FE00F6">
        <w:rPr>
          <w:b/>
          <w:lang w:val="hu-HU"/>
        </w:rPr>
        <w:t>Vállalkozó</w:t>
      </w:r>
      <w:r w:rsidRPr="00FE00F6">
        <w:rPr>
          <w:lang w:val="hu-HU"/>
        </w:rPr>
        <w:t xml:space="preserve">) </w:t>
      </w:r>
      <w:r w:rsidRPr="00052B53">
        <w:rPr>
          <w:lang w:val="hu-HU"/>
        </w:rPr>
        <w:t xml:space="preserve">- </w:t>
      </w:r>
      <w:r w:rsidRPr="00FE00F6">
        <w:rPr>
          <w:lang w:val="hu-HU"/>
        </w:rPr>
        <w:t>a továbbiakban együttesen Felek - között az alábbi feltételek mellett:</w:t>
      </w:r>
    </w:p>
    <w:p w14:paraId="546CF234" w14:textId="77777777" w:rsidR="00DE7B67" w:rsidRDefault="00DE7B67" w:rsidP="00DE7B67">
      <w:pPr>
        <w:ind w:left="284"/>
        <w:jc w:val="both"/>
        <w:rPr>
          <w:lang w:val="hu-HU"/>
        </w:rPr>
      </w:pPr>
    </w:p>
    <w:p w14:paraId="6AF5F695" w14:textId="77777777" w:rsidR="003C78A3" w:rsidRPr="00FE00F6" w:rsidRDefault="003C78A3" w:rsidP="00DE7B67">
      <w:pPr>
        <w:ind w:left="284"/>
        <w:jc w:val="both"/>
        <w:rPr>
          <w:lang w:val="hu-HU"/>
        </w:rPr>
      </w:pPr>
    </w:p>
    <w:p w14:paraId="729484E9" w14:textId="77777777" w:rsidR="00DE7B67" w:rsidRDefault="00DE7B67" w:rsidP="00DE7B67">
      <w:pPr>
        <w:numPr>
          <w:ilvl w:val="0"/>
          <w:numId w:val="47"/>
        </w:numPr>
        <w:ind w:left="284" w:hanging="284"/>
        <w:jc w:val="both"/>
        <w:rPr>
          <w:b/>
          <w:lang w:val="hu-HU"/>
        </w:rPr>
      </w:pPr>
      <w:r w:rsidRPr="00FE00F6">
        <w:rPr>
          <w:b/>
          <w:lang w:val="hu-HU"/>
        </w:rPr>
        <w:t>Előzmények</w:t>
      </w:r>
    </w:p>
    <w:p w14:paraId="16DEB1EF" w14:textId="77777777" w:rsidR="003C78A3" w:rsidRPr="00FE00F6" w:rsidRDefault="003C78A3" w:rsidP="0097280B">
      <w:pPr>
        <w:ind w:left="284"/>
        <w:jc w:val="both"/>
        <w:rPr>
          <w:b/>
          <w:lang w:val="hu-HU"/>
        </w:rPr>
      </w:pPr>
    </w:p>
    <w:p w14:paraId="46BBDE8C" w14:textId="0D310AE5" w:rsidR="00DE7B67" w:rsidRPr="00052B53" w:rsidRDefault="00DE7B67" w:rsidP="00DE7B67">
      <w:pPr>
        <w:pStyle w:val="Listaszerbekezds"/>
        <w:numPr>
          <w:ilvl w:val="1"/>
          <w:numId w:val="47"/>
        </w:numPr>
        <w:jc w:val="both"/>
        <w:rPr>
          <w:lang w:val="hu-HU"/>
        </w:rPr>
      </w:pPr>
      <w:r w:rsidRPr="45A7FCE7">
        <w:rPr>
          <w:lang w:val="hu-HU"/>
        </w:rPr>
        <w:t xml:space="preserve">Felek elöljáróban rögzítik, hogy a Vállalkozó feladata </w:t>
      </w:r>
      <w:r w:rsidR="001336A4">
        <w:rPr>
          <w:lang w:val="hu-HU"/>
        </w:rPr>
        <w:t xml:space="preserve">a </w:t>
      </w:r>
      <w:r w:rsidRPr="45A7FCE7">
        <w:rPr>
          <w:lang w:val="hu-HU" w:eastAsia="hu-HU"/>
        </w:rPr>
        <w:t xml:space="preserve">Józsefvárosi Szociális Szolgáltató és Gyermekjóléti Központ (a továbbiakban: JSZSZGYK) </w:t>
      </w:r>
      <w:r w:rsidRPr="45A7FCE7">
        <w:rPr>
          <w:lang w:val="hu-HU"/>
        </w:rPr>
        <w:t>átvilágítása.</w:t>
      </w:r>
    </w:p>
    <w:p w14:paraId="30557D19" w14:textId="29A6E8EA" w:rsidR="00DE7B67" w:rsidRDefault="00DE7B67" w:rsidP="00DE7B67">
      <w:pPr>
        <w:pStyle w:val="Listaszerbekezds"/>
        <w:numPr>
          <w:ilvl w:val="1"/>
          <w:numId w:val="47"/>
        </w:numPr>
        <w:jc w:val="both"/>
        <w:rPr>
          <w:lang w:val="hu-HU"/>
        </w:rPr>
      </w:pPr>
      <w:r w:rsidRPr="00052B53">
        <w:rPr>
          <w:lang w:val="hu-HU"/>
        </w:rPr>
        <w:t>Az átvilágítás fókusza a szociális igazgatásról és szociális ellátásokról szóló 1993. évi III. törvényben (a továbbiakban: Szt.) meghatározott személyes gondoskodás keretében nyújtott szociális alapszolgáltatások, valamint szakosított ellátás, a gyermekek védelméről és a gyámügyi igazgatásról szóló 1997. évi XXXI. törvényben (a továbbiakban: Gyvt.) meghatározott gyermekjóléti és gyermekvédelmi kötelező feladatok, valamint a JSZSZGY által végzett önként vállalt feladatok és tevékenységek ellátásának hatékonysága, szakmai minősége és szabályossága, a feladatellátáshoz szükséges szervezeti és fizikai feltételek és körülmények megléte és minősége, ezeknek a vezetők, a munkavállalók és az ellátottak által való megítélése, valamint a tulajdonos önkormányzat és a JSZSZGYK vezetése számára a rövid és középtávon megvalósítható javaslatok egyértelmű megfogalmazása.</w:t>
      </w:r>
    </w:p>
    <w:p w14:paraId="4E7AF5F7" w14:textId="77777777" w:rsidR="001C7EE5" w:rsidRDefault="001C7EE5" w:rsidP="001C7EE5">
      <w:pPr>
        <w:jc w:val="both"/>
        <w:rPr>
          <w:lang w:val="hu-HU"/>
        </w:rPr>
      </w:pPr>
    </w:p>
    <w:p w14:paraId="5AACF28F" w14:textId="73D5C27F" w:rsidR="00DE7B67" w:rsidRPr="00052B53" w:rsidRDefault="00DE7B67" w:rsidP="00DE7B67">
      <w:pPr>
        <w:pStyle w:val="Listaszerbekezds"/>
        <w:numPr>
          <w:ilvl w:val="1"/>
          <w:numId w:val="47"/>
        </w:numPr>
        <w:jc w:val="both"/>
        <w:rPr>
          <w:lang w:val="hu-HU"/>
        </w:rPr>
      </w:pPr>
      <w:r w:rsidRPr="00052B53">
        <w:rPr>
          <w:lang w:val="hu-HU"/>
        </w:rPr>
        <w:t xml:space="preserve">A szerződéskötésre </w:t>
      </w:r>
      <w:r w:rsidR="008E3AA3">
        <w:rPr>
          <w:lang w:val="hu-HU"/>
        </w:rPr>
        <w:t xml:space="preserve">a Megrendelő által lefolytatott beszerzési eljárás eredményeként, </w:t>
      </w:r>
      <w:r w:rsidRPr="00052B53">
        <w:rPr>
          <w:lang w:val="hu-HU"/>
        </w:rPr>
        <w:t>a [</w:t>
      </w:r>
      <w:r w:rsidRPr="00052B53">
        <w:rPr>
          <w:highlight w:val="yellow"/>
          <w:lang w:val="hu-HU"/>
        </w:rPr>
        <w:t>…</w:t>
      </w:r>
      <w:r w:rsidRPr="00052B53">
        <w:rPr>
          <w:lang w:val="hu-HU"/>
        </w:rPr>
        <w:t>]</w:t>
      </w:r>
      <w:r w:rsidRPr="00FE00F6">
        <w:rPr>
          <w:lang w:val="hu-HU"/>
        </w:rPr>
        <w:t xml:space="preserve"> </w:t>
      </w:r>
      <w:r w:rsidRPr="00052B53">
        <w:rPr>
          <w:lang w:val="hu-HU"/>
        </w:rPr>
        <w:t>számú [</w:t>
      </w:r>
      <w:r w:rsidRPr="00052B53">
        <w:rPr>
          <w:highlight w:val="yellow"/>
          <w:lang w:val="hu-HU"/>
        </w:rPr>
        <w:t>…</w:t>
      </w:r>
      <w:r w:rsidRPr="00052B53">
        <w:rPr>
          <w:lang w:val="hu-HU"/>
        </w:rPr>
        <w:t>]</w:t>
      </w:r>
      <w:r w:rsidRPr="00FE00F6">
        <w:rPr>
          <w:lang w:val="hu-HU"/>
        </w:rPr>
        <w:t xml:space="preserve"> </w:t>
      </w:r>
      <w:r w:rsidRPr="00052B53">
        <w:rPr>
          <w:lang w:val="hu-HU"/>
        </w:rPr>
        <w:t xml:space="preserve">döntés alapján kerül sor. </w:t>
      </w:r>
    </w:p>
    <w:p w14:paraId="37E246EB" w14:textId="77777777" w:rsidR="00DE7B67" w:rsidRPr="00052B53" w:rsidRDefault="00DE7B67" w:rsidP="00DE7B67">
      <w:pPr>
        <w:pStyle w:val="Listaszerbekezds"/>
        <w:ind w:left="792"/>
        <w:jc w:val="both"/>
        <w:rPr>
          <w:lang w:val="hu-HU"/>
        </w:rPr>
      </w:pPr>
    </w:p>
    <w:p w14:paraId="7EC77F95" w14:textId="77777777" w:rsidR="00DE7B67" w:rsidRDefault="00DE7B67" w:rsidP="00DE7B67">
      <w:pPr>
        <w:numPr>
          <w:ilvl w:val="0"/>
          <w:numId w:val="47"/>
        </w:numPr>
        <w:ind w:left="284" w:hanging="284"/>
        <w:jc w:val="both"/>
        <w:rPr>
          <w:b/>
          <w:lang w:val="hu-HU"/>
        </w:rPr>
      </w:pPr>
      <w:r w:rsidRPr="00FE00F6">
        <w:rPr>
          <w:b/>
          <w:lang w:val="hu-HU"/>
        </w:rPr>
        <w:t>A szerződés tárgya</w:t>
      </w:r>
    </w:p>
    <w:p w14:paraId="66CEFAC9" w14:textId="77777777" w:rsidR="003C78A3" w:rsidRPr="00052B53" w:rsidRDefault="003C78A3" w:rsidP="0097280B">
      <w:pPr>
        <w:ind w:left="284"/>
        <w:jc w:val="both"/>
        <w:rPr>
          <w:b/>
          <w:lang w:val="hu-HU"/>
        </w:rPr>
      </w:pPr>
    </w:p>
    <w:p w14:paraId="46766BA4" w14:textId="000FB077" w:rsidR="00DE7B67" w:rsidRPr="00052B53" w:rsidRDefault="00616C15" w:rsidP="00DE7B67">
      <w:pPr>
        <w:pStyle w:val="Listaszerbekezds"/>
        <w:numPr>
          <w:ilvl w:val="1"/>
          <w:numId w:val="47"/>
        </w:numPr>
        <w:jc w:val="both"/>
        <w:rPr>
          <w:b/>
          <w:lang w:val="hu-HU"/>
        </w:rPr>
      </w:pPr>
      <w:r>
        <w:rPr>
          <w:lang w:val="hu-HU"/>
        </w:rPr>
        <w:t>Megrendelő megrendeli, Vállalkozó elvállalja a jelen szerződés, valamint a jelen szerződés elválaszthatatlan részét képező 1. és 2. számú mellékletben foglalt Ajánlattételi felhívás és Vállalkozói Ajánlat szerinti feladatokat a jelen szerződés 1.1-1.2. pontjában megjelöltek céljából.</w:t>
      </w:r>
    </w:p>
    <w:p w14:paraId="480C5DCD" w14:textId="707C74BB" w:rsidR="00DE7B67" w:rsidRPr="00052B53" w:rsidRDefault="00341826" w:rsidP="00DE7B67">
      <w:pPr>
        <w:pStyle w:val="Listaszerbekezds"/>
        <w:numPr>
          <w:ilvl w:val="1"/>
          <w:numId w:val="47"/>
        </w:numPr>
        <w:jc w:val="both"/>
        <w:rPr>
          <w:b/>
          <w:lang w:val="hu-HU"/>
        </w:rPr>
      </w:pPr>
      <w:r>
        <w:rPr>
          <w:lang w:val="hu-HU" w:eastAsia="hu-HU"/>
        </w:rPr>
        <w:t>Vállalkozó</w:t>
      </w:r>
      <w:r w:rsidRPr="00052B53">
        <w:rPr>
          <w:lang w:val="hu-HU" w:eastAsia="hu-HU"/>
        </w:rPr>
        <w:t xml:space="preserve"> </w:t>
      </w:r>
      <w:r w:rsidR="00DE7B67" w:rsidRPr="00052B53">
        <w:rPr>
          <w:lang w:val="hu-HU" w:eastAsia="hu-HU"/>
        </w:rPr>
        <w:t>előzetes jelentés</w:t>
      </w:r>
      <w:r>
        <w:rPr>
          <w:lang w:val="hu-HU" w:eastAsia="hu-HU"/>
        </w:rPr>
        <w:t>t</w:t>
      </w:r>
      <w:r w:rsidR="00DE7B67" w:rsidRPr="00052B53">
        <w:rPr>
          <w:lang w:val="hu-HU" w:eastAsia="hu-HU"/>
        </w:rPr>
        <w:t xml:space="preserve"> </w:t>
      </w:r>
      <w:r>
        <w:rPr>
          <w:lang w:val="hu-HU" w:eastAsia="hu-HU"/>
        </w:rPr>
        <w:t>készít, és azt átadja Megrendelő részére</w:t>
      </w:r>
      <w:r w:rsidR="00DE7B67" w:rsidRPr="00052B53">
        <w:rPr>
          <w:lang w:val="hu-HU" w:eastAsia="hu-HU"/>
        </w:rPr>
        <w:t>, a szerződéskötéstől számított 30 napon belül.</w:t>
      </w:r>
    </w:p>
    <w:p w14:paraId="1D77588B" w14:textId="77777777" w:rsidR="00DE7B67" w:rsidRPr="00052B53" w:rsidRDefault="00DE7B67" w:rsidP="00DE7B67">
      <w:pPr>
        <w:pStyle w:val="Listaszerbekezds"/>
        <w:numPr>
          <w:ilvl w:val="1"/>
          <w:numId w:val="47"/>
        </w:numPr>
        <w:spacing w:line="276" w:lineRule="auto"/>
        <w:jc w:val="both"/>
        <w:rPr>
          <w:lang w:val="hu-HU" w:eastAsia="hu-HU"/>
        </w:rPr>
      </w:pPr>
      <w:r w:rsidRPr="00052B53">
        <w:rPr>
          <w:lang w:val="hu-HU" w:eastAsia="hu-HU"/>
        </w:rPr>
        <w:t>Az előzetes jelentés főbb tartalmi elemei:</w:t>
      </w:r>
    </w:p>
    <w:p w14:paraId="068C8286" w14:textId="77777777" w:rsidR="00DE7B67" w:rsidRPr="00052B53" w:rsidRDefault="00DE7B67" w:rsidP="00DE7B67">
      <w:pPr>
        <w:pStyle w:val="Listaszerbekezds"/>
        <w:numPr>
          <w:ilvl w:val="2"/>
          <w:numId w:val="47"/>
        </w:numPr>
        <w:spacing w:line="276" w:lineRule="auto"/>
        <w:jc w:val="both"/>
        <w:rPr>
          <w:lang w:val="hu-HU" w:eastAsia="hu-HU"/>
        </w:rPr>
      </w:pPr>
      <w:r w:rsidRPr="00052B53">
        <w:rPr>
          <w:lang w:val="hu-HU" w:eastAsia="hu-HU"/>
        </w:rPr>
        <w:t>interjúalanyok körének meghatározása;</w:t>
      </w:r>
    </w:p>
    <w:p w14:paraId="577800BB" w14:textId="77777777" w:rsidR="00DE7B67" w:rsidRPr="00FE00F6" w:rsidRDefault="00DE7B67" w:rsidP="00DE7B67">
      <w:pPr>
        <w:pStyle w:val="Listaszerbekezds"/>
        <w:numPr>
          <w:ilvl w:val="2"/>
          <w:numId w:val="47"/>
        </w:numPr>
        <w:spacing w:line="276" w:lineRule="auto"/>
        <w:jc w:val="both"/>
        <w:rPr>
          <w:lang w:val="hu-HU" w:eastAsia="hu-HU"/>
        </w:rPr>
      </w:pPr>
      <w:r w:rsidRPr="00FE00F6">
        <w:rPr>
          <w:lang w:val="hu-HU" w:eastAsia="hu-HU"/>
        </w:rPr>
        <w:t>a vizsgálandó dokumentumok körének meghatározása;</w:t>
      </w:r>
    </w:p>
    <w:p w14:paraId="31C0ECA9" w14:textId="77777777" w:rsidR="00DE7B67" w:rsidRPr="00FE00F6" w:rsidRDefault="00DE7B67" w:rsidP="00DE7B67">
      <w:pPr>
        <w:pStyle w:val="Listaszerbekezds"/>
        <w:numPr>
          <w:ilvl w:val="2"/>
          <w:numId w:val="47"/>
        </w:numPr>
        <w:spacing w:line="276" w:lineRule="auto"/>
        <w:jc w:val="both"/>
        <w:rPr>
          <w:lang w:val="hu-HU" w:eastAsia="hu-HU"/>
        </w:rPr>
      </w:pPr>
      <w:r w:rsidRPr="00FE00F6">
        <w:rPr>
          <w:lang w:val="hu-HU" w:eastAsia="hu-HU"/>
        </w:rPr>
        <w:lastRenderedPageBreak/>
        <w:t>a szakmai specifikációt alapul véve a vizsgálandó kérdések körének rögzítése;</w:t>
      </w:r>
    </w:p>
    <w:p w14:paraId="5143EA5B" w14:textId="77777777" w:rsidR="00DE7B67" w:rsidRPr="00FE00F6" w:rsidRDefault="00DE7B67" w:rsidP="00DE7B67">
      <w:pPr>
        <w:pStyle w:val="Listaszerbekezds"/>
        <w:numPr>
          <w:ilvl w:val="2"/>
          <w:numId w:val="47"/>
        </w:numPr>
        <w:spacing w:line="276" w:lineRule="auto"/>
        <w:jc w:val="both"/>
        <w:rPr>
          <w:lang w:val="hu-HU" w:eastAsia="hu-HU"/>
        </w:rPr>
      </w:pPr>
      <w:r w:rsidRPr="00FE00F6">
        <w:rPr>
          <w:lang w:val="hu-HU" w:eastAsia="hu-HU"/>
        </w:rPr>
        <w:t>a vizsgálati módszertan pontosított meghatározása;</w:t>
      </w:r>
    </w:p>
    <w:p w14:paraId="4DE47EE7" w14:textId="5E0C1742" w:rsidR="00DE7B67" w:rsidRPr="00FE00F6" w:rsidRDefault="00DE7B67" w:rsidP="0097280B">
      <w:pPr>
        <w:pStyle w:val="Listaszerbekezds"/>
        <w:numPr>
          <w:ilvl w:val="2"/>
          <w:numId w:val="47"/>
        </w:numPr>
        <w:spacing w:line="276" w:lineRule="auto"/>
        <w:jc w:val="both"/>
        <w:rPr>
          <w:lang w:val="hu-HU" w:eastAsia="hu-HU"/>
        </w:rPr>
      </w:pPr>
      <w:r w:rsidRPr="00FE00F6">
        <w:rPr>
          <w:lang w:val="hu-HU" w:eastAsia="hu-HU"/>
        </w:rPr>
        <w:t>az átvilágítás részletes ütemtervének bemutatása;</w:t>
      </w:r>
    </w:p>
    <w:p w14:paraId="606B4512" w14:textId="77777777" w:rsidR="00DE7B67" w:rsidRPr="00052B53" w:rsidRDefault="00DE7B67" w:rsidP="00DE7B67">
      <w:pPr>
        <w:pStyle w:val="Listaszerbekezds"/>
        <w:numPr>
          <w:ilvl w:val="1"/>
          <w:numId w:val="47"/>
        </w:numPr>
        <w:jc w:val="both"/>
        <w:rPr>
          <w:lang w:val="hu-HU" w:eastAsia="hu-HU"/>
        </w:rPr>
      </w:pPr>
      <w:r w:rsidRPr="00052B53">
        <w:rPr>
          <w:lang w:val="hu-HU" w:eastAsia="hu-HU"/>
        </w:rPr>
        <w:t>A végső jelentés főbb szerkezeti elemei:</w:t>
      </w:r>
    </w:p>
    <w:p w14:paraId="0E45BE6D" w14:textId="4953316D" w:rsidR="00DE7B67" w:rsidRPr="00052B53" w:rsidRDefault="00DE7B67" w:rsidP="00DE7B67">
      <w:pPr>
        <w:pStyle w:val="Listaszerbekezds"/>
        <w:numPr>
          <w:ilvl w:val="2"/>
          <w:numId w:val="47"/>
        </w:numPr>
        <w:jc w:val="both"/>
        <w:rPr>
          <w:lang w:val="hu-HU" w:eastAsia="hu-HU"/>
        </w:rPr>
      </w:pPr>
      <w:r w:rsidRPr="00052B53">
        <w:rPr>
          <w:lang w:val="hu-HU" w:eastAsia="hu-HU"/>
        </w:rPr>
        <w:t xml:space="preserve">legfeljebb </w:t>
      </w:r>
      <w:r w:rsidR="001C7EE5">
        <w:rPr>
          <w:lang w:val="hu-HU" w:eastAsia="hu-HU"/>
        </w:rPr>
        <w:t>15.000 karakteres</w:t>
      </w:r>
      <w:r w:rsidRPr="00052B53">
        <w:rPr>
          <w:lang w:val="hu-HU" w:eastAsia="hu-HU"/>
        </w:rPr>
        <w:t xml:space="preserve"> vezetői összefoglaló;</w:t>
      </w:r>
    </w:p>
    <w:p w14:paraId="24A70AE1" w14:textId="77777777" w:rsidR="00DE7B67" w:rsidRPr="00052B53" w:rsidRDefault="00DE7B67" w:rsidP="00DE7B67">
      <w:pPr>
        <w:pStyle w:val="Listaszerbekezds"/>
        <w:numPr>
          <w:ilvl w:val="2"/>
          <w:numId w:val="47"/>
        </w:numPr>
        <w:jc w:val="both"/>
        <w:rPr>
          <w:lang w:val="hu-HU" w:eastAsia="hu-HU"/>
        </w:rPr>
      </w:pPr>
      <w:r w:rsidRPr="00052B53">
        <w:rPr>
          <w:lang w:val="hu-HU" w:eastAsia="hu-HU"/>
        </w:rPr>
        <w:t>külön fejezetben az irányítási, szervezeti és működési folyamatok kritikus pontjainak, illetve kockázatainak elemzése, illetve azok méretének, hatásának felbecsülése;</w:t>
      </w:r>
    </w:p>
    <w:p w14:paraId="375924D1" w14:textId="77777777" w:rsidR="00DE7B67" w:rsidRPr="00052B53" w:rsidRDefault="00DE7B67" w:rsidP="00DE7B67">
      <w:pPr>
        <w:pStyle w:val="Listaszerbekezds"/>
        <w:numPr>
          <w:ilvl w:val="2"/>
          <w:numId w:val="47"/>
        </w:numPr>
        <w:jc w:val="both"/>
        <w:rPr>
          <w:lang w:val="hu-HU" w:eastAsia="hu-HU"/>
        </w:rPr>
      </w:pPr>
      <w:r w:rsidRPr="00052B53">
        <w:rPr>
          <w:lang w:val="hu-HU" w:eastAsia="hu-HU"/>
        </w:rPr>
        <w:t>külön fejezetben a jelentés terjedelmének legalább felét kitevő, a hatékonyságra és eredményességre fókuszáló fejlesztési, változtatási javaslatok;</w:t>
      </w:r>
    </w:p>
    <w:p w14:paraId="71E63FE9" w14:textId="77777777" w:rsidR="00DE7B67" w:rsidRPr="00052B53" w:rsidRDefault="00DE7B67" w:rsidP="00DE7B67">
      <w:pPr>
        <w:pStyle w:val="Listaszerbekezds"/>
        <w:numPr>
          <w:ilvl w:val="2"/>
          <w:numId w:val="47"/>
        </w:numPr>
        <w:jc w:val="both"/>
        <w:rPr>
          <w:lang w:val="hu-HU" w:eastAsia="hu-HU"/>
        </w:rPr>
      </w:pPr>
      <w:r w:rsidRPr="00052B53">
        <w:rPr>
          <w:lang w:val="hu-HU" w:eastAsia="hu-HU"/>
        </w:rPr>
        <w:t>jól strukturált, részletes szakmai jelentés.</w:t>
      </w:r>
    </w:p>
    <w:p w14:paraId="292ED39E" w14:textId="77777777" w:rsidR="00DE7B67" w:rsidRPr="00052B53" w:rsidRDefault="00DE7B67" w:rsidP="00DE7B67">
      <w:pPr>
        <w:ind w:left="720"/>
        <w:jc w:val="both"/>
        <w:rPr>
          <w:lang w:val="hu-HU" w:eastAsia="hu-HU"/>
        </w:rPr>
      </w:pPr>
    </w:p>
    <w:p w14:paraId="0479258D" w14:textId="77777777" w:rsidR="00DE7B67" w:rsidRPr="00FE00F6" w:rsidRDefault="00DE7B67" w:rsidP="00DE7B67">
      <w:pPr>
        <w:jc w:val="both"/>
        <w:rPr>
          <w:b/>
          <w:lang w:val="hu-HU"/>
        </w:rPr>
      </w:pPr>
      <w:r w:rsidRPr="00FE00F6">
        <w:rPr>
          <w:b/>
          <w:lang w:val="hu-HU"/>
        </w:rPr>
        <w:t xml:space="preserve">3. Teljesítési határidő </w:t>
      </w:r>
    </w:p>
    <w:p w14:paraId="08B7E875" w14:textId="77777777" w:rsidR="00DE7B67" w:rsidRPr="00FE00F6" w:rsidRDefault="00DE7B67" w:rsidP="0097280B">
      <w:pPr>
        <w:jc w:val="both"/>
        <w:rPr>
          <w:lang w:val="hu-HU"/>
        </w:rPr>
      </w:pPr>
    </w:p>
    <w:p w14:paraId="125D7346" w14:textId="77777777" w:rsidR="00DE7B67" w:rsidRPr="00FE00F6" w:rsidRDefault="00DE7B67" w:rsidP="00DE7B67">
      <w:pPr>
        <w:pStyle w:val="Listaszerbekezds"/>
        <w:numPr>
          <w:ilvl w:val="1"/>
          <w:numId w:val="49"/>
        </w:numPr>
        <w:ind w:left="709" w:hanging="709"/>
        <w:jc w:val="both"/>
        <w:rPr>
          <w:lang w:val="hu-HU"/>
        </w:rPr>
      </w:pPr>
      <w:r w:rsidRPr="00FE00F6">
        <w:rPr>
          <w:lang w:val="hu-HU"/>
        </w:rPr>
        <w:t xml:space="preserve">A végső jelentés elkészítésének határideje: a szerződéskötéstől számított 180. nap. </w:t>
      </w:r>
    </w:p>
    <w:p w14:paraId="261C02B2" w14:textId="77777777" w:rsidR="00DE7B67" w:rsidRPr="00FE00F6" w:rsidRDefault="00DE7B67" w:rsidP="00DE7B67">
      <w:pPr>
        <w:pStyle w:val="Listaszerbekezds"/>
        <w:numPr>
          <w:ilvl w:val="1"/>
          <w:numId w:val="49"/>
        </w:numPr>
        <w:ind w:left="715" w:hanging="715"/>
        <w:jc w:val="both"/>
        <w:rPr>
          <w:lang w:val="hu-HU"/>
        </w:rPr>
      </w:pPr>
      <w:r w:rsidRPr="00052B53">
        <w:rPr>
          <w:lang w:val="hu-HU"/>
        </w:rPr>
        <w:t>A teljesítési határidő meghosszabbítására kizárólag egy alkalommal van lehetőség a Megrendelő</w:t>
      </w:r>
      <w:r w:rsidRPr="00FE00F6">
        <w:rPr>
          <w:lang w:val="hu-HU"/>
        </w:rPr>
        <w:t xml:space="preserve"> előzetes</w:t>
      </w:r>
      <w:r w:rsidRPr="00052B53">
        <w:rPr>
          <w:lang w:val="hu-HU"/>
        </w:rPr>
        <w:t xml:space="preserve"> írásbeli hozzájárulásával.</w:t>
      </w:r>
    </w:p>
    <w:p w14:paraId="1BA03E55" w14:textId="1E903EE7" w:rsidR="00DE7B67" w:rsidRPr="00FE00F6" w:rsidRDefault="00DE7B67" w:rsidP="00DE7B67">
      <w:pPr>
        <w:pStyle w:val="Listaszerbekezds"/>
        <w:numPr>
          <w:ilvl w:val="1"/>
          <w:numId w:val="49"/>
        </w:numPr>
        <w:ind w:left="715" w:hanging="715"/>
        <w:jc w:val="both"/>
        <w:rPr>
          <w:lang w:val="hu-HU"/>
        </w:rPr>
      </w:pPr>
      <w:r w:rsidRPr="00052B53">
        <w:rPr>
          <w:lang w:val="hu-HU"/>
        </w:rPr>
        <w:t xml:space="preserve">A teljesítési határidő meghosszabbításának kezdeményezésére – objektív és elháríthatatlan külső körülményekre tekintettel – kizárólag az </w:t>
      </w:r>
      <w:r w:rsidRPr="00FE00F6">
        <w:rPr>
          <w:lang w:val="hu-HU"/>
        </w:rPr>
        <w:t xml:space="preserve">Megrendelő </w:t>
      </w:r>
      <w:r w:rsidRPr="00052B53">
        <w:rPr>
          <w:lang w:val="hu-HU"/>
        </w:rPr>
        <w:t xml:space="preserve">előzetes írásos hozzájárulásával, a határidő lejártát megelőző 15. munkanapig </w:t>
      </w:r>
      <w:r w:rsidR="001336A4">
        <w:rPr>
          <w:lang w:val="hu-HU"/>
        </w:rPr>
        <w:t xml:space="preserve">van </w:t>
      </w:r>
      <w:r w:rsidRPr="00052B53">
        <w:rPr>
          <w:lang w:val="hu-HU"/>
        </w:rPr>
        <w:t>lehet</w:t>
      </w:r>
      <w:r w:rsidR="001336A4">
        <w:rPr>
          <w:lang w:val="hu-HU"/>
        </w:rPr>
        <w:t>ő</w:t>
      </w:r>
      <w:r w:rsidRPr="00052B53">
        <w:rPr>
          <w:lang w:val="hu-HU"/>
        </w:rPr>
        <w:t>ség.</w:t>
      </w:r>
    </w:p>
    <w:p w14:paraId="6D840A48" w14:textId="6AFD4D26" w:rsidR="00DE7B67" w:rsidRPr="00FE00F6" w:rsidRDefault="00DE7B67" w:rsidP="00DE7B67">
      <w:pPr>
        <w:pStyle w:val="Listaszerbekezds"/>
        <w:numPr>
          <w:ilvl w:val="1"/>
          <w:numId w:val="49"/>
        </w:numPr>
        <w:pBdr>
          <w:top w:val="nil"/>
          <w:left w:val="nil"/>
          <w:bottom w:val="nil"/>
          <w:right w:val="nil"/>
          <w:between w:val="nil"/>
          <w:bar w:val="nil"/>
        </w:pBdr>
        <w:ind w:left="709" w:hanging="709"/>
        <w:contextualSpacing w:val="0"/>
        <w:jc w:val="both"/>
        <w:rPr>
          <w:lang w:val="hu-HU"/>
        </w:rPr>
      </w:pPr>
      <w:r w:rsidRPr="00FE00F6">
        <w:rPr>
          <w:lang w:val="hu-HU"/>
        </w:rPr>
        <w:t>Amennyiben</w:t>
      </w:r>
      <w:r w:rsidRPr="00FE00F6">
        <w:rPr>
          <w:rStyle w:val="Oldalszm"/>
          <w:rFonts w:eastAsia="Arial Unicode MS"/>
          <w:lang w:val="hu-HU"/>
        </w:rPr>
        <w:t xml:space="preserve"> Vállalkozó olyan okból, amelyért felelős, a szerződés teljesítésével késedelembe esik, úgy a Vállalkozó késedelmi kötbért köteles fizetni. A </w:t>
      </w:r>
      <w:r w:rsidRPr="00FE00F6">
        <w:rPr>
          <w:rStyle w:val="Oldalszm"/>
          <w:lang w:val="hu-HU"/>
        </w:rPr>
        <w:t>késedelmi kötbér mértéke a késedelembe esés napjától kezdve naponta</w:t>
      </w:r>
      <w:r w:rsidR="009D2269">
        <w:rPr>
          <w:rStyle w:val="Oldalszm"/>
          <w:lang w:val="hu-HU"/>
        </w:rPr>
        <w:t xml:space="preserve"> a nettó vállalkozói díj 1%-a</w:t>
      </w:r>
      <w:r w:rsidRPr="00FE00F6">
        <w:rPr>
          <w:rStyle w:val="Oldalszm"/>
          <w:lang w:val="hu-HU"/>
        </w:rPr>
        <w:t>, de legfeljebb a nettó vállalkozói díj 2</w:t>
      </w:r>
      <w:r w:rsidR="009D2269">
        <w:rPr>
          <w:rStyle w:val="Oldalszm"/>
          <w:lang w:val="hu-HU"/>
        </w:rPr>
        <w:t>0</w:t>
      </w:r>
      <w:r w:rsidRPr="00FE00F6">
        <w:rPr>
          <w:rStyle w:val="Oldalszm"/>
          <w:lang w:val="hu-HU"/>
        </w:rPr>
        <w:t xml:space="preserve">%-a. A késedelmi kötbér összege esedékessé válik, ha a késedelem megszűnik; a póthatáridő eredménytelenül eltelik; vagy ha a kötbér eléri a kikötött legmagasabb mértéket. Amennyiben Vállalkozó késedelme meghaladja a </w:t>
      </w:r>
      <w:r w:rsidR="009D2269">
        <w:rPr>
          <w:rStyle w:val="Oldalszm"/>
          <w:lang w:val="hu-HU"/>
        </w:rPr>
        <w:t>2</w:t>
      </w:r>
      <w:r w:rsidRPr="00FE00F6">
        <w:rPr>
          <w:rStyle w:val="Oldalszm"/>
          <w:lang w:val="hu-HU"/>
        </w:rPr>
        <w:t>0 naptári napot, Megrendelő jogosult a szerződést azonnali hatállyal felmondani</w:t>
      </w:r>
      <w:r w:rsidR="009D2269">
        <w:rPr>
          <w:rStyle w:val="Oldalszm"/>
          <w:lang w:val="hu-HU"/>
        </w:rPr>
        <w:t>, szerződéstől elállni</w:t>
      </w:r>
      <w:r w:rsidRPr="00FE00F6">
        <w:rPr>
          <w:rStyle w:val="Oldalszm"/>
          <w:lang w:val="hu-HU"/>
        </w:rPr>
        <w:t>.</w:t>
      </w:r>
      <w:r w:rsidRPr="00FE00F6">
        <w:rPr>
          <w:lang w:val="hu-HU"/>
        </w:rPr>
        <w:t xml:space="preserve"> </w:t>
      </w:r>
    </w:p>
    <w:p w14:paraId="7D8B7054" w14:textId="77777777" w:rsidR="00DE7B67" w:rsidRPr="00FE00F6" w:rsidRDefault="00DE7B67" w:rsidP="00DE7B67">
      <w:pPr>
        <w:pStyle w:val="Listaszerbekezds"/>
        <w:numPr>
          <w:ilvl w:val="1"/>
          <w:numId w:val="49"/>
        </w:numPr>
        <w:pBdr>
          <w:top w:val="nil"/>
          <w:left w:val="nil"/>
          <w:bottom w:val="nil"/>
          <w:right w:val="nil"/>
          <w:between w:val="nil"/>
          <w:bar w:val="nil"/>
        </w:pBdr>
        <w:ind w:left="709" w:hanging="709"/>
        <w:contextualSpacing w:val="0"/>
        <w:jc w:val="both"/>
        <w:rPr>
          <w:lang w:val="hu-HU"/>
        </w:rPr>
      </w:pPr>
      <w:r w:rsidRPr="00FE00F6">
        <w:rPr>
          <w:lang w:val="hu-HU"/>
        </w:rPr>
        <w:t xml:space="preserve">Amennyiben a Vállalkozóra vonatkozó határidő túllépésének oka a Vállalkozónak nem felróható, abban az esetben a teljesítésre jelen szerződésben megállapított határidő Vállalkozót nem köti, illetve teljesítési határidő a késedelem </w:t>
      </w:r>
      <w:proofErr w:type="spellStart"/>
      <w:r w:rsidRPr="00FE00F6">
        <w:rPr>
          <w:lang w:val="hu-HU"/>
        </w:rPr>
        <w:t>idejével</w:t>
      </w:r>
      <w:proofErr w:type="spellEnd"/>
      <w:r w:rsidRPr="00FE00F6">
        <w:rPr>
          <w:lang w:val="hu-HU"/>
        </w:rPr>
        <w:t xml:space="preserve"> meghosszabbodik. Ilyen oknak kell tekinteni különösen:</w:t>
      </w:r>
    </w:p>
    <w:p w14:paraId="6961303D" w14:textId="77777777" w:rsidR="00DE7B67" w:rsidRPr="00FE00F6" w:rsidRDefault="00DE7B67" w:rsidP="00DE7B67">
      <w:pPr>
        <w:pStyle w:val="Listaszerbekezds"/>
        <w:pBdr>
          <w:top w:val="nil"/>
          <w:left w:val="nil"/>
          <w:bottom w:val="nil"/>
          <w:right w:val="nil"/>
          <w:between w:val="nil"/>
          <w:bar w:val="nil"/>
        </w:pBdr>
        <w:ind w:left="1416"/>
        <w:contextualSpacing w:val="0"/>
        <w:jc w:val="both"/>
        <w:rPr>
          <w:lang w:val="hu-HU"/>
        </w:rPr>
      </w:pPr>
      <w:r w:rsidRPr="00FE00F6">
        <w:rPr>
          <w:lang w:val="hu-HU"/>
        </w:rPr>
        <w:t>a) a feladat utólagos módosítását,</w:t>
      </w:r>
    </w:p>
    <w:p w14:paraId="50847963" w14:textId="77777777" w:rsidR="00DE7B67" w:rsidRPr="00FE00F6" w:rsidRDefault="00DE7B67" w:rsidP="00DE7B67">
      <w:pPr>
        <w:pStyle w:val="Listaszerbekezds"/>
        <w:pBdr>
          <w:top w:val="nil"/>
          <w:left w:val="nil"/>
          <w:bottom w:val="nil"/>
          <w:right w:val="nil"/>
          <w:between w:val="nil"/>
          <w:bar w:val="nil"/>
        </w:pBdr>
        <w:ind w:left="1416"/>
        <w:contextualSpacing w:val="0"/>
        <w:jc w:val="both"/>
        <w:rPr>
          <w:lang w:val="hu-HU"/>
        </w:rPr>
      </w:pPr>
      <w:r w:rsidRPr="00FE00F6">
        <w:rPr>
          <w:lang w:val="hu-HU"/>
        </w:rPr>
        <w:t>b) Megrendelő késedelmesen teljesíti adatszolgáltatási kötelezettségét,</w:t>
      </w:r>
    </w:p>
    <w:p w14:paraId="0531B405" w14:textId="77777777" w:rsidR="00DE7B67" w:rsidRPr="00FE00F6" w:rsidRDefault="00DE7B67" w:rsidP="00DE7B67">
      <w:pPr>
        <w:pStyle w:val="Listaszerbekezds"/>
        <w:pBdr>
          <w:top w:val="nil"/>
          <w:left w:val="nil"/>
          <w:bottom w:val="nil"/>
          <w:right w:val="nil"/>
          <w:between w:val="nil"/>
          <w:bar w:val="nil"/>
        </w:pBdr>
        <w:ind w:left="1416"/>
        <w:contextualSpacing w:val="0"/>
        <w:jc w:val="both"/>
        <w:rPr>
          <w:lang w:val="hu-HU"/>
        </w:rPr>
      </w:pPr>
      <w:r w:rsidRPr="00FE00F6">
        <w:rPr>
          <w:lang w:val="hu-HU"/>
        </w:rPr>
        <w:t>c) Megrendelő olyan újabb tényt, adatot stb. közöl, amely a szerződés lényeges tartalmára kihatással van,</w:t>
      </w:r>
    </w:p>
    <w:p w14:paraId="5ED3CA41" w14:textId="77777777" w:rsidR="00DE7B67" w:rsidRPr="00FE00F6" w:rsidRDefault="00DE7B67" w:rsidP="00DE7B67">
      <w:pPr>
        <w:pStyle w:val="Listaszerbekezds"/>
        <w:pBdr>
          <w:top w:val="nil"/>
          <w:left w:val="nil"/>
          <w:bottom w:val="nil"/>
          <w:right w:val="nil"/>
          <w:between w:val="nil"/>
          <w:bar w:val="nil"/>
        </w:pBdr>
        <w:ind w:left="1416"/>
        <w:contextualSpacing w:val="0"/>
        <w:jc w:val="both"/>
        <w:rPr>
          <w:lang w:val="hu-HU"/>
        </w:rPr>
      </w:pPr>
      <w:r w:rsidRPr="00FE00F6">
        <w:rPr>
          <w:lang w:val="hu-HU"/>
        </w:rPr>
        <w:t>d) a szerződés megkötése után olyan kötelezően figyelembe veendő előírás (jogszabály, szabvány, szabályzat stb.) lép hatályba, melynek rendelkezése folytán a már elkészített dokumentációt, vagy annak részeit át kell dolgozni.</w:t>
      </w:r>
    </w:p>
    <w:p w14:paraId="7E03006B" w14:textId="71973047" w:rsidR="00DE7B67" w:rsidRPr="00FE00F6" w:rsidRDefault="00DE7B67" w:rsidP="00DE7B67">
      <w:pPr>
        <w:pStyle w:val="Listaszerbekezds"/>
        <w:numPr>
          <w:ilvl w:val="1"/>
          <w:numId w:val="49"/>
        </w:numPr>
        <w:pBdr>
          <w:top w:val="nil"/>
          <w:left w:val="nil"/>
          <w:bottom w:val="nil"/>
          <w:right w:val="nil"/>
          <w:between w:val="nil"/>
          <w:bar w:val="nil"/>
        </w:pBdr>
        <w:ind w:left="709" w:hanging="709"/>
        <w:contextualSpacing w:val="0"/>
        <w:jc w:val="both"/>
        <w:rPr>
          <w:rStyle w:val="Oldalszm"/>
          <w:lang w:val="hu-HU"/>
        </w:rPr>
      </w:pPr>
      <w:r w:rsidRPr="00FE00F6">
        <w:rPr>
          <w:rStyle w:val="Oldalszm"/>
          <w:lang w:val="hu-HU"/>
        </w:rPr>
        <w:t xml:space="preserve">Amennyiben a Megrendelő a szerződést azonnali hatállyal felmondja (súlyos szerződésszegés </w:t>
      </w:r>
      <w:r w:rsidR="001B10D8">
        <w:rPr>
          <w:rStyle w:val="Oldalszm"/>
          <w:lang w:val="hu-HU"/>
        </w:rPr>
        <w:t>7</w:t>
      </w:r>
      <w:r w:rsidRPr="00FE00F6">
        <w:rPr>
          <w:rStyle w:val="Oldalszm"/>
          <w:lang w:val="hu-HU"/>
        </w:rPr>
        <w:t>.11. pontban meghatározott eseteiben), vagy, ha a teljesítés</w:t>
      </w:r>
      <w:r w:rsidRPr="00FE00F6">
        <w:rPr>
          <w:lang w:val="hu-HU"/>
        </w:rPr>
        <w:t xml:space="preserve"> </w:t>
      </w:r>
      <w:r w:rsidRPr="00FE00F6">
        <w:rPr>
          <w:rStyle w:val="Oldalszm"/>
          <w:lang w:val="hu-HU"/>
        </w:rPr>
        <w:t xml:space="preserve">olyan okból, amelyért a Vállalkozó felelős, meghiúsul, </w:t>
      </w:r>
      <w:r w:rsidRPr="00FE00F6">
        <w:rPr>
          <w:rStyle w:val="Oldalszm"/>
          <w:rFonts w:eastAsia="Arial Unicode MS"/>
          <w:lang w:val="hu-HU"/>
        </w:rPr>
        <w:t xml:space="preserve">a Vállalkozó </w:t>
      </w:r>
      <w:r w:rsidRPr="00FE00F6">
        <w:rPr>
          <w:rStyle w:val="Oldalszm"/>
          <w:lang w:val="hu-HU"/>
        </w:rPr>
        <w:t>meghiúsulási kötbér megfizetésére köteles. A meghiúsulási kötbér mértéke a nettó vállalkozói díj 25%-a. A meghiúsulási kötbér a teljesítés meghiúsulásával, illetve az azonnali hatályú felmondás Vállalkozóval történő közlésével válik esedékessé.</w:t>
      </w:r>
    </w:p>
    <w:p w14:paraId="5433FCC9" w14:textId="7224FC80" w:rsidR="00DE7B67" w:rsidRPr="00FE00F6" w:rsidRDefault="00DE7B67" w:rsidP="00DE7B67">
      <w:pPr>
        <w:pStyle w:val="Listaszerbekezds"/>
        <w:numPr>
          <w:ilvl w:val="1"/>
          <w:numId w:val="49"/>
        </w:numPr>
        <w:pBdr>
          <w:top w:val="nil"/>
          <w:left w:val="nil"/>
          <w:bottom w:val="nil"/>
          <w:right w:val="nil"/>
          <w:between w:val="nil"/>
          <w:bar w:val="nil"/>
        </w:pBdr>
        <w:tabs>
          <w:tab w:val="left" w:pos="993"/>
        </w:tabs>
        <w:ind w:left="709" w:hanging="709"/>
        <w:contextualSpacing w:val="0"/>
        <w:jc w:val="both"/>
        <w:rPr>
          <w:rStyle w:val="Oldalszm"/>
          <w:lang w:val="hu-HU"/>
        </w:rPr>
      </w:pPr>
      <w:r w:rsidRPr="00FE00F6">
        <w:rPr>
          <w:rStyle w:val="Oldalszm"/>
          <w:lang w:val="hu-HU"/>
        </w:rPr>
        <w:t>Szerződő felek megállapodnak, hogy a Vállalkozó neki felróható hibás teljesítése esetén a Megrendelő a hiba kijavításáig a késedelmi kötbérrel megegyező mértékű kötbérre jogosult. A hibás teljesítés esetére kikötött kötbér esedékessé válik a kifogás közlésével, illetve a késedelemre vonatkozó szabály szerint.</w:t>
      </w:r>
      <w:r w:rsidRPr="00FE00F6">
        <w:rPr>
          <w:lang w:val="hu-HU"/>
        </w:rPr>
        <w:t xml:space="preserve"> </w:t>
      </w:r>
      <w:r w:rsidRPr="00FE00F6">
        <w:rPr>
          <w:rStyle w:val="Oldalszm"/>
          <w:lang w:val="hu-HU"/>
        </w:rPr>
        <w:t>Hibás teljesítés esetén Vállalkozó elsődlegesen a szolgáltatás kijavítására köteles.</w:t>
      </w:r>
    </w:p>
    <w:p w14:paraId="697584DB" w14:textId="77777777" w:rsidR="00DE7B67" w:rsidRPr="00FE00F6" w:rsidRDefault="00DE7B67" w:rsidP="00DE7B67">
      <w:pPr>
        <w:pStyle w:val="Listaszerbekezds"/>
        <w:numPr>
          <w:ilvl w:val="1"/>
          <w:numId w:val="49"/>
        </w:numPr>
        <w:pBdr>
          <w:top w:val="nil"/>
          <w:left w:val="nil"/>
          <w:bottom w:val="nil"/>
          <w:right w:val="nil"/>
          <w:between w:val="nil"/>
          <w:bar w:val="nil"/>
        </w:pBdr>
        <w:tabs>
          <w:tab w:val="left" w:pos="993"/>
        </w:tabs>
        <w:ind w:left="709" w:hanging="709"/>
        <w:contextualSpacing w:val="0"/>
        <w:jc w:val="both"/>
        <w:rPr>
          <w:lang w:val="hu-HU"/>
        </w:rPr>
      </w:pPr>
      <w:r w:rsidRPr="00FE00F6">
        <w:rPr>
          <w:rStyle w:val="Oldalszm"/>
          <w:lang w:val="hu-HU"/>
        </w:rPr>
        <w:t>A Megrendelő az esetleges kötbér igényét írásban jelzi a Vállalkozónak. Amennyiben a Vállalkozó 3 napon belül magát érdemi indokolással és azt alátámasztó bizonyítékokkal nem menti ki, akkor a kötbér elismertnek tekintendő. Megrendelőnek jogában áll a késedelmi, illetve a hibás teljesítési kötbért az esedékes vállalkozói díjba beszámítani és annak összegével a vállalkozói díjat csökkenteni.</w:t>
      </w:r>
    </w:p>
    <w:p w14:paraId="5C76BD98" w14:textId="77777777" w:rsidR="00DE7B67" w:rsidRPr="00FE00F6" w:rsidRDefault="00DE7B67" w:rsidP="00DE7B67">
      <w:pPr>
        <w:pStyle w:val="Listaszerbekezds"/>
        <w:numPr>
          <w:ilvl w:val="1"/>
          <w:numId w:val="49"/>
        </w:numPr>
        <w:pBdr>
          <w:top w:val="nil"/>
          <w:left w:val="nil"/>
          <w:bottom w:val="nil"/>
          <w:right w:val="nil"/>
          <w:between w:val="nil"/>
          <w:bar w:val="nil"/>
        </w:pBdr>
        <w:tabs>
          <w:tab w:val="left" w:pos="993"/>
        </w:tabs>
        <w:ind w:left="709" w:hanging="709"/>
        <w:contextualSpacing w:val="0"/>
        <w:jc w:val="both"/>
        <w:rPr>
          <w:lang w:val="hu-HU"/>
        </w:rPr>
      </w:pPr>
      <w:r w:rsidRPr="00FE00F6">
        <w:rPr>
          <w:lang w:val="hu-HU"/>
        </w:rPr>
        <w:lastRenderedPageBreak/>
        <w:t>Vállalkozó tudomásul veszi, hogy a Megrendelő jogosult a kötbért meghaladó kárának érvényesítésére, illetve, hogy a késedelmi vagy a hibás teljesítési kötbér megfizetése nem mentesít a teljesítés alól.</w:t>
      </w:r>
    </w:p>
    <w:p w14:paraId="5254499B" w14:textId="77777777" w:rsidR="00DE7B67" w:rsidRDefault="00DE7B67" w:rsidP="00DE7B67">
      <w:pPr>
        <w:pStyle w:val="Listaszerbekezds"/>
        <w:pBdr>
          <w:top w:val="nil"/>
          <w:left w:val="nil"/>
          <w:bottom w:val="nil"/>
          <w:right w:val="nil"/>
          <w:between w:val="nil"/>
          <w:bar w:val="nil"/>
        </w:pBdr>
        <w:tabs>
          <w:tab w:val="left" w:pos="993"/>
        </w:tabs>
        <w:ind w:left="709"/>
        <w:contextualSpacing w:val="0"/>
        <w:jc w:val="both"/>
        <w:rPr>
          <w:lang w:val="hu-HU"/>
        </w:rPr>
      </w:pPr>
    </w:p>
    <w:p w14:paraId="689BA30D" w14:textId="77777777" w:rsidR="003C78A3" w:rsidRDefault="003C78A3" w:rsidP="00DE7B67">
      <w:pPr>
        <w:pStyle w:val="Listaszerbekezds"/>
        <w:pBdr>
          <w:top w:val="nil"/>
          <w:left w:val="nil"/>
          <w:bottom w:val="nil"/>
          <w:right w:val="nil"/>
          <w:between w:val="nil"/>
          <w:bar w:val="nil"/>
        </w:pBdr>
        <w:tabs>
          <w:tab w:val="left" w:pos="993"/>
        </w:tabs>
        <w:ind w:left="709"/>
        <w:contextualSpacing w:val="0"/>
        <w:jc w:val="both"/>
        <w:rPr>
          <w:lang w:val="hu-HU"/>
        </w:rPr>
      </w:pPr>
    </w:p>
    <w:p w14:paraId="52B4AA28" w14:textId="77777777" w:rsidR="003C78A3" w:rsidRPr="00FE00F6" w:rsidRDefault="003C78A3" w:rsidP="00DE7B67">
      <w:pPr>
        <w:pStyle w:val="Listaszerbekezds"/>
        <w:pBdr>
          <w:top w:val="nil"/>
          <w:left w:val="nil"/>
          <w:bottom w:val="nil"/>
          <w:right w:val="nil"/>
          <w:between w:val="nil"/>
          <w:bar w:val="nil"/>
        </w:pBdr>
        <w:tabs>
          <w:tab w:val="left" w:pos="993"/>
        </w:tabs>
        <w:ind w:left="709"/>
        <w:contextualSpacing w:val="0"/>
        <w:jc w:val="both"/>
        <w:rPr>
          <w:lang w:val="hu-HU"/>
        </w:rPr>
      </w:pPr>
    </w:p>
    <w:p w14:paraId="0698B3E7" w14:textId="77777777" w:rsidR="00DE7B67" w:rsidRDefault="00DE7B67" w:rsidP="00DE7B67">
      <w:pPr>
        <w:pStyle w:val="Listaszerbekezds"/>
        <w:numPr>
          <w:ilvl w:val="0"/>
          <w:numId w:val="49"/>
        </w:numPr>
        <w:pBdr>
          <w:top w:val="nil"/>
          <w:left w:val="nil"/>
          <w:bottom w:val="nil"/>
          <w:right w:val="nil"/>
          <w:between w:val="nil"/>
          <w:bar w:val="nil"/>
        </w:pBdr>
        <w:ind w:left="709" w:hanging="709"/>
        <w:contextualSpacing w:val="0"/>
        <w:jc w:val="both"/>
        <w:rPr>
          <w:rStyle w:val="Oldalszm"/>
          <w:b/>
          <w:bCs/>
          <w:lang w:val="hu-HU"/>
        </w:rPr>
      </w:pPr>
      <w:r w:rsidRPr="00FE00F6">
        <w:rPr>
          <w:rStyle w:val="Oldalszm"/>
          <w:b/>
          <w:bCs/>
          <w:lang w:val="hu-HU"/>
        </w:rPr>
        <w:t>A vállalkozói díj, fizetési feltételek</w:t>
      </w:r>
    </w:p>
    <w:p w14:paraId="787D813C" w14:textId="77777777" w:rsidR="003C78A3" w:rsidRPr="00FE00F6" w:rsidRDefault="003C78A3" w:rsidP="00FF21AE">
      <w:pPr>
        <w:pStyle w:val="Listaszerbekezds"/>
        <w:pBdr>
          <w:top w:val="nil"/>
          <w:left w:val="nil"/>
          <w:bottom w:val="nil"/>
          <w:right w:val="nil"/>
          <w:between w:val="nil"/>
          <w:bar w:val="nil"/>
        </w:pBdr>
        <w:ind w:left="709"/>
        <w:contextualSpacing w:val="0"/>
        <w:jc w:val="both"/>
        <w:rPr>
          <w:b/>
          <w:bCs/>
          <w:lang w:val="hu-HU"/>
        </w:rPr>
      </w:pPr>
    </w:p>
    <w:p w14:paraId="2B3A4A4F" w14:textId="77777777" w:rsidR="00DE7B67" w:rsidRPr="00FE00F6" w:rsidRDefault="00DE7B67" w:rsidP="00DE7B67">
      <w:pPr>
        <w:pStyle w:val="Listaszerbekezds"/>
        <w:numPr>
          <w:ilvl w:val="1"/>
          <w:numId w:val="49"/>
        </w:numPr>
        <w:pBdr>
          <w:top w:val="nil"/>
          <w:left w:val="nil"/>
          <w:bottom w:val="nil"/>
          <w:right w:val="nil"/>
          <w:between w:val="nil"/>
          <w:bar w:val="nil"/>
        </w:pBdr>
        <w:tabs>
          <w:tab w:val="left" w:pos="709"/>
        </w:tabs>
        <w:ind w:hanging="792"/>
        <w:contextualSpacing w:val="0"/>
        <w:jc w:val="both"/>
        <w:rPr>
          <w:rStyle w:val="Oldalszm"/>
          <w:lang w:val="hu-HU"/>
        </w:rPr>
      </w:pPr>
      <w:r w:rsidRPr="00FE00F6">
        <w:rPr>
          <w:rStyle w:val="Oldalszm"/>
          <w:lang w:val="hu-HU"/>
        </w:rPr>
        <w:t xml:space="preserve"> A </w:t>
      </w:r>
      <w:r w:rsidRPr="00FE00F6">
        <w:rPr>
          <w:lang w:val="hu-HU"/>
        </w:rPr>
        <w:t>Vállalkozót</w:t>
      </w:r>
      <w:r w:rsidRPr="00FE00F6">
        <w:rPr>
          <w:rStyle w:val="Oldalszm"/>
          <w:lang w:val="hu-HU"/>
        </w:rPr>
        <w:t xml:space="preserve"> a jelen szerződésben meghatározott feladatok szerződésszerű elvégzéséért [</w:t>
      </w:r>
      <w:r w:rsidRPr="00FE00F6">
        <w:rPr>
          <w:rStyle w:val="Oldalszm"/>
          <w:highlight w:val="yellow"/>
          <w:lang w:val="hu-HU"/>
        </w:rPr>
        <w:t>…</w:t>
      </w:r>
      <w:r w:rsidRPr="00FE00F6">
        <w:rPr>
          <w:rStyle w:val="Oldalszm"/>
          <w:lang w:val="hu-HU"/>
        </w:rPr>
        <w:t>] forint + Áfa, bruttó [</w:t>
      </w:r>
      <w:r w:rsidRPr="00FE00F6">
        <w:rPr>
          <w:rStyle w:val="Oldalszm"/>
          <w:highlight w:val="yellow"/>
          <w:lang w:val="hu-HU"/>
        </w:rPr>
        <w:t>…</w:t>
      </w:r>
      <w:r w:rsidRPr="00FE00F6">
        <w:rPr>
          <w:rStyle w:val="Oldalszm"/>
          <w:lang w:val="hu-HU"/>
        </w:rPr>
        <w:t>] forint, azaz bruttó [</w:t>
      </w:r>
      <w:r w:rsidRPr="00FE00F6">
        <w:rPr>
          <w:rStyle w:val="Oldalszm"/>
          <w:highlight w:val="yellow"/>
          <w:lang w:val="hu-HU"/>
        </w:rPr>
        <w:t>…</w:t>
      </w:r>
      <w:r w:rsidRPr="00FE00F6">
        <w:rPr>
          <w:rStyle w:val="Oldalszm"/>
          <w:lang w:val="hu-HU"/>
        </w:rPr>
        <w:t>] forint összegű vállalkozói díj illeti meg.</w:t>
      </w:r>
    </w:p>
    <w:p w14:paraId="764184AC" w14:textId="502407DB" w:rsidR="00DE7B67" w:rsidRPr="00FE00F6" w:rsidRDefault="00DE7B67" w:rsidP="00DE7B67">
      <w:pPr>
        <w:pStyle w:val="Listaszerbekezds"/>
        <w:numPr>
          <w:ilvl w:val="1"/>
          <w:numId w:val="49"/>
        </w:numPr>
        <w:pBdr>
          <w:top w:val="nil"/>
          <w:left w:val="nil"/>
          <w:bottom w:val="nil"/>
          <w:right w:val="nil"/>
          <w:between w:val="nil"/>
          <w:bar w:val="nil"/>
        </w:pBdr>
        <w:tabs>
          <w:tab w:val="left" w:pos="709"/>
        </w:tabs>
        <w:ind w:hanging="792"/>
        <w:contextualSpacing w:val="0"/>
        <w:jc w:val="both"/>
        <w:rPr>
          <w:lang w:val="hu-HU"/>
        </w:rPr>
      </w:pPr>
      <w:r w:rsidRPr="00FE00F6">
        <w:rPr>
          <w:rStyle w:val="Oldalszm"/>
          <w:lang w:val="hu-HU"/>
        </w:rPr>
        <w:t>A vállalkozói díj a teljesítési határidőre prognosztizált, fix összegű átalánydíj, amely a jelen szerződés tárgyát képező feladatok</w:t>
      </w:r>
      <w:r w:rsidRPr="00FE00F6">
        <w:rPr>
          <w:lang w:val="hu-HU"/>
        </w:rPr>
        <w:t xml:space="preserve"> végrehajtásához szükséges teljes összeget tartalmazza, azon túlmenően - a </w:t>
      </w:r>
      <w:r w:rsidR="005D6AF1">
        <w:rPr>
          <w:lang w:val="hu-HU"/>
        </w:rPr>
        <w:t>4.6</w:t>
      </w:r>
      <w:r w:rsidRPr="00FE00F6">
        <w:rPr>
          <w:lang w:val="hu-HU"/>
        </w:rPr>
        <w:t xml:space="preserve">. pontban foglaltak kivételével - Vállalkozó semmilyen jogcímen egyéb igényt nem támaszthat a Megrendelővel szemben. </w:t>
      </w:r>
    </w:p>
    <w:p w14:paraId="4A8BC1BB" w14:textId="0FF7BD7A" w:rsidR="00DE7B67" w:rsidRPr="00FE00F6" w:rsidRDefault="00DE7B67" w:rsidP="00DE7B67">
      <w:pPr>
        <w:pStyle w:val="Listaszerbekezds"/>
        <w:numPr>
          <w:ilvl w:val="1"/>
          <w:numId w:val="49"/>
        </w:numPr>
        <w:pBdr>
          <w:top w:val="nil"/>
          <w:left w:val="nil"/>
          <w:bottom w:val="nil"/>
          <w:right w:val="nil"/>
          <w:between w:val="nil"/>
          <w:bar w:val="nil"/>
        </w:pBdr>
        <w:tabs>
          <w:tab w:val="left" w:pos="709"/>
        </w:tabs>
        <w:ind w:hanging="792"/>
        <w:contextualSpacing w:val="0"/>
        <w:jc w:val="both"/>
        <w:rPr>
          <w:lang w:val="hu-HU"/>
        </w:rPr>
      </w:pPr>
      <w:r w:rsidRPr="00FE00F6">
        <w:rPr>
          <w:lang w:val="hu-HU"/>
        </w:rPr>
        <w:t xml:space="preserve">Vállalkozó </w:t>
      </w:r>
      <w:r w:rsidRPr="00052B53">
        <w:rPr>
          <w:rStyle w:val="Oldalszm"/>
          <w:lang w:val="hu-HU"/>
        </w:rPr>
        <w:t>teljesítése</w:t>
      </w:r>
      <w:r w:rsidRPr="00FE00F6">
        <w:rPr>
          <w:lang w:val="hu-HU"/>
        </w:rPr>
        <w:t xml:space="preserve"> akkor szerződésszerű, ha a Vállalkozó a jelen szerződésben meghatározott feladatokat </w:t>
      </w:r>
      <w:proofErr w:type="spellStart"/>
      <w:r w:rsidR="003C78A3" w:rsidRPr="00FE00F6">
        <w:rPr>
          <w:lang w:val="hu-HU"/>
        </w:rPr>
        <w:t>teljeskörűen</w:t>
      </w:r>
      <w:proofErr w:type="spellEnd"/>
      <w:r w:rsidRPr="00FE00F6">
        <w:rPr>
          <w:lang w:val="hu-HU"/>
        </w:rPr>
        <w:t xml:space="preserve"> elvégezte. Megrendelő teljesítésigazolást állít ki a Vállalkozó részére, aki ennek birtokában benyújthatja a vállalkozói díjról szóló számlát. A számla kibocsátásának feltétele a Megrendelő által kiállított, kifogást nem tartalmazó teljesítésigazolás, amely a számla mellékletét képezi.</w:t>
      </w:r>
    </w:p>
    <w:p w14:paraId="6E93F786" w14:textId="77777777" w:rsidR="00DE7B67" w:rsidRPr="00FE00F6" w:rsidRDefault="00DE7B67" w:rsidP="00DE7B67">
      <w:pPr>
        <w:pStyle w:val="Listaszerbekezds"/>
        <w:numPr>
          <w:ilvl w:val="1"/>
          <w:numId w:val="49"/>
        </w:numPr>
        <w:pBdr>
          <w:top w:val="nil"/>
          <w:left w:val="nil"/>
          <w:bottom w:val="nil"/>
          <w:right w:val="nil"/>
          <w:between w:val="nil"/>
          <w:bar w:val="nil"/>
        </w:pBdr>
        <w:tabs>
          <w:tab w:val="left" w:pos="709"/>
        </w:tabs>
        <w:ind w:hanging="792"/>
        <w:contextualSpacing w:val="0"/>
        <w:jc w:val="both"/>
        <w:rPr>
          <w:rStyle w:val="Oldalszm"/>
          <w:lang w:val="hu-HU"/>
        </w:rPr>
      </w:pPr>
      <w:r w:rsidRPr="00FE00F6">
        <w:rPr>
          <w:rStyle w:val="Oldalszm"/>
          <w:lang w:val="hu-HU"/>
        </w:rPr>
        <w:t>A Vállalkozó szerződésszerű teljesítésének igazolására Pikó András polgármester jogosult.</w:t>
      </w:r>
    </w:p>
    <w:p w14:paraId="3D8BD2A8" w14:textId="77777777" w:rsidR="00DE7B67" w:rsidRPr="00FE00F6" w:rsidRDefault="00DE7B67" w:rsidP="00DE7B67">
      <w:pPr>
        <w:pStyle w:val="Listaszerbekezds"/>
        <w:numPr>
          <w:ilvl w:val="1"/>
          <w:numId w:val="49"/>
        </w:numPr>
        <w:pBdr>
          <w:top w:val="nil"/>
          <w:left w:val="nil"/>
          <w:bottom w:val="nil"/>
          <w:right w:val="nil"/>
          <w:between w:val="nil"/>
          <w:bar w:val="nil"/>
        </w:pBdr>
        <w:tabs>
          <w:tab w:val="left" w:pos="709"/>
        </w:tabs>
        <w:ind w:hanging="792"/>
        <w:contextualSpacing w:val="0"/>
        <w:jc w:val="both"/>
        <w:rPr>
          <w:lang w:val="hu-HU"/>
        </w:rPr>
      </w:pPr>
      <w:r w:rsidRPr="00FE00F6">
        <w:rPr>
          <w:lang w:val="hu-HU"/>
        </w:rPr>
        <w:t xml:space="preserve">Megrendelő a vállalkozói díjat az </w:t>
      </w:r>
      <w:proofErr w:type="spellStart"/>
      <w:r w:rsidRPr="00FE00F6">
        <w:rPr>
          <w:lang w:val="hu-HU"/>
        </w:rPr>
        <w:t>alakilag</w:t>
      </w:r>
      <w:proofErr w:type="spellEnd"/>
      <w:r w:rsidRPr="00FE00F6">
        <w:rPr>
          <w:lang w:val="hu-HU"/>
        </w:rPr>
        <w:t xml:space="preserve"> és </w:t>
      </w:r>
      <w:proofErr w:type="spellStart"/>
      <w:r w:rsidRPr="00FE00F6">
        <w:rPr>
          <w:lang w:val="hu-HU"/>
        </w:rPr>
        <w:t>tartalmilag</w:t>
      </w:r>
      <w:proofErr w:type="spellEnd"/>
      <w:r w:rsidRPr="00FE00F6">
        <w:rPr>
          <w:lang w:val="hu-HU"/>
        </w:rPr>
        <w:t xml:space="preserve"> hibátlan számla befogadását követő 15 napon belül, banki átutalással fizeti meg a Vállalkozó bankszámlájára.</w:t>
      </w:r>
    </w:p>
    <w:p w14:paraId="381D3DFD" w14:textId="328BC8A0" w:rsidR="00DE7B67" w:rsidRPr="00FE00F6" w:rsidRDefault="00DE7B67" w:rsidP="00DE7B67">
      <w:pPr>
        <w:pStyle w:val="Listaszerbekezds"/>
        <w:numPr>
          <w:ilvl w:val="1"/>
          <w:numId w:val="49"/>
        </w:numPr>
        <w:pBdr>
          <w:top w:val="nil"/>
          <w:left w:val="nil"/>
          <w:bottom w:val="nil"/>
          <w:right w:val="nil"/>
          <w:between w:val="nil"/>
          <w:bar w:val="nil"/>
        </w:pBdr>
        <w:tabs>
          <w:tab w:val="left" w:pos="709"/>
        </w:tabs>
        <w:ind w:hanging="792"/>
        <w:contextualSpacing w:val="0"/>
        <w:jc w:val="both"/>
        <w:rPr>
          <w:lang w:val="hu-HU"/>
        </w:rPr>
      </w:pPr>
      <w:r w:rsidRPr="00FE00F6">
        <w:rPr>
          <w:lang w:val="hu-HU"/>
        </w:rPr>
        <w:t>Megrendelő fizetési kötelezettségének késedelmes teljesítése esetén Vállalkozót késedelmi kamat illeti, melynek mértéke a Polgári Törvénykönyvről szóló 2013. évi V. törvény (a továbbiakban: Ptk.) 6:155</w:t>
      </w:r>
      <w:r w:rsidR="001336A4">
        <w:rPr>
          <w:lang w:val="hu-HU"/>
        </w:rPr>
        <w:t>.</w:t>
      </w:r>
      <w:r w:rsidRPr="00FE00F6">
        <w:rPr>
          <w:lang w:val="hu-HU"/>
        </w:rPr>
        <w:t xml:space="preserve"> § (1) bekezdése alapján számítandó ki.</w:t>
      </w:r>
    </w:p>
    <w:p w14:paraId="54DFED46" w14:textId="77777777" w:rsidR="00DE7B67" w:rsidRPr="00FE00F6" w:rsidRDefault="00DE7B67" w:rsidP="00DE7B67">
      <w:pPr>
        <w:pStyle w:val="Listaszerbekezds"/>
        <w:numPr>
          <w:ilvl w:val="1"/>
          <w:numId w:val="49"/>
        </w:numPr>
        <w:pBdr>
          <w:top w:val="nil"/>
          <w:left w:val="nil"/>
          <w:bottom w:val="nil"/>
          <w:right w:val="nil"/>
          <w:between w:val="nil"/>
          <w:bar w:val="nil"/>
        </w:pBdr>
        <w:tabs>
          <w:tab w:val="left" w:pos="993"/>
        </w:tabs>
        <w:ind w:left="709" w:hanging="709"/>
        <w:contextualSpacing w:val="0"/>
        <w:jc w:val="both"/>
        <w:rPr>
          <w:lang w:val="hu-HU"/>
        </w:rPr>
      </w:pPr>
      <w:r w:rsidRPr="00FE00F6">
        <w:rPr>
          <w:lang w:val="hu-HU"/>
        </w:rPr>
        <w:t>Megrendelő előleget nem fizet, Megrendelő a részszámlázás lehetőségét nem biztosítja, a Vállalkozó azonban előteljesítésre jogosult.</w:t>
      </w:r>
    </w:p>
    <w:p w14:paraId="2D9E7285" w14:textId="77777777" w:rsidR="00DE7B67" w:rsidRPr="00FE00F6" w:rsidRDefault="00DE7B67" w:rsidP="00DE7B67">
      <w:pPr>
        <w:pStyle w:val="Listaszerbekezds"/>
        <w:numPr>
          <w:ilvl w:val="1"/>
          <w:numId w:val="49"/>
        </w:numPr>
        <w:pBdr>
          <w:top w:val="nil"/>
          <w:left w:val="nil"/>
          <w:bottom w:val="nil"/>
          <w:right w:val="nil"/>
          <w:between w:val="nil"/>
          <w:bar w:val="nil"/>
        </w:pBdr>
        <w:tabs>
          <w:tab w:val="left" w:pos="993"/>
        </w:tabs>
        <w:ind w:left="709" w:hanging="709"/>
        <w:contextualSpacing w:val="0"/>
        <w:jc w:val="both"/>
        <w:rPr>
          <w:lang w:val="hu-HU"/>
        </w:rPr>
      </w:pPr>
      <w:r w:rsidRPr="00FE00F6">
        <w:rPr>
          <w:lang w:val="hu-HU"/>
        </w:rPr>
        <w:t xml:space="preserve">A szerződés lehetetlenülésére a Ptk. 6:248. § szabályai az irányadók. </w:t>
      </w:r>
    </w:p>
    <w:p w14:paraId="329C14DC" w14:textId="77777777" w:rsidR="00DE7B67" w:rsidRPr="00FE00F6" w:rsidRDefault="00DE7B67" w:rsidP="00DE7B67">
      <w:pPr>
        <w:pStyle w:val="Listaszerbekezds"/>
        <w:pBdr>
          <w:top w:val="nil"/>
          <w:left w:val="nil"/>
          <w:bottom w:val="nil"/>
          <w:right w:val="nil"/>
          <w:between w:val="nil"/>
          <w:bar w:val="nil"/>
        </w:pBdr>
        <w:tabs>
          <w:tab w:val="left" w:pos="993"/>
        </w:tabs>
        <w:ind w:left="709"/>
        <w:contextualSpacing w:val="0"/>
        <w:jc w:val="both"/>
        <w:rPr>
          <w:lang w:val="hu-HU"/>
        </w:rPr>
      </w:pPr>
    </w:p>
    <w:p w14:paraId="28D90CC5" w14:textId="77777777" w:rsidR="00DE7B67" w:rsidRPr="00FF21AE" w:rsidRDefault="00DE7B67" w:rsidP="00DE7B67">
      <w:pPr>
        <w:pStyle w:val="Listaszerbekezds"/>
        <w:numPr>
          <w:ilvl w:val="0"/>
          <w:numId w:val="49"/>
        </w:numPr>
        <w:pBdr>
          <w:top w:val="nil"/>
          <w:left w:val="nil"/>
          <w:bottom w:val="nil"/>
          <w:right w:val="nil"/>
          <w:between w:val="nil"/>
          <w:bar w:val="nil"/>
        </w:pBdr>
        <w:ind w:left="357" w:hanging="357"/>
        <w:contextualSpacing w:val="0"/>
        <w:jc w:val="both"/>
        <w:rPr>
          <w:rStyle w:val="Oldalszm"/>
          <w:b/>
          <w:bCs/>
          <w:lang w:val="hu-HU"/>
        </w:rPr>
      </w:pPr>
      <w:r w:rsidRPr="00FE00F6">
        <w:rPr>
          <w:rStyle w:val="Oldalszm"/>
          <w:rFonts w:eastAsia="Arial Unicode MS"/>
          <w:b/>
          <w:bCs/>
          <w:lang w:val="hu-HU"/>
        </w:rPr>
        <w:t>Kapcsolattartás</w:t>
      </w:r>
    </w:p>
    <w:p w14:paraId="00D864B9" w14:textId="77777777" w:rsidR="003C78A3" w:rsidRPr="00FE00F6" w:rsidRDefault="003C78A3" w:rsidP="00DE7B67">
      <w:pPr>
        <w:pStyle w:val="Listaszerbekezds"/>
        <w:numPr>
          <w:ilvl w:val="0"/>
          <w:numId w:val="49"/>
        </w:numPr>
        <w:pBdr>
          <w:top w:val="nil"/>
          <w:left w:val="nil"/>
          <w:bottom w:val="nil"/>
          <w:right w:val="nil"/>
          <w:between w:val="nil"/>
          <w:bar w:val="nil"/>
        </w:pBdr>
        <w:ind w:left="357" w:hanging="357"/>
        <w:contextualSpacing w:val="0"/>
        <w:jc w:val="both"/>
        <w:rPr>
          <w:rStyle w:val="Oldalszm"/>
          <w:b/>
          <w:bCs/>
          <w:lang w:val="hu-HU"/>
        </w:rPr>
      </w:pPr>
    </w:p>
    <w:p w14:paraId="29CBBB08" w14:textId="77777777" w:rsidR="00DE7B67" w:rsidRPr="00FE00F6" w:rsidRDefault="00DE7B67" w:rsidP="00DE7B67">
      <w:pPr>
        <w:pStyle w:val="Nincstrkz"/>
        <w:numPr>
          <w:ilvl w:val="1"/>
          <w:numId w:val="49"/>
        </w:numPr>
        <w:jc w:val="both"/>
        <w:rPr>
          <w:lang w:val="hu-HU"/>
        </w:rPr>
      </w:pPr>
      <w:r w:rsidRPr="00FE00F6">
        <w:rPr>
          <w:lang w:val="hu-HU"/>
        </w:rPr>
        <w:t xml:space="preserve">Megrendelő részéről: </w:t>
      </w:r>
    </w:p>
    <w:p w14:paraId="435E6814" w14:textId="2E2CB847" w:rsidR="00DE7B67" w:rsidRPr="003C78A3" w:rsidRDefault="00DE7B67" w:rsidP="00FF21AE">
      <w:pPr>
        <w:pStyle w:val="Nincstrkz"/>
        <w:numPr>
          <w:ilvl w:val="2"/>
          <w:numId w:val="49"/>
        </w:numPr>
        <w:jc w:val="both"/>
        <w:rPr>
          <w:lang w:val="hu-HU"/>
        </w:rPr>
      </w:pPr>
      <w:r w:rsidRPr="00FE00F6">
        <w:rPr>
          <w:lang w:val="hu-HU"/>
        </w:rPr>
        <w:t>Elsőrendű, operatív kapcsolattartó(k) a Vállalkozó felé:</w:t>
      </w:r>
    </w:p>
    <w:p w14:paraId="17CB939F" w14:textId="77777777" w:rsidR="00DE7B67" w:rsidRPr="00FE00F6" w:rsidRDefault="00DE7B67" w:rsidP="00DE7B67">
      <w:pPr>
        <w:pStyle w:val="Nincstrkz"/>
        <w:ind w:left="1440"/>
        <w:jc w:val="both"/>
        <w:rPr>
          <w:lang w:val="hu-HU"/>
        </w:rPr>
      </w:pPr>
      <w:r w:rsidRPr="00FE00F6">
        <w:rPr>
          <w:lang w:val="hu-HU"/>
        </w:rPr>
        <w:t xml:space="preserve">Név: </w:t>
      </w:r>
      <w:r w:rsidRPr="00FE00F6">
        <w:rPr>
          <w:rStyle w:val="Oldalszm"/>
          <w:lang w:val="hu-HU"/>
        </w:rPr>
        <w:t>[</w:t>
      </w:r>
      <w:r w:rsidRPr="00FE00F6">
        <w:rPr>
          <w:rStyle w:val="Oldalszm"/>
          <w:highlight w:val="yellow"/>
          <w:lang w:val="hu-HU"/>
        </w:rPr>
        <w:t>…</w:t>
      </w:r>
      <w:r w:rsidRPr="00FE00F6">
        <w:rPr>
          <w:rStyle w:val="Oldalszm"/>
          <w:lang w:val="hu-HU"/>
        </w:rPr>
        <w:t>]</w:t>
      </w:r>
    </w:p>
    <w:p w14:paraId="77EAF1C2" w14:textId="77777777" w:rsidR="00DE7B67" w:rsidRPr="00FE00F6" w:rsidRDefault="00DE7B67" w:rsidP="00DE7B67">
      <w:pPr>
        <w:pStyle w:val="Nincstrkz"/>
        <w:ind w:left="1440"/>
        <w:jc w:val="both"/>
        <w:rPr>
          <w:lang w:val="hu-HU"/>
        </w:rPr>
      </w:pPr>
      <w:r w:rsidRPr="00FE00F6">
        <w:rPr>
          <w:lang w:val="hu-HU"/>
        </w:rPr>
        <w:t xml:space="preserve">Telefon: </w:t>
      </w:r>
      <w:r w:rsidRPr="00FE00F6">
        <w:rPr>
          <w:rStyle w:val="Oldalszm"/>
          <w:lang w:val="hu-HU"/>
        </w:rPr>
        <w:t>[</w:t>
      </w:r>
      <w:r w:rsidRPr="00FE00F6">
        <w:rPr>
          <w:rStyle w:val="Oldalszm"/>
          <w:highlight w:val="yellow"/>
          <w:lang w:val="hu-HU"/>
        </w:rPr>
        <w:t>…</w:t>
      </w:r>
      <w:r w:rsidRPr="00FE00F6">
        <w:rPr>
          <w:rStyle w:val="Oldalszm"/>
          <w:lang w:val="hu-HU"/>
        </w:rPr>
        <w:t>]</w:t>
      </w:r>
    </w:p>
    <w:p w14:paraId="0B4985C2" w14:textId="77777777" w:rsidR="00DE7B67" w:rsidRPr="00FE00F6" w:rsidRDefault="00DE7B67" w:rsidP="00DE7B67">
      <w:pPr>
        <w:pStyle w:val="Nincstrkz"/>
        <w:ind w:left="1440"/>
        <w:jc w:val="both"/>
        <w:rPr>
          <w:lang w:val="hu-HU"/>
        </w:rPr>
      </w:pPr>
      <w:r w:rsidRPr="00FE00F6">
        <w:rPr>
          <w:lang w:val="hu-HU"/>
        </w:rPr>
        <w:t xml:space="preserve">Email: </w:t>
      </w:r>
      <w:r w:rsidRPr="00FE00F6">
        <w:rPr>
          <w:rStyle w:val="Oldalszm"/>
          <w:lang w:val="hu-HU"/>
        </w:rPr>
        <w:t>[</w:t>
      </w:r>
      <w:r w:rsidRPr="00FE00F6">
        <w:rPr>
          <w:rStyle w:val="Oldalszm"/>
          <w:highlight w:val="yellow"/>
          <w:lang w:val="hu-HU"/>
        </w:rPr>
        <w:t>…</w:t>
      </w:r>
      <w:r w:rsidRPr="00FE00F6">
        <w:rPr>
          <w:rStyle w:val="Oldalszm"/>
          <w:lang w:val="hu-HU"/>
        </w:rPr>
        <w:t>]</w:t>
      </w:r>
    </w:p>
    <w:p w14:paraId="1E9D14B5" w14:textId="77777777" w:rsidR="00DE7B67" w:rsidRPr="00FE00F6" w:rsidRDefault="00DE7B67" w:rsidP="00DE7B67">
      <w:pPr>
        <w:pStyle w:val="Nincstrkz"/>
        <w:ind w:left="1440"/>
        <w:jc w:val="both"/>
        <w:rPr>
          <w:lang w:val="hu-HU"/>
        </w:rPr>
      </w:pPr>
      <w:r w:rsidRPr="00FE00F6">
        <w:rPr>
          <w:lang w:val="hu-HU"/>
        </w:rPr>
        <w:t>Értesítési cím: Megrendelő értesítési címén</w:t>
      </w:r>
    </w:p>
    <w:p w14:paraId="0B302432" w14:textId="77777777" w:rsidR="00DE7B67" w:rsidRPr="00FE00F6" w:rsidRDefault="00DE7B67" w:rsidP="00DE7B67">
      <w:pPr>
        <w:pStyle w:val="Nincstrkz"/>
        <w:ind w:left="709"/>
        <w:jc w:val="both"/>
        <w:rPr>
          <w:lang w:val="hu-HU"/>
        </w:rPr>
      </w:pPr>
    </w:p>
    <w:p w14:paraId="2157E849" w14:textId="04A65629" w:rsidR="00DE7B67" w:rsidRPr="003C78A3" w:rsidRDefault="00DE7B67" w:rsidP="00FF21AE">
      <w:pPr>
        <w:pStyle w:val="Nincstrkz"/>
        <w:numPr>
          <w:ilvl w:val="2"/>
          <w:numId w:val="49"/>
        </w:numPr>
        <w:jc w:val="both"/>
        <w:rPr>
          <w:lang w:val="hu-HU"/>
        </w:rPr>
      </w:pPr>
      <w:r w:rsidRPr="00FE00F6">
        <w:rPr>
          <w:lang w:val="hu-HU"/>
        </w:rPr>
        <w:t>Vezetői kapcsolattartó:</w:t>
      </w:r>
    </w:p>
    <w:p w14:paraId="4476FAD5" w14:textId="23EFA930" w:rsidR="00DE7B67" w:rsidRPr="00FE00F6" w:rsidRDefault="00DE7B67" w:rsidP="45A7FCE7">
      <w:pPr>
        <w:pStyle w:val="Nincstrkz"/>
        <w:ind w:left="1416"/>
        <w:jc w:val="both"/>
        <w:rPr>
          <w:rStyle w:val="Oldalszm"/>
          <w:lang w:val="hu-HU"/>
        </w:rPr>
      </w:pPr>
      <w:r w:rsidRPr="45A7FCE7">
        <w:rPr>
          <w:lang w:val="hu-HU"/>
        </w:rPr>
        <w:t xml:space="preserve">Név: </w:t>
      </w:r>
      <w:r w:rsidR="40154DD6" w:rsidRPr="45A7FCE7">
        <w:rPr>
          <w:rStyle w:val="Oldalszm"/>
          <w:lang w:val="hu-HU"/>
        </w:rPr>
        <w:t>dr. Udvarhelyi Éva Tessza</w:t>
      </w:r>
    </w:p>
    <w:p w14:paraId="23818DB4" w14:textId="606FEC28" w:rsidR="00DE7B67" w:rsidRPr="00FE00F6" w:rsidRDefault="00DE7B67" w:rsidP="00DE7B67">
      <w:pPr>
        <w:pStyle w:val="Nincstrkz"/>
        <w:ind w:left="1416"/>
        <w:jc w:val="both"/>
        <w:rPr>
          <w:rStyle w:val="Oldalszm"/>
          <w:lang w:val="hu-HU"/>
        </w:rPr>
      </w:pPr>
      <w:r w:rsidRPr="45A7FCE7">
        <w:rPr>
          <w:lang w:val="hu-HU"/>
        </w:rPr>
        <w:t>Email:</w:t>
      </w:r>
      <w:r w:rsidR="01D1A681" w:rsidRPr="45A7FCE7">
        <w:rPr>
          <w:lang w:val="hu-HU"/>
        </w:rPr>
        <w:t xml:space="preserve"> udvarhelyit@jozsefvaros.hu</w:t>
      </w:r>
    </w:p>
    <w:p w14:paraId="3C260171" w14:textId="77777777" w:rsidR="00DE7B67" w:rsidRPr="00FE00F6" w:rsidRDefault="00DE7B67" w:rsidP="00DE7B67">
      <w:pPr>
        <w:pStyle w:val="Nincstrkz"/>
        <w:ind w:left="709"/>
        <w:jc w:val="both"/>
        <w:rPr>
          <w:lang w:val="hu-HU"/>
        </w:rPr>
      </w:pPr>
    </w:p>
    <w:p w14:paraId="191217BB" w14:textId="77777777" w:rsidR="00DE7B67" w:rsidRPr="00FE00F6" w:rsidRDefault="00DE7B67" w:rsidP="00DE7B67">
      <w:pPr>
        <w:pStyle w:val="Nincstrkz"/>
        <w:numPr>
          <w:ilvl w:val="1"/>
          <w:numId w:val="49"/>
        </w:numPr>
        <w:jc w:val="both"/>
        <w:rPr>
          <w:lang w:val="hu-HU"/>
        </w:rPr>
      </w:pPr>
      <w:r w:rsidRPr="00FE00F6">
        <w:rPr>
          <w:lang w:val="hu-HU"/>
        </w:rPr>
        <w:t>Vállalkozó részéről kapcsolattartók:</w:t>
      </w:r>
    </w:p>
    <w:p w14:paraId="662525F1" w14:textId="77777777" w:rsidR="00DE7B67" w:rsidRPr="00FE00F6" w:rsidRDefault="00DE7B67" w:rsidP="00DE7B67">
      <w:pPr>
        <w:ind w:left="1416"/>
        <w:jc w:val="both"/>
        <w:rPr>
          <w:lang w:val="hu-HU"/>
        </w:rPr>
      </w:pPr>
      <w:r w:rsidRPr="00FE00F6">
        <w:rPr>
          <w:lang w:val="hu-HU"/>
        </w:rPr>
        <w:t xml:space="preserve">Vezetői kapcsolattartó, a szerződés teljesítésével kapcsolatos általános kérdésekben illetékes kapcsolattartó, szaktanácsadói hatáskörbe tartozó kérdésekben illetékes kapcsolattartó: </w:t>
      </w:r>
      <w:r w:rsidRPr="00FE00F6">
        <w:rPr>
          <w:rStyle w:val="Oldalszm"/>
          <w:lang w:val="hu-HU"/>
        </w:rPr>
        <w:t>[</w:t>
      </w:r>
      <w:r w:rsidRPr="00FE00F6">
        <w:rPr>
          <w:rStyle w:val="Oldalszm"/>
          <w:highlight w:val="yellow"/>
          <w:lang w:val="hu-HU"/>
        </w:rPr>
        <w:t>…</w:t>
      </w:r>
      <w:r w:rsidRPr="00FE00F6">
        <w:rPr>
          <w:rStyle w:val="Oldalszm"/>
          <w:lang w:val="hu-HU"/>
        </w:rPr>
        <w:t>]</w:t>
      </w:r>
    </w:p>
    <w:p w14:paraId="3A2D738E" w14:textId="77777777" w:rsidR="00DE7B67" w:rsidRPr="00FE00F6" w:rsidRDefault="00DE7B67" w:rsidP="00DE7B67">
      <w:pPr>
        <w:ind w:left="709"/>
        <w:jc w:val="both"/>
        <w:rPr>
          <w:lang w:val="hu-HU"/>
        </w:rPr>
      </w:pPr>
    </w:p>
    <w:p w14:paraId="7CB6E2BA" w14:textId="77777777" w:rsidR="00DE7B67" w:rsidRPr="00FE00F6" w:rsidRDefault="00DE7B67" w:rsidP="00DE7B67">
      <w:pPr>
        <w:pStyle w:val="Listaszerbekezds"/>
        <w:numPr>
          <w:ilvl w:val="1"/>
          <w:numId w:val="49"/>
        </w:numPr>
        <w:jc w:val="both"/>
        <w:rPr>
          <w:lang w:val="hu-HU"/>
        </w:rPr>
      </w:pPr>
      <w:r w:rsidRPr="00FE00F6">
        <w:rPr>
          <w:lang w:val="hu-HU"/>
        </w:rPr>
        <w:t>Vállalkozó részéről továbbá:</w:t>
      </w:r>
    </w:p>
    <w:p w14:paraId="0F24F91A" w14:textId="77777777" w:rsidR="00DE7B67" w:rsidRPr="00FE00F6" w:rsidRDefault="00DE7B67" w:rsidP="00DE7B67">
      <w:pPr>
        <w:pStyle w:val="Listaszerbekezds"/>
        <w:numPr>
          <w:ilvl w:val="2"/>
          <w:numId w:val="49"/>
        </w:numPr>
        <w:jc w:val="both"/>
        <w:rPr>
          <w:lang w:val="hu-HU"/>
        </w:rPr>
      </w:pPr>
      <w:r w:rsidRPr="00FE00F6">
        <w:rPr>
          <w:lang w:val="hu-HU"/>
        </w:rPr>
        <w:t xml:space="preserve">Név: </w:t>
      </w:r>
      <w:r w:rsidRPr="00FE00F6">
        <w:rPr>
          <w:rStyle w:val="Oldalszm"/>
          <w:lang w:val="hu-HU"/>
        </w:rPr>
        <w:t>[</w:t>
      </w:r>
      <w:r w:rsidRPr="00FE00F6">
        <w:rPr>
          <w:rStyle w:val="Oldalszm"/>
          <w:highlight w:val="yellow"/>
          <w:lang w:val="hu-HU"/>
        </w:rPr>
        <w:t>…</w:t>
      </w:r>
      <w:r w:rsidRPr="00FE00F6">
        <w:rPr>
          <w:rStyle w:val="Oldalszm"/>
          <w:lang w:val="hu-HU"/>
        </w:rPr>
        <w:t>]</w:t>
      </w:r>
    </w:p>
    <w:p w14:paraId="187513EB" w14:textId="77777777" w:rsidR="00DE7B67" w:rsidRPr="00FE00F6" w:rsidRDefault="00DE7B67" w:rsidP="00DE7B67">
      <w:pPr>
        <w:ind w:left="1416"/>
        <w:jc w:val="both"/>
        <w:rPr>
          <w:lang w:val="hu-HU"/>
        </w:rPr>
      </w:pPr>
      <w:r w:rsidRPr="00FE00F6">
        <w:rPr>
          <w:lang w:val="hu-HU"/>
        </w:rPr>
        <w:t xml:space="preserve">Értesítési cím: </w:t>
      </w:r>
      <w:r w:rsidRPr="00FE00F6">
        <w:rPr>
          <w:rStyle w:val="Oldalszm"/>
          <w:lang w:val="hu-HU"/>
        </w:rPr>
        <w:t>[</w:t>
      </w:r>
      <w:r w:rsidRPr="00FE00F6">
        <w:rPr>
          <w:rStyle w:val="Oldalszm"/>
          <w:highlight w:val="yellow"/>
          <w:lang w:val="hu-HU"/>
        </w:rPr>
        <w:t>…</w:t>
      </w:r>
      <w:r w:rsidRPr="00FE00F6">
        <w:rPr>
          <w:rStyle w:val="Oldalszm"/>
          <w:lang w:val="hu-HU"/>
        </w:rPr>
        <w:t>]</w:t>
      </w:r>
    </w:p>
    <w:p w14:paraId="5E89DE0F" w14:textId="77777777" w:rsidR="00DE7B67" w:rsidRPr="00FE00F6" w:rsidRDefault="00DE7B67" w:rsidP="00DE7B67">
      <w:pPr>
        <w:ind w:left="1416"/>
        <w:jc w:val="both"/>
        <w:rPr>
          <w:rStyle w:val="Oldalszm"/>
          <w:lang w:val="hu-HU"/>
        </w:rPr>
      </w:pPr>
      <w:r w:rsidRPr="00FE00F6">
        <w:rPr>
          <w:lang w:val="hu-HU"/>
        </w:rPr>
        <w:t xml:space="preserve">Telefon: </w:t>
      </w:r>
      <w:r w:rsidRPr="00FE00F6">
        <w:rPr>
          <w:rStyle w:val="Oldalszm"/>
          <w:lang w:val="hu-HU"/>
        </w:rPr>
        <w:t>[</w:t>
      </w:r>
      <w:r w:rsidRPr="00FE00F6">
        <w:rPr>
          <w:rStyle w:val="Oldalszm"/>
          <w:highlight w:val="yellow"/>
          <w:lang w:val="hu-HU"/>
        </w:rPr>
        <w:t>…</w:t>
      </w:r>
      <w:r w:rsidRPr="00FE00F6">
        <w:rPr>
          <w:rStyle w:val="Oldalszm"/>
          <w:lang w:val="hu-HU"/>
        </w:rPr>
        <w:t>]</w:t>
      </w:r>
    </w:p>
    <w:p w14:paraId="6A18CE6C" w14:textId="77777777" w:rsidR="00DE7B67" w:rsidRPr="00FE00F6" w:rsidRDefault="00DE7B67" w:rsidP="00DE7B67">
      <w:pPr>
        <w:ind w:left="1416"/>
        <w:jc w:val="both"/>
        <w:rPr>
          <w:lang w:val="hu-HU"/>
        </w:rPr>
      </w:pPr>
      <w:r w:rsidRPr="00FE00F6">
        <w:rPr>
          <w:lang w:val="hu-HU"/>
        </w:rPr>
        <w:t>E-mail:</w:t>
      </w:r>
      <w:r w:rsidRPr="00FE00F6">
        <w:rPr>
          <w:rStyle w:val="Oldalszm"/>
          <w:lang w:val="hu-HU"/>
        </w:rPr>
        <w:t xml:space="preserve"> [</w:t>
      </w:r>
      <w:r w:rsidRPr="00FE00F6">
        <w:rPr>
          <w:rStyle w:val="Oldalszm"/>
          <w:highlight w:val="yellow"/>
          <w:lang w:val="hu-HU"/>
        </w:rPr>
        <w:t>…</w:t>
      </w:r>
      <w:r w:rsidRPr="00FE00F6">
        <w:rPr>
          <w:rStyle w:val="Oldalszm"/>
          <w:lang w:val="hu-HU"/>
        </w:rPr>
        <w:t>]</w:t>
      </w:r>
    </w:p>
    <w:p w14:paraId="54B3F16E" w14:textId="77777777" w:rsidR="00DE7B67" w:rsidRPr="00FE00F6" w:rsidRDefault="00DE7B67" w:rsidP="00DE7B67">
      <w:pPr>
        <w:ind w:left="1416"/>
        <w:jc w:val="both"/>
        <w:rPr>
          <w:lang w:val="hu-HU"/>
        </w:rPr>
      </w:pPr>
    </w:p>
    <w:p w14:paraId="1641EDE4" w14:textId="77777777" w:rsidR="00DE7B67" w:rsidRPr="00FE00F6" w:rsidRDefault="00DE7B67" w:rsidP="00DE7B67">
      <w:pPr>
        <w:pStyle w:val="Listaszerbekezds"/>
        <w:numPr>
          <w:ilvl w:val="2"/>
          <w:numId w:val="49"/>
        </w:numPr>
        <w:jc w:val="both"/>
        <w:rPr>
          <w:lang w:val="hu-HU"/>
        </w:rPr>
      </w:pPr>
      <w:r w:rsidRPr="00FE00F6">
        <w:rPr>
          <w:lang w:val="hu-HU"/>
        </w:rPr>
        <w:t xml:space="preserve">Név: </w:t>
      </w:r>
      <w:r w:rsidRPr="00FE00F6">
        <w:rPr>
          <w:rStyle w:val="Oldalszm"/>
          <w:lang w:val="hu-HU"/>
        </w:rPr>
        <w:t>[</w:t>
      </w:r>
      <w:r w:rsidRPr="00FE00F6">
        <w:rPr>
          <w:rStyle w:val="Oldalszm"/>
          <w:highlight w:val="yellow"/>
          <w:lang w:val="hu-HU"/>
        </w:rPr>
        <w:t>…</w:t>
      </w:r>
      <w:r w:rsidRPr="00FE00F6">
        <w:rPr>
          <w:rStyle w:val="Oldalszm"/>
          <w:lang w:val="hu-HU"/>
        </w:rPr>
        <w:t>]</w:t>
      </w:r>
    </w:p>
    <w:p w14:paraId="7A501100" w14:textId="77777777" w:rsidR="00DE7B67" w:rsidRPr="00FE00F6" w:rsidRDefault="00DE7B67" w:rsidP="00DE7B67">
      <w:pPr>
        <w:ind w:left="1416"/>
        <w:jc w:val="both"/>
        <w:rPr>
          <w:lang w:val="hu-HU"/>
        </w:rPr>
      </w:pPr>
      <w:r w:rsidRPr="00FE00F6">
        <w:rPr>
          <w:lang w:val="hu-HU"/>
        </w:rPr>
        <w:t xml:space="preserve">Értesítési cím: </w:t>
      </w:r>
    </w:p>
    <w:p w14:paraId="6CA930A6" w14:textId="77777777" w:rsidR="00DE7B67" w:rsidRPr="00FE00F6" w:rsidRDefault="00DE7B67" w:rsidP="00DE7B67">
      <w:pPr>
        <w:ind w:left="1416"/>
        <w:jc w:val="both"/>
        <w:rPr>
          <w:lang w:val="hu-HU"/>
        </w:rPr>
      </w:pPr>
      <w:r w:rsidRPr="00FE00F6">
        <w:rPr>
          <w:lang w:val="hu-HU"/>
        </w:rPr>
        <w:lastRenderedPageBreak/>
        <w:t xml:space="preserve">Telefon: </w:t>
      </w:r>
      <w:r w:rsidRPr="00FE00F6">
        <w:rPr>
          <w:rStyle w:val="Oldalszm"/>
          <w:lang w:val="hu-HU"/>
        </w:rPr>
        <w:t>[</w:t>
      </w:r>
      <w:r w:rsidRPr="00FE00F6">
        <w:rPr>
          <w:rStyle w:val="Oldalszm"/>
          <w:highlight w:val="yellow"/>
          <w:lang w:val="hu-HU"/>
        </w:rPr>
        <w:t>…</w:t>
      </w:r>
      <w:r w:rsidRPr="00FE00F6">
        <w:rPr>
          <w:rStyle w:val="Oldalszm"/>
          <w:lang w:val="hu-HU"/>
        </w:rPr>
        <w:t>]</w:t>
      </w:r>
    </w:p>
    <w:p w14:paraId="31BC2FB1" w14:textId="77777777" w:rsidR="00DE7B67" w:rsidRPr="00FE00F6" w:rsidRDefault="00DE7B67" w:rsidP="00DE7B67">
      <w:pPr>
        <w:ind w:left="1416"/>
        <w:jc w:val="both"/>
        <w:rPr>
          <w:rStyle w:val="Oldalszm"/>
          <w:lang w:val="hu-HU"/>
        </w:rPr>
      </w:pPr>
      <w:r w:rsidRPr="00FE00F6">
        <w:rPr>
          <w:lang w:val="hu-HU"/>
        </w:rPr>
        <w:t>E-mail:</w:t>
      </w:r>
      <w:r w:rsidRPr="00FE00F6">
        <w:rPr>
          <w:rStyle w:val="Oldalszm"/>
          <w:lang w:val="hu-HU"/>
        </w:rPr>
        <w:t xml:space="preserve"> [</w:t>
      </w:r>
      <w:r w:rsidRPr="00FE00F6">
        <w:rPr>
          <w:rStyle w:val="Oldalszm"/>
          <w:highlight w:val="yellow"/>
          <w:lang w:val="hu-HU"/>
        </w:rPr>
        <w:t>…</w:t>
      </w:r>
      <w:r w:rsidRPr="00FE00F6">
        <w:rPr>
          <w:rStyle w:val="Oldalszm"/>
          <w:lang w:val="hu-HU"/>
        </w:rPr>
        <w:t>]</w:t>
      </w:r>
    </w:p>
    <w:p w14:paraId="1B7E559F" w14:textId="77777777" w:rsidR="00DE7B67" w:rsidRPr="00FE00F6" w:rsidRDefault="00DE7B67" w:rsidP="00DE7B67">
      <w:pPr>
        <w:ind w:left="709"/>
        <w:jc w:val="both"/>
        <w:rPr>
          <w:lang w:val="hu-HU"/>
        </w:rPr>
      </w:pPr>
    </w:p>
    <w:p w14:paraId="58A770B4" w14:textId="77777777" w:rsidR="00DE7B67" w:rsidRPr="00FE00F6" w:rsidRDefault="00DE7B67" w:rsidP="00DE7B67">
      <w:pPr>
        <w:pStyle w:val="Listaszerbekezds"/>
        <w:numPr>
          <w:ilvl w:val="1"/>
          <w:numId w:val="49"/>
        </w:numPr>
        <w:jc w:val="both"/>
        <w:rPr>
          <w:rStyle w:val="Oldalszm"/>
          <w:lang w:val="hu-HU"/>
        </w:rPr>
      </w:pPr>
      <w:r w:rsidRPr="00FE00F6">
        <w:rPr>
          <w:rStyle w:val="Oldalszm"/>
          <w:lang w:val="hu-HU"/>
        </w:rPr>
        <w:t>Felek kötelesek a kapcsolattartóik adataiban bekövetkező változásokat a másik féllel haladéktalanul közölni.</w:t>
      </w:r>
    </w:p>
    <w:p w14:paraId="2A9B8F38" w14:textId="77777777" w:rsidR="00DE7B67" w:rsidRPr="00FE00F6" w:rsidRDefault="00DE7B67" w:rsidP="00DE7B67">
      <w:pPr>
        <w:pStyle w:val="Listaszerbekezds"/>
        <w:jc w:val="both"/>
        <w:rPr>
          <w:rStyle w:val="Oldalszm"/>
          <w:lang w:val="hu-HU"/>
        </w:rPr>
      </w:pPr>
    </w:p>
    <w:p w14:paraId="2CD22B6A" w14:textId="77777777" w:rsidR="00DE7B67" w:rsidRDefault="00DE7B67" w:rsidP="00DE7B67">
      <w:pPr>
        <w:pStyle w:val="Listaszerbekezds"/>
        <w:numPr>
          <w:ilvl w:val="0"/>
          <w:numId w:val="49"/>
        </w:numPr>
        <w:pBdr>
          <w:top w:val="nil"/>
          <w:left w:val="nil"/>
          <w:bottom w:val="nil"/>
          <w:right w:val="nil"/>
          <w:between w:val="nil"/>
          <w:bar w:val="nil"/>
        </w:pBdr>
        <w:contextualSpacing w:val="0"/>
        <w:jc w:val="both"/>
        <w:rPr>
          <w:rStyle w:val="Oldalszm"/>
          <w:b/>
          <w:bCs/>
          <w:lang w:val="hu-HU"/>
        </w:rPr>
      </w:pPr>
      <w:r w:rsidRPr="00FE00F6">
        <w:rPr>
          <w:rStyle w:val="Oldalszm"/>
          <w:b/>
          <w:bCs/>
          <w:lang w:val="hu-HU"/>
        </w:rPr>
        <w:t xml:space="preserve">A </w:t>
      </w:r>
      <w:r w:rsidRPr="00FE00F6">
        <w:rPr>
          <w:rStyle w:val="Oldalszm"/>
          <w:rFonts w:eastAsia="Arial Unicode MS"/>
          <w:b/>
          <w:bCs/>
          <w:lang w:val="hu-HU"/>
        </w:rPr>
        <w:t>felek</w:t>
      </w:r>
      <w:r w:rsidRPr="00FE00F6">
        <w:rPr>
          <w:rStyle w:val="Oldalszm"/>
          <w:b/>
          <w:bCs/>
          <w:lang w:val="hu-HU"/>
        </w:rPr>
        <w:t xml:space="preserve"> jogai és kötelezettségei:</w:t>
      </w:r>
    </w:p>
    <w:p w14:paraId="01A59890" w14:textId="77777777" w:rsidR="003C78A3" w:rsidRPr="00FE00F6" w:rsidRDefault="003C78A3" w:rsidP="00FF21AE">
      <w:pPr>
        <w:pStyle w:val="Listaszerbekezds"/>
        <w:pBdr>
          <w:top w:val="nil"/>
          <w:left w:val="nil"/>
          <w:bottom w:val="nil"/>
          <w:right w:val="nil"/>
          <w:between w:val="nil"/>
          <w:bar w:val="nil"/>
        </w:pBdr>
        <w:ind w:left="360"/>
        <w:contextualSpacing w:val="0"/>
        <w:jc w:val="both"/>
        <w:rPr>
          <w:rStyle w:val="Oldalszm"/>
          <w:b/>
          <w:bCs/>
          <w:lang w:val="hu-HU"/>
        </w:rPr>
      </w:pPr>
    </w:p>
    <w:p w14:paraId="15D853B5" w14:textId="77777777" w:rsidR="00DE7B67" w:rsidRPr="00FE00F6" w:rsidRDefault="00DE7B67" w:rsidP="00DE7B67">
      <w:pPr>
        <w:pStyle w:val="Listaszerbekezds"/>
        <w:numPr>
          <w:ilvl w:val="1"/>
          <w:numId w:val="49"/>
        </w:numPr>
        <w:pBdr>
          <w:top w:val="nil"/>
          <w:left w:val="nil"/>
          <w:bottom w:val="nil"/>
          <w:right w:val="nil"/>
          <w:between w:val="nil"/>
          <w:bar w:val="nil"/>
        </w:pBdr>
        <w:tabs>
          <w:tab w:val="left" w:pos="993"/>
        </w:tabs>
        <w:ind w:left="766" w:hanging="766"/>
        <w:contextualSpacing w:val="0"/>
        <w:jc w:val="both"/>
        <w:rPr>
          <w:lang w:val="hu-HU"/>
        </w:rPr>
      </w:pPr>
      <w:r w:rsidRPr="00FE00F6">
        <w:rPr>
          <w:lang w:val="hu-HU"/>
        </w:rPr>
        <w:t xml:space="preserve">Vállalkozó kötelezettséget vállal arra, hogy feladatait a hatályos jogszabályi rendelkezések alapján, a tőle elvárható minőségben, megfelelő szakmai gondossággal, a legjobb tudása szerint teljesíti a Megrendelő érdekeinek figyelembevételével. </w:t>
      </w:r>
    </w:p>
    <w:p w14:paraId="27100432" w14:textId="77777777" w:rsidR="00DE7B67" w:rsidRPr="00FE00F6" w:rsidRDefault="00DE7B67" w:rsidP="00DE7B67">
      <w:pPr>
        <w:pStyle w:val="Listaszerbekezds"/>
        <w:pBdr>
          <w:top w:val="nil"/>
          <w:left w:val="nil"/>
          <w:bottom w:val="nil"/>
          <w:right w:val="nil"/>
          <w:between w:val="nil"/>
          <w:bar w:val="nil"/>
        </w:pBdr>
        <w:tabs>
          <w:tab w:val="left" w:pos="993"/>
        </w:tabs>
        <w:ind w:left="766"/>
        <w:contextualSpacing w:val="0"/>
        <w:jc w:val="both"/>
        <w:rPr>
          <w:lang w:val="hu-HU"/>
        </w:rPr>
      </w:pPr>
    </w:p>
    <w:p w14:paraId="2C7DC9E8" w14:textId="77777777" w:rsidR="00DE7B67" w:rsidRPr="00FE00F6" w:rsidRDefault="00DE7B67" w:rsidP="00DE7B67">
      <w:pPr>
        <w:pStyle w:val="Listaszerbekezds"/>
        <w:numPr>
          <w:ilvl w:val="1"/>
          <w:numId w:val="49"/>
        </w:numPr>
        <w:pBdr>
          <w:top w:val="nil"/>
          <w:left w:val="nil"/>
          <w:bottom w:val="nil"/>
          <w:right w:val="nil"/>
          <w:between w:val="nil"/>
          <w:bar w:val="nil"/>
        </w:pBdr>
        <w:ind w:hanging="792"/>
        <w:contextualSpacing w:val="0"/>
        <w:jc w:val="both"/>
        <w:rPr>
          <w:lang w:val="hu-HU"/>
        </w:rPr>
      </w:pPr>
      <w:r w:rsidRPr="00FE00F6">
        <w:rPr>
          <w:lang w:val="hu-HU"/>
        </w:rPr>
        <w:t xml:space="preserve">A Vállalkozó szavatolja, hogy rendelkezik a jelen szerződésben meghatározott feladatok elvégzéséhez szükséges képesítéssel, szakmai tudással, tapasztalattal és eszközökkel, továbbá ezeknek a feltételeknek a szerződés teljes időtartama alatt meg fog felelni. </w:t>
      </w:r>
      <w:r w:rsidRPr="00FE00F6">
        <w:rPr>
          <w:lang w:val="hu-HU"/>
        </w:rPr>
        <w:tab/>
        <w:t>A Vállalkozó a jelen szerződés szerinti tevékenységet saját felelősségére és kockázatára végzi. Vállalkozó a szerződésben vállalt feladatok ellátása során – az általa a szerződés teljesítésébe bevont, a szerződés 3. pontjában megnevezett, a feladat teljesítéséért személyükben felelős szakértőkön kívül – más szakértőt, egyéb közreműködőt a Megrendelő előzetes, írásbeli hozzájárulása nélkül – nem vehet igénybe. A Vállalkozó az általa a szerződés teljesítésébe bevont közreműködők tevékenységéért a Ptk. 6:148. § (1) bekezdése szerint úgy felel, mintha maga járt volna el.</w:t>
      </w:r>
    </w:p>
    <w:p w14:paraId="70B797A7" w14:textId="77777777" w:rsidR="00DE7B67" w:rsidRPr="00FE00F6" w:rsidRDefault="00DE7B67" w:rsidP="00DE7B67">
      <w:pPr>
        <w:pBdr>
          <w:top w:val="nil"/>
          <w:left w:val="nil"/>
          <w:bottom w:val="nil"/>
          <w:right w:val="nil"/>
          <w:between w:val="nil"/>
          <w:bar w:val="nil"/>
        </w:pBdr>
        <w:rPr>
          <w:lang w:val="hu-HU"/>
        </w:rPr>
      </w:pPr>
    </w:p>
    <w:p w14:paraId="4E41E1B8" w14:textId="77777777" w:rsidR="00DE7B67" w:rsidRPr="00FE00F6" w:rsidRDefault="00DE7B67" w:rsidP="00DE7B67">
      <w:pPr>
        <w:pStyle w:val="Listaszerbekezds"/>
        <w:numPr>
          <w:ilvl w:val="1"/>
          <w:numId w:val="49"/>
        </w:numPr>
        <w:pBdr>
          <w:top w:val="nil"/>
          <w:left w:val="nil"/>
          <w:bottom w:val="nil"/>
          <w:right w:val="nil"/>
          <w:between w:val="nil"/>
          <w:bar w:val="nil"/>
        </w:pBdr>
        <w:tabs>
          <w:tab w:val="left" w:pos="993"/>
        </w:tabs>
        <w:ind w:left="709" w:hanging="709"/>
        <w:contextualSpacing w:val="0"/>
        <w:jc w:val="both"/>
        <w:rPr>
          <w:lang w:val="hu-HU"/>
        </w:rPr>
      </w:pPr>
      <w:r w:rsidRPr="00FE00F6">
        <w:rPr>
          <w:lang w:val="hu-HU"/>
        </w:rPr>
        <w:t>Vállalkozó az általa végzett tevékenységért felelősséget vállal. Vállalkozó helytállni tartozik Megrendelő irányába a Vállalkozónak felróható okból okozott kárért is.</w:t>
      </w:r>
    </w:p>
    <w:p w14:paraId="507D3A04" w14:textId="77777777" w:rsidR="00DE7B67" w:rsidRPr="00FE00F6" w:rsidRDefault="00DE7B67" w:rsidP="00DE7B67">
      <w:pPr>
        <w:pBdr>
          <w:top w:val="nil"/>
          <w:left w:val="nil"/>
          <w:bottom w:val="nil"/>
          <w:right w:val="nil"/>
          <w:between w:val="nil"/>
          <w:bar w:val="nil"/>
        </w:pBdr>
        <w:tabs>
          <w:tab w:val="left" w:pos="993"/>
        </w:tabs>
        <w:rPr>
          <w:lang w:val="hu-HU"/>
        </w:rPr>
      </w:pPr>
    </w:p>
    <w:p w14:paraId="5C67A670" w14:textId="6824635C" w:rsidR="00DE7B67" w:rsidRPr="008904D0" w:rsidRDefault="00DE7B67" w:rsidP="008904D0">
      <w:pPr>
        <w:pStyle w:val="Listaszerbekezds"/>
        <w:numPr>
          <w:ilvl w:val="1"/>
          <w:numId w:val="49"/>
        </w:numPr>
        <w:pBdr>
          <w:top w:val="nil"/>
          <w:left w:val="nil"/>
          <w:bottom w:val="nil"/>
          <w:right w:val="nil"/>
          <w:between w:val="nil"/>
          <w:bar w:val="nil"/>
        </w:pBdr>
        <w:tabs>
          <w:tab w:val="left" w:pos="993"/>
        </w:tabs>
        <w:ind w:left="709" w:hanging="709"/>
        <w:contextualSpacing w:val="0"/>
        <w:jc w:val="both"/>
        <w:rPr>
          <w:lang w:val="hu-HU"/>
        </w:rPr>
      </w:pPr>
      <w:r w:rsidRPr="00FE00F6">
        <w:rPr>
          <w:lang w:val="hu-HU"/>
        </w:rPr>
        <w:t xml:space="preserve">Vállalkozó a jelen szerződésben feltüntetett adataiban bekövetkezett változást a Megrendelővel megfelelő időben, de legkésőbb </w:t>
      </w:r>
      <w:r w:rsidR="001336A4">
        <w:rPr>
          <w:lang w:val="hu-HU"/>
        </w:rPr>
        <w:t>3</w:t>
      </w:r>
      <w:r w:rsidRPr="00FE00F6">
        <w:rPr>
          <w:lang w:val="hu-HU"/>
        </w:rPr>
        <w:t xml:space="preserve"> munkanapon belül, írásban köteles közölni. Az értesítés elmulasztásából eredő kárért a Vállalkozó felel.</w:t>
      </w:r>
    </w:p>
    <w:p w14:paraId="0F69104D" w14:textId="77777777" w:rsidR="00DE7B67" w:rsidRPr="00FE00F6" w:rsidRDefault="00DE7B67" w:rsidP="00DE7B67">
      <w:pPr>
        <w:pStyle w:val="Listaszerbekezds"/>
        <w:pBdr>
          <w:top w:val="nil"/>
          <w:left w:val="nil"/>
          <w:bottom w:val="nil"/>
          <w:right w:val="nil"/>
          <w:between w:val="nil"/>
          <w:bar w:val="nil"/>
        </w:pBdr>
        <w:tabs>
          <w:tab w:val="left" w:pos="993"/>
        </w:tabs>
        <w:ind w:left="709"/>
        <w:contextualSpacing w:val="0"/>
        <w:jc w:val="both"/>
        <w:rPr>
          <w:lang w:val="hu-HU"/>
        </w:rPr>
      </w:pPr>
    </w:p>
    <w:p w14:paraId="4CA305E1" w14:textId="77777777" w:rsidR="00DE7B67" w:rsidRPr="00FE00F6" w:rsidRDefault="00DE7B67" w:rsidP="00DE7B67">
      <w:pPr>
        <w:pStyle w:val="Listaszerbekezds"/>
        <w:numPr>
          <w:ilvl w:val="1"/>
          <w:numId w:val="49"/>
        </w:numPr>
        <w:pBdr>
          <w:top w:val="nil"/>
          <w:left w:val="nil"/>
          <w:bottom w:val="nil"/>
          <w:right w:val="nil"/>
          <w:between w:val="nil"/>
          <w:bar w:val="nil"/>
        </w:pBdr>
        <w:tabs>
          <w:tab w:val="left" w:pos="993"/>
        </w:tabs>
        <w:ind w:left="709" w:hanging="709"/>
        <w:contextualSpacing w:val="0"/>
        <w:jc w:val="both"/>
        <w:rPr>
          <w:lang w:val="hu-HU"/>
        </w:rPr>
      </w:pPr>
      <w:r w:rsidRPr="00FE00F6">
        <w:rPr>
          <w:lang w:val="hu-HU"/>
        </w:rPr>
        <w:t>Vállalkozó</w:t>
      </w:r>
      <w:r w:rsidRPr="00FE00F6">
        <w:rPr>
          <w:b/>
          <w:lang w:val="hu-HU"/>
        </w:rPr>
        <w:t xml:space="preserve"> </w:t>
      </w:r>
      <w:r w:rsidRPr="00FE00F6">
        <w:rPr>
          <w:lang w:val="hu-HU"/>
        </w:rPr>
        <w:t>tudomásul veszi, hogy a jelen szerződés szerinti feladat ellátása során tudomására jutott adatok, tények, információk tekintetében titoktartási kötelezettség terheli, mely alól jelen szerződés megszűnését követően sem mentesül. Vállalkozó a szerződés teljesítése során tudomására jutott adatokat, információkat kizárólag a Megrendelő jóváhagyásával hozhatja harmadik személy vagy hatóság tudomására. A jelen szerződés alapján elkészített tanulmány nyilvánosságra hozatalához a Megrendelő előzetes írásbeli hozzájárulása szükséges.</w:t>
      </w:r>
    </w:p>
    <w:p w14:paraId="25257383" w14:textId="77777777" w:rsidR="00DE7B67" w:rsidRPr="00FE00F6" w:rsidRDefault="00DE7B67" w:rsidP="00DE7B67">
      <w:pPr>
        <w:pStyle w:val="Listaszerbekezds"/>
        <w:pBdr>
          <w:top w:val="nil"/>
          <w:left w:val="nil"/>
          <w:bottom w:val="nil"/>
          <w:right w:val="nil"/>
          <w:between w:val="nil"/>
          <w:bar w:val="nil"/>
        </w:pBdr>
        <w:tabs>
          <w:tab w:val="left" w:pos="993"/>
        </w:tabs>
        <w:ind w:left="709"/>
        <w:jc w:val="both"/>
        <w:rPr>
          <w:lang w:val="hu-HU"/>
        </w:rPr>
      </w:pPr>
      <w:r w:rsidRPr="00FE00F6">
        <w:rPr>
          <w:lang w:val="hu-HU"/>
        </w:rPr>
        <w:t xml:space="preserve">A jelen </w:t>
      </w:r>
      <w:r w:rsidRPr="00FE00F6">
        <w:rPr>
          <w:rStyle w:val="Oldalszm"/>
          <w:lang w:val="hu-HU"/>
        </w:rPr>
        <w:t xml:space="preserve">szerződésben </w:t>
      </w:r>
      <w:r w:rsidRPr="00FE00F6">
        <w:rPr>
          <w:lang w:val="hu-HU"/>
        </w:rPr>
        <w:t>vállalt titoktartási kötelezettség nem érinti a Felek kógens jogszabályi rendelkezésen alapuló tájékoztatási kötelezettségét.</w:t>
      </w:r>
    </w:p>
    <w:p w14:paraId="28CD3C36" w14:textId="77777777" w:rsidR="00DE7B67" w:rsidRPr="00FE00F6" w:rsidRDefault="00DE7B67" w:rsidP="00DE7B67">
      <w:pPr>
        <w:pStyle w:val="Listaszerbekezds"/>
        <w:pBdr>
          <w:top w:val="nil"/>
          <w:left w:val="nil"/>
          <w:bottom w:val="nil"/>
          <w:right w:val="nil"/>
          <w:between w:val="nil"/>
          <w:bar w:val="nil"/>
        </w:pBdr>
        <w:tabs>
          <w:tab w:val="left" w:pos="993"/>
        </w:tabs>
        <w:ind w:left="709"/>
        <w:jc w:val="both"/>
        <w:rPr>
          <w:lang w:val="hu-HU"/>
        </w:rPr>
      </w:pPr>
    </w:p>
    <w:p w14:paraId="648BB25D" w14:textId="77777777" w:rsidR="00DE7B67" w:rsidRPr="00FE00F6" w:rsidRDefault="00DE7B67" w:rsidP="00DE7B67">
      <w:pPr>
        <w:pStyle w:val="Listaszerbekezds"/>
        <w:pBdr>
          <w:top w:val="nil"/>
          <w:left w:val="nil"/>
          <w:bottom w:val="nil"/>
          <w:right w:val="nil"/>
          <w:between w:val="nil"/>
          <w:bar w:val="nil"/>
        </w:pBdr>
        <w:tabs>
          <w:tab w:val="left" w:pos="993"/>
        </w:tabs>
        <w:ind w:left="709"/>
        <w:jc w:val="both"/>
        <w:rPr>
          <w:lang w:val="hu-HU"/>
        </w:rPr>
      </w:pPr>
      <w:r w:rsidRPr="00FE00F6">
        <w:rPr>
          <w:lang w:val="hu-HU"/>
        </w:rPr>
        <w:t xml:space="preserve">A Vállalkozó felelős azért, hogy a jelen pont szerinti titoktartási kötelezettséget alkalmazottai, és az általa a </w:t>
      </w:r>
      <w:r w:rsidRPr="00FE00F6">
        <w:rPr>
          <w:rStyle w:val="Oldalszm"/>
          <w:lang w:val="hu-HU"/>
        </w:rPr>
        <w:t xml:space="preserve">szerződés </w:t>
      </w:r>
      <w:r w:rsidRPr="00FE00F6">
        <w:rPr>
          <w:lang w:val="hu-HU"/>
        </w:rPr>
        <w:t>teljesítésébe bevont közreműködők is maradéktalanul betartsák.</w:t>
      </w:r>
    </w:p>
    <w:p w14:paraId="5E469650" w14:textId="77777777" w:rsidR="00DE7B67" w:rsidRPr="00FE00F6" w:rsidRDefault="00DE7B67" w:rsidP="00DE7B67">
      <w:pPr>
        <w:pStyle w:val="Listaszerbekezds"/>
        <w:pBdr>
          <w:top w:val="nil"/>
          <w:left w:val="nil"/>
          <w:bottom w:val="nil"/>
          <w:right w:val="nil"/>
          <w:between w:val="nil"/>
          <w:bar w:val="nil"/>
        </w:pBdr>
        <w:tabs>
          <w:tab w:val="left" w:pos="993"/>
        </w:tabs>
        <w:ind w:left="709"/>
        <w:jc w:val="both"/>
        <w:rPr>
          <w:lang w:val="hu-HU"/>
        </w:rPr>
      </w:pPr>
    </w:p>
    <w:p w14:paraId="550176EB" w14:textId="77777777" w:rsidR="00DE7B67" w:rsidRPr="00FE00F6" w:rsidRDefault="00DE7B67" w:rsidP="00DE7B67">
      <w:pPr>
        <w:pStyle w:val="Listaszerbekezds"/>
        <w:pBdr>
          <w:top w:val="nil"/>
          <w:left w:val="nil"/>
          <w:bottom w:val="nil"/>
          <w:right w:val="nil"/>
          <w:between w:val="nil"/>
          <w:bar w:val="nil"/>
        </w:pBdr>
        <w:tabs>
          <w:tab w:val="left" w:pos="993"/>
        </w:tabs>
        <w:ind w:left="709"/>
        <w:jc w:val="both"/>
        <w:rPr>
          <w:lang w:val="hu-HU"/>
        </w:rPr>
      </w:pPr>
      <w:r w:rsidRPr="00FE00F6">
        <w:rPr>
          <w:lang w:val="hu-HU"/>
        </w:rPr>
        <w:t>Felek tudomásul veszik, hogy jelen szerződést és annak teljesítését az arra jogszabályban feljogosított szervek és személyek – ideértve az Állami Számvevőszéket és a Kormányzati Ellenőrzési Hivatalt is – jogosultak ellenőrizni. A Felek – az esetleges vizsgálat esetén – vállalják, hogy a fent említett szervek, személyek részére a kért felvilágosítást megadják, jelen szerződés teljesítésével kapcsolatos iratokat bemutatják, és szükség esetén másolatban átadják. Ebben a körben üzleti titokra való hivatkozásnak nincs helye. Az illetékes ellenőrző szervek ellenőrzése, helyszíni vizsgálata esetén a Vállalkozó köteles minden segítséget megadni a Megrendelő részére, a helyszíni vizsgálaton pedig – erre irányuló felkérés esetén, az ellenőrzés hatékonysága és Megrendelő ez irányú kötelezettségeinek megfelelő teljesítése érdekében – köteles jelen lenni.</w:t>
      </w:r>
    </w:p>
    <w:p w14:paraId="343BF8E0" w14:textId="77777777" w:rsidR="00DE7B67" w:rsidRPr="00FE00F6" w:rsidRDefault="00DE7B67" w:rsidP="00DE7B67">
      <w:pPr>
        <w:pStyle w:val="Listaszerbekezds"/>
        <w:pBdr>
          <w:top w:val="nil"/>
          <w:left w:val="nil"/>
          <w:bottom w:val="nil"/>
          <w:right w:val="nil"/>
          <w:between w:val="nil"/>
          <w:bar w:val="nil"/>
        </w:pBdr>
        <w:tabs>
          <w:tab w:val="left" w:pos="993"/>
        </w:tabs>
        <w:ind w:left="709"/>
        <w:jc w:val="both"/>
        <w:rPr>
          <w:lang w:val="hu-HU"/>
        </w:rPr>
      </w:pPr>
    </w:p>
    <w:p w14:paraId="7BC78B9A" w14:textId="77777777" w:rsidR="00DE7B67" w:rsidRPr="00FE00F6" w:rsidRDefault="00DE7B67" w:rsidP="00DE7B67">
      <w:pPr>
        <w:pStyle w:val="Listaszerbekezds"/>
        <w:pBdr>
          <w:top w:val="nil"/>
          <w:left w:val="nil"/>
          <w:bottom w:val="nil"/>
          <w:right w:val="nil"/>
          <w:between w:val="nil"/>
          <w:bar w:val="nil"/>
        </w:pBdr>
        <w:tabs>
          <w:tab w:val="left" w:pos="993"/>
        </w:tabs>
        <w:ind w:left="709"/>
        <w:contextualSpacing w:val="0"/>
        <w:jc w:val="both"/>
        <w:rPr>
          <w:lang w:val="hu-HU"/>
        </w:rPr>
      </w:pPr>
      <w:r w:rsidRPr="00FE00F6">
        <w:rPr>
          <w:lang w:val="hu-HU"/>
        </w:rPr>
        <w:lastRenderedPageBreak/>
        <w:t xml:space="preserve">A Vállalkozó kijelenti és kötelezettséget vállal arra, hogy a </w:t>
      </w:r>
      <w:r w:rsidRPr="00FE00F6">
        <w:rPr>
          <w:rStyle w:val="Oldalszm"/>
          <w:lang w:val="hu-HU"/>
        </w:rPr>
        <w:t xml:space="preserve">szerződés </w:t>
      </w:r>
      <w:r w:rsidRPr="00FE00F6">
        <w:rPr>
          <w:lang w:val="hu-HU"/>
        </w:rPr>
        <w:t xml:space="preserve">teljesítése során birtokába kerülő dokumentumokat, a rendelkezésére bocsátott és a munkavégzés során keletkezett egyéb anyagokat, valamint a bizalmasan kezelendő írásos dokumentumokat kizárólag a feladat teljesítése érdekében használja, a </w:t>
      </w:r>
      <w:r w:rsidRPr="00FE00F6">
        <w:rPr>
          <w:rStyle w:val="Oldalszm"/>
          <w:lang w:val="hu-HU"/>
        </w:rPr>
        <w:t xml:space="preserve">szerződés </w:t>
      </w:r>
      <w:r w:rsidRPr="00FE00F6">
        <w:rPr>
          <w:lang w:val="hu-HU"/>
        </w:rPr>
        <w:t>megszűnésekor a Megrendelőtől kapott dokumentumokat visszaszolgáltatja, illetőleg a Vállalkozó által készített dokumentumokat a Megrendelő részére átadja.</w:t>
      </w:r>
    </w:p>
    <w:p w14:paraId="3143982B" w14:textId="77777777" w:rsidR="00DE7B67" w:rsidRPr="00FE00F6" w:rsidRDefault="00DE7B67" w:rsidP="00DE7B67">
      <w:pPr>
        <w:pStyle w:val="Listaszerbekezds"/>
        <w:pBdr>
          <w:top w:val="nil"/>
          <w:left w:val="nil"/>
          <w:bottom w:val="nil"/>
          <w:right w:val="nil"/>
          <w:between w:val="nil"/>
          <w:bar w:val="nil"/>
        </w:pBdr>
        <w:tabs>
          <w:tab w:val="left" w:pos="993"/>
        </w:tabs>
        <w:ind w:left="709"/>
        <w:contextualSpacing w:val="0"/>
        <w:jc w:val="both"/>
        <w:rPr>
          <w:rFonts w:eastAsia="Calibri"/>
          <w:w w:val="0"/>
          <w:lang w:val="hu-HU"/>
        </w:rPr>
      </w:pPr>
      <w:r w:rsidRPr="00FE00F6">
        <w:rPr>
          <w:rFonts w:eastAsia="Calibri"/>
          <w:w w:val="0"/>
          <w:lang w:val="hu-HU"/>
        </w:rPr>
        <w:t>Vállalkozó egyúttal kijelenti, hogy ezen anyagokat, dokumentumokat a Megrendelő jelen szerződés szerinti tevékenységén kívüli, vagy a Megrendelő által nem engedélyezett, vagy a Megrendelő érdekeit sértő, illetve veszélyeztető célra nem használja fel.</w:t>
      </w:r>
    </w:p>
    <w:p w14:paraId="093181F7" w14:textId="77777777" w:rsidR="00DE7B67" w:rsidRPr="00FE00F6" w:rsidRDefault="00DE7B67" w:rsidP="00DE7B67">
      <w:pPr>
        <w:pStyle w:val="Listaszerbekezds"/>
        <w:pBdr>
          <w:top w:val="nil"/>
          <w:left w:val="nil"/>
          <w:bottom w:val="nil"/>
          <w:right w:val="nil"/>
          <w:between w:val="nil"/>
          <w:bar w:val="nil"/>
        </w:pBdr>
        <w:tabs>
          <w:tab w:val="left" w:pos="993"/>
        </w:tabs>
        <w:ind w:left="709"/>
        <w:contextualSpacing w:val="0"/>
        <w:jc w:val="both"/>
        <w:rPr>
          <w:rFonts w:eastAsia="Calibri"/>
          <w:w w:val="0"/>
          <w:lang w:val="hu-HU"/>
        </w:rPr>
      </w:pPr>
    </w:p>
    <w:p w14:paraId="4B539A20" w14:textId="77777777" w:rsidR="00DE7B67" w:rsidRPr="00FE00F6" w:rsidRDefault="00DE7B67" w:rsidP="00DE7B67">
      <w:pPr>
        <w:pStyle w:val="Listaszerbekezds"/>
        <w:numPr>
          <w:ilvl w:val="1"/>
          <w:numId w:val="49"/>
        </w:numPr>
        <w:pBdr>
          <w:top w:val="nil"/>
          <w:left w:val="nil"/>
          <w:bottom w:val="nil"/>
          <w:right w:val="nil"/>
          <w:between w:val="nil"/>
          <w:bar w:val="nil"/>
        </w:pBdr>
        <w:tabs>
          <w:tab w:val="left" w:pos="993"/>
        </w:tabs>
        <w:ind w:left="709" w:hanging="709"/>
        <w:contextualSpacing w:val="0"/>
        <w:jc w:val="both"/>
        <w:rPr>
          <w:lang w:val="hu-HU"/>
        </w:rPr>
      </w:pPr>
      <w:r w:rsidRPr="00FE00F6">
        <w:rPr>
          <w:lang w:val="hu-HU"/>
        </w:rPr>
        <w:t>A Szerződő felek kötelesek a szerződés időtartama alatt folyamatosan, a jóhiszeműség és a tisztesség követelményeinek megfelelően, kölcsönösen együttműködni, egymással szükség szerint egyeztetni. Ennek megfelelően időben tájékoztatják egymást, nem csak a jelen szerződésben foglaltak teljesítéséről, hanem minden olyan számottevő kérdésről, amely a szerződés teljesítésére kihatással lehet.</w:t>
      </w:r>
    </w:p>
    <w:p w14:paraId="614C9CB5" w14:textId="77777777" w:rsidR="00DE7B67" w:rsidRPr="00FE00F6" w:rsidRDefault="00DE7B67" w:rsidP="00DE7B67">
      <w:pPr>
        <w:pStyle w:val="Listaszerbekezds"/>
        <w:pBdr>
          <w:top w:val="nil"/>
          <w:left w:val="nil"/>
          <w:bottom w:val="nil"/>
          <w:right w:val="nil"/>
          <w:between w:val="nil"/>
          <w:bar w:val="nil"/>
        </w:pBdr>
        <w:tabs>
          <w:tab w:val="left" w:pos="993"/>
        </w:tabs>
        <w:ind w:left="709"/>
        <w:contextualSpacing w:val="0"/>
        <w:jc w:val="both"/>
        <w:rPr>
          <w:lang w:val="hu-HU"/>
        </w:rPr>
      </w:pPr>
    </w:p>
    <w:p w14:paraId="5324B8D9" w14:textId="77777777" w:rsidR="00DE7B67" w:rsidRPr="00FE00F6" w:rsidRDefault="00DE7B67" w:rsidP="00DE7B67">
      <w:pPr>
        <w:pStyle w:val="Listaszerbekezds"/>
        <w:pBdr>
          <w:top w:val="nil"/>
          <w:left w:val="nil"/>
          <w:bottom w:val="nil"/>
          <w:right w:val="nil"/>
          <w:between w:val="nil"/>
          <w:bar w:val="nil"/>
        </w:pBdr>
        <w:tabs>
          <w:tab w:val="left" w:pos="993"/>
        </w:tabs>
        <w:ind w:left="709"/>
        <w:contextualSpacing w:val="0"/>
        <w:jc w:val="both"/>
        <w:rPr>
          <w:lang w:val="hu-HU"/>
        </w:rPr>
      </w:pPr>
      <w:r w:rsidRPr="00FE00F6">
        <w:rPr>
          <w:lang w:val="hu-HU"/>
        </w:rPr>
        <w:t>Amennyiben olyan körülmény merül fel, amelynek következtében a jelen szerződésben vállalt valamely kötelezettség teljesítése előre láthatóan akadályba ütközik, a Felek kötelesek egymást az akadály felmerülésekor, vagy a fenyegető akadályról való tudomásszerzéskor haladéktalanul értesíteni.</w:t>
      </w:r>
    </w:p>
    <w:p w14:paraId="42D448A7" w14:textId="77777777" w:rsidR="00DE7B67" w:rsidRPr="00FE00F6" w:rsidRDefault="00DE7B67" w:rsidP="00DE7B67">
      <w:pPr>
        <w:pStyle w:val="Listaszerbekezds"/>
        <w:pBdr>
          <w:top w:val="nil"/>
          <w:left w:val="nil"/>
          <w:bottom w:val="nil"/>
          <w:right w:val="nil"/>
          <w:between w:val="nil"/>
          <w:bar w:val="nil"/>
        </w:pBdr>
        <w:tabs>
          <w:tab w:val="left" w:pos="993"/>
        </w:tabs>
        <w:ind w:left="709"/>
        <w:contextualSpacing w:val="0"/>
        <w:jc w:val="both"/>
        <w:rPr>
          <w:lang w:val="hu-HU"/>
        </w:rPr>
      </w:pPr>
    </w:p>
    <w:p w14:paraId="64F4171E" w14:textId="77777777" w:rsidR="00DE7B67" w:rsidRPr="00FE00F6" w:rsidRDefault="00DE7B67" w:rsidP="00DE7B67">
      <w:pPr>
        <w:ind w:left="708" w:firstLine="1"/>
        <w:jc w:val="both"/>
        <w:rPr>
          <w:lang w:val="hu-HU"/>
        </w:rPr>
      </w:pPr>
      <w:r w:rsidRPr="00FE00F6">
        <w:rPr>
          <w:lang w:val="hu-HU"/>
        </w:rPr>
        <w:t>Amennyiben bármelyik Fél megszegi a tájékoztatási és együttműködési kötelezettségét, köteles a másik Fél ebből származó kárát a szerződésszegéssel okozott károkért való felelősség általános szabályai szerint megtéríteni.</w:t>
      </w:r>
    </w:p>
    <w:p w14:paraId="0327BBAF" w14:textId="77777777" w:rsidR="00DE7B67" w:rsidRPr="00FE00F6" w:rsidRDefault="00DE7B67" w:rsidP="00DE7B67">
      <w:pPr>
        <w:ind w:left="708" w:firstLine="1"/>
        <w:jc w:val="both"/>
        <w:rPr>
          <w:rStyle w:val="Oldalszm"/>
          <w:lang w:val="hu-HU"/>
        </w:rPr>
      </w:pPr>
    </w:p>
    <w:p w14:paraId="2657DDA0" w14:textId="77777777" w:rsidR="00DE7B67" w:rsidRPr="00FE00F6" w:rsidRDefault="00DE7B67" w:rsidP="00DE7B67">
      <w:pPr>
        <w:pStyle w:val="Listaszerbekezds"/>
        <w:numPr>
          <w:ilvl w:val="1"/>
          <w:numId w:val="49"/>
        </w:numPr>
        <w:pBdr>
          <w:top w:val="nil"/>
          <w:left w:val="nil"/>
          <w:bottom w:val="nil"/>
          <w:right w:val="nil"/>
          <w:between w:val="nil"/>
          <w:bar w:val="nil"/>
        </w:pBdr>
        <w:tabs>
          <w:tab w:val="left" w:pos="993"/>
        </w:tabs>
        <w:ind w:left="709" w:hanging="709"/>
        <w:contextualSpacing w:val="0"/>
        <w:jc w:val="both"/>
        <w:rPr>
          <w:lang w:val="hu-HU"/>
        </w:rPr>
      </w:pPr>
      <w:r w:rsidRPr="00FE00F6">
        <w:rPr>
          <w:lang w:val="hu-HU"/>
        </w:rPr>
        <w:t>Vállalkozó köteles jelen szerződésben meghatározott feladatait a Megrendelő utasításainak megfelelően ellátni. Vállalkozó amennyiben a megrendelésnek nem, vagy nem teljes mértékben tesz eleget, a vonatkozó utasításokban foglaltaktól szándékosan vagy gondatlanul eltér, és ezáltal nem megfelelő minőségben végzi el a feladatot vagy Megrendelő részéről a feladat elvégzésével szemben bármilyen jogos kifogás merül fel, úgy Vállalkozó köteles a feladatot hibátlanul újból, díjmentesen elvégezni.</w:t>
      </w:r>
    </w:p>
    <w:p w14:paraId="13DE0DAF" w14:textId="77777777" w:rsidR="00DE7B67" w:rsidRPr="00FE00F6" w:rsidRDefault="00DE7B67" w:rsidP="00DE7B67">
      <w:pPr>
        <w:pStyle w:val="Listaszerbekezds"/>
        <w:pBdr>
          <w:top w:val="nil"/>
          <w:left w:val="nil"/>
          <w:bottom w:val="nil"/>
          <w:right w:val="nil"/>
          <w:between w:val="nil"/>
          <w:bar w:val="nil"/>
        </w:pBdr>
        <w:tabs>
          <w:tab w:val="left" w:pos="993"/>
        </w:tabs>
        <w:ind w:left="709"/>
        <w:contextualSpacing w:val="0"/>
        <w:jc w:val="both"/>
        <w:rPr>
          <w:lang w:val="hu-HU"/>
        </w:rPr>
      </w:pPr>
    </w:p>
    <w:p w14:paraId="48BFB2CA" w14:textId="77777777" w:rsidR="00DE7B67" w:rsidRPr="00FE00F6" w:rsidRDefault="00DE7B67" w:rsidP="00DE7B67">
      <w:pPr>
        <w:pStyle w:val="Listaszerbekezds"/>
        <w:pBdr>
          <w:top w:val="nil"/>
          <w:left w:val="nil"/>
          <w:bottom w:val="nil"/>
          <w:right w:val="nil"/>
          <w:between w:val="nil"/>
          <w:bar w:val="nil"/>
        </w:pBdr>
        <w:tabs>
          <w:tab w:val="left" w:pos="993"/>
        </w:tabs>
        <w:ind w:left="709"/>
        <w:contextualSpacing w:val="0"/>
        <w:jc w:val="both"/>
        <w:rPr>
          <w:lang w:val="hu-HU"/>
        </w:rPr>
      </w:pPr>
      <w:r w:rsidRPr="00FE00F6">
        <w:rPr>
          <w:lang w:val="hu-HU"/>
        </w:rPr>
        <w:t>Vállalkozó a Megrendelő érdekeinek, továbbá utasításainak megfelelően köteles eljárni, azonban az élet-és vagyonbiztonságot, egészséget veszélyeztető, jogszabályi vagy hatósági határozati előírásba ütköző szolgáltatást nem végezhet. Ilyen utasításokat nem hajthat végre. Vállalkozó köteles Megrendelőt figyelmeztetni, ha célszerűtlen, szakszerűtlen, gazdaságtalan utasítást ad, a figyelmeztetés elmulasztásából eredő kárért Vállalkozó felel.</w:t>
      </w:r>
    </w:p>
    <w:p w14:paraId="7D3ABC68" w14:textId="77777777" w:rsidR="00DE7B67" w:rsidRPr="00FE00F6" w:rsidRDefault="00DE7B67" w:rsidP="00DE7B67">
      <w:pPr>
        <w:pStyle w:val="Listaszerbekezds"/>
        <w:pBdr>
          <w:top w:val="nil"/>
          <w:left w:val="nil"/>
          <w:bottom w:val="nil"/>
          <w:right w:val="nil"/>
          <w:between w:val="nil"/>
          <w:bar w:val="nil"/>
        </w:pBdr>
        <w:tabs>
          <w:tab w:val="left" w:pos="993"/>
        </w:tabs>
        <w:ind w:left="709"/>
        <w:contextualSpacing w:val="0"/>
        <w:jc w:val="both"/>
        <w:rPr>
          <w:lang w:val="hu-HU"/>
        </w:rPr>
      </w:pPr>
    </w:p>
    <w:p w14:paraId="515AD77E" w14:textId="77777777" w:rsidR="00DE7B67" w:rsidRPr="00FE00F6" w:rsidRDefault="00DE7B67" w:rsidP="00DE7B67">
      <w:pPr>
        <w:pBdr>
          <w:top w:val="nil"/>
          <w:left w:val="nil"/>
          <w:bottom w:val="nil"/>
          <w:right w:val="nil"/>
          <w:between w:val="nil"/>
          <w:bar w:val="nil"/>
        </w:pBdr>
        <w:tabs>
          <w:tab w:val="left" w:pos="993"/>
        </w:tabs>
        <w:ind w:left="708"/>
        <w:jc w:val="both"/>
        <w:rPr>
          <w:lang w:val="hu-HU"/>
        </w:rPr>
      </w:pPr>
      <w:r w:rsidRPr="00FE00F6">
        <w:rPr>
          <w:lang w:val="hu-HU"/>
        </w:rPr>
        <w:t>Amennyiben az utasítás teljesítése a rögzített feladatok maradéktalan ellátásán túlmutató munkával vagy költségtöbblettel jár, azt a Vállalkozó kizárólag akkor köteles teljesíteni, ha a Felek az ezért járó díjazásban külön megállapodnak.</w:t>
      </w:r>
    </w:p>
    <w:p w14:paraId="2509E467" w14:textId="77777777" w:rsidR="00DE7B67" w:rsidRPr="00FE00F6" w:rsidRDefault="00DE7B67" w:rsidP="00DE7B67">
      <w:pPr>
        <w:pBdr>
          <w:top w:val="nil"/>
          <w:left w:val="nil"/>
          <w:bottom w:val="nil"/>
          <w:right w:val="nil"/>
          <w:between w:val="nil"/>
          <w:bar w:val="nil"/>
        </w:pBdr>
        <w:tabs>
          <w:tab w:val="left" w:pos="993"/>
        </w:tabs>
        <w:ind w:left="708"/>
        <w:jc w:val="both"/>
        <w:rPr>
          <w:lang w:val="hu-HU"/>
        </w:rPr>
      </w:pPr>
    </w:p>
    <w:p w14:paraId="078BFEEA" w14:textId="77777777" w:rsidR="00DE7B67" w:rsidRPr="00FE00F6" w:rsidRDefault="00DE7B67" w:rsidP="00DE7B67">
      <w:pPr>
        <w:pStyle w:val="Listaszerbekezds"/>
        <w:numPr>
          <w:ilvl w:val="1"/>
          <w:numId w:val="49"/>
        </w:numPr>
        <w:pBdr>
          <w:top w:val="nil"/>
          <w:left w:val="nil"/>
          <w:bottom w:val="nil"/>
          <w:right w:val="nil"/>
          <w:between w:val="nil"/>
          <w:bar w:val="nil"/>
        </w:pBdr>
        <w:tabs>
          <w:tab w:val="left" w:pos="993"/>
        </w:tabs>
        <w:ind w:left="709" w:hanging="709"/>
        <w:contextualSpacing w:val="0"/>
        <w:jc w:val="both"/>
        <w:rPr>
          <w:rFonts w:eastAsia="Times New Roman"/>
          <w:lang w:val="hu-HU"/>
        </w:rPr>
      </w:pPr>
      <w:r w:rsidRPr="00FE00F6">
        <w:rPr>
          <w:rFonts w:eastAsia="Calibri"/>
          <w:w w:val="0"/>
          <w:lang w:val="hu-HU"/>
        </w:rPr>
        <w:t xml:space="preserve">Felek – figyelemmel arra is, hogy a Vállalkozó a jelen </w:t>
      </w:r>
      <w:r w:rsidRPr="00FE00F6">
        <w:rPr>
          <w:rStyle w:val="Oldalszm"/>
          <w:lang w:val="hu-HU"/>
        </w:rPr>
        <w:t xml:space="preserve">szerződés </w:t>
      </w:r>
      <w:r w:rsidRPr="00FE00F6">
        <w:rPr>
          <w:rFonts w:eastAsia="Calibri"/>
          <w:w w:val="0"/>
          <w:lang w:val="hu-HU"/>
        </w:rPr>
        <w:t>teljesítéséhez számos, a korábbi gyakorlata alapján jogszerűen rendelkezésére álló anyagot, ismeretet, valamint általános sablont használ fel –  rögzítik, hogy a jelen Szerződés szerinti vállalkozói díj megfizetése ellenében minden dokumentum – amelyet a Vállalkozó a szerződés teljesítése során állított össze vagy készített el – és a jelen szerződés teljesítése során létrejött, minden vagyoni értéket képviselő szellemi alkotás nem kizárólagos felhasználási joga a Megrendelőt illeti és a Vállalkozó vállalja, hogy a szerződés megszűnésekor átad a fenti körbe tartozó minden dokumentumot a Megrendelő részére.</w:t>
      </w:r>
    </w:p>
    <w:p w14:paraId="20BF1307" w14:textId="77777777" w:rsidR="00DE7B67" w:rsidRPr="00FE00F6" w:rsidRDefault="00DE7B67" w:rsidP="00DE7B67">
      <w:pPr>
        <w:pStyle w:val="Listaszerbekezds"/>
        <w:pBdr>
          <w:top w:val="nil"/>
          <w:left w:val="nil"/>
          <w:bottom w:val="nil"/>
          <w:right w:val="nil"/>
          <w:between w:val="nil"/>
          <w:bar w:val="nil"/>
        </w:pBdr>
        <w:tabs>
          <w:tab w:val="left" w:pos="993"/>
        </w:tabs>
        <w:ind w:left="709"/>
        <w:contextualSpacing w:val="0"/>
        <w:jc w:val="both"/>
        <w:rPr>
          <w:lang w:val="hu-HU"/>
        </w:rPr>
      </w:pPr>
    </w:p>
    <w:p w14:paraId="5D49B9F9" w14:textId="114E4456" w:rsidR="00DE7B67" w:rsidRPr="00FE00F6" w:rsidRDefault="00DE7B67" w:rsidP="00DE7B67">
      <w:pPr>
        <w:pStyle w:val="Listaszerbekezds"/>
        <w:pBdr>
          <w:top w:val="nil"/>
          <w:left w:val="nil"/>
          <w:bottom w:val="nil"/>
          <w:right w:val="nil"/>
          <w:between w:val="nil"/>
          <w:bar w:val="nil"/>
        </w:pBdr>
        <w:tabs>
          <w:tab w:val="left" w:pos="993"/>
        </w:tabs>
        <w:ind w:left="709"/>
        <w:contextualSpacing w:val="0"/>
        <w:jc w:val="both"/>
        <w:rPr>
          <w:rFonts w:eastAsia="Calibri"/>
          <w:w w:val="0"/>
          <w:lang w:val="hu-HU"/>
        </w:rPr>
      </w:pPr>
      <w:r w:rsidRPr="00FE00F6">
        <w:rPr>
          <w:rFonts w:eastAsia="Calibri"/>
          <w:w w:val="0"/>
          <w:lang w:val="hu-HU"/>
        </w:rPr>
        <w:t xml:space="preserve">Szerződő Felek megállapodnak, hogy a jelen szerződés </w:t>
      </w:r>
      <w:r w:rsidR="00341826">
        <w:rPr>
          <w:rFonts w:eastAsia="Calibri"/>
          <w:w w:val="0"/>
          <w:lang w:val="hu-HU"/>
        </w:rPr>
        <w:t>4</w:t>
      </w:r>
      <w:r w:rsidRPr="00FE00F6">
        <w:rPr>
          <w:rFonts w:eastAsia="Calibri"/>
          <w:w w:val="0"/>
          <w:lang w:val="hu-HU"/>
        </w:rPr>
        <w:t xml:space="preserve">.1. alpontjában kikötött vállalkozói díj megfizetése ellenében Vállalkozó a jelen szerződés teljesítése során általa létrehozott és a Megrendelő által átvett eredménytermékek vonatkozásában az </w:t>
      </w:r>
      <w:r w:rsidRPr="00FE00F6">
        <w:rPr>
          <w:rFonts w:eastAsia="Calibri"/>
          <w:w w:val="0"/>
          <w:lang w:val="hu-HU"/>
        </w:rPr>
        <w:lastRenderedPageBreak/>
        <w:t>összes átruházható szerzői vagyoni jogot, illetve a szerzői jogból fakadó vagyoni jogosultságokat  átruházza a Megrendelőre, illetve Megrendelő számára átengedi, és erre tekintettel ezek nem kizárólagos felhasználási joga a Megrendelőt illeti meg azzal, hogy Vállalkozó a szerzői jogról szóló 1999. évi LXXVI. törvény szerint megilletik a szerző személyhez fűződő jogai.</w:t>
      </w:r>
    </w:p>
    <w:p w14:paraId="70707BC4" w14:textId="77777777" w:rsidR="00DE7B67" w:rsidRPr="00FE00F6" w:rsidRDefault="00DE7B67" w:rsidP="00DE7B67">
      <w:pPr>
        <w:pStyle w:val="Listaszerbekezds"/>
        <w:pBdr>
          <w:top w:val="nil"/>
          <w:left w:val="nil"/>
          <w:bottom w:val="nil"/>
          <w:right w:val="nil"/>
          <w:between w:val="nil"/>
          <w:bar w:val="nil"/>
        </w:pBdr>
        <w:tabs>
          <w:tab w:val="left" w:pos="993"/>
        </w:tabs>
        <w:ind w:left="709"/>
        <w:contextualSpacing w:val="0"/>
        <w:jc w:val="both"/>
        <w:rPr>
          <w:rStyle w:val="Oldalszm"/>
          <w:rFonts w:eastAsia="Calibri"/>
          <w:w w:val="0"/>
          <w:lang w:val="hu-HU"/>
        </w:rPr>
      </w:pPr>
      <w:r w:rsidRPr="00FE00F6">
        <w:rPr>
          <w:rFonts w:eastAsia="Calibri"/>
          <w:w w:val="0"/>
          <w:lang w:val="hu-HU"/>
        </w:rPr>
        <w:t xml:space="preserve"> </w:t>
      </w:r>
    </w:p>
    <w:p w14:paraId="26490724" w14:textId="77777777" w:rsidR="00DE7B67" w:rsidRPr="00FE00F6" w:rsidRDefault="00DE7B67" w:rsidP="00DE7B67">
      <w:pPr>
        <w:pStyle w:val="Listaszerbekezds"/>
        <w:numPr>
          <w:ilvl w:val="1"/>
          <w:numId w:val="49"/>
        </w:numPr>
        <w:pBdr>
          <w:top w:val="nil"/>
          <w:left w:val="nil"/>
          <w:bottom w:val="nil"/>
          <w:right w:val="nil"/>
          <w:between w:val="nil"/>
          <w:bar w:val="nil"/>
        </w:pBdr>
        <w:tabs>
          <w:tab w:val="left" w:pos="993"/>
        </w:tabs>
        <w:ind w:left="735" w:hanging="735"/>
        <w:jc w:val="both"/>
        <w:rPr>
          <w:rStyle w:val="Oldalszm"/>
          <w:lang w:val="hu-HU"/>
        </w:rPr>
      </w:pPr>
      <w:r w:rsidRPr="00FE00F6">
        <w:rPr>
          <w:rStyle w:val="Oldalszm"/>
          <w:lang w:val="hu-HU"/>
        </w:rPr>
        <w:t xml:space="preserve">Az átruházott, szerzői jogi védelem alá eső alkotáson a Megrendelő nem kizárólagos, időbeli-, területi- vagy bármely más korlátozás nélküli, harmadik személynek átadható felhasználási jogot szerez. Megrendelő felhasználási joga kiterjed mind a közvetlen felhasználásra, mind a harmadik személyekkel kötendő felhasználási szerződés útján történő hasznosításra.   </w:t>
      </w:r>
    </w:p>
    <w:p w14:paraId="5AA3AA25" w14:textId="77777777" w:rsidR="00DE7B67" w:rsidRPr="00FE00F6" w:rsidRDefault="00DE7B67" w:rsidP="00DE7B67">
      <w:pPr>
        <w:pStyle w:val="Listaszerbekezds"/>
        <w:pBdr>
          <w:top w:val="nil"/>
          <w:left w:val="nil"/>
          <w:bottom w:val="nil"/>
          <w:right w:val="nil"/>
          <w:between w:val="nil"/>
          <w:bar w:val="nil"/>
        </w:pBdr>
        <w:tabs>
          <w:tab w:val="left" w:pos="993"/>
        </w:tabs>
        <w:ind w:left="735"/>
        <w:jc w:val="both"/>
        <w:rPr>
          <w:rStyle w:val="Oldalszm"/>
          <w:lang w:val="hu-HU"/>
        </w:rPr>
      </w:pPr>
    </w:p>
    <w:p w14:paraId="53C344E0" w14:textId="77777777" w:rsidR="00DE7B67" w:rsidRPr="00FE00F6" w:rsidRDefault="00DE7B67" w:rsidP="00DE7B67">
      <w:pPr>
        <w:pStyle w:val="Listaszerbekezds"/>
        <w:pBdr>
          <w:top w:val="nil"/>
          <w:left w:val="nil"/>
          <w:bottom w:val="nil"/>
          <w:right w:val="nil"/>
          <w:between w:val="nil"/>
          <w:bar w:val="nil"/>
        </w:pBdr>
        <w:tabs>
          <w:tab w:val="left" w:pos="993"/>
        </w:tabs>
        <w:ind w:left="735"/>
        <w:jc w:val="both"/>
        <w:rPr>
          <w:rStyle w:val="Oldalszm"/>
          <w:lang w:val="hu-HU"/>
        </w:rPr>
      </w:pPr>
      <w:r w:rsidRPr="00FE00F6">
        <w:rPr>
          <w:rStyle w:val="Oldalszm"/>
          <w:lang w:val="hu-HU"/>
        </w:rPr>
        <w:t>Vállalkozó a jelen pontban meghatározott szerzői vagyoni jogot nem kizárólagos hatállyal ruházza át Megrendelőre. Megrendelő jogosult e jogot harmadik személy részére – időbeli és területi korlátozás nélkül – továbbadni.</w:t>
      </w:r>
    </w:p>
    <w:p w14:paraId="053633C0" w14:textId="77777777" w:rsidR="00DE7B67" w:rsidRPr="00FE00F6" w:rsidRDefault="00DE7B67" w:rsidP="00DE7B67">
      <w:pPr>
        <w:pStyle w:val="Listaszerbekezds"/>
        <w:pBdr>
          <w:top w:val="nil"/>
          <w:left w:val="nil"/>
          <w:bottom w:val="nil"/>
          <w:right w:val="nil"/>
          <w:between w:val="nil"/>
          <w:bar w:val="nil"/>
        </w:pBdr>
        <w:tabs>
          <w:tab w:val="left" w:pos="993"/>
        </w:tabs>
        <w:ind w:left="735"/>
        <w:jc w:val="both"/>
        <w:rPr>
          <w:rStyle w:val="Oldalszm"/>
          <w:lang w:val="hu-HU"/>
        </w:rPr>
      </w:pPr>
    </w:p>
    <w:p w14:paraId="0B6BEF38" w14:textId="77777777" w:rsidR="00DE7B67" w:rsidRPr="00FE00F6" w:rsidRDefault="00DE7B67" w:rsidP="00DE7B67">
      <w:pPr>
        <w:pBdr>
          <w:top w:val="nil"/>
          <w:left w:val="nil"/>
          <w:bottom w:val="nil"/>
          <w:right w:val="nil"/>
          <w:between w:val="nil"/>
          <w:bar w:val="nil"/>
        </w:pBdr>
        <w:tabs>
          <w:tab w:val="left" w:pos="993"/>
        </w:tabs>
        <w:ind w:left="735"/>
        <w:jc w:val="both"/>
        <w:rPr>
          <w:rStyle w:val="Oldalszm"/>
          <w:lang w:val="hu-HU"/>
        </w:rPr>
      </w:pPr>
      <w:r w:rsidRPr="00FE00F6">
        <w:rPr>
          <w:rStyle w:val="Oldalszm"/>
          <w:lang w:val="hu-HU"/>
        </w:rPr>
        <w:t>A közvetlen felhasználás keretében Megrendelő jogosult a szellemi alkotások (eredménytermékek) belső használatára, átdolgozására, korlátlan példányszámú többszörözésére.</w:t>
      </w:r>
    </w:p>
    <w:p w14:paraId="46C50019" w14:textId="77777777" w:rsidR="00DE7B67" w:rsidRPr="00FE00F6" w:rsidRDefault="00DE7B67" w:rsidP="00DE7B67">
      <w:pPr>
        <w:pBdr>
          <w:top w:val="nil"/>
          <w:left w:val="nil"/>
          <w:bottom w:val="nil"/>
          <w:right w:val="nil"/>
          <w:between w:val="nil"/>
          <w:bar w:val="nil"/>
        </w:pBdr>
        <w:tabs>
          <w:tab w:val="left" w:pos="993"/>
        </w:tabs>
        <w:ind w:left="735"/>
        <w:jc w:val="both"/>
        <w:rPr>
          <w:rStyle w:val="Oldalszm"/>
          <w:lang w:val="hu-HU"/>
        </w:rPr>
      </w:pPr>
    </w:p>
    <w:p w14:paraId="0EA1A73C" w14:textId="77777777" w:rsidR="00DE7B67" w:rsidRPr="00FE00F6" w:rsidRDefault="00DE7B67" w:rsidP="00DE7B67">
      <w:pPr>
        <w:pStyle w:val="Listaszerbekezds"/>
        <w:pBdr>
          <w:top w:val="nil"/>
          <w:left w:val="nil"/>
          <w:bottom w:val="nil"/>
          <w:right w:val="nil"/>
          <w:between w:val="nil"/>
          <w:bar w:val="nil"/>
        </w:pBdr>
        <w:tabs>
          <w:tab w:val="left" w:pos="993"/>
        </w:tabs>
        <w:ind w:left="792"/>
        <w:jc w:val="both"/>
        <w:rPr>
          <w:rStyle w:val="Oldalszm"/>
          <w:lang w:val="hu-HU"/>
        </w:rPr>
      </w:pPr>
      <w:r w:rsidRPr="00FE00F6">
        <w:rPr>
          <w:rStyle w:val="Oldalszm"/>
          <w:lang w:val="hu-HU"/>
        </w:rPr>
        <w:t>Vállalkozó kijelenti, hogy az általa a jelen szerződés teljesítése során készített dokumentumokkal és az általa létrehozott szellemi alkotással (eredménytermékkel) kapcsolatosan őt esetlegesen megillető jogdíj és egyéb igényeiről a jelen Szerződés aláírásával kifejezetten lemond. Kijelenti, hogy a jelen joglemondás ellenértékét a Felek a vállalkozói díj meghatározásánál kifejezetten figyelembe vették.</w:t>
      </w:r>
    </w:p>
    <w:p w14:paraId="6A996EB4" w14:textId="77777777" w:rsidR="00DE7B67" w:rsidRPr="00FE00F6" w:rsidRDefault="00DE7B67" w:rsidP="00DE7B67">
      <w:pPr>
        <w:pStyle w:val="Listaszerbekezds"/>
        <w:pBdr>
          <w:top w:val="nil"/>
          <w:left w:val="nil"/>
          <w:bottom w:val="nil"/>
          <w:right w:val="nil"/>
          <w:between w:val="nil"/>
          <w:bar w:val="nil"/>
        </w:pBdr>
        <w:tabs>
          <w:tab w:val="left" w:pos="993"/>
        </w:tabs>
        <w:ind w:left="792"/>
        <w:jc w:val="both"/>
        <w:rPr>
          <w:rStyle w:val="Oldalszm"/>
          <w:lang w:val="hu-HU"/>
        </w:rPr>
      </w:pPr>
    </w:p>
    <w:p w14:paraId="1B38DB4A" w14:textId="77777777" w:rsidR="00DE7B67" w:rsidRPr="00FE00F6" w:rsidRDefault="00DE7B67" w:rsidP="00DE7B67">
      <w:pPr>
        <w:pStyle w:val="Listaszerbekezds"/>
        <w:pBdr>
          <w:top w:val="nil"/>
          <w:left w:val="nil"/>
          <w:bottom w:val="nil"/>
          <w:right w:val="nil"/>
          <w:between w:val="nil"/>
          <w:bar w:val="nil"/>
        </w:pBdr>
        <w:tabs>
          <w:tab w:val="left" w:pos="993"/>
        </w:tabs>
        <w:ind w:left="792"/>
        <w:contextualSpacing w:val="0"/>
        <w:jc w:val="both"/>
        <w:rPr>
          <w:rStyle w:val="Oldalszm"/>
          <w:lang w:val="hu-HU"/>
        </w:rPr>
      </w:pPr>
      <w:r w:rsidRPr="00FE00F6">
        <w:rPr>
          <w:rStyle w:val="Oldalszm"/>
          <w:lang w:val="hu-HU"/>
        </w:rPr>
        <w:t>A Felek külön is rögzítik, hogy Vállalkozó által a jelen szerződés keretében, illetve a Szerződés teljesítése érdekében készített, a Megrendelő tulajdonában álló szellemi alkotások, illetve szerzői jogi védelem alá eső alkotások felhasználói joga a vállalkozási díj megfizetésekor száll át a Megrendelőre.</w:t>
      </w:r>
    </w:p>
    <w:p w14:paraId="6F416EEF" w14:textId="77777777" w:rsidR="00DE7B67" w:rsidRPr="00FE00F6" w:rsidRDefault="00DE7B67" w:rsidP="00DE7B67">
      <w:pPr>
        <w:pStyle w:val="Listaszerbekezds"/>
        <w:pBdr>
          <w:top w:val="nil"/>
          <w:left w:val="nil"/>
          <w:bottom w:val="nil"/>
          <w:right w:val="nil"/>
          <w:between w:val="nil"/>
          <w:bar w:val="nil"/>
        </w:pBdr>
        <w:tabs>
          <w:tab w:val="left" w:pos="993"/>
        </w:tabs>
        <w:ind w:left="792"/>
        <w:contextualSpacing w:val="0"/>
        <w:jc w:val="both"/>
        <w:rPr>
          <w:rStyle w:val="Oldalszm"/>
          <w:lang w:val="hu-HU"/>
        </w:rPr>
      </w:pPr>
    </w:p>
    <w:p w14:paraId="3C49CAD9" w14:textId="77777777" w:rsidR="00DE7B67" w:rsidRPr="00FE00F6" w:rsidRDefault="00DE7B67" w:rsidP="00DE7B67">
      <w:pPr>
        <w:pStyle w:val="Listaszerbekezds"/>
        <w:numPr>
          <w:ilvl w:val="1"/>
          <w:numId w:val="49"/>
        </w:numPr>
        <w:pBdr>
          <w:top w:val="nil"/>
          <w:left w:val="nil"/>
          <w:bottom w:val="nil"/>
          <w:right w:val="nil"/>
          <w:between w:val="nil"/>
          <w:bar w:val="nil"/>
        </w:pBdr>
        <w:tabs>
          <w:tab w:val="left" w:pos="993"/>
        </w:tabs>
        <w:ind w:left="709" w:hanging="709"/>
        <w:contextualSpacing w:val="0"/>
        <w:jc w:val="both"/>
        <w:rPr>
          <w:rStyle w:val="Oldalszm"/>
          <w:lang w:val="hu-HU"/>
        </w:rPr>
      </w:pPr>
      <w:r w:rsidRPr="00FE00F6">
        <w:rPr>
          <w:rStyle w:val="Oldalszm"/>
          <w:lang w:val="hu-HU"/>
        </w:rPr>
        <w:t>Amennyiben valamelyik fél a jelen szerződésben meghatározott bármelyik határidőt elmulasztja, a másik fél – a késedelem jellegétől függően – a teljesítésre megfelelő póthatáridőt tűzhet ki. A póthatáridő eredménytelen eltelte esetén a Ptk. késedelmes teljesítés körében meghatározott jogkövetkezményei alkalmazhatók, jelen szerződésben megállapított eltérésekkel.</w:t>
      </w:r>
    </w:p>
    <w:p w14:paraId="75F7C2C4" w14:textId="77777777" w:rsidR="00DE7B67" w:rsidRPr="00FE00F6" w:rsidRDefault="00DE7B67" w:rsidP="00DE7B67">
      <w:pPr>
        <w:pStyle w:val="Listaszerbekezds"/>
        <w:pBdr>
          <w:top w:val="nil"/>
          <w:left w:val="nil"/>
          <w:bottom w:val="nil"/>
          <w:right w:val="nil"/>
          <w:between w:val="nil"/>
          <w:bar w:val="nil"/>
        </w:pBdr>
        <w:tabs>
          <w:tab w:val="left" w:pos="993"/>
        </w:tabs>
        <w:ind w:left="709"/>
        <w:contextualSpacing w:val="0"/>
        <w:jc w:val="both"/>
        <w:rPr>
          <w:rStyle w:val="Oldalszm"/>
          <w:lang w:val="hu-HU"/>
        </w:rPr>
      </w:pPr>
    </w:p>
    <w:p w14:paraId="3CF7D489" w14:textId="77777777" w:rsidR="00DE7B67" w:rsidRPr="00FE00F6" w:rsidRDefault="00DE7B67" w:rsidP="00DE7B67">
      <w:pPr>
        <w:pStyle w:val="Listaszerbekezds"/>
        <w:numPr>
          <w:ilvl w:val="1"/>
          <w:numId w:val="49"/>
        </w:numPr>
        <w:pBdr>
          <w:top w:val="nil"/>
          <w:left w:val="nil"/>
          <w:bottom w:val="nil"/>
          <w:right w:val="nil"/>
          <w:between w:val="nil"/>
          <w:bar w:val="nil"/>
        </w:pBdr>
        <w:tabs>
          <w:tab w:val="left" w:pos="993"/>
        </w:tabs>
        <w:ind w:left="709" w:hanging="709"/>
        <w:contextualSpacing w:val="0"/>
        <w:jc w:val="both"/>
        <w:rPr>
          <w:lang w:val="hu-HU"/>
        </w:rPr>
      </w:pPr>
      <w:r w:rsidRPr="00FE00F6">
        <w:rPr>
          <w:lang w:val="hu-HU"/>
        </w:rPr>
        <w:t>Jelen szerződést bármelyik fél a másik fél súlyos szerződésszegése esetén – írásban – felmondhatja azonnali hatállyal.</w:t>
      </w:r>
    </w:p>
    <w:p w14:paraId="0AA16503" w14:textId="77777777" w:rsidR="00DE7B67" w:rsidRPr="00FE00F6" w:rsidRDefault="00DE7B67" w:rsidP="00DE7B67">
      <w:pPr>
        <w:pBdr>
          <w:top w:val="nil"/>
          <w:left w:val="nil"/>
          <w:bottom w:val="nil"/>
          <w:right w:val="nil"/>
          <w:between w:val="nil"/>
          <w:bar w:val="nil"/>
        </w:pBdr>
        <w:tabs>
          <w:tab w:val="left" w:pos="993"/>
        </w:tabs>
        <w:jc w:val="both"/>
        <w:rPr>
          <w:lang w:val="hu-HU"/>
        </w:rPr>
      </w:pPr>
    </w:p>
    <w:p w14:paraId="6CACE460" w14:textId="77777777" w:rsidR="00DE7B67" w:rsidRPr="00FE00F6" w:rsidRDefault="00DE7B67" w:rsidP="00DE7B67">
      <w:pPr>
        <w:pStyle w:val="Listaszerbekezds"/>
        <w:numPr>
          <w:ilvl w:val="2"/>
          <w:numId w:val="49"/>
        </w:numPr>
        <w:jc w:val="both"/>
        <w:rPr>
          <w:lang w:val="hu-HU"/>
        </w:rPr>
      </w:pPr>
      <w:r w:rsidRPr="00FE00F6">
        <w:rPr>
          <w:lang w:val="hu-HU"/>
        </w:rPr>
        <w:t>Megrendelő részéről súlyos kötelezettségszegésnek minősül,</w:t>
      </w:r>
      <w:r w:rsidRPr="00FE00F6">
        <w:rPr>
          <w:rFonts w:eastAsia="Calibri"/>
          <w:w w:val="0"/>
          <w:lang w:val="hu-HU"/>
        </w:rPr>
        <w:t xml:space="preserve"> </w:t>
      </w:r>
      <w:r w:rsidRPr="00FE00F6">
        <w:rPr>
          <w:lang w:val="hu-HU"/>
        </w:rPr>
        <w:t>ha Vállalkozó szerződésszerű írásbeli felszólítását követően sem teljesíti szerződéses kötelezettségeit.</w:t>
      </w:r>
    </w:p>
    <w:p w14:paraId="3FC2313C" w14:textId="77777777" w:rsidR="00DE7B67" w:rsidRPr="00FE00F6" w:rsidRDefault="00DE7B67" w:rsidP="00DE7B67">
      <w:pPr>
        <w:ind w:left="709"/>
        <w:jc w:val="both"/>
        <w:rPr>
          <w:lang w:val="hu-HU"/>
        </w:rPr>
      </w:pPr>
    </w:p>
    <w:p w14:paraId="17E7961A" w14:textId="77777777" w:rsidR="00DE7B67" w:rsidRPr="00FE00F6" w:rsidRDefault="00DE7B67" w:rsidP="00DE7B67">
      <w:pPr>
        <w:ind w:left="1416"/>
        <w:jc w:val="both"/>
        <w:rPr>
          <w:lang w:val="hu-HU"/>
        </w:rPr>
      </w:pPr>
      <w:r w:rsidRPr="00FE00F6">
        <w:rPr>
          <w:lang w:val="hu-HU"/>
        </w:rPr>
        <w:t xml:space="preserve">Vállalkozó szerződésszerű teljesítése ellenére 30 napos késedelembe esik a vállalkozói díj kifizetésével és azt a Vállalkozó írásbeli felszólítását követően sem fizeti meg. </w:t>
      </w:r>
    </w:p>
    <w:p w14:paraId="2A762BFA" w14:textId="77777777" w:rsidR="00DE7B67" w:rsidRPr="00FE00F6" w:rsidRDefault="00DE7B67" w:rsidP="00DE7B67">
      <w:pPr>
        <w:ind w:left="1416"/>
        <w:jc w:val="both"/>
        <w:rPr>
          <w:lang w:val="hu-HU"/>
        </w:rPr>
      </w:pPr>
    </w:p>
    <w:p w14:paraId="1281E912" w14:textId="77777777" w:rsidR="00DE7B67" w:rsidRPr="00FE00F6" w:rsidRDefault="00DE7B67" w:rsidP="00DE7B67">
      <w:pPr>
        <w:ind w:left="1416"/>
        <w:jc w:val="both"/>
        <w:rPr>
          <w:lang w:val="hu-HU"/>
        </w:rPr>
      </w:pPr>
      <w:r w:rsidRPr="00FE00F6">
        <w:rPr>
          <w:lang w:val="hu-HU"/>
        </w:rPr>
        <w:t xml:space="preserve">Amennyiben Megrendelő esedékes fizetési kötelezettségével késdelembe esik, a Vállalkozó nyolc napos póthatáridőt köteles kitűzni a fizetési kötelezettség teljesítésére. </w:t>
      </w:r>
    </w:p>
    <w:p w14:paraId="1CD70373" w14:textId="77777777" w:rsidR="00DE7B67" w:rsidRPr="00FE00F6" w:rsidRDefault="00DE7B67" w:rsidP="00DE7B67">
      <w:pPr>
        <w:ind w:left="1416"/>
        <w:jc w:val="both"/>
        <w:rPr>
          <w:lang w:val="hu-HU"/>
        </w:rPr>
      </w:pPr>
    </w:p>
    <w:p w14:paraId="7FAC172F" w14:textId="77777777" w:rsidR="00DE7B67" w:rsidRPr="00FE00F6" w:rsidRDefault="00DE7B67" w:rsidP="00DE7B67">
      <w:pPr>
        <w:ind w:left="1416"/>
        <w:jc w:val="both"/>
        <w:rPr>
          <w:lang w:val="hu-HU"/>
        </w:rPr>
      </w:pPr>
      <w:r w:rsidRPr="00FE00F6">
        <w:rPr>
          <w:lang w:val="hu-HU"/>
        </w:rPr>
        <w:t xml:space="preserve">A határidő eredménytelen eltelte esetén Vállalkozó a szerződésszegés jogkövetkezményeit alkalmazhatja. </w:t>
      </w:r>
    </w:p>
    <w:p w14:paraId="08026010" w14:textId="77777777" w:rsidR="00DE7B67" w:rsidRPr="00FE00F6" w:rsidRDefault="00DE7B67" w:rsidP="00DE7B67">
      <w:pPr>
        <w:ind w:left="708"/>
        <w:jc w:val="both"/>
        <w:rPr>
          <w:lang w:val="hu-HU"/>
        </w:rPr>
      </w:pPr>
    </w:p>
    <w:p w14:paraId="5E2BEE33" w14:textId="77777777" w:rsidR="00DE7B67" w:rsidRPr="00FE00F6" w:rsidRDefault="00DE7B67" w:rsidP="00DE7B67">
      <w:pPr>
        <w:pStyle w:val="Listaszerbekezds"/>
        <w:numPr>
          <w:ilvl w:val="2"/>
          <w:numId w:val="49"/>
        </w:numPr>
        <w:jc w:val="both"/>
        <w:rPr>
          <w:lang w:val="hu-HU"/>
        </w:rPr>
      </w:pPr>
      <w:r w:rsidRPr="00FE00F6">
        <w:rPr>
          <w:lang w:val="hu-HU"/>
        </w:rPr>
        <w:t>Vállalkozó részéről súlyos szerződésszegésnek minősül különösen:</w:t>
      </w:r>
    </w:p>
    <w:p w14:paraId="565DF0B2" w14:textId="02A060AD" w:rsidR="00DE7B67" w:rsidRPr="00FE00F6" w:rsidRDefault="00DE7B67" w:rsidP="00DE7B67">
      <w:pPr>
        <w:numPr>
          <w:ilvl w:val="0"/>
          <w:numId w:val="48"/>
        </w:numPr>
        <w:ind w:left="1985" w:hanging="284"/>
        <w:jc w:val="both"/>
        <w:rPr>
          <w:lang w:val="hu-HU"/>
        </w:rPr>
      </w:pPr>
      <w:r w:rsidRPr="00FE00F6">
        <w:rPr>
          <w:lang w:val="hu-HU"/>
        </w:rPr>
        <w:t xml:space="preserve">a teljesítési határidő </w:t>
      </w:r>
      <w:r w:rsidR="00A5289A">
        <w:rPr>
          <w:lang w:val="hu-HU"/>
        </w:rPr>
        <w:t>2</w:t>
      </w:r>
      <w:r w:rsidR="00A5289A" w:rsidRPr="00FE00F6">
        <w:rPr>
          <w:lang w:val="hu-HU"/>
        </w:rPr>
        <w:t xml:space="preserve">0 </w:t>
      </w:r>
      <w:r w:rsidRPr="00FE00F6">
        <w:rPr>
          <w:lang w:val="hu-HU"/>
        </w:rPr>
        <w:t>napon túli késedelmes teljesítése;</w:t>
      </w:r>
    </w:p>
    <w:p w14:paraId="6CE7B228" w14:textId="77777777" w:rsidR="00DE7B67" w:rsidRPr="00FE00F6" w:rsidRDefault="00DE7B67" w:rsidP="00DE7B67">
      <w:pPr>
        <w:numPr>
          <w:ilvl w:val="0"/>
          <w:numId w:val="48"/>
        </w:numPr>
        <w:ind w:left="1985" w:hanging="284"/>
        <w:jc w:val="both"/>
        <w:rPr>
          <w:lang w:val="hu-HU"/>
        </w:rPr>
      </w:pPr>
      <w:r w:rsidRPr="00FE00F6">
        <w:rPr>
          <w:lang w:val="hu-HU"/>
        </w:rPr>
        <w:lastRenderedPageBreak/>
        <w:t>Vállalkozó jelen szerződés szerinti valamely kötelezettségét hibásan teljesíti és amennyiben a hiba orvosolható -, azt a Megrendelő által a jelen szerződés szerint meghatározott póthatáridőre sem teljesíti szerződésszerűen;</w:t>
      </w:r>
    </w:p>
    <w:p w14:paraId="0FAA8C0A" w14:textId="77777777" w:rsidR="00DE7B67" w:rsidRPr="00FE00F6" w:rsidRDefault="00DE7B67" w:rsidP="00DE7B67">
      <w:pPr>
        <w:numPr>
          <w:ilvl w:val="0"/>
          <w:numId w:val="48"/>
        </w:numPr>
        <w:ind w:left="1985" w:hanging="284"/>
        <w:jc w:val="both"/>
        <w:rPr>
          <w:lang w:val="hu-HU"/>
        </w:rPr>
      </w:pPr>
      <w:r w:rsidRPr="00FE00F6">
        <w:rPr>
          <w:lang w:val="hu-HU"/>
        </w:rPr>
        <w:t>a Megrendelő érdekeivel ellentétes magatartás tanúsítása;</w:t>
      </w:r>
    </w:p>
    <w:p w14:paraId="1CCB1781" w14:textId="77777777" w:rsidR="00DE7B67" w:rsidRPr="00FE00F6" w:rsidRDefault="00DE7B67" w:rsidP="00DE7B67">
      <w:pPr>
        <w:numPr>
          <w:ilvl w:val="0"/>
          <w:numId w:val="48"/>
        </w:numPr>
        <w:ind w:left="1985" w:hanging="284"/>
        <w:jc w:val="both"/>
        <w:rPr>
          <w:lang w:val="hu-HU"/>
        </w:rPr>
      </w:pPr>
      <w:r w:rsidRPr="00FE00F6">
        <w:rPr>
          <w:lang w:val="hu-HU"/>
        </w:rPr>
        <w:t>titoktartási és/vagy adatvédelmi kötelezettség megszegése;</w:t>
      </w:r>
    </w:p>
    <w:p w14:paraId="3651685C" w14:textId="77777777" w:rsidR="00DE7B67" w:rsidRPr="00FE00F6" w:rsidRDefault="00DE7B67" w:rsidP="00DE7B67">
      <w:pPr>
        <w:numPr>
          <w:ilvl w:val="0"/>
          <w:numId w:val="48"/>
        </w:numPr>
        <w:ind w:left="1985" w:hanging="284"/>
        <w:jc w:val="both"/>
        <w:rPr>
          <w:rFonts w:eastAsia="Times New Roman"/>
          <w:lang w:val="hu-HU"/>
        </w:rPr>
      </w:pPr>
      <w:r w:rsidRPr="00FE00F6">
        <w:rPr>
          <w:rFonts w:eastAsia="Calibri"/>
          <w:w w:val="0"/>
          <w:lang w:val="hu-HU"/>
        </w:rPr>
        <w:t>Vállalkozó csőd-, felszámolás-, vagy végelszámolás alá kerül.</w:t>
      </w:r>
    </w:p>
    <w:p w14:paraId="6C1D699C" w14:textId="77777777" w:rsidR="00DE7B67" w:rsidRPr="00FE00F6" w:rsidRDefault="00DE7B67" w:rsidP="00DE7B67">
      <w:pPr>
        <w:ind w:left="1985"/>
        <w:jc w:val="both"/>
        <w:rPr>
          <w:lang w:val="hu-HU"/>
        </w:rPr>
      </w:pPr>
    </w:p>
    <w:p w14:paraId="3F697DDB" w14:textId="77777777" w:rsidR="00DE7B67" w:rsidRPr="00FE00F6" w:rsidRDefault="00DE7B67" w:rsidP="00DE7B67">
      <w:pPr>
        <w:pStyle w:val="Listaszerbekezds"/>
        <w:numPr>
          <w:ilvl w:val="1"/>
          <w:numId w:val="49"/>
        </w:numPr>
        <w:pBdr>
          <w:top w:val="nil"/>
          <w:left w:val="nil"/>
          <w:bottom w:val="nil"/>
          <w:right w:val="nil"/>
          <w:between w:val="nil"/>
          <w:bar w:val="nil"/>
        </w:pBdr>
        <w:tabs>
          <w:tab w:val="left" w:pos="993"/>
        </w:tabs>
        <w:ind w:left="709" w:hanging="709"/>
        <w:contextualSpacing w:val="0"/>
        <w:jc w:val="both"/>
        <w:rPr>
          <w:lang w:val="hu-HU"/>
        </w:rPr>
      </w:pPr>
      <w:r w:rsidRPr="00FE00F6">
        <w:rPr>
          <w:lang w:val="hu-HU"/>
        </w:rPr>
        <w:t>Amennyiben a szerződés a fentiek szerint felmondásra kerül, Vállalkozó köteles a halaszthatatlan intézkedéseket a Megrendelő érdekében teljesíteni, vagy a megkezdett feladatot befejezni.</w:t>
      </w:r>
    </w:p>
    <w:p w14:paraId="4D0E21E2" w14:textId="77777777" w:rsidR="00DE7B67" w:rsidRPr="00FE00F6" w:rsidRDefault="00DE7B67" w:rsidP="00DE7B67">
      <w:pPr>
        <w:pStyle w:val="Listaszerbekezds"/>
        <w:pBdr>
          <w:top w:val="nil"/>
          <w:left w:val="nil"/>
          <w:bottom w:val="nil"/>
          <w:right w:val="nil"/>
          <w:between w:val="nil"/>
          <w:bar w:val="nil"/>
        </w:pBdr>
        <w:tabs>
          <w:tab w:val="left" w:pos="993"/>
        </w:tabs>
        <w:ind w:left="709"/>
        <w:contextualSpacing w:val="0"/>
        <w:jc w:val="both"/>
        <w:rPr>
          <w:lang w:val="hu-HU"/>
        </w:rPr>
      </w:pPr>
    </w:p>
    <w:p w14:paraId="3236C773" w14:textId="77777777" w:rsidR="00DE7B67" w:rsidRPr="00FE00F6" w:rsidRDefault="00DE7B67" w:rsidP="00DE7B67">
      <w:pPr>
        <w:pStyle w:val="Listaszerbekezds"/>
        <w:numPr>
          <w:ilvl w:val="1"/>
          <w:numId w:val="49"/>
        </w:numPr>
        <w:pBdr>
          <w:top w:val="nil"/>
          <w:left w:val="nil"/>
          <w:bottom w:val="nil"/>
          <w:right w:val="nil"/>
          <w:between w:val="nil"/>
          <w:bar w:val="nil"/>
        </w:pBdr>
        <w:tabs>
          <w:tab w:val="left" w:pos="993"/>
        </w:tabs>
        <w:ind w:left="709" w:hanging="709"/>
        <w:contextualSpacing w:val="0"/>
        <w:jc w:val="both"/>
        <w:rPr>
          <w:rFonts w:eastAsia="Times New Roman"/>
          <w:lang w:val="hu-HU"/>
        </w:rPr>
      </w:pPr>
      <w:r w:rsidRPr="00FE00F6">
        <w:rPr>
          <w:rFonts w:eastAsia="Calibri"/>
          <w:w w:val="0"/>
          <w:lang w:val="hu-HU"/>
        </w:rPr>
        <w:t>A jelen szerződés megszűnését követően a Vállalkozó a Megrendelő kérésére iratjegyzékkel és teljességi nyilatkozattal átadja az egyes eljárások során keletkezett valamennyi releváns dokumentumot azzal, hogy azok egy másolati példányát a Vállalkozó jogosult megtartani</w:t>
      </w:r>
    </w:p>
    <w:p w14:paraId="7A8E5347" w14:textId="77777777" w:rsidR="00DE7B67" w:rsidRPr="00FE00F6" w:rsidRDefault="00DE7B67" w:rsidP="00DE7B67">
      <w:pPr>
        <w:pBdr>
          <w:top w:val="nil"/>
          <w:left w:val="nil"/>
          <w:bottom w:val="nil"/>
          <w:right w:val="nil"/>
          <w:between w:val="nil"/>
          <w:bar w:val="nil"/>
        </w:pBdr>
        <w:tabs>
          <w:tab w:val="left" w:pos="993"/>
        </w:tabs>
        <w:jc w:val="both"/>
        <w:rPr>
          <w:lang w:val="hu-HU"/>
        </w:rPr>
      </w:pPr>
    </w:p>
    <w:p w14:paraId="411DB617" w14:textId="77777777" w:rsidR="00DE7B67" w:rsidRPr="00FE00F6" w:rsidRDefault="00DE7B67" w:rsidP="00DE7B67">
      <w:pPr>
        <w:pStyle w:val="Listaszerbekezds"/>
        <w:numPr>
          <w:ilvl w:val="1"/>
          <w:numId w:val="49"/>
        </w:numPr>
        <w:pBdr>
          <w:top w:val="nil"/>
          <w:left w:val="nil"/>
          <w:bottom w:val="nil"/>
          <w:right w:val="nil"/>
          <w:between w:val="nil"/>
          <w:bar w:val="nil"/>
        </w:pBdr>
        <w:tabs>
          <w:tab w:val="left" w:pos="993"/>
        </w:tabs>
        <w:ind w:left="709" w:hanging="709"/>
        <w:contextualSpacing w:val="0"/>
        <w:jc w:val="both"/>
        <w:rPr>
          <w:lang w:val="hu-HU"/>
        </w:rPr>
      </w:pPr>
      <w:r w:rsidRPr="00FE00F6">
        <w:rPr>
          <w:lang w:val="hu-HU"/>
        </w:rPr>
        <w:t xml:space="preserve">Vállalkozó kijelenti az államháztartásról szóló törvény végrehajtásáról szóló 368/2011. (XII.31.) Korm. rendelet 50. § (1a) bekezdésére figyelemmel, hogy átlátható szervezet, és az államháztartásról szóló 2011. évi CXCV. törvény 1.§ 4. pontjában és 41. § (6) bekezdésében foglaltakra figyelemmel a nemzeti vagyonról szóló 2011. évi CXCVI. törvény 3. § (1) bekezdése 1. pontjában foglaltaknak megfelel. </w:t>
      </w:r>
    </w:p>
    <w:p w14:paraId="2BDF6E64" w14:textId="77777777" w:rsidR="00DE7B67" w:rsidRPr="00FE00F6" w:rsidRDefault="00DE7B67" w:rsidP="00DE7B67">
      <w:pPr>
        <w:pBdr>
          <w:top w:val="nil"/>
          <w:left w:val="nil"/>
          <w:bottom w:val="nil"/>
          <w:right w:val="nil"/>
          <w:between w:val="nil"/>
          <w:bar w:val="nil"/>
        </w:pBdr>
        <w:tabs>
          <w:tab w:val="left" w:pos="993"/>
        </w:tabs>
        <w:jc w:val="both"/>
        <w:rPr>
          <w:lang w:val="hu-HU"/>
        </w:rPr>
      </w:pPr>
    </w:p>
    <w:p w14:paraId="359ACA98" w14:textId="77777777" w:rsidR="00DE7B67" w:rsidRPr="00FE00F6" w:rsidRDefault="00DE7B67" w:rsidP="00DE7B67">
      <w:pPr>
        <w:pStyle w:val="Listaszerbekezds"/>
        <w:numPr>
          <w:ilvl w:val="1"/>
          <w:numId w:val="49"/>
        </w:numPr>
        <w:pBdr>
          <w:top w:val="nil"/>
          <w:left w:val="nil"/>
          <w:bottom w:val="nil"/>
          <w:right w:val="nil"/>
          <w:between w:val="nil"/>
          <w:bar w:val="nil"/>
        </w:pBdr>
        <w:tabs>
          <w:tab w:val="left" w:pos="993"/>
        </w:tabs>
        <w:ind w:left="709" w:hanging="709"/>
        <w:contextualSpacing w:val="0"/>
        <w:jc w:val="both"/>
        <w:rPr>
          <w:lang w:val="hu-HU"/>
        </w:rPr>
      </w:pPr>
      <w:r w:rsidRPr="00FE00F6">
        <w:rPr>
          <w:lang w:val="hu-HU"/>
        </w:rPr>
        <w:t xml:space="preserve">Felek rögzítik, hogy a jelen szerződés időtartama alatt, valamint azt követően is, kölcsönösen betartják a hatályos magyar és európai uniós adatvédelmi szabályokat, ideértve különösen, de nem kizárólagosan az információs önrendelkezési jogról és az információszabadságról szóló 2011. évi CXII. törvény (a továbbiakban: </w:t>
      </w:r>
      <w:proofErr w:type="spellStart"/>
      <w:r w:rsidRPr="00FE00F6">
        <w:rPr>
          <w:lang w:val="hu-HU"/>
        </w:rPr>
        <w:t>Infotv</w:t>
      </w:r>
      <w:proofErr w:type="spellEnd"/>
      <w:r w:rsidRPr="00FE00F6">
        <w:rPr>
          <w:lang w:val="hu-HU"/>
        </w:rPr>
        <w:t>.), valamint a természetes személyeknek a személyes adatok kezelése tekintetében történő védelméről és az ilyen adatok szabad áramlásáról, valamint a 95/46/EK rendelet hatályon kívül helyezéséről szóló Európai Parlament és a Tanács (EU) 2016/679. számú rendelet (a továbbiakban: GDPR) rendelkezéseit.</w:t>
      </w:r>
    </w:p>
    <w:p w14:paraId="0E5B0203" w14:textId="77777777" w:rsidR="00DE7B67" w:rsidRPr="00FE00F6" w:rsidRDefault="00DE7B67" w:rsidP="00DE7B67">
      <w:pPr>
        <w:pBdr>
          <w:top w:val="nil"/>
          <w:left w:val="nil"/>
          <w:bottom w:val="nil"/>
          <w:right w:val="nil"/>
          <w:between w:val="nil"/>
          <w:bar w:val="nil"/>
        </w:pBdr>
        <w:tabs>
          <w:tab w:val="left" w:pos="993"/>
        </w:tabs>
        <w:jc w:val="both"/>
        <w:rPr>
          <w:lang w:val="hu-HU"/>
        </w:rPr>
      </w:pPr>
    </w:p>
    <w:p w14:paraId="5468E9EE" w14:textId="77777777" w:rsidR="00DE7B67" w:rsidRPr="00FE00F6" w:rsidRDefault="00DE7B67" w:rsidP="00DE7B67">
      <w:pPr>
        <w:pStyle w:val="Listaszerbekezds"/>
        <w:tabs>
          <w:tab w:val="left" w:pos="993"/>
        </w:tabs>
        <w:ind w:left="709"/>
        <w:contextualSpacing w:val="0"/>
        <w:jc w:val="both"/>
        <w:rPr>
          <w:lang w:val="hu-HU"/>
        </w:rPr>
      </w:pPr>
      <w:r w:rsidRPr="00FE00F6">
        <w:rPr>
          <w:lang w:val="hu-HU"/>
        </w:rPr>
        <w:t>Felek egybehangzóan rögzítik, hogy a GDPR 5. cikk (1) bekezdés b) pontja alapján kifejezetten jogszerűnek tekintik a jelen szerződés alapján a másik fél rendelkezésére bocsátott személyes adatoknak a másik szerződő fél általi kezelését, amely célból és mértékben ez az adatkezelés a jelen szerződés teljesítéséhez a másik félnek szükséges. Felek kijelentik, hogy a jelen szerződésben megadott adatok a valóságnak megfelelnek, illetve harmadik személy személyhez fűződő vagy egyéb jogait, illetve jogszabály által védett érdekeit nem sértik.</w:t>
      </w:r>
    </w:p>
    <w:p w14:paraId="57E33C2E" w14:textId="77777777" w:rsidR="00DE7B67" w:rsidRPr="00FE00F6" w:rsidRDefault="00DE7B67" w:rsidP="00DE7B67">
      <w:pPr>
        <w:pStyle w:val="Listaszerbekezds"/>
        <w:tabs>
          <w:tab w:val="left" w:pos="993"/>
        </w:tabs>
        <w:ind w:left="709"/>
        <w:contextualSpacing w:val="0"/>
        <w:jc w:val="both"/>
        <w:rPr>
          <w:lang w:val="hu-HU"/>
        </w:rPr>
      </w:pPr>
    </w:p>
    <w:p w14:paraId="4388A00E" w14:textId="77777777" w:rsidR="00DE7B67" w:rsidRPr="00FE00F6" w:rsidRDefault="00DE7B67" w:rsidP="00DE7B67">
      <w:pPr>
        <w:pStyle w:val="Listaszerbekezds"/>
        <w:tabs>
          <w:tab w:val="left" w:pos="993"/>
        </w:tabs>
        <w:ind w:left="709"/>
        <w:contextualSpacing w:val="0"/>
        <w:jc w:val="both"/>
        <w:rPr>
          <w:lang w:val="hu-HU"/>
        </w:rPr>
      </w:pPr>
      <w:r w:rsidRPr="00FE00F6">
        <w:rPr>
          <w:lang w:val="hu-HU"/>
        </w:rPr>
        <w:t>Felek rögzítik, hogy a személyes adatok kezelésével és védelmével kapcsolatos kötelezettségek a Vállalkozó részéről a teljesítésben közreműködőkre is megfelelően vonatkoznak.</w:t>
      </w:r>
    </w:p>
    <w:p w14:paraId="6B710FC7" w14:textId="77777777" w:rsidR="00DE7B67" w:rsidRPr="00FE00F6" w:rsidRDefault="00DE7B67" w:rsidP="00DE7B67">
      <w:pPr>
        <w:pStyle w:val="Listaszerbekezds"/>
        <w:tabs>
          <w:tab w:val="left" w:pos="993"/>
        </w:tabs>
        <w:ind w:left="709"/>
        <w:contextualSpacing w:val="0"/>
        <w:jc w:val="both"/>
        <w:rPr>
          <w:lang w:val="hu-HU"/>
        </w:rPr>
      </w:pPr>
    </w:p>
    <w:p w14:paraId="6B772533" w14:textId="64F24F1E" w:rsidR="00DE7B67" w:rsidRPr="00FE00F6" w:rsidRDefault="00DE7B67" w:rsidP="00DE7B67">
      <w:pPr>
        <w:pStyle w:val="Listaszerbekezds"/>
        <w:tabs>
          <w:tab w:val="left" w:pos="993"/>
        </w:tabs>
        <w:ind w:left="709"/>
        <w:contextualSpacing w:val="0"/>
        <w:jc w:val="both"/>
        <w:rPr>
          <w:lang w:val="hu-HU"/>
        </w:rPr>
      </w:pPr>
      <w:r w:rsidRPr="00FE00F6">
        <w:rPr>
          <w:lang w:val="hu-HU"/>
        </w:rPr>
        <w:t xml:space="preserve">Vállalkozó tudomásul veszi, hogy a Megrendelő az </w:t>
      </w:r>
      <w:proofErr w:type="spellStart"/>
      <w:r w:rsidRPr="00FE00F6">
        <w:rPr>
          <w:lang w:val="hu-HU"/>
        </w:rPr>
        <w:t>Infotv</w:t>
      </w:r>
      <w:proofErr w:type="spellEnd"/>
      <w:r w:rsidRPr="00FE00F6">
        <w:rPr>
          <w:lang w:val="hu-HU"/>
        </w:rPr>
        <w:t>. 26.</w:t>
      </w:r>
      <w:r w:rsidR="005D6AF1">
        <w:rPr>
          <w:lang w:val="hu-HU"/>
        </w:rPr>
        <w:t xml:space="preserve"> </w:t>
      </w:r>
      <w:r w:rsidRPr="00FE00F6">
        <w:rPr>
          <w:lang w:val="hu-HU"/>
        </w:rPr>
        <w:t>§ (2) bekezdése alapján, az abban foglalt tartalommal köteles adatot szolgáltatni jelen szerződés vonatkozásában.</w:t>
      </w:r>
    </w:p>
    <w:p w14:paraId="54DB028C" w14:textId="77777777" w:rsidR="00DE7B67" w:rsidRPr="00FE00F6" w:rsidRDefault="00DE7B67" w:rsidP="00DE7B67">
      <w:pPr>
        <w:pStyle w:val="Listaszerbekezds"/>
        <w:tabs>
          <w:tab w:val="left" w:pos="993"/>
        </w:tabs>
        <w:ind w:left="709"/>
        <w:contextualSpacing w:val="0"/>
        <w:jc w:val="both"/>
        <w:rPr>
          <w:lang w:val="hu-HU"/>
        </w:rPr>
      </w:pPr>
    </w:p>
    <w:p w14:paraId="70FD99C9" w14:textId="77777777" w:rsidR="00DE7B67" w:rsidRPr="00FE00F6" w:rsidRDefault="00DE7B67" w:rsidP="00DE7B67">
      <w:pPr>
        <w:pStyle w:val="Listaszerbekezds"/>
        <w:keepLines/>
        <w:numPr>
          <w:ilvl w:val="1"/>
          <w:numId w:val="49"/>
        </w:numPr>
        <w:ind w:left="709" w:hanging="709"/>
        <w:contextualSpacing w:val="0"/>
        <w:jc w:val="both"/>
        <w:rPr>
          <w:lang w:val="hu-HU"/>
        </w:rPr>
      </w:pPr>
      <w:r w:rsidRPr="00FE00F6">
        <w:rPr>
          <w:lang w:val="hu-HU"/>
        </w:rPr>
        <w:t>Vállalkozó szavatol azért, hogy harmadik személynek nincsen olyan joga, amely a jelen szerződés eredményeként szolgáltatandó mű felhasználását akadályozza vagy korlátozza. Amennyiben a Vállalkozó valamely harmadik személy védett jogait sértené, mentesíti a Megrendelőt a kárigény alól és vállalja a jogsértésből eredő felelősséget.</w:t>
      </w:r>
    </w:p>
    <w:p w14:paraId="4C01A78F" w14:textId="77777777" w:rsidR="00DE7B67" w:rsidRPr="00FE00F6" w:rsidRDefault="00DE7B67" w:rsidP="00DE7B67">
      <w:pPr>
        <w:pStyle w:val="Listaszerbekezds"/>
        <w:keepLines/>
        <w:ind w:left="709"/>
        <w:contextualSpacing w:val="0"/>
        <w:jc w:val="both"/>
        <w:rPr>
          <w:lang w:val="hu-HU"/>
        </w:rPr>
      </w:pPr>
    </w:p>
    <w:p w14:paraId="7685F662" w14:textId="77777777" w:rsidR="00DE7B67" w:rsidRPr="00FE00F6" w:rsidRDefault="00DE7B67" w:rsidP="00DE7B67">
      <w:pPr>
        <w:pStyle w:val="Listaszerbekezds"/>
        <w:keepLines/>
        <w:numPr>
          <w:ilvl w:val="1"/>
          <w:numId w:val="49"/>
        </w:numPr>
        <w:ind w:left="709" w:hanging="709"/>
        <w:contextualSpacing w:val="0"/>
        <w:jc w:val="both"/>
        <w:rPr>
          <w:lang w:val="hu-HU"/>
        </w:rPr>
      </w:pPr>
      <w:r w:rsidRPr="00FE00F6">
        <w:rPr>
          <w:lang w:val="hu-HU"/>
        </w:rPr>
        <w:lastRenderedPageBreak/>
        <w:t>Amennyiben Vállalkozó a szerződés teljesítése során harmadik személy jogát, vagy jogos érdekét felróható módon sértené, s emiatt a Megrendelővel szemben e harmadik személy igényt terjeszt elő, a Vállalkozó köteles minden szükséges intézkedést megtenni annak érdekében, hogy a Megrendelőt ezen igény alól haladéktalanul mentesítse.</w:t>
      </w:r>
    </w:p>
    <w:p w14:paraId="0C49FADA" w14:textId="77777777" w:rsidR="00DE7B67" w:rsidRPr="00FE00F6" w:rsidRDefault="00DE7B67" w:rsidP="00DE7B67">
      <w:pPr>
        <w:keepLines/>
        <w:jc w:val="both"/>
        <w:rPr>
          <w:lang w:val="hu-HU"/>
        </w:rPr>
      </w:pPr>
    </w:p>
    <w:p w14:paraId="0D292A61" w14:textId="5DA9809F" w:rsidR="00DE7B67" w:rsidRDefault="00DE7B67" w:rsidP="00DE7B67">
      <w:pPr>
        <w:pStyle w:val="Listaszerbekezds"/>
        <w:numPr>
          <w:ilvl w:val="0"/>
          <w:numId w:val="49"/>
        </w:numPr>
        <w:pBdr>
          <w:top w:val="nil"/>
          <w:left w:val="nil"/>
          <w:bottom w:val="nil"/>
          <w:right w:val="nil"/>
          <w:between w:val="nil"/>
          <w:bar w:val="nil"/>
        </w:pBdr>
        <w:contextualSpacing w:val="0"/>
        <w:jc w:val="both"/>
        <w:rPr>
          <w:rStyle w:val="Oldalszm"/>
          <w:b/>
          <w:lang w:val="hu-HU"/>
        </w:rPr>
      </w:pPr>
      <w:r w:rsidRPr="00FE00F6">
        <w:rPr>
          <w:rStyle w:val="Oldalszm"/>
          <w:b/>
          <w:lang w:val="hu-HU"/>
        </w:rPr>
        <w:t>A szerződés megszűnése</w:t>
      </w:r>
      <w:r w:rsidR="00B80CE4">
        <w:rPr>
          <w:rStyle w:val="Oldalszm"/>
          <w:b/>
          <w:lang w:val="hu-HU"/>
        </w:rPr>
        <w:t>, megszüntetése</w:t>
      </w:r>
    </w:p>
    <w:p w14:paraId="2D392458" w14:textId="77777777" w:rsidR="003C78A3" w:rsidRPr="00FE00F6" w:rsidRDefault="003C78A3" w:rsidP="00FF21AE">
      <w:pPr>
        <w:pStyle w:val="Listaszerbekezds"/>
        <w:pBdr>
          <w:top w:val="nil"/>
          <w:left w:val="nil"/>
          <w:bottom w:val="nil"/>
          <w:right w:val="nil"/>
          <w:between w:val="nil"/>
          <w:bar w:val="nil"/>
        </w:pBdr>
        <w:ind w:left="360"/>
        <w:contextualSpacing w:val="0"/>
        <w:jc w:val="both"/>
        <w:rPr>
          <w:b/>
          <w:lang w:val="hu-HU"/>
        </w:rPr>
      </w:pPr>
    </w:p>
    <w:p w14:paraId="7F4B9304" w14:textId="77777777" w:rsidR="00DE7B67" w:rsidRPr="00FE00F6" w:rsidRDefault="00DE7B67" w:rsidP="008904D0">
      <w:pPr>
        <w:pStyle w:val="Listaszerbekezds"/>
        <w:numPr>
          <w:ilvl w:val="1"/>
          <w:numId w:val="49"/>
        </w:numPr>
        <w:pBdr>
          <w:top w:val="nil"/>
          <w:left w:val="nil"/>
          <w:bottom w:val="nil"/>
          <w:right w:val="nil"/>
          <w:between w:val="nil"/>
          <w:bar w:val="nil"/>
        </w:pBdr>
        <w:ind w:hanging="720"/>
        <w:contextualSpacing w:val="0"/>
        <w:jc w:val="both"/>
        <w:rPr>
          <w:lang w:val="hu-HU"/>
        </w:rPr>
      </w:pPr>
      <w:r w:rsidRPr="00FE00F6">
        <w:rPr>
          <w:lang w:val="hu-HU"/>
        </w:rPr>
        <w:t xml:space="preserve"> A </w:t>
      </w:r>
      <w:r w:rsidRPr="00052B53">
        <w:rPr>
          <w:rStyle w:val="Oldalszm"/>
          <w:bCs/>
          <w:lang w:val="hu-HU"/>
        </w:rPr>
        <w:t>szerződés</w:t>
      </w:r>
      <w:r w:rsidRPr="00FE00F6">
        <w:rPr>
          <w:lang w:val="hu-HU"/>
        </w:rPr>
        <w:t xml:space="preserve"> - a felek eltérő megállapodása hiányában - a végteljesítéssel szűnik meg.</w:t>
      </w:r>
    </w:p>
    <w:p w14:paraId="1154011C" w14:textId="77777777" w:rsidR="00DE7B67" w:rsidRPr="00FE00F6" w:rsidRDefault="00DE7B67" w:rsidP="008904D0">
      <w:pPr>
        <w:pStyle w:val="Listaszerbekezds"/>
        <w:numPr>
          <w:ilvl w:val="1"/>
          <w:numId w:val="49"/>
        </w:numPr>
        <w:pBdr>
          <w:top w:val="nil"/>
          <w:left w:val="nil"/>
          <w:bottom w:val="nil"/>
          <w:right w:val="nil"/>
          <w:between w:val="nil"/>
          <w:bar w:val="nil"/>
        </w:pBdr>
        <w:ind w:hanging="720"/>
        <w:contextualSpacing w:val="0"/>
        <w:jc w:val="both"/>
        <w:rPr>
          <w:lang w:val="hu-HU"/>
        </w:rPr>
      </w:pPr>
      <w:r w:rsidRPr="00FE00F6">
        <w:rPr>
          <w:lang w:val="hu-HU"/>
        </w:rPr>
        <w:t>A szerződés felbontására elállás esetén kerülhet sor.</w:t>
      </w:r>
    </w:p>
    <w:p w14:paraId="5EBB3E00" w14:textId="77777777" w:rsidR="00DE7B67" w:rsidRPr="00FE00F6" w:rsidRDefault="00DE7B67" w:rsidP="008904D0">
      <w:pPr>
        <w:pStyle w:val="Listaszerbekezds"/>
        <w:pBdr>
          <w:top w:val="nil"/>
          <w:left w:val="nil"/>
          <w:bottom w:val="nil"/>
          <w:right w:val="nil"/>
          <w:between w:val="nil"/>
          <w:bar w:val="nil"/>
        </w:pBdr>
        <w:ind w:hanging="720"/>
        <w:contextualSpacing w:val="0"/>
        <w:jc w:val="both"/>
        <w:rPr>
          <w:lang w:val="hu-HU"/>
        </w:rPr>
      </w:pPr>
    </w:p>
    <w:p w14:paraId="504673FE" w14:textId="77777777" w:rsidR="00DE7B67" w:rsidRPr="00FE00F6" w:rsidRDefault="00DE7B67" w:rsidP="008904D0">
      <w:pPr>
        <w:pStyle w:val="Listaszerbekezds"/>
        <w:pBdr>
          <w:top w:val="nil"/>
          <w:left w:val="nil"/>
          <w:bottom w:val="nil"/>
          <w:right w:val="nil"/>
          <w:between w:val="nil"/>
          <w:bar w:val="nil"/>
        </w:pBdr>
        <w:ind w:hanging="11"/>
        <w:contextualSpacing w:val="0"/>
        <w:jc w:val="both"/>
        <w:rPr>
          <w:lang w:val="hu-HU"/>
        </w:rPr>
      </w:pPr>
      <w:r w:rsidRPr="00FE00F6">
        <w:rPr>
          <w:lang w:val="hu-HU"/>
        </w:rPr>
        <w:t xml:space="preserve">A Megrendelő a szerződéstől bármikor – egyoldalú nyilatkozattal – elállhat, köteles azonban a Vállalkozó felmerült költségét megtéríteni. </w:t>
      </w:r>
    </w:p>
    <w:p w14:paraId="39DCC9FD" w14:textId="77777777" w:rsidR="00DE7B67" w:rsidRPr="00FE00F6" w:rsidRDefault="00DE7B67" w:rsidP="008904D0">
      <w:pPr>
        <w:pStyle w:val="Listaszerbekezds"/>
        <w:pBdr>
          <w:top w:val="nil"/>
          <w:left w:val="nil"/>
          <w:bottom w:val="nil"/>
          <w:right w:val="nil"/>
          <w:between w:val="nil"/>
          <w:bar w:val="nil"/>
        </w:pBdr>
        <w:ind w:hanging="11"/>
        <w:contextualSpacing w:val="0"/>
        <w:jc w:val="both"/>
        <w:rPr>
          <w:lang w:val="hu-HU"/>
        </w:rPr>
      </w:pPr>
    </w:p>
    <w:p w14:paraId="663DCC45" w14:textId="2328B10B" w:rsidR="00DE7B67" w:rsidRPr="00FE00F6" w:rsidRDefault="00DE7B67" w:rsidP="008904D0">
      <w:pPr>
        <w:pStyle w:val="Listaszerbekezds"/>
        <w:pBdr>
          <w:top w:val="nil"/>
          <w:left w:val="nil"/>
          <w:bottom w:val="nil"/>
          <w:right w:val="nil"/>
          <w:between w:val="nil"/>
          <w:bar w:val="nil"/>
        </w:pBdr>
        <w:ind w:hanging="11"/>
        <w:contextualSpacing w:val="0"/>
        <w:jc w:val="both"/>
        <w:rPr>
          <w:lang w:val="hu-HU"/>
        </w:rPr>
      </w:pPr>
      <w:r w:rsidRPr="00FE00F6">
        <w:rPr>
          <w:lang w:val="hu-HU"/>
        </w:rPr>
        <w:t>Amennyiben a Megrendelő azért áll el a szerződéstől, mert a 2.2. pont szerinti előzetes jelentést nem fogadja el, Vállalkozó részére a megbízási díj 10%-a kerülhet kifizetésre.</w:t>
      </w:r>
    </w:p>
    <w:p w14:paraId="6BD25957" w14:textId="77777777" w:rsidR="00DE7B67" w:rsidRPr="00FE00F6" w:rsidRDefault="00DE7B67" w:rsidP="008904D0">
      <w:pPr>
        <w:pStyle w:val="Listaszerbekezds"/>
        <w:pBdr>
          <w:top w:val="nil"/>
          <w:left w:val="nil"/>
          <w:bottom w:val="nil"/>
          <w:right w:val="nil"/>
          <w:between w:val="nil"/>
          <w:bar w:val="nil"/>
        </w:pBdr>
        <w:ind w:hanging="11"/>
        <w:contextualSpacing w:val="0"/>
        <w:jc w:val="both"/>
        <w:rPr>
          <w:lang w:val="hu-HU"/>
        </w:rPr>
      </w:pPr>
    </w:p>
    <w:p w14:paraId="7FBA5C7B" w14:textId="35BA5D8F" w:rsidR="00DE7B67" w:rsidRPr="00FE00F6" w:rsidRDefault="00DE7B67" w:rsidP="008904D0">
      <w:pPr>
        <w:pStyle w:val="Listaszerbekezds"/>
        <w:pBdr>
          <w:top w:val="nil"/>
          <w:left w:val="nil"/>
          <w:bottom w:val="nil"/>
          <w:right w:val="nil"/>
          <w:between w:val="nil"/>
          <w:bar w:val="nil"/>
        </w:pBdr>
        <w:ind w:hanging="11"/>
        <w:contextualSpacing w:val="0"/>
        <w:jc w:val="both"/>
        <w:rPr>
          <w:lang w:val="hu-HU"/>
        </w:rPr>
      </w:pPr>
      <w:r w:rsidRPr="00FE00F6">
        <w:rPr>
          <w:lang w:val="hu-HU"/>
        </w:rPr>
        <w:t>A Vállalkozó akkor állhat el a szerződéstől, ha rajta kívül álló ok miatt képtelen a szerződésben vállalt munkát részben vagy teljes egészében elvégezni, ebben az esetben a Vállalkozó akkor mentesül az elállás folytán bekövetkező esetleges kár vagy veszteség megtérítése alól, ha a teljesítés</w:t>
      </w:r>
      <w:r w:rsidR="00244004">
        <w:rPr>
          <w:lang w:val="hu-HU"/>
        </w:rPr>
        <w:t>-</w:t>
      </w:r>
      <w:r w:rsidRPr="00FE00F6">
        <w:rPr>
          <w:lang w:val="hu-HU"/>
        </w:rPr>
        <w:t>képtelenségről, annak okáról, annak felismerésekor haladéktalanul, de lekésőbb 8 munkanapon belül értesíti a Megrendelőt. Azt a tényt, hogy a teljesítés képtelenség nincs okozati összefüggésben a Vállalkozó magatartásával</w:t>
      </w:r>
      <w:r w:rsidR="00244004">
        <w:rPr>
          <w:lang w:val="hu-HU"/>
        </w:rPr>
        <w:t>,</w:t>
      </w:r>
      <w:r w:rsidRPr="00FE00F6">
        <w:rPr>
          <w:lang w:val="hu-HU"/>
        </w:rPr>
        <w:t xml:space="preserve"> a Vállalkozó köteles bizonyítani. A Vállalkozó az elállást a Megrendelőhöz intézett írásbeli nyilatkozattal közli. </w:t>
      </w:r>
    </w:p>
    <w:p w14:paraId="2B7AE0E2" w14:textId="77777777" w:rsidR="00DE7B67" w:rsidRPr="00FE00F6" w:rsidRDefault="00DE7B67" w:rsidP="008904D0">
      <w:pPr>
        <w:pStyle w:val="Listaszerbekezds"/>
        <w:pBdr>
          <w:top w:val="nil"/>
          <w:left w:val="nil"/>
          <w:bottom w:val="nil"/>
          <w:right w:val="nil"/>
          <w:between w:val="nil"/>
          <w:bar w:val="nil"/>
        </w:pBdr>
        <w:ind w:hanging="720"/>
        <w:contextualSpacing w:val="0"/>
        <w:jc w:val="both"/>
        <w:rPr>
          <w:lang w:val="hu-HU"/>
        </w:rPr>
      </w:pPr>
    </w:p>
    <w:p w14:paraId="2411FDDE" w14:textId="33256996" w:rsidR="00DE7B67" w:rsidRPr="00FE00F6" w:rsidRDefault="00DE7B67" w:rsidP="008904D0">
      <w:pPr>
        <w:pStyle w:val="Listaszerbekezds"/>
        <w:numPr>
          <w:ilvl w:val="1"/>
          <w:numId w:val="49"/>
        </w:numPr>
        <w:pBdr>
          <w:top w:val="nil"/>
          <w:left w:val="nil"/>
          <w:bottom w:val="nil"/>
          <w:right w:val="nil"/>
          <w:between w:val="nil"/>
          <w:bar w:val="nil"/>
        </w:pBdr>
        <w:ind w:hanging="720"/>
        <w:contextualSpacing w:val="0"/>
        <w:jc w:val="both"/>
        <w:rPr>
          <w:lang w:val="hu-HU"/>
        </w:rPr>
      </w:pPr>
      <w:r w:rsidRPr="00FE00F6">
        <w:rPr>
          <w:lang w:val="hu-HU"/>
        </w:rPr>
        <w:t>A Felek a szerződést – bármikor – közös megegyezéssel megszüntethetik. Ebben az esetben a Vállalkozót kizárólag a kikötött díj már teljesített szolgáltatással arányos része illeti</w:t>
      </w:r>
      <w:r w:rsidR="00244004">
        <w:rPr>
          <w:lang w:val="hu-HU"/>
        </w:rPr>
        <w:t>.</w:t>
      </w:r>
    </w:p>
    <w:p w14:paraId="6144F73A" w14:textId="77777777" w:rsidR="00DE7B67" w:rsidRPr="00FE00F6" w:rsidRDefault="00DE7B67" w:rsidP="00DE7B67">
      <w:pPr>
        <w:pStyle w:val="Listaszerbekezds"/>
        <w:pBdr>
          <w:top w:val="nil"/>
          <w:left w:val="nil"/>
          <w:bottom w:val="nil"/>
          <w:right w:val="nil"/>
          <w:between w:val="nil"/>
          <w:bar w:val="nil"/>
        </w:pBdr>
        <w:contextualSpacing w:val="0"/>
        <w:jc w:val="both"/>
        <w:rPr>
          <w:lang w:val="hu-HU"/>
        </w:rPr>
      </w:pPr>
    </w:p>
    <w:p w14:paraId="2DCD5426" w14:textId="77777777" w:rsidR="00DE7B67" w:rsidRPr="003C78A3" w:rsidRDefault="00DE7B67" w:rsidP="00DE7B67">
      <w:pPr>
        <w:pStyle w:val="Listaszerbekezds"/>
        <w:numPr>
          <w:ilvl w:val="0"/>
          <w:numId w:val="49"/>
        </w:numPr>
        <w:pBdr>
          <w:top w:val="nil"/>
          <w:left w:val="nil"/>
          <w:bottom w:val="nil"/>
          <w:right w:val="nil"/>
          <w:between w:val="nil"/>
          <w:bar w:val="nil"/>
        </w:pBdr>
        <w:contextualSpacing w:val="0"/>
        <w:jc w:val="both"/>
        <w:rPr>
          <w:b/>
          <w:lang w:val="hu-HU"/>
        </w:rPr>
      </w:pPr>
      <w:r w:rsidRPr="00FE00F6">
        <w:rPr>
          <w:rStyle w:val="Oldalszm"/>
          <w:b/>
          <w:lang w:val="hu-HU"/>
        </w:rPr>
        <w:t>Vegyes</w:t>
      </w:r>
      <w:r w:rsidRPr="00FE00F6">
        <w:rPr>
          <w:b/>
          <w:bCs/>
          <w:lang w:val="hu-HU"/>
        </w:rPr>
        <w:t xml:space="preserve"> rendelkezések </w:t>
      </w:r>
    </w:p>
    <w:p w14:paraId="52C73891" w14:textId="77777777" w:rsidR="003C78A3" w:rsidRPr="00FE00F6" w:rsidRDefault="003C78A3" w:rsidP="00FF21AE">
      <w:pPr>
        <w:pStyle w:val="Listaszerbekezds"/>
        <w:pBdr>
          <w:top w:val="nil"/>
          <w:left w:val="nil"/>
          <w:bottom w:val="nil"/>
          <w:right w:val="nil"/>
          <w:between w:val="nil"/>
          <w:bar w:val="nil"/>
        </w:pBdr>
        <w:ind w:left="360"/>
        <w:contextualSpacing w:val="0"/>
        <w:jc w:val="both"/>
        <w:rPr>
          <w:b/>
          <w:lang w:val="hu-HU"/>
        </w:rPr>
      </w:pPr>
    </w:p>
    <w:p w14:paraId="3921F4BF" w14:textId="77777777" w:rsidR="00DE7B67" w:rsidRPr="00FE00F6" w:rsidRDefault="00DE7B67" w:rsidP="00DE7B67">
      <w:pPr>
        <w:pStyle w:val="Listaszerbekezds"/>
        <w:numPr>
          <w:ilvl w:val="1"/>
          <w:numId w:val="49"/>
        </w:numPr>
        <w:pBdr>
          <w:top w:val="nil"/>
          <w:left w:val="nil"/>
          <w:bottom w:val="nil"/>
          <w:right w:val="nil"/>
          <w:between w:val="nil"/>
          <w:bar w:val="nil"/>
        </w:pBdr>
        <w:tabs>
          <w:tab w:val="left" w:pos="993"/>
        </w:tabs>
        <w:ind w:left="709" w:hanging="709"/>
        <w:contextualSpacing w:val="0"/>
        <w:jc w:val="both"/>
        <w:rPr>
          <w:lang w:val="hu-HU"/>
        </w:rPr>
      </w:pPr>
      <w:r w:rsidRPr="00FE00F6">
        <w:rPr>
          <w:lang w:val="hu-HU"/>
        </w:rPr>
        <w:t>A jelen szerződés bármilyen módosítása kizárólag írásban, mindkét fél által aláírva érvényes.</w:t>
      </w:r>
    </w:p>
    <w:p w14:paraId="66B70D0A" w14:textId="3D506CAB" w:rsidR="00DE7B67" w:rsidRPr="00FE00F6" w:rsidRDefault="00DE7B67" w:rsidP="45A7FCE7">
      <w:pPr>
        <w:pStyle w:val="Listaszerbekezds"/>
        <w:numPr>
          <w:ilvl w:val="1"/>
          <w:numId w:val="49"/>
        </w:numPr>
        <w:pBdr>
          <w:top w:val="nil"/>
          <w:left w:val="nil"/>
          <w:bottom w:val="nil"/>
          <w:right w:val="nil"/>
          <w:between w:val="nil"/>
          <w:bar w:val="nil"/>
        </w:pBdr>
        <w:tabs>
          <w:tab w:val="left" w:pos="993"/>
        </w:tabs>
        <w:ind w:left="709" w:hanging="709"/>
        <w:jc w:val="both"/>
        <w:rPr>
          <w:lang w:val="hu-HU"/>
        </w:rPr>
      </w:pPr>
      <w:r w:rsidRPr="45A7FCE7">
        <w:rPr>
          <w:lang w:val="hu-HU"/>
        </w:rPr>
        <w:t xml:space="preserve">Felek rögzítik, hogy Megrendelő és Vállalkozó képviselője a jelen szerződés megkötéséhez szükséges felhatalmazásokkal rendelkeznek. Vállalkozó fentieken kívül kijelenti azt is, hogy Magyarországon bejegyzett, működő </w:t>
      </w:r>
      <w:r w:rsidR="52FF56F5" w:rsidRPr="001C7EE5">
        <w:rPr>
          <w:lang w:val="hu-HU"/>
        </w:rPr>
        <w:t>szervezet</w:t>
      </w:r>
      <w:r w:rsidRPr="001C7EE5">
        <w:rPr>
          <w:lang w:val="hu-HU"/>
        </w:rPr>
        <w:t>, amely</w:t>
      </w:r>
      <w:r w:rsidRPr="45A7FCE7">
        <w:rPr>
          <w:lang w:val="hu-HU"/>
        </w:rPr>
        <w:t xml:space="preserve"> nem áll sem csőd-, sem felszámolási, sem végelszámolási eljárás hatálya alatt.</w:t>
      </w:r>
    </w:p>
    <w:p w14:paraId="177C27AE" w14:textId="77777777" w:rsidR="00DE7B67" w:rsidRPr="00FE00F6" w:rsidRDefault="00DE7B67" w:rsidP="00DE7B67">
      <w:pPr>
        <w:pStyle w:val="Listaszerbekezds"/>
        <w:numPr>
          <w:ilvl w:val="1"/>
          <w:numId w:val="49"/>
        </w:numPr>
        <w:pBdr>
          <w:top w:val="nil"/>
          <w:left w:val="nil"/>
          <w:bottom w:val="nil"/>
          <w:right w:val="nil"/>
          <w:between w:val="nil"/>
          <w:bar w:val="nil"/>
        </w:pBdr>
        <w:tabs>
          <w:tab w:val="left" w:pos="993"/>
        </w:tabs>
        <w:ind w:left="709" w:hanging="709"/>
        <w:contextualSpacing w:val="0"/>
        <w:jc w:val="both"/>
        <w:rPr>
          <w:lang w:val="hu-HU"/>
        </w:rPr>
      </w:pPr>
      <w:r w:rsidRPr="00FE00F6">
        <w:rPr>
          <w:lang w:val="hu-HU"/>
        </w:rPr>
        <w:t>Vállalkozó jelen szerződésből eredő követeléseit harmadik személy javára nem engedményezheti, a Megrendelő jelen szerződésből eredő követeléseivel szemben beszámításra nem jogosult.</w:t>
      </w:r>
    </w:p>
    <w:p w14:paraId="110AF908" w14:textId="77777777" w:rsidR="00DE7B67" w:rsidRPr="00FE00F6" w:rsidRDefault="00DE7B67" w:rsidP="00DE7B67">
      <w:pPr>
        <w:pStyle w:val="Listaszerbekezds"/>
        <w:numPr>
          <w:ilvl w:val="1"/>
          <w:numId w:val="49"/>
        </w:numPr>
        <w:pBdr>
          <w:top w:val="nil"/>
          <w:left w:val="nil"/>
          <w:bottom w:val="nil"/>
          <w:right w:val="nil"/>
          <w:between w:val="nil"/>
          <w:bar w:val="nil"/>
        </w:pBdr>
        <w:tabs>
          <w:tab w:val="left" w:pos="993"/>
        </w:tabs>
        <w:ind w:left="709" w:hanging="709"/>
        <w:jc w:val="both"/>
        <w:rPr>
          <w:lang w:val="hu-HU"/>
        </w:rPr>
      </w:pPr>
      <w:r w:rsidRPr="00FE00F6">
        <w:rPr>
          <w:lang w:val="hu-HU"/>
        </w:rPr>
        <w:t>Amennyiben a szerződés teljesítése során bármikor olyan, bármelyik fél felelősségi és ellenőrzési körén kívül eső, a szerződéskötés időpontjában előre nem látható, elháríthatatlan körülmény áll elő, amely akadályozza a szerződésszerű teljesítést, és amely esetben nem volt elvárható, hogy a fél a körülményt elkerülje, vagy a kárt elhárítsa, úgy az érintett fél mentesül a nem szerződésszerű teljesítéséből eredő felelősség alól.</w:t>
      </w:r>
    </w:p>
    <w:p w14:paraId="6D0071EF" w14:textId="77777777" w:rsidR="00DE7B67" w:rsidRPr="00FE00F6" w:rsidRDefault="00DE7B67" w:rsidP="00DE7B67">
      <w:pPr>
        <w:pStyle w:val="Listaszerbekezds"/>
        <w:numPr>
          <w:ilvl w:val="1"/>
          <w:numId w:val="49"/>
        </w:numPr>
        <w:pBdr>
          <w:top w:val="nil"/>
          <w:left w:val="nil"/>
          <w:bottom w:val="nil"/>
          <w:right w:val="nil"/>
          <w:between w:val="nil"/>
          <w:bar w:val="nil"/>
        </w:pBdr>
        <w:tabs>
          <w:tab w:val="left" w:pos="993"/>
        </w:tabs>
        <w:ind w:left="567" w:hanging="567"/>
        <w:jc w:val="both"/>
        <w:rPr>
          <w:lang w:val="hu-HU"/>
        </w:rPr>
      </w:pPr>
      <w:r w:rsidRPr="00FE00F6">
        <w:rPr>
          <w:lang w:val="hu-HU"/>
        </w:rPr>
        <w:t>Felek rögzítik, hogy nem minősül a szerződésszegő fél ellenőrzési körén kívüli eső oknak:</w:t>
      </w:r>
    </w:p>
    <w:p w14:paraId="451FC959" w14:textId="77777777" w:rsidR="00DE7B67" w:rsidRPr="00FE00F6" w:rsidRDefault="00DE7B67" w:rsidP="00DE7B67">
      <w:pPr>
        <w:pStyle w:val="Listaszerbekezds"/>
        <w:numPr>
          <w:ilvl w:val="0"/>
          <w:numId w:val="50"/>
        </w:numPr>
        <w:pBdr>
          <w:top w:val="nil"/>
          <w:left w:val="nil"/>
          <w:bottom w:val="nil"/>
          <w:right w:val="nil"/>
          <w:between w:val="nil"/>
          <w:bar w:val="nil"/>
        </w:pBdr>
        <w:tabs>
          <w:tab w:val="left" w:pos="993"/>
        </w:tabs>
        <w:jc w:val="both"/>
        <w:rPr>
          <w:lang w:val="hu-HU"/>
        </w:rPr>
      </w:pPr>
      <w:r w:rsidRPr="00FE00F6">
        <w:rPr>
          <w:lang w:val="hu-HU"/>
        </w:rPr>
        <w:t>a saját üzemi rend-szervezési, vagy egyéb zavara,</w:t>
      </w:r>
    </w:p>
    <w:p w14:paraId="6F7C27FB" w14:textId="77777777" w:rsidR="00DE7B67" w:rsidRPr="00FE00F6" w:rsidRDefault="00DE7B67" w:rsidP="00DE7B67">
      <w:pPr>
        <w:pStyle w:val="Listaszerbekezds"/>
        <w:numPr>
          <w:ilvl w:val="0"/>
          <w:numId w:val="50"/>
        </w:numPr>
        <w:pBdr>
          <w:top w:val="nil"/>
          <w:left w:val="nil"/>
          <w:bottom w:val="nil"/>
          <w:right w:val="nil"/>
          <w:between w:val="nil"/>
          <w:bar w:val="nil"/>
        </w:pBdr>
        <w:tabs>
          <w:tab w:val="left" w:pos="993"/>
        </w:tabs>
        <w:jc w:val="both"/>
        <w:rPr>
          <w:lang w:val="hu-HU"/>
        </w:rPr>
      </w:pPr>
      <w:r w:rsidRPr="00FE00F6">
        <w:rPr>
          <w:lang w:val="hu-HU"/>
        </w:rPr>
        <w:t>a fél alkalmazottainak magatartása</w:t>
      </w:r>
    </w:p>
    <w:p w14:paraId="4906FBD0" w14:textId="77777777" w:rsidR="00DE7B67" w:rsidRPr="00FE00F6" w:rsidRDefault="00DE7B67" w:rsidP="00DE7B67">
      <w:pPr>
        <w:pStyle w:val="Listaszerbekezds"/>
        <w:numPr>
          <w:ilvl w:val="1"/>
          <w:numId w:val="49"/>
        </w:numPr>
        <w:tabs>
          <w:tab w:val="left" w:pos="993"/>
        </w:tabs>
        <w:ind w:left="679" w:right="57" w:hanging="679"/>
        <w:jc w:val="both"/>
        <w:rPr>
          <w:rFonts w:eastAsia="Calibri"/>
          <w:w w:val="0"/>
          <w:lang w:val="hu-HU"/>
        </w:rPr>
      </w:pPr>
      <w:r w:rsidRPr="00FE00F6">
        <w:rPr>
          <w:rFonts w:eastAsia="Calibri"/>
          <w:w w:val="0"/>
          <w:lang w:val="hu-HU"/>
        </w:rPr>
        <w:t>Felek a jelen szerződést beszerzési eljárás eredményeképpen kötötték meg, ezért azt értékarányosnak nyilvánítják, és kijelentik, hogy azt a későbbiek során sem tévedés, sem megtévesztés, sem pedig jogellenesség jogcímén nem fogják megtámadni.</w:t>
      </w:r>
    </w:p>
    <w:p w14:paraId="2BF74184" w14:textId="77777777" w:rsidR="00DE7B67" w:rsidRPr="00FE00F6" w:rsidRDefault="00DE7B67" w:rsidP="00DE7B67">
      <w:pPr>
        <w:pStyle w:val="Listaszerbekezds"/>
        <w:numPr>
          <w:ilvl w:val="1"/>
          <w:numId w:val="49"/>
        </w:numPr>
        <w:pBdr>
          <w:top w:val="nil"/>
          <w:left w:val="nil"/>
          <w:bottom w:val="nil"/>
          <w:right w:val="nil"/>
          <w:between w:val="nil"/>
          <w:bar w:val="nil"/>
        </w:pBdr>
        <w:tabs>
          <w:tab w:val="left" w:pos="993"/>
        </w:tabs>
        <w:ind w:left="709" w:hanging="709"/>
        <w:contextualSpacing w:val="0"/>
        <w:jc w:val="both"/>
        <w:rPr>
          <w:lang w:val="hu-HU"/>
        </w:rPr>
      </w:pPr>
      <w:r w:rsidRPr="00FE00F6">
        <w:rPr>
          <w:lang w:val="hu-HU"/>
        </w:rPr>
        <w:t>A jelen vállalkozási szerződésben nem szabályozott kérdésekben a Ptk. és a vonatkozó jogszabályok rendelkezései irányadóak.</w:t>
      </w:r>
    </w:p>
    <w:p w14:paraId="47992E75" w14:textId="7F1B873B" w:rsidR="00DE7B67" w:rsidRPr="00FE00F6" w:rsidRDefault="00DE7B67" w:rsidP="00DE7B67">
      <w:pPr>
        <w:pStyle w:val="Listaszerbekezds"/>
        <w:numPr>
          <w:ilvl w:val="1"/>
          <w:numId w:val="49"/>
        </w:numPr>
        <w:pBdr>
          <w:top w:val="nil"/>
          <w:left w:val="nil"/>
          <w:bottom w:val="nil"/>
          <w:right w:val="nil"/>
          <w:between w:val="nil"/>
          <w:bar w:val="nil"/>
        </w:pBdr>
        <w:tabs>
          <w:tab w:val="left" w:pos="993"/>
        </w:tabs>
        <w:ind w:left="709" w:hanging="709"/>
        <w:contextualSpacing w:val="0"/>
        <w:jc w:val="both"/>
        <w:rPr>
          <w:lang w:val="hu-HU"/>
        </w:rPr>
      </w:pPr>
      <w:r w:rsidRPr="00FE00F6">
        <w:rPr>
          <w:lang w:val="hu-HU"/>
        </w:rPr>
        <w:lastRenderedPageBreak/>
        <w:t xml:space="preserve">Felek a jelen vállalkozási szerződésből eredő vitás kérdéseket elsősorban békés módon, közös egyeztetéssel kísérlik meg rendezni. Annak </w:t>
      </w:r>
      <w:proofErr w:type="spellStart"/>
      <w:r w:rsidRPr="00FE00F6">
        <w:rPr>
          <w:lang w:val="hu-HU"/>
        </w:rPr>
        <w:t>eredménytelensége</w:t>
      </w:r>
      <w:proofErr w:type="spellEnd"/>
      <w:r w:rsidRPr="00FE00F6">
        <w:rPr>
          <w:lang w:val="hu-HU"/>
        </w:rPr>
        <w:t xml:space="preserve"> esetén </w:t>
      </w:r>
      <w:r w:rsidR="00ED680A">
        <w:rPr>
          <w:lang w:val="hu-HU"/>
        </w:rPr>
        <w:t>a Megrendelő székhelye szerinti</w:t>
      </w:r>
      <w:r w:rsidR="002F1151">
        <w:rPr>
          <w:lang w:val="hu-HU"/>
        </w:rPr>
        <w:t xml:space="preserve"> hatáskörrel rendelkező</w:t>
      </w:r>
      <w:r w:rsidRPr="00FE00F6">
        <w:rPr>
          <w:lang w:val="hu-HU"/>
        </w:rPr>
        <w:t xml:space="preserve"> bíróság</w:t>
      </w:r>
      <w:r w:rsidR="002F1151">
        <w:rPr>
          <w:lang w:val="hu-HU"/>
        </w:rPr>
        <w:t xml:space="preserve"> illetékességét kötik ki. </w:t>
      </w:r>
    </w:p>
    <w:p w14:paraId="5A981F9C" w14:textId="77777777" w:rsidR="00DE7B67" w:rsidRPr="00FE00F6" w:rsidRDefault="00DE7B67" w:rsidP="00DE7B67">
      <w:pPr>
        <w:pStyle w:val="Listaszerbekezds"/>
        <w:pBdr>
          <w:top w:val="nil"/>
          <w:left w:val="nil"/>
          <w:bottom w:val="nil"/>
          <w:right w:val="nil"/>
          <w:between w:val="nil"/>
          <w:bar w:val="nil"/>
        </w:pBdr>
        <w:tabs>
          <w:tab w:val="left" w:pos="993"/>
        </w:tabs>
        <w:ind w:left="709"/>
        <w:contextualSpacing w:val="0"/>
        <w:jc w:val="both"/>
        <w:rPr>
          <w:lang w:val="hu-HU"/>
        </w:rPr>
      </w:pPr>
    </w:p>
    <w:p w14:paraId="19018D19" w14:textId="77777777" w:rsidR="00DE7B67" w:rsidRDefault="00DE7B67" w:rsidP="00DE7B67">
      <w:pPr>
        <w:keepNext/>
        <w:rPr>
          <w:lang w:val="hu-HU"/>
        </w:rPr>
      </w:pPr>
      <w:r w:rsidRPr="00FE00F6">
        <w:rPr>
          <w:lang w:val="hu-HU"/>
        </w:rPr>
        <w:t>Szerződő felek jelen szerződést elolvasták, értelmezték, és mint akaratukkal mindenben megegyezőt 4 egymással egyező, eredeti példányban - melyből 3 eredeti példány a Megrendelőt, 1 eredeti példány a Vállalkozót illeti meg - jóváhagyólag írják alá.</w:t>
      </w:r>
    </w:p>
    <w:p w14:paraId="3757FBEC" w14:textId="77777777" w:rsidR="00964D63" w:rsidRDefault="00964D63" w:rsidP="00DE7B67">
      <w:pPr>
        <w:keepNext/>
        <w:rPr>
          <w:lang w:val="hu-HU"/>
        </w:rPr>
      </w:pPr>
    </w:p>
    <w:p w14:paraId="67AB8A6E" w14:textId="64B4007F" w:rsidR="00964D63" w:rsidRDefault="00964D63" w:rsidP="00DE7B67">
      <w:pPr>
        <w:keepNext/>
        <w:rPr>
          <w:lang w:val="hu-HU"/>
        </w:rPr>
      </w:pPr>
      <w:r>
        <w:rPr>
          <w:lang w:val="hu-HU"/>
        </w:rPr>
        <w:t>Mellékletek:</w:t>
      </w:r>
    </w:p>
    <w:p w14:paraId="5B74156A" w14:textId="36A4DCF7" w:rsidR="00964D63" w:rsidRDefault="00964D63" w:rsidP="00964D63">
      <w:pPr>
        <w:keepNext/>
        <w:rPr>
          <w:lang w:val="hu-HU"/>
        </w:rPr>
      </w:pPr>
      <w:r w:rsidRPr="00964D63">
        <w:rPr>
          <w:lang w:val="hu-HU"/>
        </w:rPr>
        <w:t>1.</w:t>
      </w:r>
      <w:r>
        <w:rPr>
          <w:lang w:val="hu-HU"/>
        </w:rPr>
        <w:t xml:space="preserve"> </w:t>
      </w:r>
      <w:r w:rsidRPr="00964D63">
        <w:rPr>
          <w:lang w:val="hu-HU"/>
        </w:rPr>
        <w:t>sz</w:t>
      </w:r>
      <w:r>
        <w:rPr>
          <w:lang w:val="hu-HU"/>
        </w:rPr>
        <w:t>ámú melléklet: Ajánlattételi felhívás</w:t>
      </w:r>
    </w:p>
    <w:p w14:paraId="7BAEA229" w14:textId="387EF4E0" w:rsidR="00964D63" w:rsidRPr="00964D63" w:rsidRDefault="00964D63" w:rsidP="00964D63">
      <w:pPr>
        <w:keepNext/>
        <w:rPr>
          <w:lang w:val="hu-HU"/>
        </w:rPr>
      </w:pPr>
      <w:r>
        <w:rPr>
          <w:lang w:val="hu-HU"/>
        </w:rPr>
        <w:t>2. számú melléklet: Vállalkozó ajánlata</w:t>
      </w:r>
    </w:p>
    <w:p w14:paraId="6B8EC15C" w14:textId="77777777" w:rsidR="00DE7B67" w:rsidRDefault="00DE7B67" w:rsidP="00DE7B67">
      <w:pPr>
        <w:keepNext/>
        <w:rPr>
          <w:lang w:val="hu-HU"/>
        </w:rPr>
      </w:pPr>
    </w:p>
    <w:p w14:paraId="0376CF10" w14:textId="77777777" w:rsidR="00ED6AA3" w:rsidRDefault="00ED6AA3" w:rsidP="00DE7B67">
      <w:pPr>
        <w:keepNext/>
        <w:rPr>
          <w:lang w:val="hu-HU"/>
        </w:rPr>
      </w:pPr>
    </w:p>
    <w:p w14:paraId="38D77E5A" w14:textId="77777777" w:rsidR="00ED6AA3" w:rsidRPr="00FE00F6" w:rsidRDefault="00ED6AA3" w:rsidP="00DE7B67">
      <w:pPr>
        <w:keepNext/>
        <w:rPr>
          <w:lang w:val="hu-HU"/>
        </w:rPr>
      </w:pPr>
    </w:p>
    <w:tbl>
      <w:tblPr>
        <w:tblStyle w:val="Rcsostblzat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2"/>
        <w:gridCol w:w="4152"/>
      </w:tblGrid>
      <w:tr w:rsidR="00DE7B67" w:rsidRPr="003C78A3" w14:paraId="409D5845" w14:textId="77777777" w:rsidTr="00FE00F6">
        <w:tc>
          <w:tcPr>
            <w:tcW w:w="4152" w:type="dxa"/>
          </w:tcPr>
          <w:p w14:paraId="5E9CD8FC" w14:textId="77777777" w:rsidR="00DE7B67" w:rsidRPr="00BA3A86" w:rsidRDefault="00DE7B67" w:rsidP="00346240">
            <w:pPr>
              <w:spacing w:line="276" w:lineRule="auto"/>
              <w:rPr>
                <w:sz w:val="22"/>
                <w:szCs w:val="22"/>
              </w:rPr>
            </w:pPr>
            <w:r w:rsidRPr="00125373">
              <w:rPr>
                <w:sz w:val="22"/>
                <w:szCs w:val="22"/>
              </w:rPr>
              <w:t xml:space="preserve">Budapest, 2024. ……………… </w:t>
            </w:r>
          </w:p>
        </w:tc>
        <w:tc>
          <w:tcPr>
            <w:tcW w:w="4152" w:type="dxa"/>
          </w:tcPr>
          <w:p w14:paraId="423D3169" w14:textId="77777777" w:rsidR="00DE7B67" w:rsidRPr="00BA3A86" w:rsidRDefault="00DE7B67" w:rsidP="00346240">
            <w:pPr>
              <w:spacing w:line="276" w:lineRule="auto"/>
              <w:rPr>
                <w:sz w:val="22"/>
                <w:szCs w:val="22"/>
              </w:rPr>
            </w:pPr>
            <w:r w:rsidRPr="00125373">
              <w:rPr>
                <w:sz w:val="22"/>
                <w:szCs w:val="22"/>
              </w:rPr>
              <w:t>Budapest, 2024. ………………</w:t>
            </w:r>
          </w:p>
        </w:tc>
      </w:tr>
      <w:tr w:rsidR="00DE7B67" w:rsidRPr="003C78A3" w14:paraId="1CA83DAE" w14:textId="77777777" w:rsidTr="00FE00F6">
        <w:tc>
          <w:tcPr>
            <w:tcW w:w="4152" w:type="dxa"/>
          </w:tcPr>
          <w:p w14:paraId="6F5021B6" w14:textId="77777777" w:rsidR="00DE7B67" w:rsidRPr="00BA3A86" w:rsidRDefault="00DE7B67" w:rsidP="00346240">
            <w:pPr>
              <w:spacing w:line="276" w:lineRule="auto"/>
              <w:rPr>
                <w:sz w:val="22"/>
                <w:szCs w:val="22"/>
              </w:rPr>
            </w:pPr>
          </w:p>
        </w:tc>
        <w:tc>
          <w:tcPr>
            <w:tcW w:w="4152" w:type="dxa"/>
          </w:tcPr>
          <w:p w14:paraId="702A2A5E" w14:textId="77777777" w:rsidR="00DE7B67" w:rsidRPr="00BA3A86" w:rsidRDefault="00DE7B67" w:rsidP="00346240">
            <w:pPr>
              <w:spacing w:line="276" w:lineRule="auto"/>
              <w:rPr>
                <w:sz w:val="22"/>
                <w:szCs w:val="22"/>
              </w:rPr>
            </w:pPr>
          </w:p>
        </w:tc>
      </w:tr>
      <w:tr w:rsidR="00DE7B67" w:rsidRPr="003C78A3" w14:paraId="1D0DBF1B" w14:textId="77777777" w:rsidTr="00FE00F6">
        <w:tc>
          <w:tcPr>
            <w:tcW w:w="4152" w:type="dxa"/>
          </w:tcPr>
          <w:p w14:paraId="353736D5" w14:textId="77777777" w:rsidR="00DE7B67" w:rsidRPr="00BA3A86" w:rsidRDefault="00DE7B67" w:rsidP="00346240">
            <w:pPr>
              <w:spacing w:line="276" w:lineRule="auto"/>
              <w:rPr>
                <w:sz w:val="22"/>
                <w:szCs w:val="22"/>
              </w:rPr>
            </w:pPr>
          </w:p>
          <w:p w14:paraId="223F58A8" w14:textId="77777777" w:rsidR="00DE7B67" w:rsidRPr="00BA3A86" w:rsidRDefault="00DE7B67" w:rsidP="00346240">
            <w:pPr>
              <w:spacing w:line="276" w:lineRule="auto"/>
              <w:rPr>
                <w:sz w:val="22"/>
                <w:szCs w:val="22"/>
              </w:rPr>
            </w:pPr>
          </w:p>
          <w:p w14:paraId="7338DF3F" w14:textId="77777777" w:rsidR="00DE7B67" w:rsidRPr="00BA3A86" w:rsidRDefault="00DE7B67" w:rsidP="00346240">
            <w:pPr>
              <w:spacing w:line="276" w:lineRule="auto"/>
              <w:rPr>
                <w:sz w:val="22"/>
                <w:szCs w:val="22"/>
              </w:rPr>
            </w:pPr>
          </w:p>
        </w:tc>
        <w:tc>
          <w:tcPr>
            <w:tcW w:w="4152" w:type="dxa"/>
          </w:tcPr>
          <w:p w14:paraId="67D97942" w14:textId="77777777" w:rsidR="00DE7B67" w:rsidRPr="00BA3A86" w:rsidRDefault="00DE7B67" w:rsidP="00346240">
            <w:pPr>
              <w:spacing w:line="276" w:lineRule="auto"/>
              <w:rPr>
                <w:sz w:val="22"/>
                <w:szCs w:val="22"/>
              </w:rPr>
            </w:pPr>
          </w:p>
        </w:tc>
      </w:tr>
      <w:tr w:rsidR="00DE7B67" w:rsidRPr="003C78A3" w14:paraId="664B62EF" w14:textId="77777777" w:rsidTr="00FE00F6">
        <w:tc>
          <w:tcPr>
            <w:tcW w:w="4152" w:type="dxa"/>
          </w:tcPr>
          <w:p w14:paraId="33693864" w14:textId="77777777" w:rsidR="00DE7B67" w:rsidRPr="00BA3A86" w:rsidRDefault="00DE7B67" w:rsidP="00346240">
            <w:pPr>
              <w:spacing w:line="276" w:lineRule="auto"/>
              <w:jc w:val="center"/>
              <w:rPr>
                <w:sz w:val="22"/>
                <w:szCs w:val="22"/>
              </w:rPr>
            </w:pPr>
            <w:r w:rsidRPr="00125373">
              <w:rPr>
                <w:sz w:val="22"/>
                <w:szCs w:val="22"/>
              </w:rPr>
              <w:t>…………………………………</w:t>
            </w:r>
          </w:p>
        </w:tc>
        <w:tc>
          <w:tcPr>
            <w:tcW w:w="4152" w:type="dxa"/>
          </w:tcPr>
          <w:p w14:paraId="66A5160A" w14:textId="77777777" w:rsidR="00DE7B67" w:rsidRPr="00BA3A86" w:rsidRDefault="00DE7B67" w:rsidP="00346240">
            <w:pPr>
              <w:spacing w:line="276" w:lineRule="auto"/>
              <w:jc w:val="center"/>
              <w:rPr>
                <w:sz w:val="22"/>
                <w:szCs w:val="22"/>
              </w:rPr>
            </w:pPr>
            <w:r w:rsidRPr="00125373">
              <w:rPr>
                <w:sz w:val="22"/>
                <w:szCs w:val="22"/>
              </w:rPr>
              <w:t>…………………………………</w:t>
            </w:r>
          </w:p>
        </w:tc>
      </w:tr>
      <w:tr w:rsidR="00DE7B67" w:rsidRPr="003C78A3" w14:paraId="54231AEA" w14:textId="77777777" w:rsidTr="00FE00F6">
        <w:tc>
          <w:tcPr>
            <w:tcW w:w="4152" w:type="dxa"/>
          </w:tcPr>
          <w:p w14:paraId="751F5AD7" w14:textId="348FF8E3" w:rsidR="00DE7B67" w:rsidRPr="00BA3A86" w:rsidRDefault="004561A2" w:rsidP="00346240">
            <w:pPr>
              <w:spacing w:line="276" w:lineRule="auto"/>
              <w:jc w:val="center"/>
              <w:rPr>
                <w:sz w:val="22"/>
                <w:szCs w:val="22"/>
              </w:rPr>
            </w:pPr>
            <w:r w:rsidRPr="00BA3A86">
              <w:rPr>
                <w:sz w:val="22"/>
                <w:szCs w:val="22"/>
              </w:rPr>
              <w:t>Megrendelő</w:t>
            </w:r>
          </w:p>
          <w:p w14:paraId="4EECD926" w14:textId="77777777" w:rsidR="00DE7B67" w:rsidRPr="00BA3A86" w:rsidRDefault="00DE7B67" w:rsidP="00346240">
            <w:pPr>
              <w:spacing w:line="276" w:lineRule="auto"/>
              <w:contextualSpacing/>
              <w:jc w:val="center"/>
              <w:rPr>
                <w:b/>
                <w:sz w:val="22"/>
                <w:szCs w:val="22"/>
              </w:rPr>
            </w:pPr>
            <w:r w:rsidRPr="00125373">
              <w:rPr>
                <w:b/>
                <w:sz w:val="22"/>
                <w:szCs w:val="22"/>
              </w:rPr>
              <w:t>Budapest Főváros VIII. kerület Józsefvárosi Önkormányzat</w:t>
            </w:r>
          </w:p>
          <w:p w14:paraId="6F536822" w14:textId="77777777" w:rsidR="00DE7B67" w:rsidRPr="00BA3A86" w:rsidRDefault="00DE7B67" w:rsidP="00346240">
            <w:pPr>
              <w:spacing w:line="276" w:lineRule="auto"/>
              <w:contextualSpacing/>
              <w:jc w:val="center"/>
              <w:rPr>
                <w:sz w:val="22"/>
                <w:szCs w:val="22"/>
              </w:rPr>
            </w:pPr>
            <w:proofErr w:type="spellStart"/>
            <w:r w:rsidRPr="00125373">
              <w:rPr>
                <w:b/>
                <w:sz w:val="22"/>
                <w:szCs w:val="22"/>
              </w:rPr>
              <w:t>Képv</w:t>
            </w:r>
            <w:proofErr w:type="spellEnd"/>
            <w:r w:rsidRPr="00125373">
              <w:rPr>
                <w:b/>
                <w:sz w:val="22"/>
                <w:szCs w:val="22"/>
              </w:rPr>
              <w:t>: Pikó András polgármester</w:t>
            </w:r>
          </w:p>
        </w:tc>
        <w:tc>
          <w:tcPr>
            <w:tcW w:w="4152" w:type="dxa"/>
          </w:tcPr>
          <w:p w14:paraId="6DCEDEAE" w14:textId="19833032" w:rsidR="00DE7B67" w:rsidRPr="00BA3A86" w:rsidRDefault="004561A2" w:rsidP="00346240">
            <w:pPr>
              <w:spacing w:line="276" w:lineRule="auto"/>
              <w:jc w:val="center"/>
              <w:rPr>
                <w:sz w:val="22"/>
                <w:szCs w:val="22"/>
              </w:rPr>
            </w:pPr>
            <w:r w:rsidRPr="00BA3A86">
              <w:rPr>
                <w:sz w:val="22"/>
                <w:szCs w:val="22"/>
              </w:rPr>
              <w:t>Vállalkozó</w:t>
            </w:r>
          </w:p>
          <w:p w14:paraId="34419CA4" w14:textId="22E92AA0" w:rsidR="00DE7B67" w:rsidRPr="00BA3A86" w:rsidRDefault="00DE7B67" w:rsidP="00346240">
            <w:pPr>
              <w:spacing w:line="276" w:lineRule="auto"/>
              <w:jc w:val="center"/>
              <w:rPr>
                <w:b/>
                <w:bCs/>
                <w:sz w:val="22"/>
                <w:szCs w:val="22"/>
              </w:rPr>
            </w:pPr>
          </w:p>
        </w:tc>
      </w:tr>
      <w:tr w:rsidR="00DE7B67" w:rsidRPr="003C78A3" w14:paraId="1FDF96BF" w14:textId="77777777" w:rsidTr="00FE00F6">
        <w:tc>
          <w:tcPr>
            <w:tcW w:w="4152" w:type="dxa"/>
          </w:tcPr>
          <w:p w14:paraId="3B0E4B97" w14:textId="77777777" w:rsidR="00DE7B67" w:rsidRPr="00BA3A86" w:rsidRDefault="00DE7B67" w:rsidP="00346240">
            <w:pPr>
              <w:spacing w:line="276" w:lineRule="auto"/>
              <w:jc w:val="center"/>
              <w:rPr>
                <w:sz w:val="22"/>
                <w:szCs w:val="22"/>
              </w:rPr>
            </w:pPr>
          </w:p>
          <w:p w14:paraId="61CC6CF4" w14:textId="77777777" w:rsidR="003C78A3" w:rsidRPr="00BA3A86" w:rsidRDefault="003C78A3" w:rsidP="00346240">
            <w:pPr>
              <w:spacing w:line="276" w:lineRule="auto"/>
              <w:jc w:val="center"/>
              <w:rPr>
                <w:sz w:val="22"/>
                <w:szCs w:val="22"/>
              </w:rPr>
            </w:pPr>
          </w:p>
        </w:tc>
        <w:tc>
          <w:tcPr>
            <w:tcW w:w="4152" w:type="dxa"/>
          </w:tcPr>
          <w:p w14:paraId="7A7CC6B2" w14:textId="77777777" w:rsidR="00DE7B67" w:rsidRPr="00BA3A86" w:rsidRDefault="00DE7B67" w:rsidP="00346240">
            <w:pPr>
              <w:spacing w:line="276" w:lineRule="auto"/>
              <w:jc w:val="center"/>
              <w:rPr>
                <w:sz w:val="22"/>
                <w:szCs w:val="22"/>
              </w:rPr>
            </w:pPr>
          </w:p>
        </w:tc>
      </w:tr>
      <w:tr w:rsidR="00DE7B67" w:rsidRPr="003C78A3" w14:paraId="4B62CAA5" w14:textId="77777777" w:rsidTr="00FE00F6">
        <w:tc>
          <w:tcPr>
            <w:tcW w:w="4152" w:type="dxa"/>
          </w:tcPr>
          <w:p w14:paraId="5FA6EF6E" w14:textId="77777777" w:rsidR="00DE7B67" w:rsidRPr="00BA3A86" w:rsidRDefault="00DE7B67" w:rsidP="00346240">
            <w:pPr>
              <w:spacing w:line="276" w:lineRule="auto"/>
              <w:jc w:val="both"/>
              <w:rPr>
                <w:sz w:val="22"/>
                <w:szCs w:val="22"/>
              </w:rPr>
            </w:pPr>
            <w:r w:rsidRPr="00125373">
              <w:rPr>
                <w:sz w:val="22"/>
                <w:szCs w:val="22"/>
              </w:rPr>
              <w:t>Jogi szempontból ellenőrizte:</w:t>
            </w:r>
          </w:p>
          <w:p w14:paraId="223C4B32" w14:textId="77777777" w:rsidR="00DE7B67" w:rsidRPr="00BA3A86" w:rsidRDefault="00DE7B67" w:rsidP="00346240">
            <w:pPr>
              <w:spacing w:line="276" w:lineRule="auto"/>
              <w:jc w:val="center"/>
              <w:rPr>
                <w:sz w:val="22"/>
                <w:szCs w:val="22"/>
              </w:rPr>
            </w:pPr>
          </w:p>
        </w:tc>
        <w:tc>
          <w:tcPr>
            <w:tcW w:w="4152" w:type="dxa"/>
          </w:tcPr>
          <w:p w14:paraId="7E1D76C8" w14:textId="77777777" w:rsidR="00DE7B67" w:rsidRPr="00BA3A86" w:rsidRDefault="00DE7B67" w:rsidP="00346240">
            <w:pPr>
              <w:spacing w:line="276" w:lineRule="auto"/>
              <w:rPr>
                <w:sz w:val="22"/>
                <w:szCs w:val="22"/>
              </w:rPr>
            </w:pPr>
            <w:r w:rsidRPr="00125373">
              <w:rPr>
                <w:sz w:val="22"/>
                <w:szCs w:val="22"/>
              </w:rPr>
              <w:t>Fedezet: ………………………</w:t>
            </w:r>
          </w:p>
        </w:tc>
      </w:tr>
      <w:tr w:rsidR="00DE7B67" w:rsidRPr="003C78A3" w14:paraId="685E96FC" w14:textId="77777777" w:rsidTr="00FE00F6">
        <w:tc>
          <w:tcPr>
            <w:tcW w:w="4152" w:type="dxa"/>
          </w:tcPr>
          <w:p w14:paraId="2804FCAD" w14:textId="77777777" w:rsidR="00DE7B67" w:rsidRPr="00BA3A86" w:rsidRDefault="00DE7B67" w:rsidP="00346240">
            <w:pPr>
              <w:spacing w:line="276" w:lineRule="auto"/>
              <w:contextualSpacing/>
              <w:jc w:val="both"/>
              <w:rPr>
                <w:sz w:val="22"/>
                <w:szCs w:val="22"/>
              </w:rPr>
            </w:pPr>
            <w:r w:rsidRPr="00125373">
              <w:rPr>
                <w:sz w:val="22"/>
                <w:szCs w:val="22"/>
              </w:rPr>
              <w:t>Budapest, 2024. …………………</w:t>
            </w:r>
          </w:p>
          <w:p w14:paraId="625E3F6E" w14:textId="77777777" w:rsidR="00DE7B67" w:rsidRPr="00BA3A86" w:rsidRDefault="00DE7B67" w:rsidP="00346240">
            <w:pPr>
              <w:spacing w:line="276" w:lineRule="auto"/>
              <w:jc w:val="both"/>
              <w:rPr>
                <w:sz w:val="22"/>
                <w:szCs w:val="22"/>
              </w:rPr>
            </w:pPr>
          </w:p>
          <w:p w14:paraId="54B43CD8" w14:textId="77777777" w:rsidR="00DE7B67" w:rsidRPr="00BA3A86" w:rsidRDefault="00DE7B67" w:rsidP="00346240">
            <w:pPr>
              <w:spacing w:line="276" w:lineRule="auto"/>
              <w:contextualSpacing/>
              <w:jc w:val="center"/>
              <w:rPr>
                <w:sz w:val="22"/>
                <w:szCs w:val="22"/>
              </w:rPr>
            </w:pPr>
            <w:r w:rsidRPr="00125373">
              <w:rPr>
                <w:sz w:val="22"/>
                <w:szCs w:val="22"/>
              </w:rPr>
              <w:t>dr. Törőcsik Edit Julianna</w:t>
            </w:r>
          </w:p>
          <w:p w14:paraId="218F1B2A" w14:textId="77777777" w:rsidR="00DE7B67" w:rsidRPr="00BA3A86" w:rsidRDefault="00DE7B67" w:rsidP="00346240">
            <w:pPr>
              <w:spacing w:line="276" w:lineRule="auto"/>
              <w:contextualSpacing/>
              <w:jc w:val="center"/>
              <w:rPr>
                <w:sz w:val="22"/>
                <w:szCs w:val="22"/>
              </w:rPr>
            </w:pPr>
            <w:r w:rsidRPr="00125373">
              <w:rPr>
                <w:sz w:val="22"/>
                <w:szCs w:val="22"/>
              </w:rPr>
              <w:t>jegyző</w:t>
            </w:r>
          </w:p>
          <w:p w14:paraId="0A11D4EE" w14:textId="77777777" w:rsidR="00DE7B67" w:rsidRPr="00BA3A86" w:rsidRDefault="00DE7B67" w:rsidP="00346240">
            <w:pPr>
              <w:spacing w:line="276" w:lineRule="auto"/>
              <w:jc w:val="center"/>
              <w:rPr>
                <w:sz w:val="22"/>
                <w:szCs w:val="22"/>
              </w:rPr>
            </w:pPr>
            <w:r w:rsidRPr="00125373">
              <w:rPr>
                <w:sz w:val="22"/>
                <w:szCs w:val="22"/>
              </w:rPr>
              <w:t>nevében és megbízásából</w:t>
            </w:r>
          </w:p>
        </w:tc>
        <w:tc>
          <w:tcPr>
            <w:tcW w:w="4152" w:type="dxa"/>
          </w:tcPr>
          <w:p w14:paraId="69226A8D" w14:textId="77777777" w:rsidR="00DE7B67" w:rsidRPr="00BA3A86" w:rsidRDefault="00DE7B67" w:rsidP="00346240">
            <w:pPr>
              <w:spacing w:line="276" w:lineRule="auto"/>
              <w:rPr>
                <w:sz w:val="22"/>
                <w:szCs w:val="22"/>
              </w:rPr>
            </w:pPr>
            <w:r w:rsidRPr="00125373">
              <w:rPr>
                <w:sz w:val="22"/>
                <w:szCs w:val="22"/>
              </w:rPr>
              <w:t>Budapest, 2024. …………………</w:t>
            </w:r>
          </w:p>
        </w:tc>
      </w:tr>
      <w:tr w:rsidR="00DE7B67" w:rsidRPr="003C78A3" w14:paraId="7B0E9311" w14:textId="77777777" w:rsidTr="00FE00F6">
        <w:tc>
          <w:tcPr>
            <w:tcW w:w="4152" w:type="dxa"/>
          </w:tcPr>
          <w:p w14:paraId="0FD333BE" w14:textId="77777777" w:rsidR="00DE7B67" w:rsidRPr="00BA3A86" w:rsidRDefault="00DE7B67" w:rsidP="00346240">
            <w:pPr>
              <w:spacing w:line="276" w:lineRule="auto"/>
              <w:jc w:val="center"/>
              <w:rPr>
                <w:sz w:val="22"/>
                <w:szCs w:val="22"/>
              </w:rPr>
            </w:pPr>
          </w:p>
        </w:tc>
        <w:tc>
          <w:tcPr>
            <w:tcW w:w="4152" w:type="dxa"/>
          </w:tcPr>
          <w:p w14:paraId="3474AC9B" w14:textId="77777777" w:rsidR="00DE7B67" w:rsidRPr="00BA3A86" w:rsidRDefault="00DE7B67" w:rsidP="00346240">
            <w:pPr>
              <w:spacing w:line="276" w:lineRule="auto"/>
              <w:rPr>
                <w:sz w:val="22"/>
                <w:szCs w:val="22"/>
              </w:rPr>
            </w:pPr>
            <w:r w:rsidRPr="00125373">
              <w:rPr>
                <w:sz w:val="22"/>
                <w:szCs w:val="22"/>
              </w:rPr>
              <w:t xml:space="preserve">Pénzügyileg </w:t>
            </w:r>
            <w:proofErr w:type="spellStart"/>
            <w:r w:rsidRPr="00125373">
              <w:rPr>
                <w:sz w:val="22"/>
                <w:szCs w:val="22"/>
              </w:rPr>
              <w:t>ellenjegyzem</w:t>
            </w:r>
            <w:proofErr w:type="spellEnd"/>
            <w:r w:rsidRPr="00125373">
              <w:rPr>
                <w:sz w:val="22"/>
                <w:szCs w:val="22"/>
              </w:rPr>
              <w:t>:</w:t>
            </w:r>
          </w:p>
        </w:tc>
      </w:tr>
      <w:tr w:rsidR="00DE7B67" w:rsidRPr="003C78A3" w14:paraId="3608D432" w14:textId="77777777" w:rsidTr="00FE00F6">
        <w:tc>
          <w:tcPr>
            <w:tcW w:w="4152" w:type="dxa"/>
          </w:tcPr>
          <w:p w14:paraId="792CEE6E" w14:textId="77777777" w:rsidR="00DE7B67" w:rsidRPr="00BA3A86" w:rsidRDefault="00DE7B67" w:rsidP="00346240">
            <w:pPr>
              <w:spacing w:line="276" w:lineRule="auto"/>
              <w:jc w:val="center"/>
              <w:rPr>
                <w:sz w:val="22"/>
                <w:szCs w:val="22"/>
              </w:rPr>
            </w:pPr>
          </w:p>
        </w:tc>
        <w:tc>
          <w:tcPr>
            <w:tcW w:w="4152" w:type="dxa"/>
          </w:tcPr>
          <w:p w14:paraId="6E809185" w14:textId="77777777" w:rsidR="00DE7B67" w:rsidRPr="00BA3A86" w:rsidRDefault="00DE7B67" w:rsidP="00346240">
            <w:pPr>
              <w:spacing w:line="276" w:lineRule="auto"/>
              <w:jc w:val="center"/>
              <w:rPr>
                <w:sz w:val="22"/>
                <w:szCs w:val="22"/>
              </w:rPr>
            </w:pPr>
          </w:p>
          <w:p w14:paraId="0C71BBB1" w14:textId="77777777" w:rsidR="003C78A3" w:rsidRPr="00BA3A86" w:rsidRDefault="003C78A3" w:rsidP="00346240">
            <w:pPr>
              <w:spacing w:line="276" w:lineRule="auto"/>
              <w:jc w:val="center"/>
              <w:rPr>
                <w:sz w:val="22"/>
                <w:szCs w:val="22"/>
              </w:rPr>
            </w:pPr>
          </w:p>
          <w:p w14:paraId="4BC3EA85" w14:textId="77777777" w:rsidR="003C78A3" w:rsidRPr="00BA3A86" w:rsidRDefault="003C78A3" w:rsidP="00346240">
            <w:pPr>
              <w:spacing w:line="276" w:lineRule="auto"/>
              <w:jc w:val="center"/>
              <w:rPr>
                <w:sz w:val="22"/>
                <w:szCs w:val="22"/>
              </w:rPr>
            </w:pPr>
          </w:p>
        </w:tc>
      </w:tr>
      <w:tr w:rsidR="00DE7B67" w:rsidRPr="003C78A3" w14:paraId="33860846" w14:textId="77777777" w:rsidTr="00FE00F6">
        <w:tc>
          <w:tcPr>
            <w:tcW w:w="4152" w:type="dxa"/>
          </w:tcPr>
          <w:p w14:paraId="0BC160E0" w14:textId="77777777" w:rsidR="00DE7B67" w:rsidRPr="00BA3A86" w:rsidRDefault="00DE7B67" w:rsidP="00346240">
            <w:pPr>
              <w:spacing w:line="276" w:lineRule="auto"/>
              <w:jc w:val="center"/>
              <w:rPr>
                <w:sz w:val="22"/>
                <w:szCs w:val="22"/>
              </w:rPr>
            </w:pPr>
            <w:r w:rsidRPr="00125373">
              <w:rPr>
                <w:sz w:val="22"/>
                <w:szCs w:val="22"/>
              </w:rPr>
              <w:t>…………………………………</w:t>
            </w:r>
          </w:p>
          <w:p w14:paraId="14AE3BA2" w14:textId="69B1000A" w:rsidR="00DE7B67" w:rsidRPr="00BA3A86" w:rsidRDefault="00DE7B67" w:rsidP="00346240">
            <w:pPr>
              <w:spacing w:line="276" w:lineRule="auto"/>
              <w:contextualSpacing/>
              <w:jc w:val="center"/>
              <w:rPr>
                <w:sz w:val="22"/>
                <w:szCs w:val="22"/>
              </w:rPr>
            </w:pPr>
            <w:r w:rsidRPr="00125373">
              <w:rPr>
                <w:sz w:val="22"/>
                <w:szCs w:val="22"/>
              </w:rPr>
              <w:t xml:space="preserve">dr. Székelyhidi Lívia </w:t>
            </w:r>
            <w:r w:rsidRPr="00125373">
              <w:rPr>
                <w:sz w:val="22"/>
                <w:szCs w:val="22"/>
              </w:rPr>
              <w:br/>
              <w:t>Jogi Iroda</w:t>
            </w:r>
          </w:p>
          <w:p w14:paraId="7B32698C" w14:textId="77777777" w:rsidR="00DE7B67" w:rsidRPr="00BA3A86" w:rsidRDefault="00DE7B67" w:rsidP="00346240">
            <w:pPr>
              <w:spacing w:line="276" w:lineRule="auto"/>
              <w:jc w:val="center"/>
              <w:rPr>
                <w:sz w:val="22"/>
                <w:szCs w:val="22"/>
              </w:rPr>
            </w:pPr>
            <w:r w:rsidRPr="00125373">
              <w:rPr>
                <w:sz w:val="22"/>
                <w:szCs w:val="22"/>
              </w:rPr>
              <w:t>irodavezető</w:t>
            </w:r>
          </w:p>
        </w:tc>
        <w:tc>
          <w:tcPr>
            <w:tcW w:w="4152" w:type="dxa"/>
          </w:tcPr>
          <w:p w14:paraId="58082CCC" w14:textId="77777777" w:rsidR="00DE7B67" w:rsidRPr="00BA3A86" w:rsidRDefault="00DE7B67" w:rsidP="00346240">
            <w:pPr>
              <w:spacing w:line="276" w:lineRule="auto"/>
              <w:jc w:val="center"/>
              <w:rPr>
                <w:sz w:val="22"/>
                <w:szCs w:val="22"/>
              </w:rPr>
            </w:pPr>
            <w:r w:rsidRPr="00125373">
              <w:rPr>
                <w:sz w:val="22"/>
                <w:szCs w:val="22"/>
              </w:rPr>
              <w:t>…………………………………</w:t>
            </w:r>
          </w:p>
          <w:p w14:paraId="4CAB8193" w14:textId="77777777" w:rsidR="00DE7B67" w:rsidRPr="00BA3A86" w:rsidRDefault="00DE7B67" w:rsidP="00346240">
            <w:pPr>
              <w:spacing w:line="276" w:lineRule="auto"/>
              <w:contextualSpacing/>
              <w:jc w:val="center"/>
              <w:rPr>
                <w:sz w:val="22"/>
                <w:szCs w:val="22"/>
              </w:rPr>
            </w:pPr>
            <w:r w:rsidRPr="00125373">
              <w:rPr>
                <w:sz w:val="22"/>
                <w:szCs w:val="22"/>
              </w:rPr>
              <w:t>Hőrich Szilvia</w:t>
            </w:r>
          </w:p>
          <w:p w14:paraId="6A96BAB8" w14:textId="77777777" w:rsidR="00DE7B67" w:rsidRPr="00BA3A86" w:rsidRDefault="00DE7B67" w:rsidP="00346240">
            <w:pPr>
              <w:spacing w:line="276" w:lineRule="auto"/>
              <w:jc w:val="center"/>
              <w:rPr>
                <w:sz w:val="22"/>
                <w:szCs w:val="22"/>
              </w:rPr>
            </w:pPr>
            <w:r w:rsidRPr="00125373">
              <w:rPr>
                <w:sz w:val="22"/>
                <w:szCs w:val="22"/>
              </w:rPr>
              <w:t>gazdasági vezető</w:t>
            </w:r>
          </w:p>
        </w:tc>
      </w:tr>
    </w:tbl>
    <w:p w14:paraId="04BB39A6" w14:textId="67EB144A" w:rsidR="008D5D11" w:rsidRPr="003C78A3" w:rsidRDefault="008D5D11">
      <w:pPr>
        <w:rPr>
          <w:lang w:val="hu-HU"/>
        </w:rPr>
      </w:pPr>
      <w:r w:rsidRPr="003C78A3">
        <w:rPr>
          <w:lang w:val="hu-HU"/>
        </w:rPr>
        <w:br w:type="page"/>
      </w:r>
    </w:p>
    <w:bookmarkEnd w:id="3"/>
    <w:p w14:paraId="097A2807" w14:textId="40627AC7" w:rsidR="008D5D11" w:rsidRPr="00052B53" w:rsidRDefault="00DF0CD1" w:rsidP="00FE00F6">
      <w:pPr>
        <w:tabs>
          <w:tab w:val="left" w:pos="3969"/>
        </w:tabs>
        <w:ind w:left="3969" w:hanging="1134"/>
        <w:jc w:val="both"/>
        <w:rPr>
          <w:rFonts w:eastAsia="Times New Roman"/>
          <w:b/>
          <w:i/>
          <w:lang w:val="hu-HU" w:eastAsia="hu-HU"/>
        </w:rPr>
      </w:pPr>
      <w:r w:rsidRPr="00052B53">
        <w:rPr>
          <w:rFonts w:eastAsia="Times New Roman"/>
          <w:b/>
          <w:i/>
          <w:lang w:val="hu-HU" w:eastAsia="hu-HU"/>
        </w:rPr>
        <w:lastRenderedPageBreak/>
        <w:t>Az ajánlattételi felhívás 7. sz. melléklete</w:t>
      </w:r>
      <w:r w:rsidR="0002447A" w:rsidRPr="00052B53">
        <w:rPr>
          <w:rFonts w:eastAsia="Times New Roman"/>
          <w:b/>
          <w:i/>
          <w:lang w:val="hu-HU" w:eastAsia="hu-HU"/>
        </w:rPr>
        <w:t xml:space="preserve"> </w:t>
      </w:r>
    </w:p>
    <w:p w14:paraId="67C74B47" w14:textId="024E1B4E" w:rsidR="00F24447" w:rsidRPr="00052B53" w:rsidRDefault="0002447A" w:rsidP="00FE00F6">
      <w:pPr>
        <w:tabs>
          <w:tab w:val="left" w:pos="3969"/>
        </w:tabs>
        <w:ind w:left="3969" w:hanging="1134"/>
        <w:jc w:val="both"/>
        <w:rPr>
          <w:rFonts w:eastAsia="Times New Roman"/>
          <w:b/>
          <w:i/>
          <w:lang w:val="hu-HU" w:eastAsia="hu-HU"/>
        </w:rPr>
      </w:pPr>
      <w:r w:rsidRPr="00052B53">
        <w:rPr>
          <w:rFonts w:eastAsia="Times New Roman"/>
          <w:b/>
          <w:i/>
          <w:lang w:val="hu-HU" w:eastAsia="hu-HU"/>
        </w:rPr>
        <w:t>1. számú alkalmassági feltételek teljesítése – 3 referencia</w:t>
      </w:r>
    </w:p>
    <w:p w14:paraId="27485345" w14:textId="77777777" w:rsidR="004A6531" w:rsidRPr="00052B53" w:rsidRDefault="004A6531" w:rsidP="00DF0CD1">
      <w:pPr>
        <w:overflowPunct w:val="0"/>
        <w:autoSpaceDE w:val="0"/>
        <w:autoSpaceDN w:val="0"/>
        <w:adjustRightInd w:val="0"/>
        <w:spacing w:before="120"/>
        <w:jc w:val="right"/>
        <w:textAlignment w:val="baseline"/>
        <w:rPr>
          <w:rFonts w:eastAsia="Times New Roman"/>
          <w:b/>
          <w:i/>
          <w:lang w:val="hu-HU" w:eastAsia="hu-HU"/>
        </w:rPr>
      </w:pPr>
    </w:p>
    <w:tbl>
      <w:tblPr>
        <w:tblStyle w:val="Rcsostblzat"/>
        <w:tblW w:w="10349" w:type="dxa"/>
        <w:tblInd w:w="-998" w:type="dxa"/>
        <w:tblLook w:val="04A0" w:firstRow="1" w:lastRow="0" w:firstColumn="1" w:lastColumn="0" w:noHBand="0" w:noVBand="1"/>
      </w:tblPr>
      <w:tblGrid>
        <w:gridCol w:w="2587"/>
        <w:gridCol w:w="2587"/>
        <w:gridCol w:w="2587"/>
        <w:gridCol w:w="2588"/>
      </w:tblGrid>
      <w:tr w:rsidR="00BE59B5" w:rsidRPr="00DC55BA" w14:paraId="65286D61" w14:textId="77777777" w:rsidTr="00DA0BCA">
        <w:tc>
          <w:tcPr>
            <w:tcW w:w="2587" w:type="dxa"/>
          </w:tcPr>
          <w:p w14:paraId="62E5DE02" w14:textId="1D0D0879" w:rsidR="00BE59B5" w:rsidRPr="00052B53" w:rsidRDefault="00BE59B5" w:rsidP="00BE59B5">
            <w:pPr>
              <w:tabs>
                <w:tab w:val="left" w:pos="3969"/>
              </w:tabs>
              <w:jc w:val="center"/>
              <w:rPr>
                <w:rFonts w:eastAsia="Times New Roman"/>
                <w:lang w:val="hu-HU" w:eastAsia="hu-HU"/>
              </w:rPr>
            </w:pPr>
            <w:r w:rsidRPr="00052B53">
              <w:rPr>
                <w:rFonts w:eastAsia="Times New Roman"/>
                <w:lang w:val="hu-HU" w:eastAsia="hu-HU"/>
              </w:rPr>
              <w:t xml:space="preserve">Szerződő partner cégszerű megnevezése, a referenciamunka igazolására alkalmas kontaktszemély neve és </w:t>
            </w:r>
            <w:r w:rsidR="00F24447" w:rsidRPr="00052B53">
              <w:rPr>
                <w:rFonts w:eastAsia="Times New Roman"/>
                <w:lang w:val="hu-HU" w:eastAsia="hu-HU"/>
              </w:rPr>
              <w:t>telefonos,</w:t>
            </w:r>
            <w:r w:rsidRPr="00052B53">
              <w:rPr>
                <w:rFonts w:eastAsia="Times New Roman"/>
                <w:lang w:val="hu-HU" w:eastAsia="hu-HU"/>
              </w:rPr>
              <w:t xml:space="preserve"> valamint, email elérhetősége</w:t>
            </w:r>
          </w:p>
        </w:tc>
        <w:tc>
          <w:tcPr>
            <w:tcW w:w="2587" w:type="dxa"/>
          </w:tcPr>
          <w:p w14:paraId="2782D09D" w14:textId="57A0ABD0" w:rsidR="00BE59B5" w:rsidRPr="00052B53" w:rsidRDefault="000B45D2" w:rsidP="00BE59B5">
            <w:pPr>
              <w:tabs>
                <w:tab w:val="left" w:pos="3969"/>
              </w:tabs>
              <w:jc w:val="center"/>
              <w:rPr>
                <w:rFonts w:eastAsia="Times New Roman"/>
                <w:lang w:val="hu-HU" w:eastAsia="hu-HU"/>
              </w:rPr>
            </w:pPr>
            <w:r w:rsidRPr="00052B53">
              <w:rPr>
                <w:rFonts w:eastAsia="Times New Roman"/>
                <w:lang w:val="hu-HU" w:eastAsia="hu-HU"/>
              </w:rPr>
              <w:t>R</w:t>
            </w:r>
            <w:r w:rsidR="00BE59B5" w:rsidRPr="00052B53">
              <w:rPr>
                <w:rFonts w:eastAsia="Times New Roman"/>
                <w:lang w:val="hu-HU" w:eastAsia="hu-HU"/>
              </w:rPr>
              <w:t>eferenciamunka tárgya</w:t>
            </w:r>
            <w:r w:rsidRPr="00052B53">
              <w:rPr>
                <w:rFonts w:eastAsia="Times New Roman"/>
                <w:lang w:val="hu-HU" w:eastAsia="hu-HU"/>
              </w:rPr>
              <w:t xml:space="preserve"> és leírása, akként, hogy abból az előírt alkalmassági feltétel megvalósulása egyértelműen megállapítható legyen</w:t>
            </w:r>
          </w:p>
        </w:tc>
        <w:tc>
          <w:tcPr>
            <w:tcW w:w="2587" w:type="dxa"/>
          </w:tcPr>
          <w:p w14:paraId="264115FB" w14:textId="77777777" w:rsidR="00BE59B5" w:rsidRPr="00052B53" w:rsidRDefault="000B45D2" w:rsidP="00BE59B5">
            <w:pPr>
              <w:tabs>
                <w:tab w:val="left" w:pos="3969"/>
              </w:tabs>
              <w:jc w:val="center"/>
              <w:rPr>
                <w:rFonts w:eastAsia="Times New Roman"/>
                <w:lang w:val="hu-HU" w:eastAsia="hu-HU"/>
              </w:rPr>
            </w:pPr>
            <w:r w:rsidRPr="00052B53">
              <w:rPr>
                <w:rFonts w:eastAsia="Times New Roman"/>
                <w:lang w:val="hu-HU" w:eastAsia="hu-HU"/>
              </w:rPr>
              <w:t xml:space="preserve">Teljesítés ideje </w:t>
            </w:r>
          </w:p>
          <w:p w14:paraId="6089E15D" w14:textId="453ECBD6" w:rsidR="000B45D2" w:rsidRPr="00052B53" w:rsidRDefault="000B45D2" w:rsidP="00BE59B5">
            <w:pPr>
              <w:tabs>
                <w:tab w:val="left" w:pos="3969"/>
              </w:tabs>
              <w:jc w:val="center"/>
              <w:rPr>
                <w:rFonts w:eastAsia="Times New Roman"/>
                <w:lang w:val="hu-HU" w:eastAsia="hu-HU"/>
              </w:rPr>
            </w:pPr>
            <w:r w:rsidRPr="00052B53">
              <w:rPr>
                <w:rFonts w:eastAsia="Times New Roman"/>
                <w:lang w:val="hu-HU" w:eastAsia="hu-HU"/>
              </w:rPr>
              <w:t>(év/hó)</w:t>
            </w:r>
          </w:p>
        </w:tc>
        <w:tc>
          <w:tcPr>
            <w:tcW w:w="2588" w:type="dxa"/>
          </w:tcPr>
          <w:p w14:paraId="24978DD2" w14:textId="7FBED035" w:rsidR="00BE59B5" w:rsidRPr="00052B53" w:rsidRDefault="000B45D2" w:rsidP="00BE59B5">
            <w:pPr>
              <w:tabs>
                <w:tab w:val="left" w:pos="3969"/>
              </w:tabs>
              <w:jc w:val="center"/>
              <w:rPr>
                <w:rFonts w:eastAsia="Times New Roman"/>
                <w:lang w:val="hu-HU" w:eastAsia="hu-HU"/>
              </w:rPr>
            </w:pPr>
            <w:r w:rsidRPr="00052B53">
              <w:rPr>
                <w:rFonts w:eastAsia="Times New Roman"/>
                <w:lang w:val="hu-HU" w:eastAsia="hu-HU"/>
              </w:rPr>
              <w:t xml:space="preserve">A </w:t>
            </w:r>
            <w:proofErr w:type="spellStart"/>
            <w:r w:rsidRPr="00052B53">
              <w:rPr>
                <w:rFonts w:eastAsia="Times New Roman"/>
                <w:lang w:val="hu-HU" w:eastAsia="hu-HU"/>
              </w:rPr>
              <w:t>szerződésbeli</w:t>
            </w:r>
            <w:proofErr w:type="spellEnd"/>
            <w:r w:rsidRPr="00052B53">
              <w:rPr>
                <w:rFonts w:eastAsia="Times New Roman"/>
                <w:lang w:val="hu-HU" w:eastAsia="hu-HU"/>
              </w:rPr>
              <w:t xml:space="preserve"> szolgáltatás nettó összege</w:t>
            </w:r>
            <w:r w:rsidR="003F3B00" w:rsidRPr="00052B53">
              <w:rPr>
                <w:rFonts w:eastAsia="Times New Roman"/>
                <w:lang w:val="hu-HU" w:eastAsia="hu-HU"/>
              </w:rPr>
              <w:t xml:space="preserve"> (Ft)</w:t>
            </w:r>
            <w:r w:rsidRPr="00052B53">
              <w:rPr>
                <w:rFonts w:eastAsia="Times New Roman"/>
                <w:lang w:val="hu-HU" w:eastAsia="hu-HU"/>
              </w:rPr>
              <w:t xml:space="preserve"> </w:t>
            </w:r>
          </w:p>
        </w:tc>
      </w:tr>
      <w:tr w:rsidR="00BE59B5" w:rsidRPr="00DC55BA" w14:paraId="74E93CB2" w14:textId="77777777" w:rsidTr="00DA0BCA">
        <w:tc>
          <w:tcPr>
            <w:tcW w:w="2587" w:type="dxa"/>
          </w:tcPr>
          <w:p w14:paraId="5AF91600" w14:textId="77777777" w:rsidR="00BE59B5" w:rsidRPr="00052B53" w:rsidRDefault="00BE59B5" w:rsidP="00DF0CD1">
            <w:pPr>
              <w:tabs>
                <w:tab w:val="left" w:pos="3969"/>
              </w:tabs>
              <w:jc w:val="center"/>
              <w:rPr>
                <w:rFonts w:eastAsia="Times New Roman"/>
                <w:lang w:val="hu-HU" w:eastAsia="hu-HU"/>
              </w:rPr>
            </w:pPr>
          </w:p>
        </w:tc>
        <w:tc>
          <w:tcPr>
            <w:tcW w:w="2587" w:type="dxa"/>
          </w:tcPr>
          <w:p w14:paraId="20CDF031" w14:textId="77777777" w:rsidR="00BE59B5" w:rsidRPr="00052B53" w:rsidRDefault="00BE59B5" w:rsidP="00DF0CD1">
            <w:pPr>
              <w:tabs>
                <w:tab w:val="left" w:pos="3969"/>
              </w:tabs>
              <w:jc w:val="center"/>
              <w:rPr>
                <w:rFonts w:eastAsia="Times New Roman"/>
                <w:lang w:val="hu-HU" w:eastAsia="hu-HU"/>
              </w:rPr>
            </w:pPr>
          </w:p>
        </w:tc>
        <w:tc>
          <w:tcPr>
            <w:tcW w:w="2587" w:type="dxa"/>
          </w:tcPr>
          <w:p w14:paraId="17845AC0" w14:textId="77777777" w:rsidR="00BE59B5" w:rsidRPr="00052B53" w:rsidRDefault="00BE59B5" w:rsidP="00DF0CD1">
            <w:pPr>
              <w:tabs>
                <w:tab w:val="left" w:pos="3969"/>
              </w:tabs>
              <w:jc w:val="center"/>
              <w:rPr>
                <w:rFonts w:eastAsia="Times New Roman"/>
                <w:lang w:val="hu-HU" w:eastAsia="hu-HU"/>
              </w:rPr>
            </w:pPr>
          </w:p>
        </w:tc>
        <w:tc>
          <w:tcPr>
            <w:tcW w:w="2588" w:type="dxa"/>
          </w:tcPr>
          <w:p w14:paraId="4B9A2E26" w14:textId="77777777" w:rsidR="00BE59B5" w:rsidRPr="00052B53" w:rsidRDefault="00BE59B5" w:rsidP="00DF0CD1">
            <w:pPr>
              <w:tabs>
                <w:tab w:val="left" w:pos="3969"/>
              </w:tabs>
              <w:jc w:val="center"/>
              <w:rPr>
                <w:rFonts w:eastAsia="Times New Roman"/>
                <w:lang w:val="hu-HU" w:eastAsia="hu-HU"/>
              </w:rPr>
            </w:pPr>
          </w:p>
        </w:tc>
      </w:tr>
      <w:tr w:rsidR="00BE59B5" w:rsidRPr="00DC55BA" w14:paraId="3E4BA6EF" w14:textId="77777777" w:rsidTr="00DA0BCA">
        <w:tc>
          <w:tcPr>
            <w:tcW w:w="2587" w:type="dxa"/>
          </w:tcPr>
          <w:p w14:paraId="32CA7126" w14:textId="77777777" w:rsidR="00BE59B5" w:rsidRPr="00052B53" w:rsidRDefault="00BE59B5" w:rsidP="00DF0CD1">
            <w:pPr>
              <w:tabs>
                <w:tab w:val="left" w:pos="3969"/>
              </w:tabs>
              <w:jc w:val="center"/>
              <w:rPr>
                <w:rFonts w:eastAsia="Times New Roman"/>
                <w:lang w:val="hu-HU" w:eastAsia="hu-HU"/>
              </w:rPr>
            </w:pPr>
          </w:p>
        </w:tc>
        <w:tc>
          <w:tcPr>
            <w:tcW w:w="2587" w:type="dxa"/>
          </w:tcPr>
          <w:p w14:paraId="1B639BA5" w14:textId="77777777" w:rsidR="00BE59B5" w:rsidRPr="00052B53" w:rsidRDefault="00BE59B5" w:rsidP="00DF0CD1">
            <w:pPr>
              <w:tabs>
                <w:tab w:val="left" w:pos="3969"/>
              </w:tabs>
              <w:jc w:val="center"/>
              <w:rPr>
                <w:rFonts w:eastAsia="Times New Roman"/>
                <w:lang w:val="hu-HU" w:eastAsia="hu-HU"/>
              </w:rPr>
            </w:pPr>
          </w:p>
        </w:tc>
        <w:tc>
          <w:tcPr>
            <w:tcW w:w="2587" w:type="dxa"/>
          </w:tcPr>
          <w:p w14:paraId="5756BE70" w14:textId="77777777" w:rsidR="00BE59B5" w:rsidRPr="00052B53" w:rsidRDefault="00BE59B5" w:rsidP="00DF0CD1">
            <w:pPr>
              <w:tabs>
                <w:tab w:val="left" w:pos="3969"/>
              </w:tabs>
              <w:jc w:val="center"/>
              <w:rPr>
                <w:rFonts w:eastAsia="Times New Roman"/>
                <w:lang w:val="hu-HU" w:eastAsia="hu-HU"/>
              </w:rPr>
            </w:pPr>
          </w:p>
        </w:tc>
        <w:tc>
          <w:tcPr>
            <w:tcW w:w="2588" w:type="dxa"/>
          </w:tcPr>
          <w:p w14:paraId="35D4C30D" w14:textId="77777777" w:rsidR="00BE59B5" w:rsidRPr="00052B53" w:rsidRDefault="00BE59B5" w:rsidP="00DF0CD1">
            <w:pPr>
              <w:tabs>
                <w:tab w:val="left" w:pos="3969"/>
              </w:tabs>
              <w:jc w:val="center"/>
              <w:rPr>
                <w:rFonts w:eastAsia="Times New Roman"/>
                <w:lang w:val="hu-HU" w:eastAsia="hu-HU"/>
              </w:rPr>
            </w:pPr>
          </w:p>
        </w:tc>
      </w:tr>
      <w:tr w:rsidR="00BE59B5" w:rsidRPr="00DC55BA" w14:paraId="67E6B7E3" w14:textId="77777777" w:rsidTr="00DA0BCA">
        <w:tc>
          <w:tcPr>
            <w:tcW w:w="2587" w:type="dxa"/>
          </w:tcPr>
          <w:p w14:paraId="774FF729" w14:textId="77777777" w:rsidR="00BE59B5" w:rsidRPr="00052B53" w:rsidRDefault="00BE59B5" w:rsidP="00DF0CD1">
            <w:pPr>
              <w:tabs>
                <w:tab w:val="left" w:pos="3969"/>
              </w:tabs>
              <w:jc w:val="center"/>
              <w:rPr>
                <w:rFonts w:eastAsia="Times New Roman"/>
                <w:lang w:val="hu-HU" w:eastAsia="hu-HU"/>
              </w:rPr>
            </w:pPr>
          </w:p>
        </w:tc>
        <w:tc>
          <w:tcPr>
            <w:tcW w:w="2587" w:type="dxa"/>
          </w:tcPr>
          <w:p w14:paraId="51C9E604" w14:textId="77777777" w:rsidR="00BE59B5" w:rsidRPr="00052B53" w:rsidRDefault="00BE59B5" w:rsidP="00DF0CD1">
            <w:pPr>
              <w:tabs>
                <w:tab w:val="left" w:pos="3969"/>
              </w:tabs>
              <w:jc w:val="center"/>
              <w:rPr>
                <w:rFonts w:eastAsia="Times New Roman"/>
                <w:lang w:val="hu-HU" w:eastAsia="hu-HU"/>
              </w:rPr>
            </w:pPr>
          </w:p>
        </w:tc>
        <w:tc>
          <w:tcPr>
            <w:tcW w:w="2587" w:type="dxa"/>
          </w:tcPr>
          <w:p w14:paraId="498A06B0" w14:textId="77777777" w:rsidR="00BE59B5" w:rsidRPr="00052B53" w:rsidRDefault="00BE59B5" w:rsidP="00DF0CD1">
            <w:pPr>
              <w:tabs>
                <w:tab w:val="left" w:pos="3969"/>
              </w:tabs>
              <w:jc w:val="center"/>
              <w:rPr>
                <w:rFonts w:eastAsia="Times New Roman"/>
                <w:lang w:val="hu-HU" w:eastAsia="hu-HU"/>
              </w:rPr>
            </w:pPr>
          </w:p>
        </w:tc>
        <w:tc>
          <w:tcPr>
            <w:tcW w:w="2588" w:type="dxa"/>
          </w:tcPr>
          <w:p w14:paraId="4F2F629B" w14:textId="77777777" w:rsidR="00BE59B5" w:rsidRPr="00052B53" w:rsidRDefault="00BE59B5" w:rsidP="00DF0CD1">
            <w:pPr>
              <w:tabs>
                <w:tab w:val="left" w:pos="3969"/>
              </w:tabs>
              <w:jc w:val="center"/>
              <w:rPr>
                <w:rFonts w:eastAsia="Times New Roman"/>
                <w:lang w:val="hu-HU" w:eastAsia="hu-HU"/>
              </w:rPr>
            </w:pPr>
          </w:p>
        </w:tc>
      </w:tr>
    </w:tbl>
    <w:p w14:paraId="49228D80" w14:textId="41615CA3" w:rsidR="00DF0CD1" w:rsidRPr="00052B53" w:rsidRDefault="7E409B83" w:rsidP="00FE00F6">
      <w:pPr>
        <w:overflowPunct w:val="0"/>
        <w:autoSpaceDE w:val="0"/>
        <w:autoSpaceDN w:val="0"/>
        <w:adjustRightInd w:val="0"/>
        <w:spacing w:before="120"/>
        <w:textAlignment w:val="baseline"/>
        <w:rPr>
          <w:rFonts w:eastAsia="Times New Roman"/>
          <w:b/>
          <w:i/>
          <w:lang w:val="hu-HU" w:eastAsia="hu-HU"/>
        </w:rPr>
      </w:pPr>
      <w:r w:rsidRPr="00052B53">
        <w:rPr>
          <w:rFonts w:eastAsia="Times New Roman"/>
          <w:lang w:val="hu-HU" w:eastAsia="hu-HU"/>
        </w:rPr>
        <w:t xml:space="preserve">Kérjük, a többlettapasztalat bemutatásához adjon hozzá további sorokat. </w:t>
      </w:r>
    </w:p>
    <w:p w14:paraId="1F500DEB" w14:textId="3CC2ADDD" w:rsidR="6C013E1D" w:rsidRPr="00FE00F6" w:rsidRDefault="6C013E1D">
      <w:pPr>
        <w:rPr>
          <w:lang w:val="hu-HU"/>
        </w:rPr>
      </w:pPr>
      <w:r w:rsidRPr="00FE00F6">
        <w:rPr>
          <w:lang w:val="hu-HU"/>
        </w:rPr>
        <w:br w:type="page"/>
      </w:r>
    </w:p>
    <w:p w14:paraId="24930890" w14:textId="4F2BA7E4" w:rsidR="008D5D11" w:rsidRPr="00052B53" w:rsidRDefault="00DF0CD1" w:rsidP="00FE00F6">
      <w:pPr>
        <w:overflowPunct w:val="0"/>
        <w:autoSpaceDE w:val="0"/>
        <w:autoSpaceDN w:val="0"/>
        <w:adjustRightInd w:val="0"/>
        <w:spacing w:before="120"/>
        <w:ind w:left="2694"/>
        <w:jc w:val="both"/>
        <w:textAlignment w:val="baseline"/>
        <w:rPr>
          <w:rFonts w:eastAsia="Times New Roman"/>
          <w:b/>
          <w:i/>
          <w:lang w:val="hu-HU" w:eastAsia="hu-HU"/>
        </w:rPr>
      </w:pPr>
      <w:r w:rsidRPr="00052B53">
        <w:rPr>
          <w:rFonts w:eastAsia="Times New Roman"/>
          <w:b/>
          <w:i/>
          <w:lang w:val="hu-HU" w:eastAsia="hu-HU"/>
        </w:rPr>
        <w:lastRenderedPageBreak/>
        <w:t>Az ajánlattételi felhívás 8. sz. melléklete</w:t>
      </w:r>
      <w:r w:rsidR="00CD320F" w:rsidRPr="00052B53">
        <w:rPr>
          <w:rFonts w:eastAsia="Times New Roman"/>
          <w:b/>
          <w:i/>
          <w:lang w:val="hu-HU" w:eastAsia="hu-HU"/>
        </w:rPr>
        <w:t xml:space="preserve"> </w:t>
      </w:r>
    </w:p>
    <w:p w14:paraId="59A0761C" w14:textId="39845A4D" w:rsidR="00DF0CD1" w:rsidRPr="00052B53" w:rsidRDefault="00CD320F" w:rsidP="00FE00F6">
      <w:pPr>
        <w:overflowPunct w:val="0"/>
        <w:autoSpaceDE w:val="0"/>
        <w:autoSpaceDN w:val="0"/>
        <w:adjustRightInd w:val="0"/>
        <w:spacing w:before="120"/>
        <w:ind w:left="2694"/>
        <w:jc w:val="both"/>
        <w:textAlignment w:val="baseline"/>
        <w:rPr>
          <w:rFonts w:eastAsia="Times New Roman"/>
          <w:b/>
          <w:i/>
          <w:lang w:val="hu-HU" w:eastAsia="hu-HU"/>
        </w:rPr>
      </w:pPr>
      <w:r w:rsidRPr="00052B53">
        <w:rPr>
          <w:rFonts w:eastAsia="Times New Roman"/>
          <w:b/>
          <w:i/>
          <w:lang w:val="hu-HU" w:eastAsia="hu-HU"/>
        </w:rPr>
        <w:t>2. számú alkalmassági feltételek teljesítésének igazolása</w:t>
      </w:r>
      <w:r w:rsidR="00B40A72" w:rsidRPr="00052B53">
        <w:rPr>
          <w:rFonts w:eastAsia="Times New Roman"/>
          <w:b/>
          <w:i/>
          <w:lang w:val="hu-HU" w:eastAsia="hu-HU"/>
        </w:rPr>
        <w:t xml:space="preserve"> – szakértők részletes szakmai önéletrajza</w:t>
      </w:r>
    </w:p>
    <w:p w14:paraId="7FA79FFD" w14:textId="77777777" w:rsidR="004A6531" w:rsidRPr="00052B53" w:rsidRDefault="004A6531" w:rsidP="00DF0CD1">
      <w:pPr>
        <w:overflowPunct w:val="0"/>
        <w:autoSpaceDE w:val="0"/>
        <w:autoSpaceDN w:val="0"/>
        <w:adjustRightInd w:val="0"/>
        <w:spacing w:before="120"/>
        <w:jc w:val="right"/>
        <w:textAlignment w:val="baseline"/>
        <w:rPr>
          <w:rFonts w:eastAsia="Times New Roman"/>
          <w:bCs/>
          <w:i/>
          <w:lang w:val="hu-HU" w:eastAsia="hu-HU"/>
        </w:rPr>
      </w:pPr>
    </w:p>
    <w:p w14:paraId="0C1C38A7" w14:textId="352EC539" w:rsidR="00862D4F" w:rsidRPr="00052B53" w:rsidRDefault="00862D4F" w:rsidP="00966EB2">
      <w:pPr>
        <w:tabs>
          <w:tab w:val="left" w:pos="3969"/>
        </w:tabs>
        <w:jc w:val="right"/>
        <w:rPr>
          <w:rFonts w:eastAsia="Times New Roman"/>
          <w:lang w:val="hu-HU" w:eastAsia="hu-HU"/>
        </w:rPr>
      </w:pPr>
    </w:p>
    <w:tbl>
      <w:tblPr>
        <w:tblStyle w:val="Rcsostblzat"/>
        <w:tblW w:w="10349" w:type="dxa"/>
        <w:tblInd w:w="-998" w:type="dxa"/>
        <w:tblLook w:val="04A0" w:firstRow="1" w:lastRow="0" w:firstColumn="1" w:lastColumn="0" w:noHBand="0" w:noVBand="1"/>
      </w:tblPr>
      <w:tblGrid>
        <w:gridCol w:w="3449"/>
        <w:gridCol w:w="3450"/>
        <w:gridCol w:w="3450"/>
      </w:tblGrid>
      <w:tr w:rsidR="00DA0BCA" w:rsidRPr="00DC55BA" w14:paraId="29264411" w14:textId="77777777" w:rsidTr="6C013E1D">
        <w:tc>
          <w:tcPr>
            <w:tcW w:w="3449" w:type="dxa"/>
          </w:tcPr>
          <w:p w14:paraId="4F4A202C" w14:textId="0286982D" w:rsidR="00DA0BCA" w:rsidRPr="00052B53" w:rsidRDefault="00DA0BCA" w:rsidP="00346240">
            <w:pPr>
              <w:tabs>
                <w:tab w:val="left" w:pos="3969"/>
              </w:tabs>
              <w:jc w:val="center"/>
              <w:rPr>
                <w:rFonts w:eastAsia="Times New Roman"/>
                <w:lang w:val="hu-HU" w:eastAsia="hu-HU"/>
              </w:rPr>
            </w:pPr>
            <w:r w:rsidRPr="00052B53">
              <w:rPr>
                <w:rFonts w:eastAsia="Times New Roman"/>
                <w:lang w:val="hu-HU" w:eastAsia="hu-HU"/>
              </w:rPr>
              <w:t>Szakértő neve</w:t>
            </w:r>
          </w:p>
        </w:tc>
        <w:tc>
          <w:tcPr>
            <w:tcW w:w="3450" w:type="dxa"/>
          </w:tcPr>
          <w:p w14:paraId="69C1265A" w14:textId="1CBE904C" w:rsidR="00DA0BCA" w:rsidRPr="00052B53" w:rsidRDefault="00DA0BCA" w:rsidP="00346240">
            <w:pPr>
              <w:tabs>
                <w:tab w:val="left" w:pos="3969"/>
              </w:tabs>
              <w:jc w:val="center"/>
              <w:rPr>
                <w:rFonts w:eastAsia="Times New Roman"/>
                <w:lang w:val="hu-HU" w:eastAsia="hu-HU"/>
              </w:rPr>
            </w:pPr>
            <w:r w:rsidRPr="00FE00F6">
              <w:rPr>
                <w:rFonts w:eastAsia="Times New Roman"/>
                <w:lang w:val="hu-HU" w:eastAsia="hu-HU"/>
              </w:rPr>
              <w:t xml:space="preserve">Szakértő szakmai tapasztalatának rövid összefoglalása </w:t>
            </w:r>
          </w:p>
        </w:tc>
        <w:tc>
          <w:tcPr>
            <w:tcW w:w="3450" w:type="dxa"/>
          </w:tcPr>
          <w:p w14:paraId="5B5EA895" w14:textId="5E50EFC6" w:rsidR="00DA0BCA" w:rsidRPr="00052B53" w:rsidRDefault="6F3E2F0A" w:rsidP="00346240">
            <w:pPr>
              <w:tabs>
                <w:tab w:val="left" w:pos="3969"/>
              </w:tabs>
              <w:jc w:val="center"/>
              <w:rPr>
                <w:rFonts w:eastAsia="Times New Roman"/>
                <w:lang w:val="hu-HU" w:eastAsia="hu-HU"/>
              </w:rPr>
            </w:pPr>
            <w:r w:rsidRPr="00052B53">
              <w:rPr>
                <w:rFonts w:eastAsia="Times New Roman"/>
                <w:lang w:val="hu-HU" w:eastAsia="hu-HU"/>
              </w:rPr>
              <w:t>A sz</w:t>
            </w:r>
            <w:r w:rsidR="69C5EF3F" w:rsidRPr="00052B53">
              <w:rPr>
                <w:rFonts w:eastAsia="Times New Roman"/>
                <w:lang w:val="hu-HU" w:eastAsia="hu-HU"/>
              </w:rPr>
              <w:t>a</w:t>
            </w:r>
            <w:r w:rsidRPr="00052B53">
              <w:rPr>
                <w:rFonts w:eastAsia="Times New Roman"/>
                <w:lang w:val="hu-HU" w:eastAsia="hu-HU"/>
              </w:rPr>
              <w:t>kértő foglalkoztatásának formája (pl. munkaviszony, megbízási jogviszony)</w:t>
            </w:r>
          </w:p>
        </w:tc>
      </w:tr>
      <w:tr w:rsidR="00DA0BCA" w:rsidRPr="00DC55BA" w14:paraId="728B3677" w14:textId="77777777" w:rsidTr="6C013E1D">
        <w:tc>
          <w:tcPr>
            <w:tcW w:w="3449" w:type="dxa"/>
          </w:tcPr>
          <w:p w14:paraId="3C0E05B6" w14:textId="77777777" w:rsidR="00DA0BCA" w:rsidRPr="00052B53" w:rsidRDefault="00DA0BCA" w:rsidP="00346240">
            <w:pPr>
              <w:tabs>
                <w:tab w:val="left" w:pos="3969"/>
              </w:tabs>
              <w:jc w:val="center"/>
              <w:rPr>
                <w:rFonts w:eastAsia="Times New Roman"/>
                <w:lang w:val="hu-HU" w:eastAsia="hu-HU"/>
              </w:rPr>
            </w:pPr>
          </w:p>
        </w:tc>
        <w:tc>
          <w:tcPr>
            <w:tcW w:w="3450" w:type="dxa"/>
          </w:tcPr>
          <w:p w14:paraId="00FDE02D" w14:textId="77777777" w:rsidR="00DA0BCA" w:rsidRPr="00052B53" w:rsidRDefault="00DA0BCA" w:rsidP="00346240">
            <w:pPr>
              <w:tabs>
                <w:tab w:val="left" w:pos="3969"/>
              </w:tabs>
              <w:jc w:val="center"/>
              <w:rPr>
                <w:rFonts w:eastAsia="Times New Roman"/>
                <w:lang w:val="hu-HU" w:eastAsia="hu-HU"/>
              </w:rPr>
            </w:pPr>
          </w:p>
        </w:tc>
        <w:tc>
          <w:tcPr>
            <w:tcW w:w="3450" w:type="dxa"/>
          </w:tcPr>
          <w:p w14:paraId="268DD5A6" w14:textId="77777777" w:rsidR="00DA0BCA" w:rsidRPr="00052B53" w:rsidRDefault="00DA0BCA" w:rsidP="00346240">
            <w:pPr>
              <w:tabs>
                <w:tab w:val="left" w:pos="3969"/>
              </w:tabs>
              <w:jc w:val="center"/>
              <w:rPr>
                <w:rFonts w:eastAsia="Times New Roman"/>
                <w:lang w:val="hu-HU" w:eastAsia="hu-HU"/>
              </w:rPr>
            </w:pPr>
          </w:p>
        </w:tc>
      </w:tr>
      <w:tr w:rsidR="00DA0BCA" w:rsidRPr="00DC55BA" w14:paraId="1E358A3D" w14:textId="77777777" w:rsidTr="6C013E1D">
        <w:tc>
          <w:tcPr>
            <w:tcW w:w="3449" w:type="dxa"/>
          </w:tcPr>
          <w:p w14:paraId="61B56336" w14:textId="77777777" w:rsidR="00DA0BCA" w:rsidRPr="00052B53" w:rsidRDefault="00DA0BCA" w:rsidP="00346240">
            <w:pPr>
              <w:tabs>
                <w:tab w:val="left" w:pos="3969"/>
              </w:tabs>
              <w:jc w:val="center"/>
              <w:rPr>
                <w:rFonts w:eastAsia="Times New Roman"/>
                <w:lang w:val="hu-HU" w:eastAsia="hu-HU"/>
              </w:rPr>
            </w:pPr>
          </w:p>
        </w:tc>
        <w:tc>
          <w:tcPr>
            <w:tcW w:w="3450" w:type="dxa"/>
          </w:tcPr>
          <w:p w14:paraId="06ABE71C" w14:textId="77777777" w:rsidR="00DA0BCA" w:rsidRPr="00052B53" w:rsidRDefault="00DA0BCA" w:rsidP="00346240">
            <w:pPr>
              <w:tabs>
                <w:tab w:val="left" w:pos="3969"/>
              </w:tabs>
              <w:jc w:val="center"/>
              <w:rPr>
                <w:rFonts w:eastAsia="Times New Roman"/>
                <w:lang w:val="hu-HU" w:eastAsia="hu-HU"/>
              </w:rPr>
            </w:pPr>
          </w:p>
        </w:tc>
        <w:tc>
          <w:tcPr>
            <w:tcW w:w="3450" w:type="dxa"/>
          </w:tcPr>
          <w:p w14:paraId="0BCDE482" w14:textId="77777777" w:rsidR="00DA0BCA" w:rsidRPr="00052B53" w:rsidRDefault="00DA0BCA" w:rsidP="00346240">
            <w:pPr>
              <w:tabs>
                <w:tab w:val="left" w:pos="3969"/>
              </w:tabs>
              <w:jc w:val="center"/>
              <w:rPr>
                <w:rFonts w:eastAsia="Times New Roman"/>
                <w:lang w:val="hu-HU" w:eastAsia="hu-HU"/>
              </w:rPr>
            </w:pPr>
          </w:p>
        </w:tc>
      </w:tr>
      <w:tr w:rsidR="00DA0BCA" w:rsidRPr="00DC55BA" w14:paraId="7EB13461" w14:textId="77777777" w:rsidTr="6C013E1D">
        <w:tc>
          <w:tcPr>
            <w:tcW w:w="3449" w:type="dxa"/>
          </w:tcPr>
          <w:p w14:paraId="070504BB" w14:textId="77777777" w:rsidR="00DA0BCA" w:rsidRPr="00052B53" w:rsidRDefault="00DA0BCA" w:rsidP="00346240">
            <w:pPr>
              <w:tabs>
                <w:tab w:val="left" w:pos="3969"/>
              </w:tabs>
              <w:jc w:val="center"/>
              <w:rPr>
                <w:rFonts w:eastAsia="Times New Roman"/>
                <w:lang w:val="hu-HU" w:eastAsia="hu-HU"/>
              </w:rPr>
            </w:pPr>
          </w:p>
        </w:tc>
        <w:tc>
          <w:tcPr>
            <w:tcW w:w="3450" w:type="dxa"/>
          </w:tcPr>
          <w:p w14:paraId="669320BF" w14:textId="77777777" w:rsidR="00DA0BCA" w:rsidRPr="00052B53" w:rsidRDefault="00DA0BCA" w:rsidP="00346240">
            <w:pPr>
              <w:tabs>
                <w:tab w:val="left" w:pos="3969"/>
              </w:tabs>
              <w:jc w:val="center"/>
              <w:rPr>
                <w:rFonts w:eastAsia="Times New Roman"/>
                <w:lang w:val="hu-HU" w:eastAsia="hu-HU"/>
              </w:rPr>
            </w:pPr>
          </w:p>
        </w:tc>
        <w:tc>
          <w:tcPr>
            <w:tcW w:w="3450" w:type="dxa"/>
          </w:tcPr>
          <w:p w14:paraId="355C1CAC" w14:textId="77777777" w:rsidR="00DA0BCA" w:rsidRPr="00052B53" w:rsidRDefault="00DA0BCA" w:rsidP="00346240">
            <w:pPr>
              <w:tabs>
                <w:tab w:val="left" w:pos="3969"/>
              </w:tabs>
              <w:jc w:val="center"/>
              <w:rPr>
                <w:rFonts w:eastAsia="Times New Roman"/>
                <w:lang w:val="hu-HU" w:eastAsia="hu-HU"/>
              </w:rPr>
            </w:pPr>
          </w:p>
        </w:tc>
      </w:tr>
    </w:tbl>
    <w:p w14:paraId="606D8A5E" w14:textId="77777777" w:rsidR="00F24447" w:rsidRPr="00052B53" w:rsidRDefault="00F24447" w:rsidP="00F24447">
      <w:pPr>
        <w:tabs>
          <w:tab w:val="left" w:pos="3969"/>
        </w:tabs>
        <w:jc w:val="center"/>
        <w:rPr>
          <w:rFonts w:eastAsia="Times New Roman"/>
          <w:lang w:val="hu-HU" w:eastAsia="hu-HU"/>
        </w:rPr>
      </w:pPr>
    </w:p>
    <w:p w14:paraId="07B8B316" w14:textId="260221BC" w:rsidR="00F24447" w:rsidRPr="00052B53" w:rsidRDefault="00F24447" w:rsidP="00F24447">
      <w:pPr>
        <w:tabs>
          <w:tab w:val="left" w:pos="3969"/>
        </w:tabs>
        <w:jc w:val="both"/>
        <w:rPr>
          <w:rFonts w:eastAsia="Times New Roman"/>
          <w:lang w:val="hu-HU" w:eastAsia="hu-HU"/>
        </w:rPr>
      </w:pPr>
      <w:r w:rsidRPr="00052B53">
        <w:rPr>
          <w:rFonts w:eastAsia="Times New Roman"/>
          <w:lang w:val="hu-HU" w:eastAsia="hu-HU"/>
        </w:rPr>
        <w:t xml:space="preserve">További sorokkal bővíthető. </w:t>
      </w:r>
    </w:p>
    <w:p w14:paraId="30ECD5D5" w14:textId="5E30A9D3" w:rsidR="00DF0CD1" w:rsidRPr="00052B53" w:rsidRDefault="5FB6BE26" w:rsidP="6C013E1D">
      <w:pPr>
        <w:tabs>
          <w:tab w:val="left" w:pos="3969"/>
        </w:tabs>
        <w:overflowPunct w:val="0"/>
        <w:autoSpaceDE w:val="0"/>
        <w:autoSpaceDN w:val="0"/>
        <w:adjustRightInd w:val="0"/>
        <w:spacing w:before="120"/>
        <w:jc w:val="both"/>
        <w:textAlignment w:val="baseline"/>
        <w:rPr>
          <w:rFonts w:eastAsia="Times New Roman"/>
          <w:lang w:val="hu-HU" w:eastAsia="hu-HU"/>
        </w:rPr>
      </w:pPr>
      <w:r w:rsidRPr="00052B53">
        <w:rPr>
          <w:rFonts w:eastAsia="Times New Roman"/>
          <w:lang w:val="hu-HU" w:eastAsia="hu-HU"/>
        </w:rPr>
        <w:t xml:space="preserve">Kérjük, a résztvevő </w:t>
      </w:r>
      <w:r w:rsidR="00B17610" w:rsidRPr="00052B53">
        <w:rPr>
          <w:rFonts w:eastAsia="Times New Roman"/>
          <w:lang w:val="hu-HU" w:eastAsia="hu-HU"/>
        </w:rPr>
        <w:t>szak</w:t>
      </w:r>
      <w:r w:rsidR="00B17610">
        <w:rPr>
          <w:rFonts w:eastAsia="Times New Roman"/>
          <w:lang w:val="hu-HU" w:eastAsia="hu-HU"/>
        </w:rPr>
        <w:t>értők</w:t>
      </w:r>
      <w:r w:rsidR="00B17610" w:rsidRPr="00052B53">
        <w:rPr>
          <w:rFonts w:eastAsia="Times New Roman"/>
          <w:lang w:val="hu-HU" w:eastAsia="hu-HU"/>
        </w:rPr>
        <w:t xml:space="preserve"> </w:t>
      </w:r>
      <w:r w:rsidRPr="00052B53">
        <w:rPr>
          <w:rFonts w:eastAsia="Times New Roman"/>
          <w:lang w:val="hu-HU" w:eastAsia="hu-HU"/>
        </w:rPr>
        <w:t>önéletrajzát</w:t>
      </w:r>
      <w:r w:rsidR="00B17610">
        <w:rPr>
          <w:rFonts w:eastAsia="Times New Roman"/>
          <w:lang w:val="hu-HU" w:eastAsia="hu-HU"/>
        </w:rPr>
        <w:t xml:space="preserve">, illetve a szakértők </w:t>
      </w:r>
      <w:r w:rsidR="00B17610" w:rsidRPr="00224B27">
        <w:rPr>
          <w:rFonts w:eastAsia="Times New Roman"/>
          <w:sz w:val="24"/>
          <w:szCs w:val="24"/>
          <w:lang w:val="hu-HU" w:eastAsia="hu-HU"/>
        </w:rPr>
        <w:t>végzettségéről szóló bizonyítványok</w:t>
      </w:r>
      <w:r w:rsidR="00B17610">
        <w:rPr>
          <w:rFonts w:eastAsia="Times New Roman"/>
          <w:sz w:val="24"/>
          <w:szCs w:val="24"/>
          <w:lang w:val="hu-HU" w:eastAsia="hu-HU"/>
        </w:rPr>
        <w:t>, igazolások</w:t>
      </w:r>
      <w:r w:rsidRPr="00052B53">
        <w:rPr>
          <w:rFonts w:eastAsia="Times New Roman"/>
          <w:lang w:val="hu-HU" w:eastAsia="hu-HU"/>
        </w:rPr>
        <w:t xml:space="preserve"> is csatolja az árajánlathoz.</w:t>
      </w:r>
    </w:p>
    <w:p w14:paraId="684AF717" w14:textId="2E5E0C26" w:rsidR="00DF0CD1" w:rsidRPr="00052B53" w:rsidRDefault="00DF0CD1" w:rsidP="6C013E1D">
      <w:pPr>
        <w:overflowPunct w:val="0"/>
        <w:autoSpaceDE w:val="0"/>
        <w:autoSpaceDN w:val="0"/>
        <w:adjustRightInd w:val="0"/>
        <w:spacing w:before="120"/>
        <w:textAlignment w:val="baseline"/>
        <w:rPr>
          <w:rFonts w:eastAsia="Times New Roman"/>
          <w:lang w:val="hu-HU" w:eastAsia="hu-HU"/>
        </w:rPr>
      </w:pPr>
    </w:p>
    <w:p w14:paraId="0BFF408D" w14:textId="7ED790AD" w:rsidR="00BE59B5" w:rsidRPr="00052B53" w:rsidRDefault="00BE59B5" w:rsidP="00BE59B5">
      <w:pPr>
        <w:tabs>
          <w:tab w:val="left" w:pos="6804"/>
        </w:tabs>
        <w:overflowPunct w:val="0"/>
        <w:autoSpaceDE w:val="0"/>
        <w:autoSpaceDN w:val="0"/>
        <w:adjustRightInd w:val="0"/>
        <w:jc w:val="both"/>
        <w:textAlignment w:val="baseline"/>
        <w:rPr>
          <w:rFonts w:eastAsia="Times New Roman"/>
          <w:lang w:val="hu-HU" w:eastAsia="hu-HU"/>
        </w:rPr>
      </w:pPr>
    </w:p>
    <w:sectPr w:rsidR="00BE59B5" w:rsidRPr="00052B53" w:rsidSect="00D84793">
      <w:footerReference w:type="even" r:id="rId13"/>
      <w:footerReference w:type="default" r:id="rId14"/>
      <w:pgSz w:w="11904" w:h="16819"/>
      <w:pgMar w:top="1152" w:right="1800" w:bottom="1044" w:left="1800" w:header="720" w:footer="720"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8F30AE" w14:textId="77777777" w:rsidR="00503178" w:rsidRDefault="00503178" w:rsidP="00550637">
      <w:r>
        <w:separator/>
      </w:r>
    </w:p>
  </w:endnote>
  <w:endnote w:type="continuationSeparator" w:id="0">
    <w:p w14:paraId="673544CD" w14:textId="77777777" w:rsidR="00503178" w:rsidRDefault="00503178" w:rsidP="00550637">
      <w:r>
        <w:continuationSeparator/>
      </w:r>
    </w:p>
  </w:endnote>
  <w:endnote w:type="continuationNotice" w:id="1">
    <w:p w14:paraId="0C1A8028" w14:textId="77777777" w:rsidR="00503178" w:rsidRDefault="005031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Oldalszm"/>
      </w:rPr>
      <w:id w:val="-1512912728"/>
      <w:docPartObj>
        <w:docPartGallery w:val="Page Numbers (Bottom of Page)"/>
        <w:docPartUnique/>
      </w:docPartObj>
    </w:sdtPr>
    <w:sdtContent>
      <w:p w14:paraId="0A8F0744" w14:textId="72807738" w:rsidR="00264441" w:rsidRDefault="00264441" w:rsidP="001B4F69">
        <w:pPr>
          <w:pStyle w:val="llb"/>
          <w:framePr w:wrap="none" w:vAnchor="text" w:hAnchor="margin" w:xAlign="right" w:y="1"/>
          <w:rPr>
            <w:rStyle w:val="Oldalszm"/>
          </w:rPr>
        </w:pPr>
        <w:r>
          <w:rPr>
            <w:rStyle w:val="Oldalszm"/>
          </w:rPr>
          <w:fldChar w:fldCharType="begin"/>
        </w:r>
        <w:r>
          <w:rPr>
            <w:rStyle w:val="Oldalszm"/>
          </w:rPr>
          <w:instrText xml:space="preserve"> PAGE </w:instrText>
        </w:r>
        <w:r>
          <w:rPr>
            <w:rStyle w:val="Oldalszm"/>
          </w:rPr>
          <w:fldChar w:fldCharType="end"/>
        </w:r>
      </w:p>
    </w:sdtContent>
  </w:sdt>
  <w:p w14:paraId="4F0B963A" w14:textId="77777777" w:rsidR="00264441" w:rsidRDefault="00264441" w:rsidP="00A96784">
    <w:pPr>
      <w:pStyle w:val="ll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Oldalszm"/>
      </w:rPr>
      <w:id w:val="-120378227"/>
      <w:docPartObj>
        <w:docPartGallery w:val="Page Numbers (Bottom of Page)"/>
        <w:docPartUnique/>
      </w:docPartObj>
    </w:sdtPr>
    <w:sdtContent>
      <w:p w14:paraId="5DB6CF47" w14:textId="420DA6D9" w:rsidR="00264441" w:rsidRDefault="00264441" w:rsidP="001B4F69">
        <w:pPr>
          <w:pStyle w:val="llb"/>
          <w:framePr w:wrap="none" w:vAnchor="text" w:hAnchor="margin" w:xAlign="right" w:y="1"/>
          <w:rPr>
            <w:rStyle w:val="Oldalszm"/>
          </w:rPr>
        </w:pPr>
        <w:r>
          <w:rPr>
            <w:rStyle w:val="Oldalszm"/>
          </w:rPr>
          <w:fldChar w:fldCharType="begin"/>
        </w:r>
        <w:r>
          <w:rPr>
            <w:rStyle w:val="Oldalszm"/>
          </w:rPr>
          <w:instrText xml:space="preserve"> PAGE </w:instrText>
        </w:r>
        <w:r>
          <w:rPr>
            <w:rStyle w:val="Oldalszm"/>
          </w:rPr>
          <w:fldChar w:fldCharType="separate"/>
        </w:r>
        <w:r w:rsidR="001B10D8">
          <w:rPr>
            <w:rStyle w:val="Oldalszm"/>
            <w:noProof/>
          </w:rPr>
          <w:t>22</w:t>
        </w:r>
        <w:r>
          <w:rPr>
            <w:rStyle w:val="Oldalszm"/>
          </w:rPr>
          <w:fldChar w:fldCharType="end"/>
        </w:r>
      </w:p>
    </w:sdtContent>
  </w:sdt>
  <w:p w14:paraId="784278B2" w14:textId="77777777" w:rsidR="00264441" w:rsidRDefault="00264441" w:rsidP="00A96784">
    <w:pPr>
      <w:pStyle w:val="llb"/>
      <w:ind w:right="360"/>
      <w:rPr>
        <w:lang w:val="hu-H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9C93AB" w14:textId="77777777" w:rsidR="00503178" w:rsidRDefault="00503178" w:rsidP="00550637">
      <w:r>
        <w:separator/>
      </w:r>
    </w:p>
  </w:footnote>
  <w:footnote w:type="continuationSeparator" w:id="0">
    <w:p w14:paraId="0AB8B2AE" w14:textId="77777777" w:rsidR="00503178" w:rsidRDefault="00503178" w:rsidP="00550637">
      <w:r>
        <w:continuationSeparator/>
      </w:r>
    </w:p>
  </w:footnote>
  <w:footnote w:type="continuationNotice" w:id="1">
    <w:p w14:paraId="4F08F65B" w14:textId="77777777" w:rsidR="00503178" w:rsidRDefault="0050317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53E36"/>
    <w:multiLevelType w:val="hybridMultilevel"/>
    <w:tmpl w:val="87869D78"/>
    <w:lvl w:ilvl="0" w:tplc="1A9AF7EA">
      <w:start w:val="3"/>
      <w:numFmt w:val="bullet"/>
      <w:lvlText w:val="-"/>
      <w:lvlJc w:val="left"/>
      <w:pPr>
        <w:ind w:left="720" w:hanging="360"/>
      </w:pPr>
      <w:rPr>
        <w:rFonts w:ascii="Times New Roman" w:eastAsia="PMingLiU" w:hAnsi="Times New Roman" w:cs="Times New Roman" w:hint="default"/>
        <w:color w:val="auto"/>
        <w:sz w:val="22"/>
        <w:u w:val="none"/>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1E7212C"/>
    <w:multiLevelType w:val="hybridMultilevel"/>
    <w:tmpl w:val="ABAC7F42"/>
    <w:lvl w:ilvl="0" w:tplc="89EEDFEC">
      <w:start w:val="1"/>
      <w:numFmt w:val="decimal"/>
      <w:lvlText w:val="(%1)"/>
      <w:lvlJc w:val="left"/>
      <w:pPr>
        <w:tabs>
          <w:tab w:val="num" w:pos="454"/>
        </w:tabs>
        <w:ind w:left="0" w:firstLine="0"/>
      </w:pPr>
      <w:rPr>
        <w:rFonts w:hint="default"/>
        <w:color w:val="auto"/>
      </w:rPr>
    </w:lvl>
    <w:lvl w:ilvl="1" w:tplc="040E0019">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 w15:restartNumberingAfterBreak="0">
    <w:nsid w:val="02572326"/>
    <w:multiLevelType w:val="hybridMultilevel"/>
    <w:tmpl w:val="FFFFFFFF"/>
    <w:lvl w:ilvl="0" w:tplc="3828D5B4">
      <w:start w:val="1"/>
      <w:numFmt w:val="bullet"/>
      <w:lvlText w:val="-"/>
      <w:lvlJc w:val="left"/>
      <w:pPr>
        <w:ind w:left="720" w:hanging="360"/>
      </w:pPr>
      <w:rPr>
        <w:rFonts w:ascii="Aptos" w:hAnsi="Aptos" w:hint="default"/>
      </w:rPr>
    </w:lvl>
    <w:lvl w:ilvl="1" w:tplc="ED88397E">
      <w:start w:val="1"/>
      <w:numFmt w:val="bullet"/>
      <w:lvlText w:val="o"/>
      <w:lvlJc w:val="left"/>
      <w:pPr>
        <w:ind w:left="1440" w:hanging="360"/>
      </w:pPr>
      <w:rPr>
        <w:rFonts w:ascii="Courier New" w:hAnsi="Courier New" w:hint="default"/>
      </w:rPr>
    </w:lvl>
    <w:lvl w:ilvl="2" w:tplc="089CB1FA">
      <w:start w:val="1"/>
      <w:numFmt w:val="bullet"/>
      <w:lvlText w:val=""/>
      <w:lvlJc w:val="left"/>
      <w:pPr>
        <w:ind w:left="2160" w:hanging="360"/>
      </w:pPr>
      <w:rPr>
        <w:rFonts w:ascii="Wingdings" w:hAnsi="Wingdings" w:hint="default"/>
      </w:rPr>
    </w:lvl>
    <w:lvl w:ilvl="3" w:tplc="46B29102">
      <w:start w:val="1"/>
      <w:numFmt w:val="bullet"/>
      <w:lvlText w:val=""/>
      <w:lvlJc w:val="left"/>
      <w:pPr>
        <w:ind w:left="2880" w:hanging="360"/>
      </w:pPr>
      <w:rPr>
        <w:rFonts w:ascii="Symbol" w:hAnsi="Symbol" w:hint="default"/>
      </w:rPr>
    </w:lvl>
    <w:lvl w:ilvl="4" w:tplc="8146CD9A">
      <w:start w:val="1"/>
      <w:numFmt w:val="bullet"/>
      <w:lvlText w:val="o"/>
      <w:lvlJc w:val="left"/>
      <w:pPr>
        <w:ind w:left="3600" w:hanging="360"/>
      </w:pPr>
      <w:rPr>
        <w:rFonts w:ascii="Courier New" w:hAnsi="Courier New" w:hint="default"/>
      </w:rPr>
    </w:lvl>
    <w:lvl w:ilvl="5" w:tplc="485C7E7A">
      <w:start w:val="1"/>
      <w:numFmt w:val="bullet"/>
      <w:lvlText w:val=""/>
      <w:lvlJc w:val="left"/>
      <w:pPr>
        <w:ind w:left="4320" w:hanging="360"/>
      </w:pPr>
      <w:rPr>
        <w:rFonts w:ascii="Wingdings" w:hAnsi="Wingdings" w:hint="default"/>
      </w:rPr>
    </w:lvl>
    <w:lvl w:ilvl="6" w:tplc="92E01626">
      <w:start w:val="1"/>
      <w:numFmt w:val="bullet"/>
      <w:lvlText w:val=""/>
      <w:lvlJc w:val="left"/>
      <w:pPr>
        <w:ind w:left="5040" w:hanging="360"/>
      </w:pPr>
      <w:rPr>
        <w:rFonts w:ascii="Symbol" w:hAnsi="Symbol" w:hint="default"/>
      </w:rPr>
    </w:lvl>
    <w:lvl w:ilvl="7" w:tplc="EF5887D4">
      <w:start w:val="1"/>
      <w:numFmt w:val="bullet"/>
      <w:lvlText w:val="o"/>
      <w:lvlJc w:val="left"/>
      <w:pPr>
        <w:ind w:left="5760" w:hanging="360"/>
      </w:pPr>
      <w:rPr>
        <w:rFonts w:ascii="Courier New" w:hAnsi="Courier New" w:hint="default"/>
      </w:rPr>
    </w:lvl>
    <w:lvl w:ilvl="8" w:tplc="59A45FE6">
      <w:start w:val="1"/>
      <w:numFmt w:val="bullet"/>
      <w:lvlText w:val=""/>
      <w:lvlJc w:val="left"/>
      <w:pPr>
        <w:ind w:left="6480" w:hanging="360"/>
      </w:pPr>
      <w:rPr>
        <w:rFonts w:ascii="Wingdings" w:hAnsi="Wingdings" w:hint="default"/>
      </w:rPr>
    </w:lvl>
  </w:abstractNum>
  <w:abstractNum w:abstractNumId="3" w15:restartNumberingAfterBreak="0">
    <w:nsid w:val="041B2CDB"/>
    <w:multiLevelType w:val="hybridMultilevel"/>
    <w:tmpl w:val="1326D622"/>
    <w:lvl w:ilvl="0" w:tplc="FB98C34A">
      <w:start w:val="1"/>
      <w:numFmt w:val="bullet"/>
      <w:lvlText w:val="-"/>
      <w:lvlJc w:val="left"/>
      <w:pPr>
        <w:ind w:left="753" w:hanging="360"/>
      </w:pPr>
      <w:rPr>
        <w:rFonts w:ascii="Times New Roman" w:eastAsia="Times New Roman" w:hAnsi="Times New Roman" w:cs="Times New Roman" w:hint="default"/>
      </w:rPr>
    </w:lvl>
    <w:lvl w:ilvl="1" w:tplc="040E0003" w:tentative="1">
      <w:start w:val="1"/>
      <w:numFmt w:val="bullet"/>
      <w:lvlText w:val="o"/>
      <w:lvlJc w:val="left"/>
      <w:pPr>
        <w:ind w:left="1473" w:hanging="360"/>
      </w:pPr>
      <w:rPr>
        <w:rFonts w:ascii="Courier New" w:hAnsi="Courier New" w:cs="Courier New" w:hint="default"/>
      </w:rPr>
    </w:lvl>
    <w:lvl w:ilvl="2" w:tplc="040E0005" w:tentative="1">
      <w:start w:val="1"/>
      <w:numFmt w:val="bullet"/>
      <w:lvlText w:val=""/>
      <w:lvlJc w:val="left"/>
      <w:pPr>
        <w:ind w:left="2193" w:hanging="360"/>
      </w:pPr>
      <w:rPr>
        <w:rFonts w:ascii="Wingdings" w:hAnsi="Wingdings" w:hint="default"/>
      </w:rPr>
    </w:lvl>
    <w:lvl w:ilvl="3" w:tplc="040E0001" w:tentative="1">
      <w:start w:val="1"/>
      <w:numFmt w:val="bullet"/>
      <w:lvlText w:val=""/>
      <w:lvlJc w:val="left"/>
      <w:pPr>
        <w:ind w:left="2913" w:hanging="360"/>
      </w:pPr>
      <w:rPr>
        <w:rFonts w:ascii="Symbol" w:hAnsi="Symbol" w:hint="default"/>
      </w:rPr>
    </w:lvl>
    <w:lvl w:ilvl="4" w:tplc="040E0003" w:tentative="1">
      <w:start w:val="1"/>
      <w:numFmt w:val="bullet"/>
      <w:lvlText w:val="o"/>
      <w:lvlJc w:val="left"/>
      <w:pPr>
        <w:ind w:left="3633" w:hanging="360"/>
      </w:pPr>
      <w:rPr>
        <w:rFonts w:ascii="Courier New" w:hAnsi="Courier New" w:cs="Courier New" w:hint="default"/>
      </w:rPr>
    </w:lvl>
    <w:lvl w:ilvl="5" w:tplc="040E0005" w:tentative="1">
      <w:start w:val="1"/>
      <w:numFmt w:val="bullet"/>
      <w:lvlText w:val=""/>
      <w:lvlJc w:val="left"/>
      <w:pPr>
        <w:ind w:left="4353" w:hanging="360"/>
      </w:pPr>
      <w:rPr>
        <w:rFonts w:ascii="Wingdings" w:hAnsi="Wingdings" w:hint="default"/>
      </w:rPr>
    </w:lvl>
    <w:lvl w:ilvl="6" w:tplc="040E0001" w:tentative="1">
      <w:start w:val="1"/>
      <w:numFmt w:val="bullet"/>
      <w:lvlText w:val=""/>
      <w:lvlJc w:val="left"/>
      <w:pPr>
        <w:ind w:left="5073" w:hanging="360"/>
      </w:pPr>
      <w:rPr>
        <w:rFonts w:ascii="Symbol" w:hAnsi="Symbol" w:hint="default"/>
      </w:rPr>
    </w:lvl>
    <w:lvl w:ilvl="7" w:tplc="040E0003" w:tentative="1">
      <w:start w:val="1"/>
      <w:numFmt w:val="bullet"/>
      <w:lvlText w:val="o"/>
      <w:lvlJc w:val="left"/>
      <w:pPr>
        <w:ind w:left="5793" w:hanging="360"/>
      </w:pPr>
      <w:rPr>
        <w:rFonts w:ascii="Courier New" w:hAnsi="Courier New" w:cs="Courier New" w:hint="default"/>
      </w:rPr>
    </w:lvl>
    <w:lvl w:ilvl="8" w:tplc="040E0005" w:tentative="1">
      <w:start w:val="1"/>
      <w:numFmt w:val="bullet"/>
      <w:lvlText w:val=""/>
      <w:lvlJc w:val="left"/>
      <w:pPr>
        <w:ind w:left="6513" w:hanging="360"/>
      </w:pPr>
      <w:rPr>
        <w:rFonts w:ascii="Wingdings" w:hAnsi="Wingdings" w:hint="default"/>
      </w:rPr>
    </w:lvl>
  </w:abstractNum>
  <w:abstractNum w:abstractNumId="4" w15:restartNumberingAfterBreak="0">
    <w:nsid w:val="0641192C"/>
    <w:multiLevelType w:val="hybridMultilevel"/>
    <w:tmpl w:val="AF084CBA"/>
    <w:lvl w:ilvl="0" w:tplc="E9FAE0CE">
      <w:start w:val="1"/>
      <w:numFmt w:val="ordinal"/>
      <w:pStyle w:val="Paragrafus"/>
      <w:lvlText w:val="%1 §"/>
      <w:lvlJc w:val="left"/>
      <w:pPr>
        <w:ind w:left="1004" w:hanging="360"/>
      </w:pPr>
      <w:rPr>
        <w:rFonts w:hint="default"/>
      </w:rPr>
    </w:lvl>
    <w:lvl w:ilvl="1" w:tplc="84705EB4">
      <w:start w:val="1"/>
      <w:numFmt w:val="decimal"/>
      <w:lvlText w:val="%2."/>
      <w:lvlJc w:val="left"/>
      <w:pPr>
        <w:ind w:left="1724" w:hanging="360"/>
      </w:pPr>
      <w:rPr>
        <w:rFonts w:hint="default"/>
      </w:rPr>
    </w:lvl>
    <w:lvl w:ilvl="2" w:tplc="040E001B" w:tentative="1">
      <w:start w:val="1"/>
      <w:numFmt w:val="lowerRoman"/>
      <w:lvlText w:val="%3."/>
      <w:lvlJc w:val="right"/>
      <w:pPr>
        <w:ind w:left="2444" w:hanging="180"/>
      </w:pPr>
    </w:lvl>
    <w:lvl w:ilvl="3" w:tplc="040E000F" w:tentative="1">
      <w:start w:val="1"/>
      <w:numFmt w:val="decimal"/>
      <w:lvlText w:val="%4."/>
      <w:lvlJc w:val="left"/>
      <w:pPr>
        <w:ind w:left="3164" w:hanging="360"/>
      </w:pPr>
    </w:lvl>
    <w:lvl w:ilvl="4" w:tplc="040E0019" w:tentative="1">
      <w:start w:val="1"/>
      <w:numFmt w:val="lowerLetter"/>
      <w:lvlText w:val="%5."/>
      <w:lvlJc w:val="left"/>
      <w:pPr>
        <w:ind w:left="3884" w:hanging="360"/>
      </w:pPr>
    </w:lvl>
    <w:lvl w:ilvl="5" w:tplc="040E001B" w:tentative="1">
      <w:start w:val="1"/>
      <w:numFmt w:val="lowerRoman"/>
      <w:lvlText w:val="%6."/>
      <w:lvlJc w:val="right"/>
      <w:pPr>
        <w:ind w:left="4604" w:hanging="180"/>
      </w:pPr>
    </w:lvl>
    <w:lvl w:ilvl="6" w:tplc="040E000F" w:tentative="1">
      <w:start w:val="1"/>
      <w:numFmt w:val="decimal"/>
      <w:lvlText w:val="%7."/>
      <w:lvlJc w:val="left"/>
      <w:pPr>
        <w:ind w:left="5324" w:hanging="360"/>
      </w:pPr>
    </w:lvl>
    <w:lvl w:ilvl="7" w:tplc="040E0019" w:tentative="1">
      <w:start w:val="1"/>
      <w:numFmt w:val="lowerLetter"/>
      <w:lvlText w:val="%8."/>
      <w:lvlJc w:val="left"/>
      <w:pPr>
        <w:ind w:left="6044" w:hanging="360"/>
      </w:pPr>
    </w:lvl>
    <w:lvl w:ilvl="8" w:tplc="040E001B" w:tentative="1">
      <w:start w:val="1"/>
      <w:numFmt w:val="lowerRoman"/>
      <w:lvlText w:val="%9."/>
      <w:lvlJc w:val="right"/>
      <w:pPr>
        <w:ind w:left="6764" w:hanging="180"/>
      </w:pPr>
    </w:lvl>
  </w:abstractNum>
  <w:abstractNum w:abstractNumId="5" w15:restartNumberingAfterBreak="0">
    <w:nsid w:val="06BC11B9"/>
    <w:multiLevelType w:val="multilevel"/>
    <w:tmpl w:val="1E389C08"/>
    <w:lvl w:ilvl="0">
      <w:start w:val="1"/>
      <w:numFmt w:val="decimal"/>
      <w:lvlText w:val="%1)"/>
      <w:lvlJc w:val="left"/>
      <w:pPr>
        <w:ind w:left="927" w:hanging="360"/>
      </w:pPr>
    </w:lvl>
    <w:lvl w:ilvl="1">
      <w:start w:val="1"/>
      <w:numFmt w:val="lowerLetter"/>
      <w:lvlText w:val="%2)"/>
      <w:lvlJc w:val="left"/>
      <w:pPr>
        <w:ind w:left="1647" w:hanging="360"/>
      </w:pPr>
    </w:lvl>
    <w:lvl w:ilvl="2">
      <w:start w:val="1"/>
      <w:numFmt w:val="bullet"/>
      <w:lvlText w:val="-"/>
      <w:lvlJc w:val="left"/>
      <w:pPr>
        <w:ind w:left="2367" w:hanging="180"/>
      </w:pPr>
      <w:rPr>
        <w:rFonts w:ascii="Arial" w:hAnsi="Arial" w:cs="Arial" w:hint="default"/>
        <w:sz w:val="22"/>
      </w:r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6" w15:restartNumberingAfterBreak="0">
    <w:nsid w:val="06FC3F9A"/>
    <w:multiLevelType w:val="hybridMultilevel"/>
    <w:tmpl w:val="FFFFFFFF"/>
    <w:lvl w:ilvl="0" w:tplc="EB1E870C">
      <w:start w:val="1"/>
      <w:numFmt w:val="bullet"/>
      <w:lvlText w:val="-"/>
      <w:lvlJc w:val="left"/>
      <w:pPr>
        <w:ind w:left="720" w:hanging="360"/>
      </w:pPr>
      <w:rPr>
        <w:rFonts w:ascii="Aptos" w:hAnsi="Aptos" w:hint="default"/>
      </w:rPr>
    </w:lvl>
    <w:lvl w:ilvl="1" w:tplc="5C2A3714">
      <w:start w:val="1"/>
      <w:numFmt w:val="bullet"/>
      <w:lvlText w:val="o"/>
      <w:lvlJc w:val="left"/>
      <w:pPr>
        <w:ind w:left="1440" w:hanging="360"/>
      </w:pPr>
      <w:rPr>
        <w:rFonts w:ascii="Courier New" w:hAnsi="Courier New" w:hint="default"/>
      </w:rPr>
    </w:lvl>
    <w:lvl w:ilvl="2" w:tplc="45AA220C">
      <w:start w:val="1"/>
      <w:numFmt w:val="bullet"/>
      <w:lvlText w:val=""/>
      <w:lvlJc w:val="left"/>
      <w:pPr>
        <w:ind w:left="2160" w:hanging="360"/>
      </w:pPr>
      <w:rPr>
        <w:rFonts w:ascii="Wingdings" w:hAnsi="Wingdings" w:hint="default"/>
      </w:rPr>
    </w:lvl>
    <w:lvl w:ilvl="3" w:tplc="B1DCFC48">
      <w:start w:val="1"/>
      <w:numFmt w:val="bullet"/>
      <w:lvlText w:val=""/>
      <w:lvlJc w:val="left"/>
      <w:pPr>
        <w:ind w:left="2880" w:hanging="360"/>
      </w:pPr>
      <w:rPr>
        <w:rFonts w:ascii="Symbol" w:hAnsi="Symbol" w:hint="default"/>
      </w:rPr>
    </w:lvl>
    <w:lvl w:ilvl="4" w:tplc="F3D61A1A">
      <w:start w:val="1"/>
      <w:numFmt w:val="bullet"/>
      <w:lvlText w:val="o"/>
      <w:lvlJc w:val="left"/>
      <w:pPr>
        <w:ind w:left="3600" w:hanging="360"/>
      </w:pPr>
      <w:rPr>
        <w:rFonts w:ascii="Courier New" w:hAnsi="Courier New" w:hint="default"/>
      </w:rPr>
    </w:lvl>
    <w:lvl w:ilvl="5" w:tplc="B2B6A59A">
      <w:start w:val="1"/>
      <w:numFmt w:val="bullet"/>
      <w:lvlText w:val=""/>
      <w:lvlJc w:val="left"/>
      <w:pPr>
        <w:ind w:left="4320" w:hanging="360"/>
      </w:pPr>
      <w:rPr>
        <w:rFonts w:ascii="Wingdings" w:hAnsi="Wingdings" w:hint="default"/>
      </w:rPr>
    </w:lvl>
    <w:lvl w:ilvl="6" w:tplc="A95263BC">
      <w:start w:val="1"/>
      <w:numFmt w:val="bullet"/>
      <w:lvlText w:val=""/>
      <w:lvlJc w:val="left"/>
      <w:pPr>
        <w:ind w:left="5040" w:hanging="360"/>
      </w:pPr>
      <w:rPr>
        <w:rFonts w:ascii="Symbol" w:hAnsi="Symbol" w:hint="default"/>
      </w:rPr>
    </w:lvl>
    <w:lvl w:ilvl="7" w:tplc="BFD877F0">
      <w:start w:val="1"/>
      <w:numFmt w:val="bullet"/>
      <w:lvlText w:val="o"/>
      <w:lvlJc w:val="left"/>
      <w:pPr>
        <w:ind w:left="5760" w:hanging="360"/>
      </w:pPr>
      <w:rPr>
        <w:rFonts w:ascii="Courier New" w:hAnsi="Courier New" w:hint="default"/>
      </w:rPr>
    </w:lvl>
    <w:lvl w:ilvl="8" w:tplc="8E88911E">
      <w:start w:val="1"/>
      <w:numFmt w:val="bullet"/>
      <w:lvlText w:val=""/>
      <w:lvlJc w:val="left"/>
      <w:pPr>
        <w:ind w:left="6480" w:hanging="360"/>
      </w:pPr>
      <w:rPr>
        <w:rFonts w:ascii="Wingdings" w:hAnsi="Wingdings" w:hint="default"/>
      </w:rPr>
    </w:lvl>
  </w:abstractNum>
  <w:abstractNum w:abstractNumId="7" w15:restartNumberingAfterBreak="0">
    <w:nsid w:val="0C07287D"/>
    <w:multiLevelType w:val="hybridMultilevel"/>
    <w:tmpl w:val="FFFFFFFF"/>
    <w:lvl w:ilvl="0" w:tplc="5BEAAE20">
      <w:start w:val="1"/>
      <w:numFmt w:val="bullet"/>
      <w:lvlText w:val="-"/>
      <w:lvlJc w:val="left"/>
      <w:pPr>
        <w:ind w:left="1200" w:hanging="360"/>
      </w:pPr>
      <w:rPr>
        <w:rFonts w:ascii="Aptos" w:hAnsi="Aptos" w:hint="default"/>
      </w:rPr>
    </w:lvl>
    <w:lvl w:ilvl="1" w:tplc="88FE0C14">
      <w:start w:val="1"/>
      <w:numFmt w:val="bullet"/>
      <w:lvlText w:val="o"/>
      <w:lvlJc w:val="left"/>
      <w:pPr>
        <w:ind w:left="1920" w:hanging="360"/>
      </w:pPr>
      <w:rPr>
        <w:rFonts w:ascii="Courier New" w:hAnsi="Courier New" w:hint="default"/>
      </w:rPr>
    </w:lvl>
    <w:lvl w:ilvl="2" w:tplc="D0C8FFD8">
      <w:start w:val="1"/>
      <w:numFmt w:val="bullet"/>
      <w:lvlText w:val=""/>
      <w:lvlJc w:val="left"/>
      <w:pPr>
        <w:ind w:left="2640" w:hanging="360"/>
      </w:pPr>
      <w:rPr>
        <w:rFonts w:ascii="Wingdings" w:hAnsi="Wingdings" w:hint="default"/>
      </w:rPr>
    </w:lvl>
    <w:lvl w:ilvl="3" w:tplc="8D768A6A">
      <w:start w:val="1"/>
      <w:numFmt w:val="bullet"/>
      <w:lvlText w:val=""/>
      <w:lvlJc w:val="left"/>
      <w:pPr>
        <w:ind w:left="3360" w:hanging="360"/>
      </w:pPr>
      <w:rPr>
        <w:rFonts w:ascii="Symbol" w:hAnsi="Symbol" w:hint="default"/>
      </w:rPr>
    </w:lvl>
    <w:lvl w:ilvl="4" w:tplc="97263538">
      <w:start w:val="1"/>
      <w:numFmt w:val="bullet"/>
      <w:lvlText w:val="o"/>
      <w:lvlJc w:val="left"/>
      <w:pPr>
        <w:ind w:left="4080" w:hanging="360"/>
      </w:pPr>
      <w:rPr>
        <w:rFonts w:ascii="Courier New" w:hAnsi="Courier New" w:hint="default"/>
      </w:rPr>
    </w:lvl>
    <w:lvl w:ilvl="5" w:tplc="151E9386">
      <w:start w:val="1"/>
      <w:numFmt w:val="bullet"/>
      <w:lvlText w:val=""/>
      <w:lvlJc w:val="left"/>
      <w:pPr>
        <w:ind w:left="4800" w:hanging="360"/>
      </w:pPr>
      <w:rPr>
        <w:rFonts w:ascii="Wingdings" w:hAnsi="Wingdings" w:hint="default"/>
      </w:rPr>
    </w:lvl>
    <w:lvl w:ilvl="6" w:tplc="EFA4EA04">
      <w:start w:val="1"/>
      <w:numFmt w:val="bullet"/>
      <w:lvlText w:val=""/>
      <w:lvlJc w:val="left"/>
      <w:pPr>
        <w:ind w:left="5520" w:hanging="360"/>
      </w:pPr>
      <w:rPr>
        <w:rFonts w:ascii="Symbol" w:hAnsi="Symbol" w:hint="default"/>
      </w:rPr>
    </w:lvl>
    <w:lvl w:ilvl="7" w:tplc="236C60E8">
      <w:start w:val="1"/>
      <w:numFmt w:val="bullet"/>
      <w:lvlText w:val="o"/>
      <w:lvlJc w:val="left"/>
      <w:pPr>
        <w:ind w:left="6240" w:hanging="360"/>
      </w:pPr>
      <w:rPr>
        <w:rFonts w:ascii="Courier New" w:hAnsi="Courier New" w:hint="default"/>
      </w:rPr>
    </w:lvl>
    <w:lvl w:ilvl="8" w:tplc="099E3ADC">
      <w:start w:val="1"/>
      <w:numFmt w:val="bullet"/>
      <w:lvlText w:val=""/>
      <w:lvlJc w:val="left"/>
      <w:pPr>
        <w:ind w:left="6960" w:hanging="360"/>
      </w:pPr>
      <w:rPr>
        <w:rFonts w:ascii="Wingdings" w:hAnsi="Wingdings" w:hint="default"/>
      </w:rPr>
    </w:lvl>
  </w:abstractNum>
  <w:abstractNum w:abstractNumId="8" w15:restartNumberingAfterBreak="0">
    <w:nsid w:val="10E97DAA"/>
    <w:multiLevelType w:val="hybridMultilevel"/>
    <w:tmpl w:val="517C8BF6"/>
    <w:lvl w:ilvl="0" w:tplc="040E0017">
      <w:start w:val="1"/>
      <w:numFmt w:val="lowerLetter"/>
      <w:lvlText w:val="%1)"/>
      <w:lvlJc w:val="left"/>
      <w:pPr>
        <w:ind w:left="360" w:hanging="360"/>
      </w:p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9" w15:restartNumberingAfterBreak="0">
    <w:nsid w:val="11BB66B4"/>
    <w:multiLevelType w:val="hybridMultilevel"/>
    <w:tmpl w:val="AEA4439A"/>
    <w:lvl w:ilvl="0" w:tplc="783C27CC">
      <w:start w:val="1"/>
      <w:numFmt w:val="decimal"/>
      <w:lvlText w:val="(%1)"/>
      <w:lvlJc w:val="left"/>
      <w:pPr>
        <w:tabs>
          <w:tab w:val="num" w:pos="454"/>
        </w:tabs>
        <w:ind w:left="0" w:firstLine="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12689EBA"/>
    <w:multiLevelType w:val="hybridMultilevel"/>
    <w:tmpl w:val="FFFFFFFF"/>
    <w:lvl w:ilvl="0" w:tplc="7BBA180C">
      <w:start w:val="1"/>
      <w:numFmt w:val="bullet"/>
      <w:lvlText w:val="-"/>
      <w:lvlJc w:val="left"/>
      <w:pPr>
        <w:ind w:left="720" w:hanging="360"/>
      </w:pPr>
      <w:rPr>
        <w:rFonts w:ascii="Garamond" w:hAnsi="Garamond" w:hint="default"/>
      </w:rPr>
    </w:lvl>
    <w:lvl w:ilvl="1" w:tplc="CE46FA4E">
      <w:start w:val="1"/>
      <w:numFmt w:val="bullet"/>
      <w:lvlText w:val="o"/>
      <w:lvlJc w:val="left"/>
      <w:pPr>
        <w:ind w:left="1440" w:hanging="360"/>
      </w:pPr>
      <w:rPr>
        <w:rFonts w:ascii="Courier New" w:hAnsi="Courier New" w:hint="default"/>
      </w:rPr>
    </w:lvl>
    <w:lvl w:ilvl="2" w:tplc="14A2F476">
      <w:start w:val="1"/>
      <w:numFmt w:val="bullet"/>
      <w:lvlText w:val=""/>
      <w:lvlJc w:val="left"/>
      <w:pPr>
        <w:ind w:left="2160" w:hanging="360"/>
      </w:pPr>
      <w:rPr>
        <w:rFonts w:ascii="Wingdings" w:hAnsi="Wingdings" w:hint="default"/>
      </w:rPr>
    </w:lvl>
    <w:lvl w:ilvl="3" w:tplc="D46EFD42">
      <w:start w:val="1"/>
      <w:numFmt w:val="bullet"/>
      <w:lvlText w:val=""/>
      <w:lvlJc w:val="left"/>
      <w:pPr>
        <w:ind w:left="2880" w:hanging="360"/>
      </w:pPr>
      <w:rPr>
        <w:rFonts w:ascii="Symbol" w:hAnsi="Symbol" w:hint="default"/>
      </w:rPr>
    </w:lvl>
    <w:lvl w:ilvl="4" w:tplc="892E0DE8">
      <w:start w:val="1"/>
      <w:numFmt w:val="bullet"/>
      <w:lvlText w:val="o"/>
      <w:lvlJc w:val="left"/>
      <w:pPr>
        <w:ind w:left="3600" w:hanging="360"/>
      </w:pPr>
      <w:rPr>
        <w:rFonts w:ascii="Courier New" w:hAnsi="Courier New" w:hint="default"/>
      </w:rPr>
    </w:lvl>
    <w:lvl w:ilvl="5" w:tplc="D91ECE64">
      <w:start w:val="1"/>
      <w:numFmt w:val="bullet"/>
      <w:lvlText w:val=""/>
      <w:lvlJc w:val="left"/>
      <w:pPr>
        <w:ind w:left="4320" w:hanging="360"/>
      </w:pPr>
      <w:rPr>
        <w:rFonts w:ascii="Wingdings" w:hAnsi="Wingdings" w:hint="default"/>
      </w:rPr>
    </w:lvl>
    <w:lvl w:ilvl="6" w:tplc="86641390">
      <w:start w:val="1"/>
      <w:numFmt w:val="bullet"/>
      <w:lvlText w:val=""/>
      <w:lvlJc w:val="left"/>
      <w:pPr>
        <w:ind w:left="5040" w:hanging="360"/>
      </w:pPr>
      <w:rPr>
        <w:rFonts w:ascii="Symbol" w:hAnsi="Symbol" w:hint="default"/>
      </w:rPr>
    </w:lvl>
    <w:lvl w:ilvl="7" w:tplc="FD5C6656">
      <w:start w:val="1"/>
      <w:numFmt w:val="bullet"/>
      <w:lvlText w:val="o"/>
      <w:lvlJc w:val="left"/>
      <w:pPr>
        <w:ind w:left="5760" w:hanging="360"/>
      </w:pPr>
      <w:rPr>
        <w:rFonts w:ascii="Courier New" w:hAnsi="Courier New" w:hint="default"/>
      </w:rPr>
    </w:lvl>
    <w:lvl w:ilvl="8" w:tplc="6B04EAF6">
      <w:start w:val="1"/>
      <w:numFmt w:val="bullet"/>
      <w:lvlText w:val=""/>
      <w:lvlJc w:val="left"/>
      <w:pPr>
        <w:ind w:left="6480" w:hanging="360"/>
      </w:pPr>
      <w:rPr>
        <w:rFonts w:ascii="Wingdings" w:hAnsi="Wingdings" w:hint="default"/>
      </w:rPr>
    </w:lvl>
  </w:abstractNum>
  <w:abstractNum w:abstractNumId="11" w15:restartNumberingAfterBreak="0">
    <w:nsid w:val="137F1C7E"/>
    <w:multiLevelType w:val="multilevel"/>
    <w:tmpl w:val="F7007408"/>
    <w:lvl w:ilvl="0">
      <w:start w:val="1"/>
      <w:numFmt w:val="decimal"/>
      <w:lvlText w:val="%1."/>
      <w:lvlJc w:val="left"/>
      <w:pPr>
        <w:tabs>
          <w:tab w:val="num" w:pos="360"/>
        </w:tabs>
        <w:ind w:left="360" w:hanging="360"/>
      </w:p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7141678"/>
    <w:multiLevelType w:val="multilevel"/>
    <w:tmpl w:val="99B2B1BC"/>
    <w:lvl w:ilvl="0">
      <w:start w:val="1"/>
      <w:numFmt w:val="decimal"/>
      <w:lvlText w:val="%1."/>
      <w:lvlJc w:val="left"/>
      <w:pPr>
        <w:ind w:left="360" w:hanging="360"/>
      </w:pPr>
      <w:rPr>
        <w:b/>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50C07AB"/>
    <w:multiLevelType w:val="multilevel"/>
    <w:tmpl w:val="D7DA450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26024FD7"/>
    <w:multiLevelType w:val="multilevel"/>
    <w:tmpl w:val="4DB8DB2E"/>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2715D63D"/>
    <w:multiLevelType w:val="hybridMultilevel"/>
    <w:tmpl w:val="FFFFFFFF"/>
    <w:lvl w:ilvl="0" w:tplc="2B3CEFA8">
      <w:start w:val="1"/>
      <w:numFmt w:val="bullet"/>
      <w:lvlText w:val="-"/>
      <w:lvlJc w:val="left"/>
      <w:pPr>
        <w:ind w:left="720" w:hanging="360"/>
      </w:pPr>
      <w:rPr>
        <w:rFonts w:ascii="Aptos" w:hAnsi="Aptos" w:hint="default"/>
      </w:rPr>
    </w:lvl>
    <w:lvl w:ilvl="1" w:tplc="C9E86AC4">
      <w:start w:val="1"/>
      <w:numFmt w:val="bullet"/>
      <w:lvlText w:val="o"/>
      <w:lvlJc w:val="left"/>
      <w:pPr>
        <w:ind w:left="1440" w:hanging="360"/>
      </w:pPr>
      <w:rPr>
        <w:rFonts w:ascii="Courier New" w:hAnsi="Courier New" w:hint="default"/>
      </w:rPr>
    </w:lvl>
    <w:lvl w:ilvl="2" w:tplc="6D54A884">
      <w:start w:val="1"/>
      <w:numFmt w:val="bullet"/>
      <w:lvlText w:val=""/>
      <w:lvlJc w:val="left"/>
      <w:pPr>
        <w:ind w:left="2160" w:hanging="360"/>
      </w:pPr>
      <w:rPr>
        <w:rFonts w:ascii="Wingdings" w:hAnsi="Wingdings" w:hint="default"/>
      </w:rPr>
    </w:lvl>
    <w:lvl w:ilvl="3" w:tplc="4350A02C">
      <w:start w:val="1"/>
      <w:numFmt w:val="bullet"/>
      <w:lvlText w:val=""/>
      <w:lvlJc w:val="left"/>
      <w:pPr>
        <w:ind w:left="2880" w:hanging="360"/>
      </w:pPr>
      <w:rPr>
        <w:rFonts w:ascii="Symbol" w:hAnsi="Symbol" w:hint="default"/>
      </w:rPr>
    </w:lvl>
    <w:lvl w:ilvl="4" w:tplc="3800A6BE">
      <w:start w:val="1"/>
      <w:numFmt w:val="bullet"/>
      <w:lvlText w:val="o"/>
      <w:lvlJc w:val="left"/>
      <w:pPr>
        <w:ind w:left="3600" w:hanging="360"/>
      </w:pPr>
      <w:rPr>
        <w:rFonts w:ascii="Courier New" w:hAnsi="Courier New" w:hint="default"/>
      </w:rPr>
    </w:lvl>
    <w:lvl w:ilvl="5" w:tplc="7366B28C">
      <w:start w:val="1"/>
      <w:numFmt w:val="bullet"/>
      <w:lvlText w:val=""/>
      <w:lvlJc w:val="left"/>
      <w:pPr>
        <w:ind w:left="4320" w:hanging="360"/>
      </w:pPr>
      <w:rPr>
        <w:rFonts w:ascii="Wingdings" w:hAnsi="Wingdings" w:hint="default"/>
      </w:rPr>
    </w:lvl>
    <w:lvl w:ilvl="6" w:tplc="3782FE8E">
      <w:start w:val="1"/>
      <w:numFmt w:val="bullet"/>
      <w:lvlText w:val=""/>
      <w:lvlJc w:val="left"/>
      <w:pPr>
        <w:ind w:left="5040" w:hanging="360"/>
      </w:pPr>
      <w:rPr>
        <w:rFonts w:ascii="Symbol" w:hAnsi="Symbol" w:hint="default"/>
      </w:rPr>
    </w:lvl>
    <w:lvl w:ilvl="7" w:tplc="23643E86">
      <w:start w:val="1"/>
      <w:numFmt w:val="bullet"/>
      <w:lvlText w:val="o"/>
      <w:lvlJc w:val="left"/>
      <w:pPr>
        <w:ind w:left="5760" w:hanging="360"/>
      </w:pPr>
      <w:rPr>
        <w:rFonts w:ascii="Courier New" w:hAnsi="Courier New" w:hint="default"/>
      </w:rPr>
    </w:lvl>
    <w:lvl w:ilvl="8" w:tplc="0130E994">
      <w:start w:val="1"/>
      <w:numFmt w:val="bullet"/>
      <w:lvlText w:val=""/>
      <w:lvlJc w:val="left"/>
      <w:pPr>
        <w:ind w:left="6480" w:hanging="360"/>
      </w:pPr>
      <w:rPr>
        <w:rFonts w:ascii="Wingdings" w:hAnsi="Wingdings" w:hint="default"/>
      </w:rPr>
    </w:lvl>
  </w:abstractNum>
  <w:abstractNum w:abstractNumId="16" w15:restartNumberingAfterBreak="0">
    <w:nsid w:val="28B60027"/>
    <w:multiLevelType w:val="hybridMultilevel"/>
    <w:tmpl w:val="090C5706"/>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2B0805C3"/>
    <w:multiLevelType w:val="multilevel"/>
    <w:tmpl w:val="4DB8DB2E"/>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2BC8E626"/>
    <w:multiLevelType w:val="hybridMultilevel"/>
    <w:tmpl w:val="FFFFFFFF"/>
    <w:lvl w:ilvl="0" w:tplc="21FE979C">
      <w:start w:val="1"/>
      <w:numFmt w:val="bullet"/>
      <w:lvlText w:val="-"/>
      <w:lvlJc w:val="left"/>
      <w:pPr>
        <w:ind w:left="720" w:hanging="360"/>
      </w:pPr>
      <w:rPr>
        <w:rFonts w:ascii="Aptos" w:hAnsi="Aptos" w:hint="default"/>
      </w:rPr>
    </w:lvl>
    <w:lvl w:ilvl="1" w:tplc="C444ED50">
      <w:start w:val="1"/>
      <w:numFmt w:val="bullet"/>
      <w:lvlText w:val="o"/>
      <w:lvlJc w:val="left"/>
      <w:pPr>
        <w:ind w:left="1440" w:hanging="360"/>
      </w:pPr>
      <w:rPr>
        <w:rFonts w:ascii="Courier New" w:hAnsi="Courier New" w:hint="default"/>
      </w:rPr>
    </w:lvl>
    <w:lvl w:ilvl="2" w:tplc="C6B0ED22">
      <w:start w:val="1"/>
      <w:numFmt w:val="bullet"/>
      <w:lvlText w:val=""/>
      <w:lvlJc w:val="left"/>
      <w:pPr>
        <w:ind w:left="2160" w:hanging="360"/>
      </w:pPr>
      <w:rPr>
        <w:rFonts w:ascii="Wingdings" w:hAnsi="Wingdings" w:hint="default"/>
      </w:rPr>
    </w:lvl>
    <w:lvl w:ilvl="3" w:tplc="F488C970">
      <w:start w:val="1"/>
      <w:numFmt w:val="bullet"/>
      <w:lvlText w:val=""/>
      <w:lvlJc w:val="left"/>
      <w:pPr>
        <w:ind w:left="2880" w:hanging="360"/>
      </w:pPr>
      <w:rPr>
        <w:rFonts w:ascii="Symbol" w:hAnsi="Symbol" w:hint="default"/>
      </w:rPr>
    </w:lvl>
    <w:lvl w:ilvl="4" w:tplc="7890A208">
      <w:start w:val="1"/>
      <w:numFmt w:val="bullet"/>
      <w:lvlText w:val="o"/>
      <w:lvlJc w:val="left"/>
      <w:pPr>
        <w:ind w:left="3600" w:hanging="360"/>
      </w:pPr>
      <w:rPr>
        <w:rFonts w:ascii="Courier New" w:hAnsi="Courier New" w:hint="default"/>
      </w:rPr>
    </w:lvl>
    <w:lvl w:ilvl="5" w:tplc="A1582330">
      <w:start w:val="1"/>
      <w:numFmt w:val="bullet"/>
      <w:lvlText w:val=""/>
      <w:lvlJc w:val="left"/>
      <w:pPr>
        <w:ind w:left="4320" w:hanging="360"/>
      </w:pPr>
      <w:rPr>
        <w:rFonts w:ascii="Wingdings" w:hAnsi="Wingdings" w:hint="default"/>
      </w:rPr>
    </w:lvl>
    <w:lvl w:ilvl="6" w:tplc="6D5489D0">
      <w:start w:val="1"/>
      <w:numFmt w:val="bullet"/>
      <w:lvlText w:val=""/>
      <w:lvlJc w:val="left"/>
      <w:pPr>
        <w:ind w:left="5040" w:hanging="360"/>
      </w:pPr>
      <w:rPr>
        <w:rFonts w:ascii="Symbol" w:hAnsi="Symbol" w:hint="default"/>
      </w:rPr>
    </w:lvl>
    <w:lvl w:ilvl="7" w:tplc="7DCC6A16">
      <w:start w:val="1"/>
      <w:numFmt w:val="bullet"/>
      <w:lvlText w:val="o"/>
      <w:lvlJc w:val="left"/>
      <w:pPr>
        <w:ind w:left="5760" w:hanging="360"/>
      </w:pPr>
      <w:rPr>
        <w:rFonts w:ascii="Courier New" w:hAnsi="Courier New" w:hint="default"/>
      </w:rPr>
    </w:lvl>
    <w:lvl w:ilvl="8" w:tplc="553A0E82">
      <w:start w:val="1"/>
      <w:numFmt w:val="bullet"/>
      <w:lvlText w:val=""/>
      <w:lvlJc w:val="left"/>
      <w:pPr>
        <w:ind w:left="6480" w:hanging="360"/>
      </w:pPr>
      <w:rPr>
        <w:rFonts w:ascii="Wingdings" w:hAnsi="Wingdings" w:hint="default"/>
      </w:rPr>
    </w:lvl>
  </w:abstractNum>
  <w:abstractNum w:abstractNumId="19" w15:restartNumberingAfterBreak="0">
    <w:nsid w:val="2FC966A7"/>
    <w:multiLevelType w:val="hybridMultilevel"/>
    <w:tmpl w:val="61A6B8C6"/>
    <w:lvl w:ilvl="0" w:tplc="2F8A1C0C">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30486961"/>
    <w:multiLevelType w:val="hybridMultilevel"/>
    <w:tmpl w:val="D6540B08"/>
    <w:lvl w:ilvl="0" w:tplc="74729FA6">
      <w:start w:val="1"/>
      <w:numFmt w:val="bullet"/>
      <w:lvlText w:val="–"/>
      <w:lvlJc w:val="left"/>
      <w:pPr>
        <w:ind w:left="720" w:hanging="360"/>
      </w:pPr>
      <w:rPr>
        <w:rFonts w:ascii="Wingdings" w:hAnsi="Wingdings"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31DA2A40"/>
    <w:multiLevelType w:val="multilevel"/>
    <w:tmpl w:val="2924C53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5A3654B"/>
    <w:multiLevelType w:val="multilevel"/>
    <w:tmpl w:val="699E4560"/>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37352502"/>
    <w:multiLevelType w:val="multilevel"/>
    <w:tmpl w:val="12385216"/>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7A27037"/>
    <w:multiLevelType w:val="multilevel"/>
    <w:tmpl w:val="78CA386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99F447F"/>
    <w:multiLevelType w:val="multilevel"/>
    <w:tmpl w:val="F04ADB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13B4102"/>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41C2C65"/>
    <w:multiLevelType w:val="hybridMultilevel"/>
    <w:tmpl w:val="05E806D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15:restartNumberingAfterBreak="0">
    <w:nsid w:val="45E517B8"/>
    <w:multiLevelType w:val="hybridMultilevel"/>
    <w:tmpl w:val="518267EA"/>
    <w:lvl w:ilvl="0" w:tplc="17989DC6">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15:restartNumberingAfterBreak="0">
    <w:nsid w:val="47430863"/>
    <w:multiLevelType w:val="hybridMultilevel"/>
    <w:tmpl w:val="91A87652"/>
    <w:lvl w:ilvl="0" w:tplc="908005E2">
      <w:start w:val="1"/>
      <w:numFmt w:val="decimal"/>
      <w:lvlText w:val="(%1)"/>
      <w:lvlJc w:val="left"/>
      <w:pPr>
        <w:ind w:left="360" w:hanging="360"/>
      </w:pPr>
      <w:rPr>
        <w:rFonts w:hint="default"/>
      </w:rPr>
    </w:lvl>
    <w:lvl w:ilvl="1" w:tplc="040E0019">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30" w15:restartNumberingAfterBreak="0">
    <w:nsid w:val="49243EE7"/>
    <w:multiLevelType w:val="hybridMultilevel"/>
    <w:tmpl w:val="B3A2F1F8"/>
    <w:lvl w:ilvl="0" w:tplc="06A2B154">
      <w:start w:val="1"/>
      <w:numFmt w:val="bullet"/>
      <w:lvlText w:val=""/>
      <w:lvlJc w:val="left"/>
      <w:pPr>
        <w:ind w:left="1872" w:hanging="360"/>
      </w:pPr>
      <w:rPr>
        <w:rFonts w:ascii="Symbol" w:hAnsi="Symbol" w:hint="default"/>
      </w:rPr>
    </w:lvl>
    <w:lvl w:ilvl="1" w:tplc="040E0003" w:tentative="1">
      <w:start w:val="1"/>
      <w:numFmt w:val="bullet"/>
      <w:lvlText w:val="o"/>
      <w:lvlJc w:val="left"/>
      <w:pPr>
        <w:ind w:left="2592" w:hanging="360"/>
      </w:pPr>
      <w:rPr>
        <w:rFonts w:ascii="Courier New" w:hAnsi="Courier New" w:cs="Courier New" w:hint="default"/>
      </w:rPr>
    </w:lvl>
    <w:lvl w:ilvl="2" w:tplc="040E0005" w:tentative="1">
      <w:start w:val="1"/>
      <w:numFmt w:val="bullet"/>
      <w:lvlText w:val=""/>
      <w:lvlJc w:val="left"/>
      <w:pPr>
        <w:ind w:left="3312" w:hanging="360"/>
      </w:pPr>
      <w:rPr>
        <w:rFonts w:ascii="Wingdings" w:hAnsi="Wingdings" w:hint="default"/>
      </w:rPr>
    </w:lvl>
    <w:lvl w:ilvl="3" w:tplc="040E0001" w:tentative="1">
      <w:start w:val="1"/>
      <w:numFmt w:val="bullet"/>
      <w:lvlText w:val=""/>
      <w:lvlJc w:val="left"/>
      <w:pPr>
        <w:ind w:left="4032" w:hanging="360"/>
      </w:pPr>
      <w:rPr>
        <w:rFonts w:ascii="Symbol" w:hAnsi="Symbol" w:hint="default"/>
      </w:rPr>
    </w:lvl>
    <w:lvl w:ilvl="4" w:tplc="040E0003" w:tentative="1">
      <w:start w:val="1"/>
      <w:numFmt w:val="bullet"/>
      <w:lvlText w:val="o"/>
      <w:lvlJc w:val="left"/>
      <w:pPr>
        <w:ind w:left="4752" w:hanging="360"/>
      </w:pPr>
      <w:rPr>
        <w:rFonts w:ascii="Courier New" w:hAnsi="Courier New" w:cs="Courier New" w:hint="default"/>
      </w:rPr>
    </w:lvl>
    <w:lvl w:ilvl="5" w:tplc="040E0005" w:tentative="1">
      <w:start w:val="1"/>
      <w:numFmt w:val="bullet"/>
      <w:lvlText w:val=""/>
      <w:lvlJc w:val="left"/>
      <w:pPr>
        <w:ind w:left="5472" w:hanging="360"/>
      </w:pPr>
      <w:rPr>
        <w:rFonts w:ascii="Wingdings" w:hAnsi="Wingdings" w:hint="default"/>
      </w:rPr>
    </w:lvl>
    <w:lvl w:ilvl="6" w:tplc="040E0001" w:tentative="1">
      <w:start w:val="1"/>
      <w:numFmt w:val="bullet"/>
      <w:lvlText w:val=""/>
      <w:lvlJc w:val="left"/>
      <w:pPr>
        <w:ind w:left="6192" w:hanging="360"/>
      </w:pPr>
      <w:rPr>
        <w:rFonts w:ascii="Symbol" w:hAnsi="Symbol" w:hint="default"/>
      </w:rPr>
    </w:lvl>
    <w:lvl w:ilvl="7" w:tplc="040E0003" w:tentative="1">
      <w:start w:val="1"/>
      <w:numFmt w:val="bullet"/>
      <w:lvlText w:val="o"/>
      <w:lvlJc w:val="left"/>
      <w:pPr>
        <w:ind w:left="6912" w:hanging="360"/>
      </w:pPr>
      <w:rPr>
        <w:rFonts w:ascii="Courier New" w:hAnsi="Courier New" w:cs="Courier New" w:hint="default"/>
      </w:rPr>
    </w:lvl>
    <w:lvl w:ilvl="8" w:tplc="040E0005" w:tentative="1">
      <w:start w:val="1"/>
      <w:numFmt w:val="bullet"/>
      <w:lvlText w:val=""/>
      <w:lvlJc w:val="left"/>
      <w:pPr>
        <w:ind w:left="7632" w:hanging="360"/>
      </w:pPr>
      <w:rPr>
        <w:rFonts w:ascii="Wingdings" w:hAnsi="Wingdings" w:hint="default"/>
      </w:rPr>
    </w:lvl>
  </w:abstractNum>
  <w:abstractNum w:abstractNumId="31" w15:restartNumberingAfterBreak="0">
    <w:nsid w:val="4BAF2B5C"/>
    <w:multiLevelType w:val="hybridMultilevel"/>
    <w:tmpl w:val="5FEAF748"/>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2" w15:restartNumberingAfterBreak="0">
    <w:nsid w:val="4BDA417F"/>
    <w:multiLevelType w:val="hybridMultilevel"/>
    <w:tmpl w:val="D6C24CFE"/>
    <w:lvl w:ilvl="0" w:tplc="040E0017">
      <w:start w:val="1"/>
      <w:numFmt w:val="lowerLetter"/>
      <w:lvlText w:val="%1)"/>
      <w:lvlJc w:val="left"/>
      <w:pPr>
        <w:ind w:left="720" w:hanging="360"/>
      </w:pPr>
      <w:rPr>
        <w:rFont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3" w15:restartNumberingAfterBreak="0">
    <w:nsid w:val="4F9D05F3"/>
    <w:multiLevelType w:val="hybridMultilevel"/>
    <w:tmpl w:val="A2BCAE7E"/>
    <w:lvl w:ilvl="0" w:tplc="040E0017">
      <w:start w:val="1"/>
      <w:numFmt w:val="lowerLetter"/>
      <w:lvlText w:val="%1)"/>
      <w:lvlJc w:val="left"/>
      <w:pPr>
        <w:ind w:left="360" w:hanging="360"/>
      </w:p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34" w15:restartNumberingAfterBreak="0">
    <w:nsid w:val="4FBA6A27"/>
    <w:multiLevelType w:val="hybridMultilevel"/>
    <w:tmpl w:val="BB7AB6E2"/>
    <w:lvl w:ilvl="0" w:tplc="1BA83C2C">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5" w15:restartNumberingAfterBreak="0">
    <w:nsid w:val="554B5F62"/>
    <w:multiLevelType w:val="hybridMultilevel"/>
    <w:tmpl w:val="45A2CDA8"/>
    <w:lvl w:ilvl="0" w:tplc="FFFFFFFF">
      <w:start w:val="1"/>
      <w:numFmt w:val="decimal"/>
      <w:lvlText w:val="%1."/>
      <w:lvlJc w:val="left"/>
      <w:pPr>
        <w:tabs>
          <w:tab w:val="num" w:pos="360"/>
        </w:tabs>
        <w:ind w:left="360" w:hanging="360"/>
      </w:pPr>
      <w:rPr>
        <w:rFonts w:hint="default"/>
        <w:b/>
      </w:rPr>
    </w:lvl>
    <w:lvl w:ilvl="1" w:tplc="4F8C3AB2">
      <w:start w:val="1"/>
      <w:numFmt w:val="bullet"/>
      <w:lvlText w:val="-"/>
      <w:lvlJc w:val="left"/>
      <w:pPr>
        <w:tabs>
          <w:tab w:val="num" w:pos="1080"/>
        </w:tabs>
        <w:ind w:left="1080" w:hanging="360"/>
      </w:pPr>
      <w:rPr>
        <w:rFonts w:ascii="Garamond" w:hAnsi="Garamond" w:hint="default"/>
        <w:b/>
      </w:rPr>
    </w:lvl>
    <w:lvl w:ilvl="2" w:tplc="FFFFFFFF">
      <w:start w:val="1"/>
      <w:numFmt w:val="lowerRoman"/>
      <w:lvlText w:val="%3."/>
      <w:lvlJc w:val="right"/>
      <w:pPr>
        <w:tabs>
          <w:tab w:val="num" w:pos="1800"/>
        </w:tabs>
        <w:ind w:left="1800" w:hanging="180"/>
      </w:pPr>
    </w:lvl>
    <w:lvl w:ilvl="3" w:tplc="299220F8">
      <w:start w:val="1"/>
      <w:numFmt w:val="lowerLetter"/>
      <w:lvlText w:val="%4)"/>
      <w:lvlJc w:val="left"/>
      <w:pPr>
        <w:ind w:left="2520" w:hanging="360"/>
      </w:pPr>
      <w:rPr>
        <w:rFonts w:hint="default"/>
      </w:r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6" w15:restartNumberingAfterBreak="0">
    <w:nsid w:val="58BD55B1"/>
    <w:multiLevelType w:val="hybridMultilevel"/>
    <w:tmpl w:val="FFFFFFFF"/>
    <w:lvl w:ilvl="0" w:tplc="8ADA6766">
      <w:start w:val="1"/>
      <w:numFmt w:val="bullet"/>
      <w:lvlText w:val="-"/>
      <w:lvlJc w:val="left"/>
      <w:pPr>
        <w:ind w:left="1800" w:hanging="360"/>
      </w:pPr>
      <w:rPr>
        <w:rFonts w:ascii="Aptos" w:hAnsi="Aptos" w:hint="default"/>
      </w:rPr>
    </w:lvl>
    <w:lvl w:ilvl="1" w:tplc="347E3660">
      <w:start w:val="1"/>
      <w:numFmt w:val="bullet"/>
      <w:lvlText w:val="o"/>
      <w:lvlJc w:val="left"/>
      <w:pPr>
        <w:ind w:left="2520" w:hanging="360"/>
      </w:pPr>
      <w:rPr>
        <w:rFonts w:ascii="Courier New" w:hAnsi="Courier New" w:hint="default"/>
      </w:rPr>
    </w:lvl>
    <w:lvl w:ilvl="2" w:tplc="898C560A">
      <w:start w:val="1"/>
      <w:numFmt w:val="bullet"/>
      <w:lvlText w:val=""/>
      <w:lvlJc w:val="left"/>
      <w:pPr>
        <w:ind w:left="3240" w:hanging="360"/>
      </w:pPr>
      <w:rPr>
        <w:rFonts w:ascii="Wingdings" w:hAnsi="Wingdings" w:hint="default"/>
      </w:rPr>
    </w:lvl>
    <w:lvl w:ilvl="3" w:tplc="2FBA4CF2">
      <w:start w:val="1"/>
      <w:numFmt w:val="bullet"/>
      <w:lvlText w:val=""/>
      <w:lvlJc w:val="left"/>
      <w:pPr>
        <w:ind w:left="3960" w:hanging="360"/>
      </w:pPr>
      <w:rPr>
        <w:rFonts w:ascii="Symbol" w:hAnsi="Symbol" w:hint="default"/>
      </w:rPr>
    </w:lvl>
    <w:lvl w:ilvl="4" w:tplc="63042CEC">
      <w:start w:val="1"/>
      <w:numFmt w:val="bullet"/>
      <w:lvlText w:val="o"/>
      <w:lvlJc w:val="left"/>
      <w:pPr>
        <w:ind w:left="4680" w:hanging="360"/>
      </w:pPr>
      <w:rPr>
        <w:rFonts w:ascii="Courier New" w:hAnsi="Courier New" w:hint="default"/>
      </w:rPr>
    </w:lvl>
    <w:lvl w:ilvl="5" w:tplc="CB4CD046">
      <w:start w:val="1"/>
      <w:numFmt w:val="bullet"/>
      <w:lvlText w:val=""/>
      <w:lvlJc w:val="left"/>
      <w:pPr>
        <w:ind w:left="5400" w:hanging="360"/>
      </w:pPr>
      <w:rPr>
        <w:rFonts w:ascii="Wingdings" w:hAnsi="Wingdings" w:hint="default"/>
      </w:rPr>
    </w:lvl>
    <w:lvl w:ilvl="6" w:tplc="9014D2BC">
      <w:start w:val="1"/>
      <w:numFmt w:val="bullet"/>
      <w:lvlText w:val=""/>
      <w:lvlJc w:val="left"/>
      <w:pPr>
        <w:ind w:left="6120" w:hanging="360"/>
      </w:pPr>
      <w:rPr>
        <w:rFonts w:ascii="Symbol" w:hAnsi="Symbol" w:hint="default"/>
      </w:rPr>
    </w:lvl>
    <w:lvl w:ilvl="7" w:tplc="F4E833FC">
      <w:start w:val="1"/>
      <w:numFmt w:val="bullet"/>
      <w:lvlText w:val="o"/>
      <w:lvlJc w:val="left"/>
      <w:pPr>
        <w:ind w:left="6840" w:hanging="360"/>
      </w:pPr>
      <w:rPr>
        <w:rFonts w:ascii="Courier New" w:hAnsi="Courier New" w:hint="default"/>
      </w:rPr>
    </w:lvl>
    <w:lvl w:ilvl="8" w:tplc="A0184104">
      <w:start w:val="1"/>
      <w:numFmt w:val="bullet"/>
      <w:lvlText w:val=""/>
      <w:lvlJc w:val="left"/>
      <w:pPr>
        <w:ind w:left="7560" w:hanging="360"/>
      </w:pPr>
      <w:rPr>
        <w:rFonts w:ascii="Wingdings" w:hAnsi="Wingdings" w:hint="default"/>
      </w:rPr>
    </w:lvl>
  </w:abstractNum>
  <w:abstractNum w:abstractNumId="37" w15:restartNumberingAfterBreak="0">
    <w:nsid w:val="5A900C48"/>
    <w:multiLevelType w:val="multilevel"/>
    <w:tmpl w:val="D526BB4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5C4E715D"/>
    <w:multiLevelType w:val="hybridMultilevel"/>
    <w:tmpl w:val="C0FE7984"/>
    <w:lvl w:ilvl="0" w:tplc="D4D6AF9E">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9" w15:restartNumberingAfterBreak="0">
    <w:nsid w:val="5E95391D"/>
    <w:multiLevelType w:val="multilevel"/>
    <w:tmpl w:val="46DCC0D4"/>
    <w:lvl w:ilvl="0">
      <w:start w:val="11"/>
      <w:numFmt w:val="decimal"/>
      <w:lvlText w:val="%1."/>
      <w:lvlJc w:val="left"/>
      <w:pPr>
        <w:ind w:left="480" w:hanging="480"/>
      </w:pPr>
      <w:rPr>
        <w:rFonts w:hint="default"/>
        <w:b/>
        <w:bCs/>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0" w15:restartNumberingAfterBreak="0">
    <w:nsid w:val="5EC14B4C"/>
    <w:multiLevelType w:val="multilevel"/>
    <w:tmpl w:val="4DB8DB2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1" w15:restartNumberingAfterBreak="0">
    <w:nsid w:val="60D33D62"/>
    <w:multiLevelType w:val="hybridMultilevel"/>
    <w:tmpl w:val="14042F9E"/>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2" w15:restartNumberingAfterBreak="0">
    <w:nsid w:val="624F4C37"/>
    <w:multiLevelType w:val="multilevel"/>
    <w:tmpl w:val="2776239A"/>
    <w:lvl w:ilvl="0">
      <w:start w:val="11"/>
      <w:numFmt w:val="decimal"/>
      <w:lvlText w:val="%1"/>
      <w:lvlJc w:val="left"/>
      <w:pPr>
        <w:ind w:left="600" w:hanging="600"/>
      </w:pPr>
      <w:rPr>
        <w:rFonts w:hint="default"/>
      </w:rPr>
    </w:lvl>
    <w:lvl w:ilvl="1">
      <w:start w:val="1"/>
      <w:numFmt w:val="decimal"/>
      <w:lvlText w:val="%1.%2"/>
      <w:lvlJc w:val="left"/>
      <w:pPr>
        <w:ind w:left="780" w:hanging="60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3" w15:restartNumberingAfterBreak="0">
    <w:nsid w:val="629D7B81"/>
    <w:multiLevelType w:val="multilevel"/>
    <w:tmpl w:val="040E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63A5EB40"/>
    <w:multiLevelType w:val="hybridMultilevel"/>
    <w:tmpl w:val="FFFFFFFF"/>
    <w:lvl w:ilvl="0" w:tplc="9FDE9314">
      <w:start w:val="1"/>
      <w:numFmt w:val="bullet"/>
      <w:lvlText w:val="-"/>
      <w:lvlJc w:val="left"/>
      <w:pPr>
        <w:ind w:left="720" w:hanging="360"/>
      </w:pPr>
      <w:rPr>
        <w:rFonts w:ascii="Aptos" w:hAnsi="Aptos" w:hint="default"/>
      </w:rPr>
    </w:lvl>
    <w:lvl w:ilvl="1" w:tplc="F99C9758">
      <w:start w:val="1"/>
      <w:numFmt w:val="bullet"/>
      <w:lvlText w:val="o"/>
      <w:lvlJc w:val="left"/>
      <w:pPr>
        <w:ind w:left="1440" w:hanging="360"/>
      </w:pPr>
      <w:rPr>
        <w:rFonts w:ascii="Courier New" w:hAnsi="Courier New" w:hint="default"/>
      </w:rPr>
    </w:lvl>
    <w:lvl w:ilvl="2" w:tplc="B1C20C38">
      <w:start w:val="1"/>
      <w:numFmt w:val="bullet"/>
      <w:lvlText w:val=""/>
      <w:lvlJc w:val="left"/>
      <w:pPr>
        <w:ind w:left="2160" w:hanging="360"/>
      </w:pPr>
      <w:rPr>
        <w:rFonts w:ascii="Wingdings" w:hAnsi="Wingdings" w:hint="default"/>
      </w:rPr>
    </w:lvl>
    <w:lvl w:ilvl="3" w:tplc="2B303388">
      <w:start w:val="1"/>
      <w:numFmt w:val="bullet"/>
      <w:lvlText w:val=""/>
      <w:lvlJc w:val="left"/>
      <w:pPr>
        <w:ind w:left="2880" w:hanging="360"/>
      </w:pPr>
      <w:rPr>
        <w:rFonts w:ascii="Symbol" w:hAnsi="Symbol" w:hint="default"/>
      </w:rPr>
    </w:lvl>
    <w:lvl w:ilvl="4" w:tplc="50DC58BA">
      <w:start w:val="1"/>
      <w:numFmt w:val="bullet"/>
      <w:lvlText w:val="o"/>
      <w:lvlJc w:val="left"/>
      <w:pPr>
        <w:ind w:left="3600" w:hanging="360"/>
      </w:pPr>
      <w:rPr>
        <w:rFonts w:ascii="Courier New" w:hAnsi="Courier New" w:hint="default"/>
      </w:rPr>
    </w:lvl>
    <w:lvl w:ilvl="5" w:tplc="58426712">
      <w:start w:val="1"/>
      <w:numFmt w:val="bullet"/>
      <w:lvlText w:val=""/>
      <w:lvlJc w:val="left"/>
      <w:pPr>
        <w:ind w:left="4320" w:hanging="360"/>
      </w:pPr>
      <w:rPr>
        <w:rFonts w:ascii="Wingdings" w:hAnsi="Wingdings" w:hint="default"/>
      </w:rPr>
    </w:lvl>
    <w:lvl w:ilvl="6" w:tplc="BD02A002">
      <w:start w:val="1"/>
      <w:numFmt w:val="bullet"/>
      <w:lvlText w:val=""/>
      <w:lvlJc w:val="left"/>
      <w:pPr>
        <w:ind w:left="5040" w:hanging="360"/>
      </w:pPr>
      <w:rPr>
        <w:rFonts w:ascii="Symbol" w:hAnsi="Symbol" w:hint="default"/>
      </w:rPr>
    </w:lvl>
    <w:lvl w:ilvl="7" w:tplc="EF926F3E">
      <w:start w:val="1"/>
      <w:numFmt w:val="bullet"/>
      <w:lvlText w:val="o"/>
      <w:lvlJc w:val="left"/>
      <w:pPr>
        <w:ind w:left="5760" w:hanging="360"/>
      </w:pPr>
      <w:rPr>
        <w:rFonts w:ascii="Courier New" w:hAnsi="Courier New" w:hint="default"/>
      </w:rPr>
    </w:lvl>
    <w:lvl w:ilvl="8" w:tplc="404E3A72">
      <w:start w:val="1"/>
      <w:numFmt w:val="bullet"/>
      <w:lvlText w:val=""/>
      <w:lvlJc w:val="left"/>
      <w:pPr>
        <w:ind w:left="6480" w:hanging="360"/>
      </w:pPr>
      <w:rPr>
        <w:rFonts w:ascii="Wingdings" w:hAnsi="Wingdings" w:hint="default"/>
      </w:rPr>
    </w:lvl>
  </w:abstractNum>
  <w:abstractNum w:abstractNumId="45" w15:restartNumberingAfterBreak="0">
    <w:nsid w:val="642361D0"/>
    <w:multiLevelType w:val="hybridMultilevel"/>
    <w:tmpl w:val="59A45FC6"/>
    <w:lvl w:ilvl="0" w:tplc="5F801126">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46" w15:restartNumberingAfterBreak="0">
    <w:nsid w:val="65331963"/>
    <w:multiLevelType w:val="hybridMultilevel"/>
    <w:tmpl w:val="D0D28522"/>
    <w:lvl w:ilvl="0" w:tplc="A830A44E">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7" w15:restartNumberingAfterBreak="0">
    <w:nsid w:val="65564F7F"/>
    <w:multiLevelType w:val="hybridMultilevel"/>
    <w:tmpl w:val="4FD8A8CE"/>
    <w:lvl w:ilvl="0" w:tplc="07BC0DEE">
      <w:start w:val="13"/>
      <w:numFmt w:val="bullet"/>
      <w:lvlText w:val="-"/>
      <w:lvlJc w:val="left"/>
      <w:pPr>
        <w:ind w:left="360" w:hanging="360"/>
      </w:pPr>
      <w:rPr>
        <w:rFonts w:ascii="Garamond" w:eastAsia="Times New Roman" w:hAnsi="Garamond" w:hint="default"/>
      </w:rPr>
    </w:lvl>
    <w:lvl w:ilvl="1" w:tplc="84D6651A">
      <w:numFmt w:val="bullet"/>
      <w:lvlText w:val=""/>
      <w:lvlJc w:val="left"/>
      <w:pPr>
        <w:ind w:left="1080" w:hanging="360"/>
      </w:pPr>
      <w:rPr>
        <w:rFonts w:ascii="Times New Roman" w:eastAsia="Times New Roman" w:hAnsi="Times New Roman" w:cs="Times New Roman"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48" w15:restartNumberingAfterBreak="0">
    <w:nsid w:val="671D0292"/>
    <w:multiLevelType w:val="multilevel"/>
    <w:tmpl w:val="AEE62640"/>
    <w:lvl w:ilvl="0">
      <w:start w:val="11"/>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705237E2"/>
    <w:multiLevelType w:val="hybridMultilevel"/>
    <w:tmpl w:val="9A1E0A8E"/>
    <w:lvl w:ilvl="0" w:tplc="8FAEA4E8">
      <w:start w:val="1"/>
      <w:numFmt w:val="decimal"/>
      <w:lvlText w:val="(%1)"/>
      <w:lvlJc w:val="left"/>
      <w:pPr>
        <w:ind w:left="360" w:hanging="360"/>
      </w:pPr>
      <w:rPr>
        <w:rFonts w:hint="default"/>
        <w:b w:val="0"/>
        <w:color w:val="auto"/>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50" w15:restartNumberingAfterBreak="0">
    <w:nsid w:val="71132C2D"/>
    <w:multiLevelType w:val="multilevel"/>
    <w:tmpl w:val="FAA4F61A"/>
    <w:lvl w:ilvl="0">
      <w:start w:val="11"/>
      <w:numFmt w:val="decimal"/>
      <w:lvlText w:val="%1."/>
      <w:lvlJc w:val="left"/>
      <w:pPr>
        <w:ind w:left="480" w:hanging="480"/>
      </w:pPr>
      <w:rPr>
        <w:rFonts w:hint="default"/>
      </w:rPr>
    </w:lvl>
    <w:lvl w:ilvl="1">
      <w:start w:val="1"/>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51" w15:restartNumberingAfterBreak="0">
    <w:nsid w:val="727548FC"/>
    <w:multiLevelType w:val="hybridMultilevel"/>
    <w:tmpl w:val="3C5A9C52"/>
    <w:lvl w:ilvl="0" w:tplc="040E0017">
      <w:start w:val="1"/>
      <w:numFmt w:val="lowerLetter"/>
      <w:lvlText w:val="%1)"/>
      <w:lvlJc w:val="left"/>
      <w:pPr>
        <w:tabs>
          <w:tab w:val="num" w:pos="814"/>
        </w:tabs>
        <w:ind w:left="360" w:firstLine="0"/>
      </w:pPr>
      <w:rPr>
        <w:rFonts w:hint="default"/>
        <w:color w:val="auto"/>
      </w:rPr>
    </w:lvl>
    <w:lvl w:ilvl="1" w:tplc="040E0017">
      <w:start w:val="1"/>
      <w:numFmt w:val="lowerLetter"/>
      <w:lvlText w:val="%2)"/>
      <w:lvlJc w:val="left"/>
      <w:pPr>
        <w:tabs>
          <w:tab w:val="num" w:pos="1800"/>
        </w:tabs>
        <w:ind w:left="1800" w:hanging="360"/>
      </w:pPr>
    </w:lvl>
    <w:lvl w:ilvl="2" w:tplc="040E001B" w:tentative="1">
      <w:start w:val="1"/>
      <w:numFmt w:val="lowerRoman"/>
      <w:lvlText w:val="%3."/>
      <w:lvlJc w:val="right"/>
      <w:pPr>
        <w:tabs>
          <w:tab w:val="num" w:pos="2520"/>
        </w:tabs>
        <w:ind w:left="2520" w:hanging="180"/>
      </w:pPr>
    </w:lvl>
    <w:lvl w:ilvl="3" w:tplc="040E000F" w:tentative="1">
      <w:start w:val="1"/>
      <w:numFmt w:val="decimal"/>
      <w:lvlText w:val="%4."/>
      <w:lvlJc w:val="left"/>
      <w:pPr>
        <w:tabs>
          <w:tab w:val="num" w:pos="3240"/>
        </w:tabs>
        <w:ind w:left="3240" w:hanging="360"/>
      </w:pPr>
    </w:lvl>
    <w:lvl w:ilvl="4" w:tplc="040E0019" w:tentative="1">
      <w:start w:val="1"/>
      <w:numFmt w:val="lowerLetter"/>
      <w:lvlText w:val="%5."/>
      <w:lvlJc w:val="left"/>
      <w:pPr>
        <w:tabs>
          <w:tab w:val="num" w:pos="3960"/>
        </w:tabs>
        <w:ind w:left="3960" w:hanging="360"/>
      </w:pPr>
    </w:lvl>
    <w:lvl w:ilvl="5" w:tplc="040E001B" w:tentative="1">
      <w:start w:val="1"/>
      <w:numFmt w:val="lowerRoman"/>
      <w:lvlText w:val="%6."/>
      <w:lvlJc w:val="right"/>
      <w:pPr>
        <w:tabs>
          <w:tab w:val="num" w:pos="4680"/>
        </w:tabs>
        <w:ind w:left="4680" w:hanging="180"/>
      </w:pPr>
    </w:lvl>
    <w:lvl w:ilvl="6" w:tplc="040E000F" w:tentative="1">
      <w:start w:val="1"/>
      <w:numFmt w:val="decimal"/>
      <w:lvlText w:val="%7."/>
      <w:lvlJc w:val="left"/>
      <w:pPr>
        <w:tabs>
          <w:tab w:val="num" w:pos="5400"/>
        </w:tabs>
        <w:ind w:left="5400" w:hanging="360"/>
      </w:pPr>
    </w:lvl>
    <w:lvl w:ilvl="7" w:tplc="040E0019" w:tentative="1">
      <w:start w:val="1"/>
      <w:numFmt w:val="lowerLetter"/>
      <w:lvlText w:val="%8."/>
      <w:lvlJc w:val="left"/>
      <w:pPr>
        <w:tabs>
          <w:tab w:val="num" w:pos="6120"/>
        </w:tabs>
        <w:ind w:left="6120" w:hanging="360"/>
      </w:pPr>
    </w:lvl>
    <w:lvl w:ilvl="8" w:tplc="040E001B" w:tentative="1">
      <w:start w:val="1"/>
      <w:numFmt w:val="lowerRoman"/>
      <w:lvlText w:val="%9."/>
      <w:lvlJc w:val="right"/>
      <w:pPr>
        <w:tabs>
          <w:tab w:val="num" w:pos="6840"/>
        </w:tabs>
        <w:ind w:left="6840" w:hanging="180"/>
      </w:pPr>
    </w:lvl>
  </w:abstractNum>
  <w:abstractNum w:abstractNumId="52" w15:restartNumberingAfterBreak="0">
    <w:nsid w:val="78A474C6"/>
    <w:multiLevelType w:val="hybridMultilevel"/>
    <w:tmpl w:val="3A6CBB4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3" w15:restartNumberingAfterBreak="0">
    <w:nsid w:val="7BD9B7B9"/>
    <w:multiLevelType w:val="hybridMultilevel"/>
    <w:tmpl w:val="FFFFFFFF"/>
    <w:lvl w:ilvl="0" w:tplc="7A3E32F6">
      <w:start w:val="1"/>
      <w:numFmt w:val="bullet"/>
      <w:lvlText w:val="-"/>
      <w:lvlJc w:val="left"/>
      <w:pPr>
        <w:ind w:left="1800" w:hanging="360"/>
      </w:pPr>
      <w:rPr>
        <w:rFonts w:ascii="Aptos" w:hAnsi="Aptos" w:hint="default"/>
      </w:rPr>
    </w:lvl>
    <w:lvl w:ilvl="1" w:tplc="6E58B388">
      <w:start w:val="1"/>
      <w:numFmt w:val="bullet"/>
      <w:lvlText w:val="o"/>
      <w:lvlJc w:val="left"/>
      <w:pPr>
        <w:ind w:left="2520" w:hanging="360"/>
      </w:pPr>
      <w:rPr>
        <w:rFonts w:ascii="Courier New" w:hAnsi="Courier New" w:hint="default"/>
      </w:rPr>
    </w:lvl>
    <w:lvl w:ilvl="2" w:tplc="DD4E93BE">
      <w:start w:val="1"/>
      <w:numFmt w:val="bullet"/>
      <w:lvlText w:val=""/>
      <w:lvlJc w:val="left"/>
      <w:pPr>
        <w:ind w:left="3240" w:hanging="360"/>
      </w:pPr>
      <w:rPr>
        <w:rFonts w:ascii="Wingdings" w:hAnsi="Wingdings" w:hint="default"/>
      </w:rPr>
    </w:lvl>
    <w:lvl w:ilvl="3" w:tplc="8D7EB0AA">
      <w:start w:val="1"/>
      <w:numFmt w:val="bullet"/>
      <w:lvlText w:val=""/>
      <w:lvlJc w:val="left"/>
      <w:pPr>
        <w:ind w:left="3960" w:hanging="360"/>
      </w:pPr>
      <w:rPr>
        <w:rFonts w:ascii="Symbol" w:hAnsi="Symbol" w:hint="default"/>
      </w:rPr>
    </w:lvl>
    <w:lvl w:ilvl="4" w:tplc="110EB6B4">
      <w:start w:val="1"/>
      <w:numFmt w:val="bullet"/>
      <w:lvlText w:val="o"/>
      <w:lvlJc w:val="left"/>
      <w:pPr>
        <w:ind w:left="4680" w:hanging="360"/>
      </w:pPr>
      <w:rPr>
        <w:rFonts w:ascii="Courier New" w:hAnsi="Courier New" w:hint="default"/>
      </w:rPr>
    </w:lvl>
    <w:lvl w:ilvl="5" w:tplc="C842106C">
      <w:start w:val="1"/>
      <w:numFmt w:val="bullet"/>
      <w:lvlText w:val=""/>
      <w:lvlJc w:val="left"/>
      <w:pPr>
        <w:ind w:left="5400" w:hanging="360"/>
      </w:pPr>
      <w:rPr>
        <w:rFonts w:ascii="Wingdings" w:hAnsi="Wingdings" w:hint="default"/>
      </w:rPr>
    </w:lvl>
    <w:lvl w:ilvl="6" w:tplc="604CC5AE">
      <w:start w:val="1"/>
      <w:numFmt w:val="bullet"/>
      <w:lvlText w:val=""/>
      <w:lvlJc w:val="left"/>
      <w:pPr>
        <w:ind w:left="6120" w:hanging="360"/>
      </w:pPr>
      <w:rPr>
        <w:rFonts w:ascii="Symbol" w:hAnsi="Symbol" w:hint="default"/>
      </w:rPr>
    </w:lvl>
    <w:lvl w:ilvl="7" w:tplc="462454A4">
      <w:start w:val="1"/>
      <w:numFmt w:val="bullet"/>
      <w:lvlText w:val="o"/>
      <w:lvlJc w:val="left"/>
      <w:pPr>
        <w:ind w:left="6840" w:hanging="360"/>
      </w:pPr>
      <w:rPr>
        <w:rFonts w:ascii="Courier New" w:hAnsi="Courier New" w:hint="default"/>
      </w:rPr>
    </w:lvl>
    <w:lvl w:ilvl="8" w:tplc="ABE044D8">
      <w:start w:val="1"/>
      <w:numFmt w:val="bullet"/>
      <w:lvlText w:val=""/>
      <w:lvlJc w:val="left"/>
      <w:pPr>
        <w:ind w:left="7560" w:hanging="360"/>
      </w:pPr>
      <w:rPr>
        <w:rFonts w:ascii="Wingdings" w:hAnsi="Wingdings" w:hint="default"/>
      </w:rPr>
    </w:lvl>
  </w:abstractNum>
  <w:num w:numId="1" w16cid:durableId="260066013">
    <w:abstractNumId w:val="2"/>
  </w:num>
  <w:num w:numId="2" w16cid:durableId="1266962091">
    <w:abstractNumId w:val="10"/>
  </w:num>
  <w:num w:numId="3" w16cid:durableId="1939410296">
    <w:abstractNumId w:val="18"/>
  </w:num>
  <w:num w:numId="4" w16cid:durableId="1379433502">
    <w:abstractNumId w:val="44"/>
  </w:num>
  <w:num w:numId="5" w16cid:durableId="667099872">
    <w:abstractNumId w:val="6"/>
  </w:num>
  <w:num w:numId="6" w16cid:durableId="1995329622">
    <w:abstractNumId w:val="15"/>
  </w:num>
  <w:num w:numId="7" w16cid:durableId="762578942">
    <w:abstractNumId w:val="7"/>
  </w:num>
  <w:num w:numId="8" w16cid:durableId="975372299">
    <w:abstractNumId w:val="36"/>
  </w:num>
  <w:num w:numId="9" w16cid:durableId="1384328467">
    <w:abstractNumId w:val="53"/>
  </w:num>
  <w:num w:numId="10" w16cid:durableId="370157467">
    <w:abstractNumId w:val="20"/>
  </w:num>
  <w:num w:numId="11" w16cid:durableId="1333336919">
    <w:abstractNumId w:val="31"/>
  </w:num>
  <w:num w:numId="12" w16cid:durableId="1576357190">
    <w:abstractNumId w:val="32"/>
  </w:num>
  <w:num w:numId="13" w16cid:durableId="1523933445">
    <w:abstractNumId w:val="33"/>
  </w:num>
  <w:num w:numId="14" w16cid:durableId="767576332">
    <w:abstractNumId w:val="5"/>
  </w:num>
  <w:num w:numId="15" w16cid:durableId="1600259510">
    <w:abstractNumId w:val="35"/>
  </w:num>
  <w:num w:numId="16" w16cid:durableId="955721513">
    <w:abstractNumId w:val="47"/>
  </w:num>
  <w:num w:numId="17" w16cid:durableId="2037925842">
    <w:abstractNumId w:val="11"/>
  </w:num>
  <w:num w:numId="18" w16cid:durableId="178666879">
    <w:abstractNumId w:val="25"/>
  </w:num>
  <w:num w:numId="19" w16cid:durableId="1031418690">
    <w:abstractNumId w:val="19"/>
  </w:num>
  <w:num w:numId="20" w16cid:durableId="1150906550">
    <w:abstractNumId w:val="28"/>
  </w:num>
  <w:num w:numId="21" w16cid:durableId="794983038">
    <w:abstractNumId w:val="49"/>
  </w:num>
  <w:num w:numId="22" w16cid:durableId="1860579747">
    <w:abstractNumId w:val="1"/>
  </w:num>
  <w:num w:numId="23" w16cid:durableId="2005863336">
    <w:abstractNumId w:val="8"/>
  </w:num>
  <w:num w:numId="24" w16cid:durableId="1051995808">
    <w:abstractNumId w:val="51"/>
  </w:num>
  <w:num w:numId="25" w16cid:durableId="1722555942">
    <w:abstractNumId w:val="29"/>
  </w:num>
  <w:num w:numId="26" w16cid:durableId="589895030">
    <w:abstractNumId w:val="4"/>
  </w:num>
  <w:num w:numId="27" w16cid:durableId="1383553707">
    <w:abstractNumId w:val="16"/>
  </w:num>
  <w:num w:numId="28" w16cid:durableId="1763457031">
    <w:abstractNumId w:val="41"/>
  </w:num>
  <w:num w:numId="29" w16cid:durableId="1796749320">
    <w:abstractNumId w:val="45"/>
  </w:num>
  <w:num w:numId="30" w16cid:durableId="1913850438">
    <w:abstractNumId w:val="9"/>
  </w:num>
  <w:num w:numId="31" w16cid:durableId="1947926789">
    <w:abstractNumId w:val="34"/>
  </w:num>
  <w:num w:numId="32" w16cid:durableId="1436247394">
    <w:abstractNumId w:val="46"/>
  </w:num>
  <w:num w:numId="33" w16cid:durableId="2043362429">
    <w:abstractNumId w:val="0"/>
  </w:num>
  <w:num w:numId="34" w16cid:durableId="20670456">
    <w:abstractNumId w:val="43"/>
  </w:num>
  <w:num w:numId="35" w16cid:durableId="297416213">
    <w:abstractNumId w:val="21"/>
  </w:num>
  <w:num w:numId="36" w16cid:durableId="536236359">
    <w:abstractNumId w:val="24"/>
  </w:num>
  <w:num w:numId="37" w16cid:durableId="2031757993">
    <w:abstractNumId w:val="39"/>
  </w:num>
  <w:num w:numId="38" w16cid:durableId="1895388356">
    <w:abstractNumId w:val="23"/>
  </w:num>
  <w:num w:numId="39" w16cid:durableId="534077425">
    <w:abstractNumId w:val="50"/>
  </w:num>
  <w:num w:numId="40" w16cid:durableId="690374057">
    <w:abstractNumId w:val="17"/>
  </w:num>
  <w:num w:numId="41" w16cid:durableId="1564411314">
    <w:abstractNumId w:val="26"/>
  </w:num>
  <w:num w:numId="42" w16cid:durableId="619460210">
    <w:abstractNumId w:val="13"/>
  </w:num>
  <w:num w:numId="43" w16cid:durableId="409473727">
    <w:abstractNumId w:val="42"/>
  </w:num>
  <w:num w:numId="44" w16cid:durableId="1344284842">
    <w:abstractNumId w:val="48"/>
  </w:num>
  <w:num w:numId="45" w16cid:durableId="960115589">
    <w:abstractNumId w:val="37"/>
  </w:num>
  <w:num w:numId="46" w16cid:durableId="896204802">
    <w:abstractNumId w:val="14"/>
  </w:num>
  <w:num w:numId="47" w16cid:durableId="692266973">
    <w:abstractNumId w:val="12"/>
  </w:num>
  <w:num w:numId="48" w16cid:durableId="1644895030">
    <w:abstractNumId w:val="3"/>
  </w:num>
  <w:num w:numId="49" w16cid:durableId="2136747882">
    <w:abstractNumId w:val="40"/>
  </w:num>
  <w:num w:numId="50" w16cid:durableId="1270427306">
    <w:abstractNumId w:val="30"/>
  </w:num>
  <w:num w:numId="51" w16cid:durableId="898444513">
    <w:abstractNumId w:val="22"/>
  </w:num>
  <w:num w:numId="52" w16cid:durableId="436023964">
    <w:abstractNumId w:val="3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804547187">
    <w:abstractNumId w:val="27"/>
  </w:num>
  <w:num w:numId="54" w16cid:durableId="257753799">
    <w:abstractNumId w:val="38"/>
  </w:num>
  <w:num w:numId="55" w16cid:durableId="753866759">
    <w:abstractNumId w:val="5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F25"/>
    <w:rsid w:val="00002F40"/>
    <w:rsid w:val="0001386A"/>
    <w:rsid w:val="00015576"/>
    <w:rsid w:val="000237F1"/>
    <w:rsid w:val="0002447A"/>
    <w:rsid w:val="00033CF0"/>
    <w:rsid w:val="00036769"/>
    <w:rsid w:val="00037161"/>
    <w:rsid w:val="00045345"/>
    <w:rsid w:val="00052B53"/>
    <w:rsid w:val="00055F57"/>
    <w:rsid w:val="000616FF"/>
    <w:rsid w:val="000629BE"/>
    <w:rsid w:val="00065315"/>
    <w:rsid w:val="00071E98"/>
    <w:rsid w:val="00075936"/>
    <w:rsid w:val="00077B5F"/>
    <w:rsid w:val="000923C6"/>
    <w:rsid w:val="0009307C"/>
    <w:rsid w:val="000A1B7B"/>
    <w:rsid w:val="000A715B"/>
    <w:rsid w:val="000B360C"/>
    <w:rsid w:val="000B37D1"/>
    <w:rsid w:val="000B45D2"/>
    <w:rsid w:val="000C069C"/>
    <w:rsid w:val="000C1EC1"/>
    <w:rsid w:val="000C68D5"/>
    <w:rsid w:val="000D16EC"/>
    <w:rsid w:val="000E5A1D"/>
    <w:rsid w:val="000ED2A2"/>
    <w:rsid w:val="000F1638"/>
    <w:rsid w:val="000F430F"/>
    <w:rsid w:val="000F5AD3"/>
    <w:rsid w:val="001035BF"/>
    <w:rsid w:val="001100F7"/>
    <w:rsid w:val="00111635"/>
    <w:rsid w:val="00111BA5"/>
    <w:rsid w:val="00111CEF"/>
    <w:rsid w:val="0012017C"/>
    <w:rsid w:val="001243F9"/>
    <w:rsid w:val="00125373"/>
    <w:rsid w:val="00127415"/>
    <w:rsid w:val="001274CA"/>
    <w:rsid w:val="00130423"/>
    <w:rsid w:val="00130A7C"/>
    <w:rsid w:val="001318D3"/>
    <w:rsid w:val="001336A4"/>
    <w:rsid w:val="00134752"/>
    <w:rsid w:val="00136A29"/>
    <w:rsid w:val="001408AD"/>
    <w:rsid w:val="00142B03"/>
    <w:rsid w:val="00147FFA"/>
    <w:rsid w:val="00155245"/>
    <w:rsid w:val="00190D1C"/>
    <w:rsid w:val="001954E0"/>
    <w:rsid w:val="001A273A"/>
    <w:rsid w:val="001A29EC"/>
    <w:rsid w:val="001B10D8"/>
    <w:rsid w:val="001B1389"/>
    <w:rsid w:val="001B4F69"/>
    <w:rsid w:val="001C0D40"/>
    <w:rsid w:val="001C3BC8"/>
    <w:rsid w:val="001C4557"/>
    <w:rsid w:val="001C7528"/>
    <w:rsid w:val="001C7EE5"/>
    <w:rsid w:val="001D0C7E"/>
    <w:rsid w:val="001D19C0"/>
    <w:rsid w:val="001F6641"/>
    <w:rsid w:val="001FBA3F"/>
    <w:rsid w:val="002042F7"/>
    <w:rsid w:val="00206026"/>
    <w:rsid w:val="00211BD3"/>
    <w:rsid w:val="002156F7"/>
    <w:rsid w:val="00215E72"/>
    <w:rsid w:val="002309DA"/>
    <w:rsid w:val="00231588"/>
    <w:rsid w:val="00231E4B"/>
    <w:rsid w:val="00234745"/>
    <w:rsid w:val="00244004"/>
    <w:rsid w:val="002445EC"/>
    <w:rsid w:val="00251640"/>
    <w:rsid w:val="002523DD"/>
    <w:rsid w:val="002541A2"/>
    <w:rsid w:val="0026396E"/>
    <w:rsid w:val="00264441"/>
    <w:rsid w:val="0027152A"/>
    <w:rsid w:val="00272945"/>
    <w:rsid w:val="00274509"/>
    <w:rsid w:val="00276402"/>
    <w:rsid w:val="002830E1"/>
    <w:rsid w:val="00286323"/>
    <w:rsid w:val="00291F0D"/>
    <w:rsid w:val="002A10C3"/>
    <w:rsid w:val="002A228D"/>
    <w:rsid w:val="002A51B4"/>
    <w:rsid w:val="002B0E84"/>
    <w:rsid w:val="002B29C0"/>
    <w:rsid w:val="002B7B72"/>
    <w:rsid w:val="002D1F4E"/>
    <w:rsid w:val="002D20FB"/>
    <w:rsid w:val="002D558A"/>
    <w:rsid w:val="002D6F01"/>
    <w:rsid w:val="002E48D2"/>
    <w:rsid w:val="002F086B"/>
    <w:rsid w:val="002F1151"/>
    <w:rsid w:val="002F6207"/>
    <w:rsid w:val="002F6C3D"/>
    <w:rsid w:val="0030532B"/>
    <w:rsid w:val="00305AF7"/>
    <w:rsid w:val="00311F49"/>
    <w:rsid w:val="003134DC"/>
    <w:rsid w:val="0031400E"/>
    <w:rsid w:val="003165FE"/>
    <w:rsid w:val="003361A1"/>
    <w:rsid w:val="00341826"/>
    <w:rsid w:val="00342427"/>
    <w:rsid w:val="00343AA9"/>
    <w:rsid w:val="0034567D"/>
    <w:rsid w:val="00346240"/>
    <w:rsid w:val="003468E9"/>
    <w:rsid w:val="00351145"/>
    <w:rsid w:val="0035726D"/>
    <w:rsid w:val="003575F7"/>
    <w:rsid w:val="00357B89"/>
    <w:rsid w:val="00362EEE"/>
    <w:rsid w:val="00375259"/>
    <w:rsid w:val="003760D3"/>
    <w:rsid w:val="00380C29"/>
    <w:rsid w:val="00384EDB"/>
    <w:rsid w:val="00392F90"/>
    <w:rsid w:val="00393627"/>
    <w:rsid w:val="00394F83"/>
    <w:rsid w:val="0039744C"/>
    <w:rsid w:val="003A2370"/>
    <w:rsid w:val="003B22BE"/>
    <w:rsid w:val="003B2F6D"/>
    <w:rsid w:val="003B58F1"/>
    <w:rsid w:val="003B60EF"/>
    <w:rsid w:val="003C1918"/>
    <w:rsid w:val="003C6B98"/>
    <w:rsid w:val="003C78A3"/>
    <w:rsid w:val="003D30A1"/>
    <w:rsid w:val="003E3EF2"/>
    <w:rsid w:val="003E6BBC"/>
    <w:rsid w:val="003E7346"/>
    <w:rsid w:val="003F2D7B"/>
    <w:rsid w:val="003F3B00"/>
    <w:rsid w:val="00400982"/>
    <w:rsid w:val="00402C9A"/>
    <w:rsid w:val="00403AC3"/>
    <w:rsid w:val="00405F82"/>
    <w:rsid w:val="00410B44"/>
    <w:rsid w:val="00414D35"/>
    <w:rsid w:val="0043245A"/>
    <w:rsid w:val="004420CB"/>
    <w:rsid w:val="00454C35"/>
    <w:rsid w:val="004561A2"/>
    <w:rsid w:val="0046377F"/>
    <w:rsid w:val="00466DD9"/>
    <w:rsid w:val="004673F2"/>
    <w:rsid w:val="00497F45"/>
    <w:rsid w:val="004A39C9"/>
    <w:rsid w:val="004A6531"/>
    <w:rsid w:val="004B13D7"/>
    <w:rsid w:val="004C06D0"/>
    <w:rsid w:val="004C1A1D"/>
    <w:rsid w:val="004C28A6"/>
    <w:rsid w:val="004C4006"/>
    <w:rsid w:val="004C4B47"/>
    <w:rsid w:val="004C4C8E"/>
    <w:rsid w:val="004C5F3A"/>
    <w:rsid w:val="004C690D"/>
    <w:rsid w:val="004D044A"/>
    <w:rsid w:val="004D2CF5"/>
    <w:rsid w:val="004D3DB1"/>
    <w:rsid w:val="004D6C54"/>
    <w:rsid w:val="004D6FA0"/>
    <w:rsid w:val="004E6287"/>
    <w:rsid w:val="00500EF4"/>
    <w:rsid w:val="005013A1"/>
    <w:rsid w:val="00503178"/>
    <w:rsid w:val="00514085"/>
    <w:rsid w:val="0051603C"/>
    <w:rsid w:val="00521159"/>
    <w:rsid w:val="00532AF2"/>
    <w:rsid w:val="00546222"/>
    <w:rsid w:val="00550637"/>
    <w:rsid w:val="0055575D"/>
    <w:rsid w:val="005567B1"/>
    <w:rsid w:val="005629D7"/>
    <w:rsid w:val="005641D5"/>
    <w:rsid w:val="00570C59"/>
    <w:rsid w:val="0058199B"/>
    <w:rsid w:val="00592DD9"/>
    <w:rsid w:val="005953DE"/>
    <w:rsid w:val="005974D5"/>
    <w:rsid w:val="005A7C30"/>
    <w:rsid w:val="005B01D4"/>
    <w:rsid w:val="005B021F"/>
    <w:rsid w:val="005B2DDD"/>
    <w:rsid w:val="005C7483"/>
    <w:rsid w:val="005D6AF1"/>
    <w:rsid w:val="005F4209"/>
    <w:rsid w:val="005F5C81"/>
    <w:rsid w:val="0060204E"/>
    <w:rsid w:val="006118B6"/>
    <w:rsid w:val="006124FC"/>
    <w:rsid w:val="00614B7D"/>
    <w:rsid w:val="00616C15"/>
    <w:rsid w:val="0062104F"/>
    <w:rsid w:val="0062381A"/>
    <w:rsid w:val="006257B6"/>
    <w:rsid w:val="00632962"/>
    <w:rsid w:val="006340AB"/>
    <w:rsid w:val="006344DD"/>
    <w:rsid w:val="006379AC"/>
    <w:rsid w:val="0064231C"/>
    <w:rsid w:val="00642AF7"/>
    <w:rsid w:val="00645BF9"/>
    <w:rsid w:val="00647322"/>
    <w:rsid w:val="00647BB6"/>
    <w:rsid w:val="00650962"/>
    <w:rsid w:val="00651C56"/>
    <w:rsid w:val="00655606"/>
    <w:rsid w:val="00665201"/>
    <w:rsid w:val="006658EC"/>
    <w:rsid w:val="006709C7"/>
    <w:rsid w:val="006766F6"/>
    <w:rsid w:val="006773DF"/>
    <w:rsid w:val="006829A4"/>
    <w:rsid w:val="0068373A"/>
    <w:rsid w:val="006870B6"/>
    <w:rsid w:val="006878AE"/>
    <w:rsid w:val="00692EE1"/>
    <w:rsid w:val="0069444A"/>
    <w:rsid w:val="00696498"/>
    <w:rsid w:val="006B5871"/>
    <w:rsid w:val="006B685B"/>
    <w:rsid w:val="006B7A36"/>
    <w:rsid w:val="006C0F49"/>
    <w:rsid w:val="006C5CBE"/>
    <w:rsid w:val="006D00F2"/>
    <w:rsid w:val="00704EE2"/>
    <w:rsid w:val="007076F3"/>
    <w:rsid w:val="00710222"/>
    <w:rsid w:val="00710F26"/>
    <w:rsid w:val="007115C1"/>
    <w:rsid w:val="00713008"/>
    <w:rsid w:val="00713027"/>
    <w:rsid w:val="00714537"/>
    <w:rsid w:val="00715B63"/>
    <w:rsid w:val="0071711F"/>
    <w:rsid w:val="00717ED2"/>
    <w:rsid w:val="0072035C"/>
    <w:rsid w:val="0072320B"/>
    <w:rsid w:val="00726B82"/>
    <w:rsid w:val="007328F9"/>
    <w:rsid w:val="00736306"/>
    <w:rsid w:val="00740897"/>
    <w:rsid w:val="00742803"/>
    <w:rsid w:val="0075086E"/>
    <w:rsid w:val="0076360A"/>
    <w:rsid w:val="00767603"/>
    <w:rsid w:val="00770437"/>
    <w:rsid w:val="00771656"/>
    <w:rsid w:val="00785B93"/>
    <w:rsid w:val="007875D8"/>
    <w:rsid w:val="0079402E"/>
    <w:rsid w:val="007A25F7"/>
    <w:rsid w:val="007A3CB9"/>
    <w:rsid w:val="007A7E30"/>
    <w:rsid w:val="007B3842"/>
    <w:rsid w:val="007B47EB"/>
    <w:rsid w:val="007C6442"/>
    <w:rsid w:val="007C66C4"/>
    <w:rsid w:val="007D0ED7"/>
    <w:rsid w:val="007D0F2A"/>
    <w:rsid w:val="007D7098"/>
    <w:rsid w:val="007D75F3"/>
    <w:rsid w:val="007F1ECB"/>
    <w:rsid w:val="007F4464"/>
    <w:rsid w:val="007F475C"/>
    <w:rsid w:val="00804515"/>
    <w:rsid w:val="00804BF6"/>
    <w:rsid w:val="00811685"/>
    <w:rsid w:val="008143FB"/>
    <w:rsid w:val="0081453C"/>
    <w:rsid w:val="00815201"/>
    <w:rsid w:val="00817871"/>
    <w:rsid w:val="00821B79"/>
    <w:rsid w:val="00826102"/>
    <w:rsid w:val="00831D76"/>
    <w:rsid w:val="00832746"/>
    <w:rsid w:val="00836BF9"/>
    <w:rsid w:val="00836F2E"/>
    <w:rsid w:val="00841662"/>
    <w:rsid w:val="0084462F"/>
    <w:rsid w:val="00862D4F"/>
    <w:rsid w:val="008670B4"/>
    <w:rsid w:val="008861CE"/>
    <w:rsid w:val="00887868"/>
    <w:rsid w:val="008900B9"/>
    <w:rsid w:val="008904D0"/>
    <w:rsid w:val="00892403"/>
    <w:rsid w:val="008B15F8"/>
    <w:rsid w:val="008B16B0"/>
    <w:rsid w:val="008B1C33"/>
    <w:rsid w:val="008B209C"/>
    <w:rsid w:val="008B420D"/>
    <w:rsid w:val="008C0469"/>
    <w:rsid w:val="008C0875"/>
    <w:rsid w:val="008C2988"/>
    <w:rsid w:val="008C3A6A"/>
    <w:rsid w:val="008D16F3"/>
    <w:rsid w:val="008D5D11"/>
    <w:rsid w:val="008E3AA3"/>
    <w:rsid w:val="008E42AF"/>
    <w:rsid w:val="008E42FC"/>
    <w:rsid w:val="008F339B"/>
    <w:rsid w:val="008F6710"/>
    <w:rsid w:val="00912241"/>
    <w:rsid w:val="00921F88"/>
    <w:rsid w:val="009307F7"/>
    <w:rsid w:val="00935FCD"/>
    <w:rsid w:val="009413BF"/>
    <w:rsid w:val="009436A2"/>
    <w:rsid w:val="0094495C"/>
    <w:rsid w:val="0094626E"/>
    <w:rsid w:val="0094697E"/>
    <w:rsid w:val="00953D6D"/>
    <w:rsid w:val="00961831"/>
    <w:rsid w:val="00961999"/>
    <w:rsid w:val="00964D63"/>
    <w:rsid w:val="00966EB2"/>
    <w:rsid w:val="0097280B"/>
    <w:rsid w:val="009802DD"/>
    <w:rsid w:val="00983495"/>
    <w:rsid w:val="00984BFF"/>
    <w:rsid w:val="00992C8F"/>
    <w:rsid w:val="009A1919"/>
    <w:rsid w:val="009A199E"/>
    <w:rsid w:val="009A3F13"/>
    <w:rsid w:val="009B010C"/>
    <w:rsid w:val="009B0ABF"/>
    <w:rsid w:val="009B33FD"/>
    <w:rsid w:val="009C098E"/>
    <w:rsid w:val="009D1439"/>
    <w:rsid w:val="009D2269"/>
    <w:rsid w:val="009D5A23"/>
    <w:rsid w:val="009D6412"/>
    <w:rsid w:val="009E001C"/>
    <w:rsid w:val="009E4F5D"/>
    <w:rsid w:val="009F0D8A"/>
    <w:rsid w:val="009F7215"/>
    <w:rsid w:val="009F73A7"/>
    <w:rsid w:val="00A0309B"/>
    <w:rsid w:val="00A075DD"/>
    <w:rsid w:val="00A11059"/>
    <w:rsid w:val="00A1574A"/>
    <w:rsid w:val="00A2427F"/>
    <w:rsid w:val="00A24CE5"/>
    <w:rsid w:val="00A35181"/>
    <w:rsid w:val="00A35A8D"/>
    <w:rsid w:val="00A36DDD"/>
    <w:rsid w:val="00A5289A"/>
    <w:rsid w:val="00A540FE"/>
    <w:rsid w:val="00A6106A"/>
    <w:rsid w:val="00A635E0"/>
    <w:rsid w:val="00A6450C"/>
    <w:rsid w:val="00A64F35"/>
    <w:rsid w:val="00A723AF"/>
    <w:rsid w:val="00A739B6"/>
    <w:rsid w:val="00A754E7"/>
    <w:rsid w:val="00A77982"/>
    <w:rsid w:val="00A80158"/>
    <w:rsid w:val="00A9030E"/>
    <w:rsid w:val="00A93113"/>
    <w:rsid w:val="00A96784"/>
    <w:rsid w:val="00AA70E4"/>
    <w:rsid w:val="00AA721B"/>
    <w:rsid w:val="00AB0FDE"/>
    <w:rsid w:val="00AB1E9A"/>
    <w:rsid w:val="00AB34F8"/>
    <w:rsid w:val="00AB72EA"/>
    <w:rsid w:val="00AC16F7"/>
    <w:rsid w:val="00AC413C"/>
    <w:rsid w:val="00AC4E85"/>
    <w:rsid w:val="00AC4F30"/>
    <w:rsid w:val="00AD36C2"/>
    <w:rsid w:val="00AF37E1"/>
    <w:rsid w:val="00AF6D70"/>
    <w:rsid w:val="00B047C2"/>
    <w:rsid w:val="00B12B26"/>
    <w:rsid w:val="00B14627"/>
    <w:rsid w:val="00B1661E"/>
    <w:rsid w:val="00B17610"/>
    <w:rsid w:val="00B17EF1"/>
    <w:rsid w:val="00B24BA9"/>
    <w:rsid w:val="00B25D0E"/>
    <w:rsid w:val="00B3062A"/>
    <w:rsid w:val="00B3424A"/>
    <w:rsid w:val="00B37256"/>
    <w:rsid w:val="00B4022C"/>
    <w:rsid w:val="00B402B4"/>
    <w:rsid w:val="00B406BE"/>
    <w:rsid w:val="00B40A72"/>
    <w:rsid w:val="00B432C5"/>
    <w:rsid w:val="00B4348F"/>
    <w:rsid w:val="00B46DC7"/>
    <w:rsid w:val="00B5229A"/>
    <w:rsid w:val="00B52F0B"/>
    <w:rsid w:val="00B606B4"/>
    <w:rsid w:val="00B665FB"/>
    <w:rsid w:val="00B73BEC"/>
    <w:rsid w:val="00B74BD5"/>
    <w:rsid w:val="00B7652C"/>
    <w:rsid w:val="00B80738"/>
    <w:rsid w:val="00B80CE4"/>
    <w:rsid w:val="00B90EA5"/>
    <w:rsid w:val="00B94B9B"/>
    <w:rsid w:val="00BA0D02"/>
    <w:rsid w:val="00BA1A7C"/>
    <w:rsid w:val="00BA2002"/>
    <w:rsid w:val="00BA3A86"/>
    <w:rsid w:val="00BA4167"/>
    <w:rsid w:val="00BA4625"/>
    <w:rsid w:val="00BB064D"/>
    <w:rsid w:val="00BB322D"/>
    <w:rsid w:val="00BB5D72"/>
    <w:rsid w:val="00BC1AC9"/>
    <w:rsid w:val="00BC442C"/>
    <w:rsid w:val="00BC66C2"/>
    <w:rsid w:val="00BD12C7"/>
    <w:rsid w:val="00BE1AAD"/>
    <w:rsid w:val="00BE4CDD"/>
    <w:rsid w:val="00BE59B5"/>
    <w:rsid w:val="00BE6E59"/>
    <w:rsid w:val="00BF43AB"/>
    <w:rsid w:val="00BF68A4"/>
    <w:rsid w:val="00C00E6B"/>
    <w:rsid w:val="00C07AAD"/>
    <w:rsid w:val="00C07F25"/>
    <w:rsid w:val="00C1217F"/>
    <w:rsid w:val="00C2480D"/>
    <w:rsid w:val="00C25446"/>
    <w:rsid w:val="00C3137D"/>
    <w:rsid w:val="00C33323"/>
    <w:rsid w:val="00C35B64"/>
    <w:rsid w:val="00C40392"/>
    <w:rsid w:val="00C543CA"/>
    <w:rsid w:val="00C54A5E"/>
    <w:rsid w:val="00C74F8D"/>
    <w:rsid w:val="00C775E4"/>
    <w:rsid w:val="00C82831"/>
    <w:rsid w:val="00C86F49"/>
    <w:rsid w:val="00C947B0"/>
    <w:rsid w:val="00C96A28"/>
    <w:rsid w:val="00CA2BC4"/>
    <w:rsid w:val="00CA334D"/>
    <w:rsid w:val="00CA43F4"/>
    <w:rsid w:val="00CA511A"/>
    <w:rsid w:val="00CB2031"/>
    <w:rsid w:val="00CB296B"/>
    <w:rsid w:val="00CB363A"/>
    <w:rsid w:val="00CC0531"/>
    <w:rsid w:val="00CD320F"/>
    <w:rsid w:val="00CD337A"/>
    <w:rsid w:val="00CD360A"/>
    <w:rsid w:val="00CD4DE0"/>
    <w:rsid w:val="00CE043D"/>
    <w:rsid w:val="00CE0571"/>
    <w:rsid w:val="00CE43A3"/>
    <w:rsid w:val="00CF0D6E"/>
    <w:rsid w:val="00CF1B8E"/>
    <w:rsid w:val="00D00A3C"/>
    <w:rsid w:val="00D03427"/>
    <w:rsid w:val="00D03C65"/>
    <w:rsid w:val="00D074B5"/>
    <w:rsid w:val="00D10BA6"/>
    <w:rsid w:val="00D12167"/>
    <w:rsid w:val="00D14761"/>
    <w:rsid w:val="00D2622C"/>
    <w:rsid w:val="00D31B14"/>
    <w:rsid w:val="00D4011D"/>
    <w:rsid w:val="00D4324E"/>
    <w:rsid w:val="00D5693E"/>
    <w:rsid w:val="00D57C7E"/>
    <w:rsid w:val="00D60299"/>
    <w:rsid w:val="00D6042A"/>
    <w:rsid w:val="00D6239A"/>
    <w:rsid w:val="00D630C1"/>
    <w:rsid w:val="00D65EBD"/>
    <w:rsid w:val="00D661B2"/>
    <w:rsid w:val="00D84793"/>
    <w:rsid w:val="00D854F5"/>
    <w:rsid w:val="00D92B0B"/>
    <w:rsid w:val="00DA0BCA"/>
    <w:rsid w:val="00DA0F0D"/>
    <w:rsid w:val="00DA27F4"/>
    <w:rsid w:val="00DA297B"/>
    <w:rsid w:val="00DB56B6"/>
    <w:rsid w:val="00DC22E5"/>
    <w:rsid w:val="00DC55BA"/>
    <w:rsid w:val="00DD07B3"/>
    <w:rsid w:val="00DD6C37"/>
    <w:rsid w:val="00DE138D"/>
    <w:rsid w:val="00DE30D2"/>
    <w:rsid w:val="00DE7B67"/>
    <w:rsid w:val="00DF0CD1"/>
    <w:rsid w:val="00DF22C8"/>
    <w:rsid w:val="00DF2A62"/>
    <w:rsid w:val="00DF462A"/>
    <w:rsid w:val="00E12463"/>
    <w:rsid w:val="00E13202"/>
    <w:rsid w:val="00E13274"/>
    <w:rsid w:val="00E154FD"/>
    <w:rsid w:val="00E1696B"/>
    <w:rsid w:val="00E1754B"/>
    <w:rsid w:val="00E20BE8"/>
    <w:rsid w:val="00E218D9"/>
    <w:rsid w:val="00E32487"/>
    <w:rsid w:val="00E5018E"/>
    <w:rsid w:val="00E51BD6"/>
    <w:rsid w:val="00E54B3E"/>
    <w:rsid w:val="00E653A1"/>
    <w:rsid w:val="00E678A3"/>
    <w:rsid w:val="00E7174C"/>
    <w:rsid w:val="00E81CA6"/>
    <w:rsid w:val="00E84381"/>
    <w:rsid w:val="00E86118"/>
    <w:rsid w:val="00E862F8"/>
    <w:rsid w:val="00E9037C"/>
    <w:rsid w:val="00E936B8"/>
    <w:rsid w:val="00E94ED1"/>
    <w:rsid w:val="00E957B5"/>
    <w:rsid w:val="00E97162"/>
    <w:rsid w:val="00EA0817"/>
    <w:rsid w:val="00EA50BD"/>
    <w:rsid w:val="00EC0A3B"/>
    <w:rsid w:val="00EC5F0D"/>
    <w:rsid w:val="00ED680A"/>
    <w:rsid w:val="00ED6AA3"/>
    <w:rsid w:val="00EE4362"/>
    <w:rsid w:val="00EE5161"/>
    <w:rsid w:val="00EF0EF2"/>
    <w:rsid w:val="00EF5B84"/>
    <w:rsid w:val="00EF6675"/>
    <w:rsid w:val="00F00A5D"/>
    <w:rsid w:val="00F01F34"/>
    <w:rsid w:val="00F0337F"/>
    <w:rsid w:val="00F04082"/>
    <w:rsid w:val="00F13187"/>
    <w:rsid w:val="00F1706E"/>
    <w:rsid w:val="00F24447"/>
    <w:rsid w:val="00F27A20"/>
    <w:rsid w:val="00F37777"/>
    <w:rsid w:val="00F41718"/>
    <w:rsid w:val="00F41E96"/>
    <w:rsid w:val="00F505CC"/>
    <w:rsid w:val="00F60C9B"/>
    <w:rsid w:val="00F60DD1"/>
    <w:rsid w:val="00F6315B"/>
    <w:rsid w:val="00F73DAE"/>
    <w:rsid w:val="00F76DBC"/>
    <w:rsid w:val="00F772BE"/>
    <w:rsid w:val="00F77A42"/>
    <w:rsid w:val="00F802A2"/>
    <w:rsid w:val="00F86547"/>
    <w:rsid w:val="00F93EAC"/>
    <w:rsid w:val="00F9615C"/>
    <w:rsid w:val="00F97A72"/>
    <w:rsid w:val="00FA7BF6"/>
    <w:rsid w:val="00FB3688"/>
    <w:rsid w:val="00FD523D"/>
    <w:rsid w:val="00FD542E"/>
    <w:rsid w:val="00FD5621"/>
    <w:rsid w:val="00FE00F6"/>
    <w:rsid w:val="00FE5764"/>
    <w:rsid w:val="00FE6446"/>
    <w:rsid w:val="00FF21AE"/>
    <w:rsid w:val="00FF7B73"/>
    <w:rsid w:val="01AE2BBB"/>
    <w:rsid w:val="01D1A681"/>
    <w:rsid w:val="035852C4"/>
    <w:rsid w:val="0377D583"/>
    <w:rsid w:val="03C958E4"/>
    <w:rsid w:val="057E0687"/>
    <w:rsid w:val="059CE6F1"/>
    <w:rsid w:val="05AE5D57"/>
    <w:rsid w:val="05D4FC3E"/>
    <w:rsid w:val="05D6E533"/>
    <w:rsid w:val="0677C130"/>
    <w:rsid w:val="06C6E948"/>
    <w:rsid w:val="06FFB347"/>
    <w:rsid w:val="070D7CFF"/>
    <w:rsid w:val="073FE7BE"/>
    <w:rsid w:val="077C4604"/>
    <w:rsid w:val="079FFCE2"/>
    <w:rsid w:val="08C429D0"/>
    <w:rsid w:val="08CCD0E7"/>
    <w:rsid w:val="09FC9808"/>
    <w:rsid w:val="0A77E87A"/>
    <w:rsid w:val="0B872CBC"/>
    <w:rsid w:val="0B99275C"/>
    <w:rsid w:val="0BA61638"/>
    <w:rsid w:val="0BC78356"/>
    <w:rsid w:val="0C1DCC98"/>
    <w:rsid w:val="0C69D350"/>
    <w:rsid w:val="0C8FA884"/>
    <w:rsid w:val="0C901E1A"/>
    <w:rsid w:val="0D1B6AF8"/>
    <w:rsid w:val="0D2597F7"/>
    <w:rsid w:val="0E10FEE1"/>
    <w:rsid w:val="0E11AE55"/>
    <w:rsid w:val="0E7B8266"/>
    <w:rsid w:val="0EB183F1"/>
    <w:rsid w:val="0F63410A"/>
    <w:rsid w:val="0F6EB552"/>
    <w:rsid w:val="0FA18B7E"/>
    <w:rsid w:val="0FC23B01"/>
    <w:rsid w:val="1039CDCE"/>
    <w:rsid w:val="1114CCEA"/>
    <w:rsid w:val="111A8F51"/>
    <w:rsid w:val="111CE1B2"/>
    <w:rsid w:val="113F8FBE"/>
    <w:rsid w:val="115F0141"/>
    <w:rsid w:val="1182CC05"/>
    <w:rsid w:val="120EADCF"/>
    <w:rsid w:val="12F13805"/>
    <w:rsid w:val="1331124A"/>
    <w:rsid w:val="133965B4"/>
    <w:rsid w:val="135DB9DE"/>
    <w:rsid w:val="14884060"/>
    <w:rsid w:val="151E82AB"/>
    <w:rsid w:val="153C43B8"/>
    <w:rsid w:val="15A368FF"/>
    <w:rsid w:val="15C1FFC1"/>
    <w:rsid w:val="1638B46D"/>
    <w:rsid w:val="16DC7562"/>
    <w:rsid w:val="16DCD3D7"/>
    <w:rsid w:val="174593C3"/>
    <w:rsid w:val="1829078D"/>
    <w:rsid w:val="183E59B5"/>
    <w:rsid w:val="1848D15A"/>
    <w:rsid w:val="1863B07E"/>
    <w:rsid w:val="18A6F6E7"/>
    <w:rsid w:val="18EFEC32"/>
    <w:rsid w:val="19469586"/>
    <w:rsid w:val="1999182C"/>
    <w:rsid w:val="1A074751"/>
    <w:rsid w:val="1B55B709"/>
    <w:rsid w:val="1B717797"/>
    <w:rsid w:val="1B796636"/>
    <w:rsid w:val="1BF5A895"/>
    <w:rsid w:val="1D2EB004"/>
    <w:rsid w:val="1D8D64EA"/>
    <w:rsid w:val="1DD662B2"/>
    <w:rsid w:val="1E160169"/>
    <w:rsid w:val="1E7122DB"/>
    <w:rsid w:val="1F2454F5"/>
    <w:rsid w:val="1F7076AB"/>
    <w:rsid w:val="1F81CF41"/>
    <w:rsid w:val="1F98494C"/>
    <w:rsid w:val="20C5DBCA"/>
    <w:rsid w:val="21348765"/>
    <w:rsid w:val="216E19C1"/>
    <w:rsid w:val="21A5FB29"/>
    <w:rsid w:val="223249DE"/>
    <w:rsid w:val="223736F2"/>
    <w:rsid w:val="225218DE"/>
    <w:rsid w:val="22C701D5"/>
    <w:rsid w:val="22F44CE8"/>
    <w:rsid w:val="22FCCC7F"/>
    <w:rsid w:val="22FD4412"/>
    <w:rsid w:val="2375A238"/>
    <w:rsid w:val="23781BF1"/>
    <w:rsid w:val="23AA672D"/>
    <w:rsid w:val="23ED2F76"/>
    <w:rsid w:val="255757B4"/>
    <w:rsid w:val="25935199"/>
    <w:rsid w:val="26564F77"/>
    <w:rsid w:val="2716AB58"/>
    <w:rsid w:val="274B58EA"/>
    <w:rsid w:val="27CAFC16"/>
    <w:rsid w:val="282DBADE"/>
    <w:rsid w:val="2844EE7C"/>
    <w:rsid w:val="287A8D5B"/>
    <w:rsid w:val="28887ACF"/>
    <w:rsid w:val="28E15798"/>
    <w:rsid w:val="291301AB"/>
    <w:rsid w:val="297524EF"/>
    <w:rsid w:val="29884F51"/>
    <w:rsid w:val="29E904EF"/>
    <w:rsid w:val="2A0F8CC5"/>
    <w:rsid w:val="2A1F7664"/>
    <w:rsid w:val="2A7F76AE"/>
    <w:rsid w:val="2B02DA7A"/>
    <w:rsid w:val="2B1FA598"/>
    <w:rsid w:val="2B9A77A3"/>
    <w:rsid w:val="2BD6DD9A"/>
    <w:rsid w:val="2C57826B"/>
    <w:rsid w:val="2CB1AB63"/>
    <w:rsid w:val="2D029A1A"/>
    <w:rsid w:val="2D092CFE"/>
    <w:rsid w:val="2D5B03AE"/>
    <w:rsid w:val="2D9F364F"/>
    <w:rsid w:val="2DE86A86"/>
    <w:rsid w:val="2E383558"/>
    <w:rsid w:val="2E7C4BEE"/>
    <w:rsid w:val="2F491A14"/>
    <w:rsid w:val="2F58F318"/>
    <w:rsid w:val="2FC8888B"/>
    <w:rsid w:val="300A90FC"/>
    <w:rsid w:val="307D0F05"/>
    <w:rsid w:val="3103751A"/>
    <w:rsid w:val="31350FC6"/>
    <w:rsid w:val="334945C8"/>
    <w:rsid w:val="33A50309"/>
    <w:rsid w:val="34CDCE1B"/>
    <w:rsid w:val="354F83C1"/>
    <w:rsid w:val="35E1F641"/>
    <w:rsid w:val="36B86697"/>
    <w:rsid w:val="36F5ECE7"/>
    <w:rsid w:val="3764C1EE"/>
    <w:rsid w:val="378EFBE2"/>
    <w:rsid w:val="378F8B2D"/>
    <w:rsid w:val="3903EF37"/>
    <w:rsid w:val="395E1B39"/>
    <w:rsid w:val="39A9D005"/>
    <w:rsid w:val="3A86961E"/>
    <w:rsid w:val="3AA38859"/>
    <w:rsid w:val="3AE7460E"/>
    <w:rsid w:val="3B51AB89"/>
    <w:rsid w:val="3B53F037"/>
    <w:rsid w:val="3B816AF5"/>
    <w:rsid w:val="3BCBFD2D"/>
    <w:rsid w:val="3C1ED6DE"/>
    <w:rsid w:val="3DC9EC0A"/>
    <w:rsid w:val="3DE285AD"/>
    <w:rsid w:val="3E41D810"/>
    <w:rsid w:val="3E4DC4BF"/>
    <w:rsid w:val="3EE89779"/>
    <w:rsid w:val="3F734F09"/>
    <w:rsid w:val="3F96C9F5"/>
    <w:rsid w:val="40154DD6"/>
    <w:rsid w:val="406D1DB9"/>
    <w:rsid w:val="4150F231"/>
    <w:rsid w:val="41957BCC"/>
    <w:rsid w:val="4239AF7B"/>
    <w:rsid w:val="423BCFFB"/>
    <w:rsid w:val="427DD42B"/>
    <w:rsid w:val="42D652B0"/>
    <w:rsid w:val="43763310"/>
    <w:rsid w:val="439D84D1"/>
    <w:rsid w:val="43A22AD8"/>
    <w:rsid w:val="43B13DDE"/>
    <w:rsid w:val="448BB674"/>
    <w:rsid w:val="4518BDA8"/>
    <w:rsid w:val="45A7FCE7"/>
    <w:rsid w:val="45C5353B"/>
    <w:rsid w:val="460345D2"/>
    <w:rsid w:val="460FDCB7"/>
    <w:rsid w:val="46311915"/>
    <w:rsid w:val="465CB08B"/>
    <w:rsid w:val="466EE57D"/>
    <w:rsid w:val="46DA8B03"/>
    <w:rsid w:val="47378FBA"/>
    <w:rsid w:val="479EC111"/>
    <w:rsid w:val="47DD9788"/>
    <w:rsid w:val="487B9272"/>
    <w:rsid w:val="48B59BD8"/>
    <w:rsid w:val="49D19A87"/>
    <w:rsid w:val="49D8114F"/>
    <w:rsid w:val="4A0BEB95"/>
    <w:rsid w:val="4A17AC13"/>
    <w:rsid w:val="4A1B41E0"/>
    <w:rsid w:val="4A1EA12B"/>
    <w:rsid w:val="4A27E700"/>
    <w:rsid w:val="4ACD57AB"/>
    <w:rsid w:val="4C5A3C1D"/>
    <w:rsid w:val="4C93BC29"/>
    <w:rsid w:val="4DC51A3C"/>
    <w:rsid w:val="4E9D2D17"/>
    <w:rsid w:val="4EA1FBEA"/>
    <w:rsid w:val="4EB815EB"/>
    <w:rsid w:val="4F2FB08B"/>
    <w:rsid w:val="4F41A45E"/>
    <w:rsid w:val="4F456E5F"/>
    <w:rsid w:val="4F741EDB"/>
    <w:rsid w:val="5061A88C"/>
    <w:rsid w:val="506A4506"/>
    <w:rsid w:val="514E1BBF"/>
    <w:rsid w:val="526E32C1"/>
    <w:rsid w:val="5275BFDD"/>
    <w:rsid w:val="52D5F0B5"/>
    <w:rsid w:val="52FF56F5"/>
    <w:rsid w:val="5341F0B4"/>
    <w:rsid w:val="54578EDD"/>
    <w:rsid w:val="548B7E29"/>
    <w:rsid w:val="549D4B09"/>
    <w:rsid w:val="54F69746"/>
    <w:rsid w:val="553F089F"/>
    <w:rsid w:val="55C42EA1"/>
    <w:rsid w:val="5622AD00"/>
    <w:rsid w:val="5675CC40"/>
    <w:rsid w:val="56804506"/>
    <w:rsid w:val="568DDDD1"/>
    <w:rsid w:val="569F4BED"/>
    <w:rsid w:val="56CCB50F"/>
    <w:rsid w:val="56EB5219"/>
    <w:rsid w:val="574F559D"/>
    <w:rsid w:val="5793967C"/>
    <w:rsid w:val="57A6D3DE"/>
    <w:rsid w:val="57D7EA49"/>
    <w:rsid w:val="580B0CA6"/>
    <w:rsid w:val="581DA7BC"/>
    <w:rsid w:val="583D46C8"/>
    <w:rsid w:val="585F7E85"/>
    <w:rsid w:val="586A379B"/>
    <w:rsid w:val="58D099E1"/>
    <w:rsid w:val="59F70C98"/>
    <w:rsid w:val="5A645640"/>
    <w:rsid w:val="5A738900"/>
    <w:rsid w:val="5B3D780A"/>
    <w:rsid w:val="5B649DE3"/>
    <w:rsid w:val="5B905A3C"/>
    <w:rsid w:val="5C09574B"/>
    <w:rsid w:val="5C266F25"/>
    <w:rsid w:val="5C2B521A"/>
    <w:rsid w:val="5C5CB95C"/>
    <w:rsid w:val="5C634E92"/>
    <w:rsid w:val="5D1CF1FC"/>
    <w:rsid w:val="5D5B7C33"/>
    <w:rsid w:val="5D7DF461"/>
    <w:rsid w:val="5D8A4072"/>
    <w:rsid w:val="5D9D9356"/>
    <w:rsid w:val="5DC86186"/>
    <w:rsid w:val="5DEE7191"/>
    <w:rsid w:val="5E3A54A7"/>
    <w:rsid w:val="5F1BCC9C"/>
    <w:rsid w:val="5FB6BE26"/>
    <w:rsid w:val="5FFA4512"/>
    <w:rsid w:val="606A4084"/>
    <w:rsid w:val="606CE2E7"/>
    <w:rsid w:val="60C8779E"/>
    <w:rsid w:val="60F321CF"/>
    <w:rsid w:val="61130841"/>
    <w:rsid w:val="614EABF9"/>
    <w:rsid w:val="616C1AEA"/>
    <w:rsid w:val="61BF0AB0"/>
    <w:rsid w:val="61C318E9"/>
    <w:rsid w:val="6201ACF6"/>
    <w:rsid w:val="622041E5"/>
    <w:rsid w:val="62A46C0A"/>
    <w:rsid w:val="62A60BCA"/>
    <w:rsid w:val="62B4EA54"/>
    <w:rsid w:val="62F9D3A1"/>
    <w:rsid w:val="6383C818"/>
    <w:rsid w:val="6386D06D"/>
    <w:rsid w:val="63B829D1"/>
    <w:rsid w:val="63E6295C"/>
    <w:rsid w:val="645570CD"/>
    <w:rsid w:val="6489779E"/>
    <w:rsid w:val="648FBAF4"/>
    <w:rsid w:val="64957AF9"/>
    <w:rsid w:val="64FBE4BB"/>
    <w:rsid w:val="652B05ED"/>
    <w:rsid w:val="656240A1"/>
    <w:rsid w:val="65A1AB14"/>
    <w:rsid w:val="6620331F"/>
    <w:rsid w:val="6654B381"/>
    <w:rsid w:val="66ABE599"/>
    <w:rsid w:val="66AD4720"/>
    <w:rsid w:val="66C0ED44"/>
    <w:rsid w:val="676E2FC1"/>
    <w:rsid w:val="6777FB73"/>
    <w:rsid w:val="68F2D5CB"/>
    <w:rsid w:val="691B06DC"/>
    <w:rsid w:val="69763587"/>
    <w:rsid w:val="69C5EF3F"/>
    <w:rsid w:val="6A07D5E5"/>
    <w:rsid w:val="6A07FF27"/>
    <w:rsid w:val="6A285B86"/>
    <w:rsid w:val="6A592102"/>
    <w:rsid w:val="6A6136C1"/>
    <w:rsid w:val="6A733257"/>
    <w:rsid w:val="6B11A93F"/>
    <w:rsid w:val="6B15B221"/>
    <w:rsid w:val="6B1CA277"/>
    <w:rsid w:val="6B1CDBBD"/>
    <w:rsid w:val="6BD4B73E"/>
    <w:rsid w:val="6BF1E934"/>
    <w:rsid w:val="6C013E1D"/>
    <w:rsid w:val="6C2F5671"/>
    <w:rsid w:val="6C6C8FAE"/>
    <w:rsid w:val="6D496EEE"/>
    <w:rsid w:val="6D77CA56"/>
    <w:rsid w:val="6DA7DE87"/>
    <w:rsid w:val="6DEF4F8D"/>
    <w:rsid w:val="6F067151"/>
    <w:rsid w:val="6F37C9C2"/>
    <w:rsid w:val="6F3E2F0A"/>
    <w:rsid w:val="6FC2AF31"/>
    <w:rsid w:val="6FEC2C66"/>
    <w:rsid w:val="71E093BE"/>
    <w:rsid w:val="7225B1CB"/>
    <w:rsid w:val="736AF18B"/>
    <w:rsid w:val="73FCC567"/>
    <w:rsid w:val="746DCC3B"/>
    <w:rsid w:val="74A9812C"/>
    <w:rsid w:val="74B32E56"/>
    <w:rsid w:val="75D1A637"/>
    <w:rsid w:val="7679897F"/>
    <w:rsid w:val="76AE80B5"/>
    <w:rsid w:val="76D78139"/>
    <w:rsid w:val="77016CE8"/>
    <w:rsid w:val="772A99EA"/>
    <w:rsid w:val="77346857"/>
    <w:rsid w:val="778BAB9A"/>
    <w:rsid w:val="77DF0024"/>
    <w:rsid w:val="77E4529D"/>
    <w:rsid w:val="78A55A81"/>
    <w:rsid w:val="78A7963D"/>
    <w:rsid w:val="78AB9A04"/>
    <w:rsid w:val="78D81352"/>
    <w:rsid w:val="7913744B"/>
    <w:rsid w:val="79892086"/>
    <w:rsid w:val="799F08D5"/>
    <w:rsid w:val="79A725DF"/>
    <w:rsid w:val="79ACA2CB"/>
    <w:rsid w:val="79B9899F"/>
    <w:rsid w:val="79EF2060"/>
    <w:rsid w:val="7AA167D9"/>
    <w:rsid w:val="7AD528F8"/>
    <w:rsid w:val="7B44EF58"/>
    <w:rsid w:val="7B80901D"/>
    <w:rsid w:val="7BAB188C"/>
    <w:rsid w:val="7BEFA97A"/>
    <w:rsid w:val="7C128538"/>
    <w:rsid w:val="7C757186"/>
    <w:rsid w:val="7D2FA229"/>
    <w:rsid w:val="7DC12F8D"/>
    <w:rsid w:val="7E409B83"/>
    <w:rsid w:val="7E6CC80D"/>
    <w:rsid w:val="7EB697BE"/>
    <w:rsid w:val="7F23D960"/>
    <w:rsid w:val="7F7E45B9"/>
  </w:rsids>
  <m:mathPr>
    <m:mathFont m:val="Cambria Math"/>
    <m:brkBin m:val="before"/>
    <m:brkBinSub m:val="--"/>
    <m:smallFrac m:val="0"/>
    <m:dispDef/>
    <m:lMargin m:val="0"/>
    <m:rMargin m:val="0"/>
    <m:defJc m:val="centerGroup"/>
    <m:wrapIndent m:val="1440"/>
    <m:intLim m:val="subSup"/>
    <m:naryLim m:val="undOvr"/>
  </m:mathPr>
  <w:themeFontLang w:val="hu-H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E862A"/>
  <w15:docId w15:val="{589DAE5C-4435-454B-AC1F-EDF8E7C72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DF0CD1"/>
  </w:style>
  <w:style w:type="paragraph" w:styleId="Cmsor1">
    <w:name w:val="heading 1"/>
    <w:basedOn w:val="Norml"/>
    <w:next w:val="Norml"/>
    <w:link w:val="Cmsor1Char"/>
    <w:uiPriority w:val="9"/>
    <w:qFormat/>
    <w:rsid w:val="00D10BA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Cmsor2">
    <w:name w:val="heading 2"/>
    <w:basedOn w:val="Norml"/>
    <w:next w:val="Norml"/>
    <w:link w:val="Cmsor2Char"/>
    <w:qFormat/>
    <w:rsid w:val="00130A7C"/>
    <w:pPr>
      <w:keepNext/>
      <w:jc w:val="center"/>
      <w:outlineLvl w:val="1"/>
    </w:pPr>
    <w:rPr>
      <w:rFonts w:eastAsia="Times New Roman"/>
      <w:sz w:val="26"/>
      <w:szCs w:val="20"/>
      <w:lang w:val="hu-HU"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aliases w:val="Bullet_1,Welt L,Lista1,Számozott lista 1,Eszeri felsorolás,List Paragraph à moi,lista_2,Bullet List,FooterText,numbered,Paragraphe de liste1,Bulletr List Paragraph,列出段落,列出段落1,Listeafsnit1,リスト段落1,nyíl,Színes lista – 1. jelölőszín1"/>
    <w:basedOn w:val="Norml"/>
    <w:link w:val="ListaszerbekezdsChar"/>
    <w:uiPriority w:val="34"/>
    <w:qFormat/>
    <w:rsid w:val="008C2988"/>
    <w:pPr>
      <w:ind w:left="720"/>
      <w:contextualSpacing/>
    </w:pPr>
  </w:style>
  <w:style w:type="paragraph" w:styleId="Lbjegyzetszveg">
    <w:name w:val="footnote text"/>
    <w:basedOn w:val="Norml"/>
    <w:link w:val="LbjegyzetszvegChar"/>
    <w:uiPriority w:val="99"/>
    <w:semiHidden/>
    <w:unhideWhenUsed/>
    <w:rsid w:val="00550637"/>
    <w:rPr>
      <w:sz w:val="20"/>
      <w:szCs w:val="20"/>
    </w:rPr>
  </w:style>
  <w:style w:type="character" w:customStyle="1" w:styleId="LbjegyzetszvegChar">
    <w:name w:val="Lábjegyzetszöveg Char"/>
    <w:basedOn w:val="Bekezdsalapbettpusa"/>
    <w:link w:val="Lbjegyzetszveg"/>
    <w:uiPriority w:val="99"/>
    <w:semiHidden/>
    <w:rsid w:val="00550637"/>
    <w:rPr>
      <w:sz w:val="20"/>
      <w:szCs w:val="20"/>
    </w:rPr>
  </w:style>
  <w:style w:type="character" w:styleId="Lbjegyzet-hivatkozs">
    <w:name w:val="footnote reference"/>
    <w:basedOn w:val="Bekezdsalapbettpusa"/>
    <w:uiPriority w:val="99"/>
    <w:semiHidden/>
    <w:unhideWhenUsed/>
    <w:rsid w:val="00550637"/>
    <w:rPr>
      <w:vertAlign w:val="superscript"/>
    </w:rPr>
  </w:style>
  <w:style w:type="paragraph" w:styleId="llb">
    <w:name w:val="footer"/>
    <w:basedOn w:val="Norml"/>
    <w:link w:val="llbChar"/>
    <w:uiPriority w:val="99"/>
    <w:unhideWhenUsed/>
    <w:rsid w:val="00A96784"/>
    <w:pPr>
      <w:tabs>
        <w:tab w:val="center" w:pos="4536"/>
        <w:tab w:val="right" w:pos="9072"/>
      </w:tabs>
    </w:pPr>
  </w:style>
  <w:style w:type="character" w:customStyle="1" w:styleId="llbChar">
    <w:name w:val="Élőláb Char"/>
    <w:basedOn w:val="Bekezdsalapbettpusa"/>
    <w:link w:val="llb"/>
    <w:uiPriority w:val="99"/>
    <w:rsid w:val="00A96784"/>
  </w:style>
  <w:style w:type="character" w:styleId="Oldalszm">
    <w:name w:val="page number"/>
    <w:basedOn w:val="Bekezdsalapbettpusa"/>
    <w:unhideWhenUsed/>
    <w:rsid w:val="00A96784"/>
  </w:style>
  <w:style w:type="paragraph" w:styleId="lfej">
    <w:name w:val="header"/>
    <w:basedOn w:val="Norml"/>
    <w:link w:val="lfejChar"/>
    <w:uiPriority w:val="99"/>
    <w:unhideWhenUsed/>
    <w:rsid w:val="00A96784"/>
    <w:pPr>
      <w:tabs>
        <w:tab w:val="center" w:pos="4536"/>
        <w:tab w:val="right" w:pos="9072"/>
      </w:tabs>
    </w:pPr>
  </w:style>
  <w:style w:type="character" w:customStyle="1" w:styleId="lfejChar">
    <w:name w:val="Élőfej Char"/>
    <w:basedOn w:val="Bekezdsalapbettpusa"/>
    <w:link w:val="lfej"/>
    <w:uiPriority w:val="99"/>
    <w:rsid w:val="00A96784"/>
  </w:style>
  <w:style w:type="table" w:styleId="Rcsostblzat">
    <w:name w:val="Table Grid"/>
    <w:basedOn w:val="Normltblzat"/>
    <w:uiPriority w:val="39"/>
    <w:rsid w:val="001347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borkszveg">
    <w:name w:val="Balloon Text"/>
    <w:basedOn w:val="Norml"/>
    <w:link w:val="BuborkszvegChar"/>
    <w:uiPriority w:val="99"/>
    <w:semiHidden/>
    <w:unhideWhenUsed/>
    <w:rsid w:val="00CE43A3"/>
    <w:rPr>
      <w:rFonts w:ascii="Tahoma" w:hAnsi="Tahoma" w:cs="Tahoma"/>
      <w:sz w:val="16"/>
      <w:szCs w:val="16"/>
    </w:rPr>
  </w:style>
  <w:style w:type="character" w:customStyle="1" w:styleId="BuborkszvegChar">
    <w:name w:val="Buborékszöveg Char"/>
    <w:basedOn w:val="Bekezdsalapbettpusa"/>
    <w:link w:val="Buborkszveg"/>
    <w:uiPriority w:val="99"/>
    <w:semiHidden/>
    <w:rsid w:val="00CE43A3"/>
    <w:rPr>
      <w:rFonts w:ascii="Tahoma" w:hAnsi="Tahoma" w:cs="Tahoma"/>
      <w:sz w:val="16"/>
      <w:szCs w:val="16"/>
    </w:rPr>
  </w:style>
  <w:style w:type="character" w:styleId="Jegyzethivatkozs">
    <w:name w:val="annotation reference"/>
    <w:basedOn w:val="Bekezdsalapbettpusa"/>
    <w:uiPriority w:val="99"/>
    <w:semiHidden/>
    <w:unhideWhenUsed/>
    <w:rsid w:val="00CE43A3"/>
    <w:rPr>
      <w:sz w:val="16"/>
      <w:szCs w:val="16"/>
    </w:rPr>
  </w:style>
  <w:style w:type="paragraph" w:styleId="Jegyzetszveg">
    <w:name w:val="annotation text"/>
    <w:basedOn w:val="Norml"/>
    <w:link w:val="JegyzetszvegChar"/>
    <w:uiPriority w:val="99"/>
    <w:unhideWhenUsed/>
    <w:rsid w:val="00CE43A3"/>
    <w:rPr>
      <w:sz w:val="20"/>
      <w:szCs w:val="20"/>
    </w:rPr>
  </w:style>
  <w:style w:type="character" w:customStyle="1" w:styleId="JegyzetszvegChar">
    <w:name w:val="Jegyzetszöveg Char"/>
    <w:basedOn w:val="Bekezdsalapbettpusa"/>
    <w:link w:val="Jegyzetszveg"/>
    <w:uiPriority w:val="99"/>
    <w:rsid w:val="00CE43A3"/>
    <w:rPr>
      <w:sz w:val="20"/>
      <w:szCs w:val="20"/>
    </w:rPr>
  </w:style>
  <w:style w:type="paragraph" w:styleId="Megjegyzstrgya">
    <w:name w:val="annotation subject"/>
    <w:basedOn w:val="Jegyzetszveg"/>
    <w:next w:val="Jegyzetszveg"/>
    <w:link w:val="MegjegyzstrgyaChar"/>
    <w:uiPriority w:val="99"/>
    <w:semiHidden/>
    <w:unhideWhenUsed/>
    <w:rsid w:val="00CE43A3"/>
    <w:rPr>
      <w:b/>
      <w:bCs/>
    </w:rPr>
  </w:style>
  <w:style w:type="character" w:customStyle="1" w:styleId="MegjegyzstrgyaChar">
    <w:name w:val="Megjegyzés tárgya Char"/>
    <w:basedOn w:val="JegyzetszvegChar"/>
    <w:link w:val="Megjegyzstrgya"/>
    <w:uiPriority w:val="99"/>
    <w:semiHidden/>
    <w:rsid w:val="00CE43A3"/>
    <w:rPr>
      <w:b/>
      <w:bCs/>
      <w:sz w:val="20"/>
      <w:szCs w:val="20"/>
    </w:rPr>
  </w:style>
  <w:style w:type="paragraph" w:styleId="Nincstrkz">
    <w:name w:val="No Spacing"/>
    <w:uiPriority w:val="1"/>
    <w:qFormat/>
    <w:rsid w:val="004673F2"/>
  </w:style>
  <w:style w:type="paragraph" w:styleId="Cm">
    <w:name w:val="Title"/>
    <w:basedOn w:val="Norml"/>
    <w:next w:val="Norml"/>
    <w:link w:val="CmChar"/>
    <w:qFormat/>
    <w:rsid w:val="00B25D0E"/>
    <w:pPr>
      <w:overflowPunct w:val="0"/>
      <w:autoSpaceDE w:val="0"/>
      <w:autoSpaceDN w:val="0"/>
      <w:adjustRightInd w:val="0"/>
      <w:spacing w:before="240" w:after="60"/>
      <w:jc w:val="center"/>
      <w:textAlignment w:val="baseline"/>
      <w:outlineLvl w:val="0"/>
    </w:pPr>
    <w:rPr>
      <w:rFonts w:ascii="Cambria" w:eastAsia="Times New Roman" w:hAnsi="Cambria"/>
      <w:b/>
      <w:bCs/>
      <w:kern w:val="28"/>
      <w:sz w:val="32"/>
      <w:szCs w:val="32"/>
      <w:lang w:val="x-none" w:eastAsia="x-none"/>
    </w:rPr>
  </w:style>
  <w:style w:type="character" w:customStyle="1" w:styleId="CmChar">
    <w:name w:val="Cím Char"/>
    <w:basedOn w:val="Bekezdsalapbettpusa"/>
    <w:link w:val="Cm"/>
    <w:rsid w:val="00B25D0E"/>
    <w:rPr>
      <w:rFonts w:ascii="Cambria" w:eastAsia="Times New Roman" w:hAnsi="Cambria"/>
      <w:b/>
      <w:bCs/>
      <w:kern w:val="28"/>
      <w:sz w:val="32"/>
      <w:szCs w:val="32"/>
      <w:lang w:val="x-none" w:eastAsia="x-none"/>
    </w:rPr>
  </w:style>
  <w:style w:type="paragraph" w:customStyle="1" w:styleId="Szvegtrzs23">
    <w:name w:val="Szövegtörzs 23"/>
    <w:basedOn w:val="Norml"/>
    <w:rsid w:val="00211BD3"/>
    <w:pPr>
      <w:overflowPunct w:val="0"/>
      <w:autoSpaceDE w:val="0"/>
      <w:autoSpaceDN w:val="0"/>
      <w:adjustRightInd w:val="0"/>
      <w:jc w:val="both"/>
      <w:textAlignment w:val="baseline"/>
    </w:pPr>
    <w:rPr>
      <w:rFonts w:eastAsia="Times New Roman"/>
      <w:sz w:val="28"/>
      <w:szCs w:val="20"/>
      <w:lang w:val="hu-HU" w:eastAsia="hu-HU"/>
    </w:rPr>
  </w:style>
  <w:style w:type="paragraph" w:customStyle="1" w:styleId="Paragrafus">
    <w:name w:val="Paragrafus"/>
    <w:basedOn w:val="Norml"/>
    <w:link w:val="ParagrafusChar"/>
    <w:qFormat/>
    <w:rsid w:val="002D20FB"/>
    <w:pPr>
      <w:keepLines/>
      <w:numPr>
        <w:numId w:val="26"/>
      </w:numPr>
      <w:tabs>
        <w:tab w:val="left" w:pos="851"/>
      </w:tabs>
      <w:spacing w:before="120"/>
      <w:ind w:left="0" w:firstLine="284"/>
      <w:jc w:val="both"/>
    </w:pPr>
    <w:rPr>
      <w:rFonts w:asciiTheme="majorHAnsi" w:eastAsia="Times New Roman" w:hAnsiTheme="majorHAnsi"/>
      <w:szCs w:val="24"/>
      <w:lang w:val="hu-HU" w:eastAsia="hu-HU"/>
    </w:rPr>
  </w:style>
  <w:style w:type="character" w:customStyle="1" w:styleId="ParagrafusChar">
    <w:name w:val="Paragrafus Char"/>
    <w:basedOn w:val="Bekezdsalapbettpusa"/>
    <w:link w:val="Paragrafus"/>
    <w:rsid w:val="002D20FB"/>
    <w:rPr>
      <w:rFonts w:asciiTheme="majorHAnsi" w:eastAsia="Times New Roman" w:hAnsiTheme="majorHAnsi"/>
      <w:szCs w:val="24"/>
      <w:lang w:val="hu-HU" w:eastAsia="hu-HU"/>
    </w:rPr>
  </w:style>
  <w:style w:type="character" w:customStyle="1" w:styleId="Cmsor2Char">
    <w:name w:val="Címsor 2 Char"/>
    <w:basedOn w:val="Bekezdsalapbettpusa"/>
    <w:link w:val="Cmsor2"/>
    <w:rsid w:val="00130A7C"/>
    <w:rPr>
      <w:rFonts w:eastAsia="Times New Roman"/>
      <w:sz w:val="26"/>
      <w:szCs w:val="20"/>
      <w:lang w:val="hu-HU" w:eastAsia="hu-HU"/>
    </w:rPr>
  </w:style>
  <w:style w:type="character" w:styleId="Hiperhivatkozs">
    <w:name w:val="Hyperlink"/>
    <w:basedOn w:val="Bekezdsalapbettpusa"/>
    <w:uiPriority w:val="99"/>
    <w:unhideWhenUsed/>
    <w:rsid w:val="005953DE"/>
    <w:rPr>
      <w:color w:val="0563C1" w:themeColor="hyperlink"/>
      <w:u w:val="single"/>
    </w:rPr>
  </w:style>
  <w:style w:type="character" w:customStyle="1" w:styleId="Cmsor1Char">
    <w:name w:val="Címsor 1 Char"/>
    <w:basedOn w:val="Bekezdsalapbettpusa"/>
    <w:link w:val="Cmsor1"/>
    <w:uiPriority w:val="9"/>
    <w:rsid w:val="00D10BA6"/>
    <w:rPr>
      <w:rFonts w:asciiTheme="majorHAnsi" w:eastAsiaTheme="majorEastAsia" w:hAnsiTheme="majorHAnsi" w:cstheme="majorBidi"/>
      <w:color w:val="2F5496" w:themeColor="accent1" w:themeShade="BF"/>
      <w:sz w:val="32"/>
      <w:szCs w:val="32"/>
    </w:rPr>
  </w:style>
  <w:style w:type="paragraph" w:styleId="Vltozat">
    <w:name w:val="Revision"/>
    <w:hidden/>
    <w:uiPriority w:val="99"/>
    <w:semiHidden/>
    <w:rsid w:val="00DC22E5"/>
  </w:style>
  <w:style w:type="character" w:customStyle="1" w:styleId="ListaszerbekezdsChar">
    <w:name w:val="Listaszerű bekezdés Char"/>
    <w:aliases w:val="Bullet_1 Char,Welt L Char,Lista1 Char,Számozott lista 1 Char,Eszeri felsorolás Char,List Paragraph à moi Char,lista_2 Char,Bullet List Char,FooterText Char,numbered Char,Paragraphe de liste1 Char,Bulletr List Paragraph Char"/>
    <w:link w:val="Listaszerbekezds"/>
    <w:uiPriority w:val="34"/>
    <w:qFormat/>
    <w:locked/>
    <w:rsid w:val="00DE7B67"/>
  </w:style>
  <w:style w:type="table" w:customStyle="1" w:styleId="Rcsostblzat1">
    <w:name w:val="Rácsos táblázat1"/>
    <w:basedOn w:val="Normltblzat"/>
    <w:next w:val="Rcsostblzat"/>
    <w:uiPriority w:val="59"/>
    <w:rsid w:val="00DE7B67"/>
    <w:rPr>
      <w:rFonts w:eastAsia="Times New Roman"/>
      <w:sz w:val="20"/>
      <w:szCs w:val="20"/>
      <w:lang w:val="hu-HU"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667968">
      <w:bodyDiv w:val="1"/>
      <w:marLeft w:val="0"/>
      <w:marRight w:val="0"/>
      <w:marTop w:val="0"/>
      <w:marBottom w:val="0"/>
      <w:divBdr>
        <w:top w:val="none" w:sz="0" w:space="0" w:color="auto"/>
        <w:left w:val="none" w:sz="0" w:space="0" w:color="auto"/>
        <w:bottom w:val="none" w:sz="0" w:space="0" w:color="auto"/>
        <w:right w:val="none" w:sz="0" w:space="0" w:color="auto"/>
      </w:divBdr>
    </w:div>
    <w:div w:id="730009002">
      <w:bodyDiv w:val="1"/>
      <w:marLeft w:val="0"/>
      <w:marRight w:val="0"/>
      <w:marTop w:val="0"/>
      <w:marBottom w:val="0"/>
      <w:divBdr>
        <w:top w:val="none" w:sz="0" w:space="0" w:color="auto"/>
        <w:left w:val="none" w:sz="0" w:space="0" w:color="auto"/>
        <w:bottom w:val="none" w:sz="0" w:space="0" w:color="auto"/>
        <w:right w:val="none" w:sz="0" w:space="0" w:color="auto"/>
      </w:divBdr>
    </w:div>
    <w:div w:id="746342606">
      <w:bodyDiv w:val="1"/>
      <w:marLeft w:val="0"/>
      <w:marRight w:val="0"/>
      <w:marTop w:val="0"/>
      <w:marBottom w:val="0"/>
      <w:divBdr>
        <w:top w:val="none" w:sz="0" w:space="0" w:color="auto"/>
        <w:left w:val="none" w:sz="0" w:space="0" w:color="auto"/>
        <w:bottom w:val="none" w:sz="0" w:space="0" w:color="auto"/>
        <w:right w:val="none" w:sz="0" w:space="0" w:color="auto"/>
      </w:divBdr>
    </w:div>
    <w:div w:id="800809065">
      <w:bodyDiv w:val="1"/>
      <w:marLeft w:val="0"/>
      <w:marRight w:val="0"/>
      <w:marTop w:val="0"/>
      <w:marBottom w:val="0"/>
      <w:divBdr>
        <w:top w:val="none" w:sz="0" w:space="0" w:color="auto"/>
        <w:left w:val="none" w:sz="0" w:space="0" w:color="auto"/>
        <w:bottom w:val="none" w:sz="0" w:space="0" w:color="auto"/>
        <w:right w:val="none" w:sz="0" w:space="0" w:color="auto"/>
      </w:divBdr>
      <w:divsChild>
        <w:div w:id="417675698">
          <w:marLeft w:val="0"/>
          <w:marRight w:val="0"/>
          <w:marTop w:val="0"/>
          <w:marBottom w:val="0"/>
          <w:divBdr>
            <w:top w:val="none" w:sz="0" w:space="0" w:color="auto"/>
            <w:left w:val="none" w:sz="0" w:space="0" w:color="auto"/>
            <w:bottom w:val="none" w:sz="0" w:space="0" w:color="auto"/>
            <w:right w:val="none" w:sz="0" w:space="0" w:color="auto"/>
          </w:divBdr>
        </w:div>
        <w:div w:id="559289263">
          <w:marLeft w:val="0"/>
          <w:marRight w:val="0"/>
          <w:marTop w:val="0"/>
          <w:marBottom w:val="0"/>
          <w:divBdr>
            <w:top w:val="none" w:sz="0" w:space="0" w:color="auto"/>
            <w:left w:val="none" w:sz="0" w:space="0" w:color="auto"/>
            <w:bottom w:val="none" w:sz="0" w:space="0" w:color="auto"/>
            <w:right w:val="none" w:sz="0" w:space="0" w:color="auto"/>
          </w:divBdr>
        </w:div>
        <w:div w:id="1065370910">
          <w:marLeft w:val="0"/>
          <w:marRight w:val="0"/>
          <w:marTop w:val="0"/>
          <w:marBottom w:val="0"/>
          <w:divBdr>
            <w:top w:val="none" w:sz="0" w:space="0" w:color="auto"/>
            <w:left w:val="none" w:sz="0" w:space="0" w:color="auto"/>
            <w:bottom w:val="none" w:sz="0" w:space="0" w:color="auto"/>
            <w:right w:val="none" w:sz="0" w:space="0" w:color="auto"/>
          </w:divBdr>
        </w:div>
        <w:div w:id="1694647639">
          <w:marLeft w:val="0"/>
          <w:marRight w:val="0"/>
          <w:marTop w:val="0"/>
          <w:marBottom w:val="0"/>
          <w:divBdr>
            <w:top w:val="none" w:sz="0" w:space="0" w:color="auto"/>
            <w:left w:val="none" w:sz="0" w:space="0" w:color="auto"/>
            <w:bottom w:val="none" w:sz="0" w:space="0" w:color="auto"/>
            <w:right w:val="none" w:sz="0" w:space="0" w:color="auto"/>
          </w:divBdr>
        </w:div>
        <w:div w:id="1809126358">
          <w:marLeft w:val="0"/>
          <w:marRight w:val="0"/>
          <w:marTop w:val="0"/>
          <w:marBottom w:val="0"/>
          <w:divBdr>
            <w:top w:val="none" w:sz="0" w:space="0" w:color="auto"/>
            <w:left w:val="none" w:sz="0" w:space="0" w:color="auto"/>
            <w:bottom w:val="none" w:sz="0" w:space="0" w:color="auto"/>
            <w:right w:val="none" w:sz="0" w:space="0" w:color="auto"/>
          </w:divBdr>
        </w:div>
        <w:div w:id="2090884509">
          <w:marLeft w:val="0"/>
          <w:marRight w:val="0"/>
          <w:marTop w:val="0"/>
          <w:marBottom w:val="0"/>
          <w:divBdr>
            <w:top w:val="none" w:sz="0" w:space="0" w:color="auto"/>
            <w:left w:val="none" w:sz="0" w:space="0" w:color="auto"/>
            <w:bottom w:val="none" w:sz="0" w:space="0" w:color="auto"/>
            <w:right w:val="none" w:sz="0" w:space="0" w:color="auto"/>
          </w:divBdr>
        </w:div>
      </w:divsChild>
    </w:div>
    <w:div w:id="802767943">
      <w:bodyDiv w:val="1"/>
      <w:marLeft w:val="0"/>
      <w:marRight w:val="0"/>
      <w:marTop w:val="0"/>
      <w:marBottom w:val="0"/>
      <w:divBdr>
        <w:top w:val="none" w:sz="0" w:space="0" w:color="auto"/>
        <w:left w:val="none" w:sz="0" w:space="0" w:color="auto"/>
        <w:bottom w:val="none" w:sz="0" w:space="0" w:color="auto"/>
        <w:right w:val="none" w:sz="0" w:space="0" w:color="auto"/>
      </w:divBdr>
      <w:divsChild>
        <w:div w:id="38013346">
          <w:marLeft w:val="0"/>
          <w:marRight w:val="0"/>
          <w:marTop w:val="0"/>
          <w:marBottom w:val="0"/>
          <w:divBdr>
            <w:top w:val="none" w:sz="0" w:space="0" w:color="auto"/>
            <w:left w:val="none" w:sz="0" w:space="0" w:color="auto"/>
            <w:bottom w:val="none" w:sz="0" w:space="0" w:color="auto"/>
            <w:right w:val="none" w:sz="0" w:space="0" w:color="auto"/>
          </w:divBdr>
        </w:div>
        <w:div w:id="349962895">
          <w:marLeft w:val="0"/>
          <w:marRight w:val="0"/>
          <w:marTop w:val="0"/>
          <w:marBottom w:val="0"/>
          <w:divBdr>
            <w:top w:val="none" w:sz="0" w:space="0" w:color="auto"/>
            <w:left w:val="none" w:sz="0" w:space="0" w:color="auto"/>
            <w:bottom w:val="none" w:sz="0" w:space="0" w:color="auto"/>
            <w:right w:val="none" w:sz="0" w:space="0" w:color="auto"/>
          </w:divBdr>
        </w:div>
        <w:div w:id="1036583680">
          <w:marLeft w:val="0"/>
          <w:marRight w:val="0"/>
          <w:marTop w:val="0"/>
          <w:marBottom w:val="0"/>
          <w:divBdr>
            <w:top w:val="none" w:sz="0" w:space="0" w:color="auto"/>
            <w:left w:val="none" w:sz="0" w:space="0" w:color="auto"/>
            <w:bottom w:val="none" w:sz="0" w:space="0" w:color="auto"/>
            <w:right w:val="none" w:sz="0" w:space="0" w:color="auto"/>
          </w:divBdr>
        </w:div>
      </w:divsChild>
    </w:div>
    <w:div w:id="1061949767">
      <w:bodyDiv w:val="1"/>
      <w:marLeft w:val="0"/>
      <w:marRight w:val="0"/>
      <w:marTop w:val="0"/>
      <w:marBottom w:val="0"/>
      <w:divBdr>
        <w:top w:val="none" w:sz="0" w:space="0" w:color="auto"/>
        <w:left w:val="none" w:sz="0" w:space="0" w:color="auto"/>
        <w:bottom w:val="none" w:sz="0" w:space="0" w:color="auto"/>
        <w:right w:val="none" w:sz="0" w:space="0" w:color="auto"/>
      </w:divBdr>
      <w:divsChild>
        <w:div w:id="270819232">
          <w:marLeft w:val="0"/>
          <w:marRight w:val="0"/>
          <w:marTop w:val="0"/>
          <w:marBottom w:val="0"/>
          <w:divBdr>
            <w:top w:val="none" w:sz="0" w:space="0" w:color="auto"/>
            <w:left w:val="none" w:sz="0" w:space="0" w:color="auto"/>
            <w:bottom w:val="none" w:sz="0" w:space="0" w:color="auto"/>
            <w:right w:val="none" w:sz="0" w:space="0" w:color="auto"/>
          </w:divBdr>
        </w:div>
        <w:div w:id="882718806">
          <w:marLeft w:val="0"/>
          <w:marRight w:val="0"/>
          <w:marTop w:val="0"/>
          <w:marBottom w:val="0"/>
          <w:divBdr>
            <w:top w:val="none" w:sz="0" w:space="0" w:color="auto"/>
            <w:left w:val="none" w:sz="0" w:space="0" w:color="auto"/>
            <w:bottom w:val="none" w:sz="0" w:space="0" w:color="auto"/>
            <w:right w:val="none" w:sz="0" w:space="0" w:color="auto"/>
          </w:divBdr>
        </w:div>
        <w:div w:id="991980143">
          <w:marLeft w:val="0"/>
          <w:marRight w:val="0"/>
          <w:marTop w:val="0"/>
          <w:marBottom w:val="0"/>
          <w:divBdr>
            <w:top w:val="none" w:sz="0" w:space="0" w:color="auto"/>
            <w:left w:val="none" w:sz="0" w:space="0" w:color="auto"/>
            <w:bottom w:val="none" w:sz="0" w:space="0" w:color="auto"/>
            <w:right w:val="none" w:sz="0" w:space="0" w:color="auto"/>
          </w:divBdr>
        </w:div>
        <w:div w:id="1274744611">
          <w:marLeft w:val="0"/>
          <w:marRight w:val="0"/>
          <w:marTop w:val="0"/>
          <w:marBottom w:val="0"/>
          <w:divBdr>
            <w:top w:val="none" w:sz="0" w:space="0" w:color="auto"/>
            <w:left w:val="none" w:sz="0" w:space="0" w:color="auto"/>
            <w:bottom w:val="none" w:sz="0" w:space="0" w:color="auto"/>
            <w:right w:val="none" w:sz="0" w:space="0" w:color="auto"/>
          </w:divBdr>
        </w:div>
        <w:div w:id="1319846034">
          <w:marLeft w:val="0"/>
          <w:marRight w:val="0"/>
          <w:marTop w:val="0"/>
          <w:marBottom w:val="0"/>
          <w:divBdr>
            <w:top w:val="none" w:sz="0" w:space="0" w:color="auto"/>
            <w:left w:val="none" w:sz="0" w:space="0" w:color="auto"/>
            <w:bottom w:val="none" w:sz="0" w:space="0" w:color="auto"/>
            <w:right w:val="none" w:sz="0" w:space="0" w:color="auto"/>
          </w:divBdr>
        </w:div>
      </w:divsChild>
    </w:div>
    <w:div w:id="1090659990">
      <w:bodyDiv w:val="1"/>
      <w:marLeft w:val="0"/>
      <w:marRight w:val="0"/>
      <w:marTop w:val="0"/>
      <w:marBottom w:val="0"/>
      <w:divBdr>
        <w:top w:val="none" w:sz="0" w:space="0" w:color="auto"/>
        <w:left w:val="none" w:sz="0" w:space="0" w:color="auto"/>
        <w:bottom w:val="none" w:sz="0" w:space="0" w:color="auto"/>
        <w:right w:val="none" w:sz="0" w:space="0" w:color="auto"/>
      </w:divBdr>
      <w:divsChild>
        <w:div w:id="17433473">
          <w:marLeft w:val="0"/>
          <w:marRight w:val="0"/>
          <w:marTop w:val="0"/>
          <w:marBottom w:val="0"/>
          <w:divBdr>
            <w:top w:val="none" w:sz="0" w:space="0" w:color="auto"/>
            <w:left w:val="none" w:sz="0" w:space="0" w:color="auto"/>
            <w:bottom w:val="none" w:sz="0" w:space="0" w:color="auto"/>
            <w:right w:val="none" w:sz="0" w:space="0" w:color="auto"/>
          </w:divBdr>
        </w:div>
        <w:div w:id="189803256">
          <w:marLeft w:val="0"/>
          <w:marRight w:val="0"/>
          <w:marTop w:val="0"/>
          <w:marBottom w:val="0"/>
          <w:divBdr>
            <w:top w:val="none" w:sz="0" w:space="0" w:color="auto"/>
            <w:left w:val="none" w:sz="0" w:space="0" w:color="auto"/>
            <w:bottom w:val="none" w:sz="0" w:space="0" w:color="auto"/>
            <w:right w:val="none" w:sz="0" w:space="0" w:color="auto"/>
          </w:divBdr>
        </w:div>
        <w:div w:id="271866673">
          <w:marLeft w:val="0"/>
          <w:marRight w:val="0"/>
          <w:marTop w:val="0"/>
          <w:marBottom w:val="0"/>
          <w:divBdr>
            <w:top w:val="none" w:sz="0" w:space="0" w:color="auto"/>
            <w:left w:val="none" w:sz="0" w:space="0" w:color="auto"/>
            <w:bottom w:val="none" w:sz="0" w:space="0" w:color="auto"/>
            <w:right w:val="none" w:sz="0" w:space="0" w:color="auto"/>
          </w:divBdr>
        </w:div>
        <w:div w:id="683822747">
          <w:marLeft w:val="0"/>
          <w:marRight w:val="0"/>
          <w:marTop w:val="0"/>
          <w:marBottom w:val="0"/>
          <w:divBdr>
            <w:top w:val="none" w:sz="0" w:space="0" w:color="auto"/>
            <w:left w:val="none" w:sz="0" w:space="0" w:color="auto"/>
            <w:bottom w:val="none" w:sz="0" w:space="0" w:color="auto"/>
            <w:right w:val="none" w:sz="0" w:space="0" w:color="auto"/>
          </w:divBdr>
        </w:div>
        <w:div w:id="716009228">
          <w:marLeft w:val="0"/>
          <w:marRight w:val="0"/>
          <w:marTop w:val="0"/>
          <w:marBottom w:val="0"/>
          <w:divBdr>
            <w:top w:val="none" w:sz="0" w:space="0" w:color="auto"/>
            <w:left w:val="none" w:sz="0" w:space="0" w:color="auto"/>
            <w:bottom w:val="none" w:sz="0" w:space="0" w:color="auto"/>
            <w:right w:val="none" w:sz="0" w:space="0" w:color="auto"/>
          </w:divBdr>
        </w:div>
        <w:div w:id="941957661">
          <w:marLeft w:val="0"/>
          <w:marRight w:val="0"/>
          <w:marTop w:val="0"/>
          <w:marBottom w:val="0"/>
          <w:divBdr>
            <w:top w:val="none" w:sz="0" w:space="0" w:color="auto"/>
            <w:left w:val="none" w:sz="0" w:space="0" w:color="auto"/>
            <w:bottom w:val="none" w:sz="0" w:space="0" w:color="auto"/>
            <w:right w:val="none" w:sz="0" w:space="0" w:color="auto"/>
          </w:divBdr>
        </w:div>
        <w:div w:id="1209297764">
          <w:marLeft w:val="0"/>
          <w:marRight w:val="0"/>
          <w:marTop w:val="0"/>
          <w:marBottom w:val="0"/>
          <w:divBdr>
            <w:top w:val="none" w:sz="0" w:space="0" w:color="auto"/>
            <w:left w:val="none" w:sz="0" w:space="0" w:color="auto"/>
            <w:bottom w:val="none" w:sz="0" w:space="0" w:color="auto"/>
            <w:right w:val="none" w:sz="0" w:space="0" w:color="auto"/>
          </w:divBdr>
        </w:div>
        <w:div w:id="1453785089">
          <w:marLeft w:val="0"/>
          <w:marRight w:val="0"/>
          <w:marTop w:val="0"/>
          <w:marBottom w:val="0"/>
          <w:divBdr>
            <w:top w:val="none" w:sz="0" w:space="0" w:color="auto"/>
            <w:left w:val="none" w:sz="0" w:space="0" w:color="auto"/>
            <w:bottom w:val="none" w:sz="0" w:space="0" w:color="auto"/>
            <w:right w:val="none" w:sz="0" w:space="0" w:color="auto"/>
          </w:divBdr>
        </w:div>
        <w:div w:id="1537037247">
          <w:marLeft w:val="0"/>
          <w:marRight w:val="0"/>
          <w:marTop w:val="0"/>
          <w:marBottom w:val="0"/>
          <w:divBdr>
            <w:top w:val="none" w:sz="0" w:space="0" w:color="auto"/>
            <w:left w:val="none" w:sz="0" w:space="0" w:color="auto"/>
            <w:bottom w:val="none" w:sz="0" w:space="0" w:color="auto"/>
            <w:right w:val="none" w:sz="0" w:space="0" w:color="auto"/>
          </w:divBdr>
        </w:div>
        <w:div w:id="1917932967">
          <w:marLeft w:val="0"/>
          <w:marRight w:val="0"/>
          <w:marTop w:val="0"/>
          <w:marBottom w:val="0"/>
          <w:divBdr>
            <w:top w:val="none" w:sz="0" w:space="0" w:color="auto"/>
            <w:left w:val="none" w:sz="0" w:space="0" w:color="auto"/>
            <w:bottom w:val="none" w:sz="0" w:space="0" w:color="auto"/>
            <w:right w:val="none" w:sz="0" w:space="0" w:color="auto"/>
          </w:divBdr>
        </w:div>
        <w:div w:id="2143814434">
          <w:marLeft w:val="0"/>
          <w:marRight w:val="0"/>
          <w:marTop w:val="0"/>
          <w:marBottom w:val="0"/>
          <w:divBdr>
            <w:top w:val="none" w:sz="0" w:space="0" w:color="auto"/>
            <w:left w:val="none" w:sz="0" w:space="0" w:color="auto"/>
            <w:bottom w:val="none" w:sz="0" w:space="0" w:color="auto"/>
            <w:right w:val="none" w:sz="0" w:space="0" w:color="auto"/>
          </w:divBdr>
        </w:div>
      </w:divsChild>
    </w:div>
    <w:div w:id="1179155989">
      <w:bodyDiv w:val="1"/>
      <w:marLeft w:val="0"/>
      <w:marRight w:val="0"/>
      <w:marTop w:val="0"/>
      <w:marBottom w:val="0"/>
      <w:divBdr>
        <w:top w:val="none" w:sz="0" w:space="0" w:color="auto"/>
        <w:left w:val="none" w:sz="0" w:space="0" w:color="auto"/>
        <w:bottom w:val="none" w:sz="0" w:space="0" w:color="auto"/>
        <w:right w:val="none" w:sz="0" w:space="0" w:color="auto"/>
      </w:divBdr>
    </w:div>
    <w:div w:id="1204903181">
      <w:bodyDiv w:val="1"/>
      <w:marLeft w:val="0"/>
      <w:marRight w:val="0"/>
      <w:marTop w:val="0"/>
      <w:marBottom w:val="0"/>
      <w:divBdr>
        <w:top w:val="none" w:sz="0" w:space="0" w:color="auto"/>
        <w:left w:val="none" w:sz="0" w:space="0" w:color="auto"/>
        <w:bottom w:val="none" w:sz="0" w:space="0" w:color="auto"/>
        <w:right w:val="none" w:sz="0" w:space="0" w:color="auto"/>
      </w:divBdr>
    </w:div>
    <w:div w:id="1233538893">
      <w:bodyDiv w:val="1"/>
      <w:marLeft w:val="0"/>
      <w:marRight w:val="0"/>
      <w:marTop w:val="0"/>
      <w:marBottom w:val="0"/>
      <w:divBdr>
        <w:top w:val="none" w:sz="0" w:space="0" w:color="auto"/>
        <w:left w:val="none" w:sz="0" w:space="0" w:color="auto"/>
        <w:bottom w:val="none" w:sz="0" w:space="0" w:color="auto"/>
        <w:right w:val="none" w:sz="0" w:space="0" w:color="auto"/>
      </w:divBdr>
    </w:div>
    <w:div w:id="1253585827">
      <w:bodyDiv w:val="1"/>
      <w:marLeft w:val="0"/>
      <w:marRight w:val="0"/>
      <w:marTop w:val="0"/>
      <w:marBottom w:val="0"/>
      <w:divBdr>
        <w:top w:val="none" w:sz="0" w:space="0" w:color="auto"/>
        <w:left w:val="none" w:sz="0" w:space="0" w:color="auto"/>
        <w:bottom w:val="none" w:sz="0" w:space="0" w:color="auto"/>
        <w:right w:val="none" w:sz="0" w:space="0" w:color="auto"/>
      </w:divBdr>
    </w:div>
    <w:div w:id="1317564069">
      <w:bodyDiv w:val="1"/>
      <w:marLeft w:val="0"/>
      <w:marRight w:val="0"/>
      <w:marTop w:val="0"/>
      <w:marBottom w:val="0"/>
      <w:divBdr>
        <w:top w:val="none" w:sz="0" w:space="0" w:color="auto"/>
        <w:left w:val="none" w:sz="0" w:space="0" w:color="auto"/>
        <w:bottom w:val="none" w:sz="0" w:space="0" w:color="auto"/>
        <w:right w:val="none" w:sz="0" w:space="0" w:color="auto"/>
      </w:divBdr>
      <w:divsChild>
        <w:div w:id="938025244">
          <w:marLeft w:val="0"/>
          <w:marRight w:val="0"/>
          <w:marTop w:val="0"/>
          <w:marBottom w:val="0"/>
          <w:divBdr>
            <w:top w:val="none" w:sz="0" w:space="0" w:color="auto"/>
            <w:left w:val="none" w:sz="0" w:space="0" w:color="auto"/>
            <w:bottom w:val="none" w:sz="0" w:space="0" w:color="auto"/>
            <w:right w:val="none" w:sz="0" w:space="0" w:color="auto"/>
          </w:divBdr>
          <w:divsChild>
            <w:div w:id="2026200776">
              <w:marLeft w:val="0"/>
              <w:marRight w:val="0"/>
              <w:marTop w:val="0"/>
              <w:marBottom w:val="0"/>
              <w:divBdr>
                <w:top w:val="none" w:sz="0" w:space="0" w:color="auto"/>
                <w:left w:val="none" w:sz="0" w:space="0" w:color="auto"/>
                <w:bottom w:val="none" w:sz="0" w:space="0" w:color="auto"/>
                <w:right w:val="none" w:sz="0" w:space="0" w:color="auto"/>
              </w:divBdr>
              <w:divsChild>
                <w:div w:id="186528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775247">
      <w:bodyDiv w:val="1"/>
      <w:marLeft w:val="0"/>
      <w:marRight w:val="0"/>
      <w:marTop w:val="0"/>
      <w:marBottom w:val="0"/>
      <w:divBdr>
        <w:top w:val="none" w:sz="0" w:space="0" w:color="auto"/>
        <w:left w:val="none" w:sz="0" w:space="0" w:color="auto"/>
        <w:bottom w:val="none" w:sz="0" w:space="0" w:color="auto"/>
        <w:right w:val="none" w:sz="0" w:space="0" w:color="auto"/>
      </w:divBdr>
      <w:divsChild>
        <w:div w:id="31073342">
          <w:marLeft w:val="0"/>
          <w:marRight w:val="0"/>
          <w:marTop w:val="0"/>
          <w:marBottom w:val="0"/>
          <w:divBdr>
            <w:top w:val="none" w:sz="0" w:space="0" w:color="auto"/>
            <w:left w:val="none" w:sz="0" w:space="0" w:color="auto"/>
            <w:bottom w:val="none" w:sz="0" w:space="0" w:color="auto"/>
            <w:right w:val="none" w:sz="0" w:space="0" w:color="auto"/>
          </w:divBdr>
        </w:div>
        <w:div w:id="76750170">
          <w:marLeft w:val="0"/>
          <w:marRight w:val="0"/>
          <w:marTop w:val="0"/>
          <w:marBottom w:val="0"/>
          <w:divBdr>
            <w:top w:val="none" w:sz="0" w:space="0" w:color="auto"/>
            <w:left w:val="none" w:sz="0" w:space="0" w:color="auto"/>
            <w:bottom w:val="none" w:sz="0" w:space="0" w:color="auto"/>
            <w:right w:val="none" w:sz="0" w:space="0" w:color="auto"/>
          </w:divBdr>
        </w:div>
        <w:div w:id="102965941">
          <w:marLeft w:val="0"/>
          <w:marRight w:val="0"/>
          <w:marTop w:val="0"/>
          <w:marBottom w:val="0"/>
          <w:divBdr>
            <w:top w:val="none" w:sz="0" w:space="0" w:color="auto"/>
            <w:left w:val="none" w:sz="0" w:space="0" w:color="auto"/>
            <w:bottom w:val="none" w:sz="0" w:space="0" w:color="auto"/>
            <w:right w:val="none" w:sz="0" w:space="0" w:color="auto"/>
          </w:divBdr>
        </w:div>
        <w:div w:id="264387604">
          <w:marLeft w:val="0"/>
          <w:marRight w:val="0"/>
          <w:marTop w:val="0"/>
          <w:marBottom w:val="0"/>
          <w:divBdr>
            <w:top w:val="none" w:sz="0" w:space="0" w:color="auto"/>
            <w:left w:val="none" w:sz="0" w:space="0" w:color="auto"/>
            <w:bottom w:val="none" w:sz="0" w:space="0" w:color="auto"/>
            <w:right w:val="none" w:sz="0" w:space="0" w:color="auto"/>
          </w:divBdr>
        </w:div>
        <w:div w:id="1236624687">
          <w:marLeft w:val="0"/>
          <w:marRight w:val="0"/>
          <w:marTop w:val="0"/>
          <w:marBottom w:val="0"/>
          <w:divBdr>
            <w:top w:val="none" w:sz="0" w:space="0" w:color="auto"/>
            <w:left w:val="none" w:sz="0" w:space="0" w:color="auto"/>
            <w:bottom w:val="none" w:sz="0" w:space="0" w:color="auto"/>
            <w:right w:val="none" w:sz="0" w:space="0" w:color="auto"/>
          </w:divBdr>
        </w:div>
        <w:div w:id="1615790199">
          <w:marLeft w:val="0"/>
          <w:marRight w:val="0"/>
          <w:marTop w:val="0"/>
          <w:marBottom w:val="0"/>
          <w:divBdr>
            <w:top w:val="none" w:sz="0" w:space="0" w:color="auto"/>
            <w:left w:val="none" w:sz="0" w:space="0" w:color="auto"/>
            <w:bottom w:val="none" w:sz="0" w:space="0" w:color="auto"/>
            <w:right w:val="none" w:sz="0" w:space="0" w:color="auto"/>
          </w:divBdr>
        </w:div>
        <w:div w:id="1700080449">
          <w:marLeft w:val="0"/>
          <w:marRight w:val="0"/>
          <w:marTop w:val="0"/>
          <w:marBottom w:val="0"/>
          <w:divBdr>
            <w:top w:val="none" w:sz="0" w:space="0" w:color="auto"/>
            <w:left w:val="none" w:sz="0" w:space="0" w:color="auto"/>
            <w:bottom w:val="none" w:sz="0" w:space="0" w:color="auto"/>
            <w:right w:val="none" w:sz="0" w:space="0" w:color="auto"/>
          </w:divBdr>
        </w:div>
        <w:div w:id="1810170607">
          <w:marLeft w:val="0"/>
          <w:marRight w:val="0"/>
          <w:marTop w:val="0"/>
          <w:marBottom w:val="0"/>
          <w:divBdr>
            <w:top w:val="none" w:sz="0" w:space="0" w:color="auto"/>
            <w:left w:val="none" w:sz="0" w:space="0" w:color="auto"/>
            <w:bottom w:val="none" w:sz="0" w:space="0" w:color="auto"/>
            <w:right w:val="none" w:sz="0" w:space="0" w:color="auto"/>
          </w:divBdr>
        </w:div>
        <w:div w:id="1931623114">
          <w:marLeft w:val="0"/>
          <w:marRight w:val="0"/>
          <w:marTop w:val="0"/>
          <w:marBottom w:val="0"/>
          <w:divBdr>
            <w:top w:val="none" w:sz="0" w:space="0" w:color="auto"/>
            <w:left w:val="none" w:sz="0" w:space="0" w:color="auto"/>
            <w:bottom w:val="none" w:sz="0" w:space="0" w:color="auto"/>
            <w:right w:val="none" w:sz="0" w:space="0" w:color="auto"/>
          </w:divBdr>
        </w:div>
        <w:div w:id="1971393993">
          <w:marLeft w:val="0"/>
          <w:marRight w:val="0"/>
          <w:marTop w:val="0"/>
          <w:marBottom w:val="0"/>
          <w:divBdr>
            <w:top w:val="none" w:sz="0" w:space="0" w:color="auto"/>
            <w:left w:val="none" w:sz="0" w:space="0" w:color="auto"/>
            <w:bottom w:val="none" w:sz="0" w:space="0" w:color="auto"/>
            <w:right w:val="none" w:sz="0" w:space="0" w:color="auto"/>
          </w:divBdr>
        </w:div>
        <w:div w:id="2011790778">
          <w:marLeft w:val="0"/>
          <w:marRight w:val="0"/>
          <w:marTop w:val="0"/>
          <w:marBottom w:val="0"/>
          <w:divBdr>
            <w:top w:val="none" w:sz="0" w:space="0" w:color="auto"/>
            <w:left w:val="none" w:sz="0" w:space="0" w:color="auto"/>
            <w:bottom w:val="none" w:sz="0" w:space="0" w:color="auto"/>
            <w:right w:val="none" w:sz="0" w:space="0" w:color="auto"/>
          </w:divBdr>
        </w:div>
      </w:divsChild>
    </w:div>
    <w:div w:id="1771469162">
      <w:bodyDiv w:val="1"/>
      <w:marLeft w:val="0"/>
      <w:marRight w:val="0"/>
      <w:marTop w:val="0"/>
      <w:marBottom w:val="0"/>
      <w:divBdr>
        <w:top w:val="none" w:sz="0" w:space="0" w:color="auto"/>
        <w:left w:val="none" w:sz="0" w:space="0" w:color="auto"/>
        <w:bottom w:val="none" w:sz="0" w:space="0" w:color="auto"/>
        <w:right w:val="none" w:sz="0" w:space="0" w:color="auto"/>
      </w:divBdr>
      <w:divsChild>
        <w:div w:id="668824542">
          <w:marLeft w:val="0"/>
          <w:marRight w:val="0"/>
          <w:marTop w:val="0"/>
          <w:marBottom w:val="0"/>
          <w:divBdr>
            <w:top w:val="none" w:sz="0" w:space="0" w:color="auto"/>
            <w:left w:val="none" w:sz="0" w:space="0" w:color="auto"/>
            <w:bottom w:val="none" w:sz="0" w:space="0" w:color="auto"/>
            <w:right w:val="none" w:sz="0" w:space="0" w:color="auto"/>
          </w:divBdr>
        </w:div>
        <w:div w:id="748620053">
          <w:marLeft w:val="0"/>
          <w:marRight w:val="0"/>
          <w:marTop w:val="0"/>
          <w:marBottom w:val="0"/>
          <w:divBdr>
            <w:top w:val="none" w:sz="0" w:space="0" w:color="auto"/>
            <w:left w:val="none" w:sz="0" w:space="0" w:color="auto"/>
            <w:bottom w:val="none" w:sz="0" w:space="0" w:color="auto"/>
            <w:right w:val="none" w:sz="0" w:space="0" w:color="auto"/>
          </w:divBdr>
        </w:div>
      </w:divsChild>
    </w:div>
    <w:div w:id="1861698026">
      <w:bodyDiv w:val="1"/>
      <w:marLeft w:val="0"/>
      <w:marRight w:val="0"/>
      <w:marTop w:val="0"/>
      <w:marBottom w:val="0"/>
      <w:divBdr>
        <w:top w:val="none" w:sz="0" w:space="0" w:color="auto"/>
        <w:left w:val="none" w:sz="0" w:space="0" w:color="auto"/>
        <w:bottom w:val="none" w:sz="0" w:space="0" w:color="auto"/>
        <w:right w:val="none" w:sz="0" w:space="0" w:color="auto"/>
      </w:divBdr>
      <w:divsChild>
        <w:div w:id="1207987154">
          <w:marLeft w:val="0"/>
          <w:marRight w:val="0"/>
          <w:marTop w:val="0"/>
          <w:marBottom w:val="0"/>
          <w:divBdr>
            <w:top w:val="none" w:sz="0" w:space="0" w:color="auto"/>
            <w:left w:val="none" w:sz="0" w:space="0" w:color="auto"/>
            <w:bottom w:val="none" w:sz="0" w:space="0" w:color="auto"/>
            <w:right w:val="none" w:sz="0" w:space="0" w:color="auto"/>
          </w:divBdr>
          <w:divsChild>
            <w:div w:id="1764690456">
              <w:marLeft w:val="0"/>
              <w:marRight w:val="0"/>
              <w:marTop w:val="0"/>
              <w:marBottom w:val="0"/>
              <w:divBdr>
                <w:top w:val="none" w:sz="0" w:space="0" w:color="auto"/>
                <w:left w:val="none" w:sz="0" w:space="0" w:color="auto"/>
                <w:bottom w:val="none" w:sz="0" w:space="0" w:color="auto"/>
                <w:right w:val="none" w:sz="0" w:space="0" w:color="auto"/>
              </w:divBdr>
              <w:divsChild>
                <w:div w:id="182080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um" ma:contentTypeID="0x010100144056B8B6A8F54DB9702D73FC8C9026" ma:contentTypeVersion="6" ma:contentTypeDescription="Új dokumentum létrehozása." ma:contentTypeScope="" ma:versionID="f92e3649c53f7c09ff98856ad42cf04c">
  <xsd:schema xmlns:xsd="http://www.w3.org/2001/XMLSchema" xmlns:xs="http://www.w3.org/2001/XMLSchema" xmlns:p="http://schemas.microsoft.com/office/2006/metadata/properties" xmlns:ns2="4360abcc-4f1b-4e7e-baed-69fc9e26406b" xmlns:ns3="9d3f9a3d-43b7-4298-a430-6a3776015a08" targetNamespace="http://schemas.microsoft.com/office/2006/metadata/properties" ma:root="true" ma:fieldsID="7fa1aaa8787f42266d8702b23eb096c7" ns2:_="" ns3:_="">
    <xsd:import namespace="4360abcc-4f1b-4e7e-baed-69fc9e26406b"/>
    <xsd:import namespace="9d3f9a3d-43b7-4298-a430-6a3776015a0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60abcc-4f1b-4e7e-baed-69fc9e2640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3f9a3d-43b7-4298-a430-6a3776015a08" elementFormDefault="qualified">
    <xsd:import namespace="http://schemas.microsoft.com/office/2006/documentManagement/types"/>
    <xsd:import namespace="http://schemas.microsoft.com/office/infopath/2007/PartnerControls"/>
    <xsd:element name="SharedWithUsers" ma:index="12"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Megosztva részletekkel"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1EFA19-9AFD-42D0-ADF0-D2C18C5F9C11}">
  <ds:schemaRefs>
    <ds:schemaRef ds:uri="http://schemas.openxmlformats.org/officeDocument/2006/bibliography"/>
  </ds:schemaRefs>
</ds:datastoreItem>
</file>

<file path=customXml/itemProps2.xml><?xml version="1.0" encoding="utf-8"?>
<ds:datastoreItem xmlns:ds="http://schemas.openxmlformats.org/officeDocument/2006/customXml" ds:itemID="{0F681266-6071-47CA-9711-7DB31C7540B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29DCE3B-8127-4EDC-AF08-A06F00942C66}">
  <ds:schemaRefs>
    <ds:schemaRef ds:uri="http://schemas.microsoft.com/sharepoint/v3/contenttype/forms"/>
  </ds:schemaRefs>
</ds:datastoreItem>
</file>

<file path=customXml/itemProps4.xml><?xml version="1.0" encoding="utf-8"?>
<ds:datastoreItem xmlns:ds="http://schemas.openxmlformats.org/officeDocument/2006/customXml" ds:itemID="{7E653F24-9A79-4B2C-AD92-8E26E6B668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60abcc-4f1b-4e7e-baed-69fc9e26406b"/>
    <ds:schemaRef ds:uri="9d3f9a3d-43b7-4298-a430-6a3776015a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27</Pages>
  <Words>8068</Words>
  <Characters>55675</Characters>
  <Application>Microsoft Office Word</Application>
  <DocSecurity>0</DocSecurity>
  <Lines>463</Lines>
  <Paragraphs>127</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Beszerzési Szabályzat</vt:lpstr>
      <vt:lpstr>Beszerzési Szabályzat</vt:lpstr>
    </vt:vector>
  </TitlesOfParts>
  <Company>Józsefváros Polgármesteri Hivatal</Company>
  <LinksUpToDate>false</LinksUpToDate>
  <CharactersWithSpaces>63616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Beszerzési Szabályzat</dc:title>
  <dc:creator>dr. Kiss Éva</dc:creator>
  <cp:lastModifiedBy>Udvarhelyi Tessza</cp:lastModifiedBy>
  <cp:revision>4</cp:revision>
  <cp:lastPrinted>2024-10-10T14:00:00Z</cp:lastPrinted>
  <dcterms:created xsi:type="dcterms:W3CDTF">2024-10-17T12:45:00Z</dcterms:created>
  <dcterms:modified xsi:type="dcterms:W3CDTF">2024-10-18T18:58:00Z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0x010100144056B8B6A8F54DB9702D73FC8C9026</vt:lpwstr>
  </property>
</Properties>
</file>