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BEE4" w14:textId="77777777" w:rsidR="00A65F8D" w:rsidRPr="00AF10FA" w:rsidRDefault="00A65F8D" w:rsidP="00A65F8D">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t>Az ajánlattételi felhívás 1. sz. melléklete</w:t>
      </w:r>
    </w:p>
    <w:p w14:paraId="1A8C1A8E" w14:textId="77777777" w:rsidR="00A65F8D" w:rsidRPr="00AF10FA" w:rsidRDefault="00A65F8D" w:rsidP="00A65F8D">
      <w:pPr>
        <w:spacing w:after="0" w:line="240" w:lineRule="auto"/>
        <w:jc w:val="center"/>
        <w:rPr>
          <w:rFonts w:ascii="Times New Roman" w:eastAsia="Times New Roman" w:hAnsi="Times New Roman" w:cs="Times New Roman"/>
          <w:b/>
          <w:sz w:val="24"/>
          <w:szCs w:val="24"/>
          <w:lang w:eastAsia="hu-HU"/>
        </w:rPr>
      </w:pPr>
    </w:p>
    <w:p w14:paraId="0BE37874" w14:textId="77777777" w:rsidR="00A65F8D" w:rsidRPr="00AF10FA" w:rsidRDefault="00A65F8D" w:rsidP="00A65F8D">
      <w:pPr>
        <w:spacing w:after="0" w:line="240" w:lineRule="auto"/>
        <w:jc w:val="center"/>
        <w:rPr>
          <w:rFonts w:ascii="Times New Roman" w:eastAsia="Times New Roman" w:hAnsi="Times New Roman" w:cs="Times New Roman"/>
          <w:b/>
          <w:sz w:val="24"/>
          <w:szCs w:val="24"/>
          <w:lang w:eastAsia="hu-HU"/>
        </w:rPr>
      </w:pPr>
    </w:p>
    <w:p w14:paraId="3090BCD4"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Felolvasólap</w:t>
      </w:r>
    </w:p>
    <w:p w14:paraId="3BA8DDD1"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p>
    <w:p w14:paraId="58527BBB" w14:textId="56DFF6EC"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w:t>
      </w:r>
      <w:r w:rsidR="00802BA0" w:rsidRPr="00AF10FA">
        <w:rPr>
          <w:rFonts w:ascii="Times New Roman" w:eastAsia="Times New Roman" w:hAnsi="Times New Roman" w:cs="Times New Roman"/>
          <w:b/>
          <w:lang w:eastAsia="hu-HU"/>
        </w:rPr>
        <w:t xml:space="preserve">Budapest VIII. kerület Józsefváros, </w:t>
      </w:r>
      <w:r w:rsidR="00445677" w:rsidRPr="00AF10FA">
        <w:rPr>
          <w:rFonts w:ascii="Times New Roman" w:eastAsia="Times New Roman" w:hAnsi="Times New Roman" w:cs="Times New Roman"/>
          <w:b/>
          <w:lang w:eastAsia="hu-HU"/>
        </w:rPr>
        <w:t xml:space="preserve">gyalogos-átkelőhely </w:t>
      </w:r>
      <w:r w:rsidR="00CB70F1" w:rsidRPr="00AF10FA">
        <w:rPr>
          <w:rFonts w:ascii="Times New Roman" w:eastAsia="Times New Roman" w:hAnsi="Times New Roman" w:cs="Times New Roman"/>
          <w:b/>
          <w:lang w:eastAsia="hu-HU"/>
        </w:rPr>
        <w:t>kivitelezése</w:t>
      </w:r>
      <w:r w:rsidR="00445677"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6F61A8D8"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p>
    <w:p w14:paraId="10976699" w14:textId="77777777" w:rsidR="00A65F8D" w:rsidRPr="00AF10FA" w:rsidRDefault="00A65F8D" w:rsidP="00A65F8D">
      <w:pPr>
        <w:spacing w:after="0" w:line="240" w:lineRule="auto"/>
        <w:jc w:val="both"/>
        <w:rPr>
          <w:rFonts w:ascii="Times New Roman" w:eastAsia="Times New Roman" w:hAnsi="Times New Roman" w:cs="Times New Roman"/>
          <w:b/>
          <w:lang w:eastAsia="hu-HU"/>
        </w:rPr>
      </w:pPr>
    </w:p>
    <w:tbl>
      <w:tblPr>
        <w:tblW w:w="8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1"/>
        <w:gridCol w:w="4555"/>
      </w:tblGrid>
      <w:tr w:rsidR="00A65F8D" w:rsidRPr="00AF10FA" w14:paraId="61B61E28" w14:textId="77777777" w:rsidTr="00B032CF">
        <w:tc>
          <w:tcPr>
            <w:tcW w:w="3641" w:type="dxa"/>
            <w:tcBorders>
              <w:top w:val="nil"/>
              <w:left w:val="nil"/>
              <w:bottom w:val="nil"/>
              <w:right w:val="nil"/>
            </w:tcBorders>
          </w:tcPr>
          <w:p w14:paraId="1B47C670"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Ajánlattevő neve:</w:t>
            </w:r>
          </w:p>
          <w:p w14:paraId="2B947BC6"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Borders>
              <w:top w:val="nil"/>
              <w:left w:val="nil"/>
              <w:bottom w:val="nil"/>
              <w:right w:val="nil"/>
            </w:tcBorders>
          </w:tcPr>
          <w:p w14:paraId="7A5D2089"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1F71EAA6" w14:textId="77777777" w:rsidTr="00B032CF">
        <w:tc>
          <w:tcPr>
            <w:tcW w:w="3641" w:type="dxa"/>
            <w:tcBorders>
              <w:top w:val="nil"/>
              <w:left w:val="nil"/>
              <w:bottom w:val="nil"/>
              <w:right w:val="nil"/>
            </w:tcBorders>
          </w:tcPr>
          <w:p w14:paraId="22AFBE13"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Ajánlattevő székhelye:</w:t>
            </w:r>
          </w:p>
          <w:p w14:paraId="4B1B94B3"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Borders>
              <w:top w:val="nil"/>
              <w:left w:val="nil"/>
              <w:bottom w:val="nil"/>
              <w:right w:val="nil"/>
            </w:tcBorders>
          </w:tcPr>
          <w:p w14:paraId="7C2480E6"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08B1CF0F" w14:textId="77777777" w:rsidTr="00B032CF">
        <w:tc>
          <w:tcPr>
            <w:tcW w:w="3641" w:type="dxa"/>
            <w:tcBorders>
              <w:top w:val="nil"/>
              <w:left w:val="nil"/>
              <w:bottom w:val="nil"/>
              <w:right w:val="nil"/>
            </w:tcBorders>
          </w:tcPr>
          <w:p w14:paraId="704395C7"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Adószáma:</w:t>
            </w:r>
          </w:p>
        </w:tc>
        <w:tc>
          <w:tcPr>
            <w:tcW w:w="4555" w:type="dxa"/>
            <w:tcBorders>
              <w:top w:val="nil"/>
              <w:left w:val="nil"/>
              <w:bottom w:val="nil"/>
              <w:right w:val="nil"/>
            </w:tcBorders>
          </w:tcPr>
          <w:p w14:paraId="6BD5EB53"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78BB8974" w14:textId="77777777" w:rsidTr="00B032CF">
        <w:tc>
          <w:tcPr>
            <w:tcW w:w="3641" w:type="dxa"/>
            <w:tcBorders>
              <w:top w:val="nil"/>
              <w:left w:val="nil"/>
              <w:bottom w:val="nil"/>
              <w:right w:val="nil"/>
            </w:tcBorders>
          </w:tcPr>
          <w:p w14:paraId="28612853"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Borders>
              <w:top w:val="nil"/>
              <w:left w:val="nil"/>
              <w:bottom w:val="nil"/>
              <w:right w:val="nil"/>
            </w:tcBorders>
          </w:tcPr>
          <w:p w14:paraId="3254C2A2"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7ED9517B" w14:textId="77777777" w:rsidTr="00B032CF">
        <w:tc>
          <w:tcPr>
            <w:tcW w:w="3641" w:type="dxa"/>
          </w:tcPr>
          <w:p w14:paraId="4D9527B8"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Telefon:</w:t>
            </w:r>
          </w:p>
          <w:p w14:paraId="6E218BFE"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18047A6C"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637052A1" w14:textId="77777777" w:rsidTr="00B032CF">
        <w:tc>
          <w:tcPr>
            <w:tcW w:w="3641" w:type="dxa"/>
          </w:tcPr>
          <w:p w14:paraId="7217CA20"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 xml:space="preserve">E-mail: </w:t>
            </w:r>
          </w:p>
          <w:p w14:paraId="15B223F1"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6E1980D5"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26E590E0" w14:textId="77777777" w:rsidTr="00B032CF">
        <w:tc>
          <w:tcPr>
            <w:tcW w:w="3641" w:type="dxa"/>
          </w:tcPr>
          <w:p w14:paraId="671ED004"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Kijelölt kapcsolattartó:</w:t>
            </w:r>
          </w:p>
          <w:p w14:paraId="241F0804"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55833DC5"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2999944D" w14:textId="77777777" w:rsidTr="00B032CF">
        <w:tc>
          <w:tcPr>
            <w:tcW w:w="3641" w:type="dxa"/>
          </w:tcPr>
          <w:p w14:paraId="4FF3A0D7"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Kijelölt kapcsolattartó elérhetősége (telefon, e-mail):</w:t>
            </w:r>
          </w:p>
          <w:p w14:paraId="506E2C2D"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2DA18C8C"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r>
      <w:tr w:rsidR="00A65F8D" w:rsidRPr="00AF10FA" w14:paraId="4E7CB79F" w14:textId="77777777" w:rsidTr="00B032CF">
        <w:tc>
          <w:tcPr>
            <w:tcW w:w="3641" w:type="dxa"/>
          </w:tcPr>
          <w:p w14:paraId="03DB25B8"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Az ajánlattevő által adott árajánlat (nettó Ft + Áfa = bruttó Ft):</w:t>
            </w:r>
          </w:p>
          <w:p w14:paraId="0942ABDC"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5DC7CA3F" w14:textId="77777777" w:rsidR="00A65F8D" w:rsidRPr="00AF10FA" w:rsidRDefault="00A65F8D" w:rsidP="00A65F8D">
            <w:pPr>
              <w:spacing w:after="0" w:line="240" w:lineRule="auto"/>
              <w:jc w:val="both"/>
              <w:rPr>
                <w:rFonts w:ascii="Times New Roman" w:eastAsia="Times New Roman" w:hAnsi="Times New Roman" w:cs="Times New Roman"/>
                <w:lang w:eastAsia="hu-HU"/>
              </w:rPr>
            </w:pPr>
            <w:proofErr w:type="gramStart"/>
            <w:r w:rsidRPr="00AF10FA">
              <w:rPr>
                <w:rFonts w:ascii="Times New Roman" w:eastAsia="Times New Roman" w:hAnsi="Times New Roman" w:cs="Times New Roman"/>
                <w:lang w:eastAsia="hu-HU"/>
              </w:rPr>
              <w:t xml:space="preserve">nettó:   </w:t>
            </w:r>
            <w:proofErr w:type="gramEnd"/>
            <w:r w:rsidRPr="00AF10FA">
              <w:rPr>
                <w:rFonts w:ascii="Times New Roman" w:eastAsia="Times New Roman" w:hAnsi="Times New Roman" w:cs="Times New Roman"/>
                <w:lang w:eastAsia="hu-HU"/>
              </w:rPr>
              <w:t xml:space="preserve">                                      Ft</w:t>
            </w:r>
          </w:p>
          <w:p w14:paraId="54A6BCFC"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1BACF12E" w14:textId="77777777" w:rsidR="00A65F8D" w:rsidRPr="00AF10FA" w:rsidRDefault="00A65F8D" w:rsidP="00A65F8D">
            <w:pPr>
              <w:spacing w:after="0" w:line="240" w:lineRule="auto"/>
              <w:jc w:val="both"/>
              <w:rPr>
                <w:rFonts w:ascii="Times New Roman" w:eastAsia="Times New Roman" w:hAnsi="Times New Roman" w:cs="Times New Roman"/>
                <w:lang w:eastAsia="hu-HU"/>
              </w:rPr>
            </w:pPr>
            <w:proofErr w:type="gramStart"/>
            <w:r w:rsidRPr="00AF10FA">
              <w:rPr>
                <w:rFonts w:ascii="Times New Roman" w:eastAsia="Times New Roman" w:hAnsi="Times New Roman" w:cs="Times New Roman"/>
                <w:lang w:eastAsia="hu-HU"/>
              </w:rPr>
              <w:t xml:space="preserve">Áfa:   </w:t>
            </w:r>
            <w:proofErr w:type="gramEnd"/>
            <w:r w:rsidRPr="00AF10FA">
              <w:rPr>
                <w:rFonts w:ascii="Times New Roman" w:eastAsia="Times New Roman" w:hAnsi="Times New Roman" w:cs="Times New Roman"/>
                <w:lang w:eastAsia="hu-HU"/>
              </w:rPr>
              <w:t xml:space="preserve">                                        Ft</w:t>
            </w:r>
          </w:p>
          <w:p w14:paraId="54AD3F30"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155DE73C" w14:textId="77777777" w:rsidR="00A65F8D" w:rsidRPr="00AF10FA" w:rsidRDefault="00A65F8D" w:rsidP="00A65F8D">
            <w:pPr>
              <w:spacing w:after="0" w:line="240" w:lineRule="auto"/>
              <w:jc w:val="both"/>
              <w:rPr>
                <w:rFonts w:ascii="Times New Roman" w:eastAsia="Times New Roman" w:hAnsi="Times New Roman" w:cs="Times New Roman"/>
                <w:lang w:eastAsia="hu-HU"/>
              </w:rPr>
            </w:pPr>
            <w:proofErr w:type="gramStart"/>
            <w:r w:rsidRPr="00AF10FA">
              <w:rPr>
                <w:rFonts w:ascii="Times New Roman" w:eastAsia="Times New Roman" w:hAnsi="Times New Roman" w:cs="Times New Roman"/>
                <w:lang w:eastAsia="hu-HU"/>
              </w:rPr>
              <w:t xml:space="preserve">bruttó:   </w:t>
            </w:r>
            <w:proofErr w:type="gramEnd"/>
            <w:r w:rsidRPr="00AF10FA">
              <w:rPr>
                <w:rFonts w:ascii="Times New Roman" w:eastAsia="Times New Roman" w:hAnsi="Times New Roman" w:cs="Times New Roman"/>
                <w:lang w:eastAsia="hu-HU"/>
              </w:rPr>
              <w:t xml:space="preserve">                                    Ft</w:t>
            </w:r>
          </w:p>
        </w:tc>
      </w:tr>
    </w:tbl>
    <w:p w14:paraId="219D2BE6"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25A9E7EE"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023352FB" w14:textId="77777777" w:rsidR="00A65F8D" w:rsidRPr="00AF10FA" w:rsidRDefault="00A65F8D" w:rsidP="00A65F8D">
      <w:pPr>
        <w:spacing w:after="0" w:line="240" w:lineRule="auto"/>
        <w:rPr>
          <w:rFonts w:ascii="Times New Roman" w:eastAsia="Times New Roman" w:hAnsi="Times New Roman" w:cs="Times New Roman"/>
          <w:color w:val="000000"/>
          <w:lang w:eastAsia="hu-HU"/>
        </w:rPr>
      </w:pPr>
      <w:r w:rsidRPr="00AF10FA">
        <w:rPr>
          <w:rFonts w:ascii="Times New Roman" w:eastAsia="Times New Roman" w:hAnsi="Times New Roman" w:cs="Times New Roman"/>
          <w:lang w:eastAsia="hu-HU"/>
        </w:rPr>
        <w:t>Kelt: ........................................</w:t>
      </w:r>
      <w:proofErr w:type="gramStart"/>
      <w:r w:rsidRPr="00AF10FA">
        <w:rPr>
          <w:rFonts w:ascii="Times New Roman" w:eastAsia="Times New Roman" w:hAnsi="Times New Roman" w:cs="Times New Roman"/>
          <w:lang w:eastAsia="hu-HU"/>
        </w:rPr>
        <w:t>,  …</w:t>
      </w:r>
      <w:proofErr w:type="gramEnd"/>
      <w:r w:rsidRPr="00AF10FA">
        <w:rPr>
          <w:rFonts w:ascii="Times New Roman" w:eastAsia="Times New Roman" w:hAnsi="Times New Roman" w:cs="Times New Roman"/>
          <w:lang w:eastAsia="hu-HU"/>
        </w:rPr>
        <w:t>…… év ................. hó ........ nap</w:t>
      </w:r>
    </w:p>
    <w:p w14:paraId="06031F89"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p w14:paraId="40DD6EAA"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p w14:paraId="09EB3A75"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tbl>
      <w:tblPr>
        <w:tblW w:w="3000" w:type="dxa"/>
        <w:tblInd w:w="4890" w:type="dxa"/>
        <w:tblLayout w:type="fixed"/>
        <w:tblLook w:val="0000" w:firstRow="0" w:lastRow="0" w:firstColumn="0" w:lastColumn="0" w:noHBand="0" w:noVBand="0"/>
      </w:tblPr>
      <w:tblGrid>
        <w:gridCol w:w="3000"/>
      </w:tblGrid>
      <w:tr w:rsidR="00A65F8D" w:rsidRPr="00AF10FA" w14:paraId="48FF8F6C" w14:textId="77777777" w:rsidTr="00B032CF">
        <w:trPr>
          <w:trHeight w:val="32"/>
        </w:trPr>
        <w:tc>
          <w:tcPr>
            <w:tcW w:w="3000" w:type="dxa"/>
          </w:tcPr>
          <w:p w14:paraId="202E425E"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w:t>
            </w:r>
          </w:p>
          <w:p w14:paraId="29B4DBE7"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cégszerű aláírás</w:t>
            </w:r>
          </w:p>
          <w:p w14:paraId="1A64F8E6"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p>
          <w:p w14:paraId="2EAD4A13"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p>
        </w:tc>
      </w:tr>
    </w:tbl>
    <w:p w14:paraId="0F2DF7E1" w14:textId="77777777" w:rsidR="00A65F8D" w:rsidRPr="00AF10FA" w:rsidRDefault="00A65F8D" w:rsidP="00A65F8D">
      <w:pPr>
        <w:spacing w:before="120" w:after="0" w:line="240" w:lineRule="auto"/>
        <w:jc w:val="both"/>
        <w:rPr>
          <w:rFonts w:ascii="Times New Roman" w:eastAsia="Times New Roman" w:hAnsi="Times New Roman" w:cs="Times New Roman"/>
          <w:lang w:eastAsia="hu-HU"/>
        </w:rPr>
      </w:pPr>
    </w:p>
    <w:p w14:paraId="718B3DD0" w14:textId="77777777" w:rsidR="00A65F8D" w:rsidRPr="00AF10FA" w:rsidRDefault="00A65F8D" w:rsidP="00A65F8D">
      <w:pPr>
        <w:spacing w:after="0" w:line="240" w:lineRule="auto"/>
        <w:rPr>
          <w:rFonts w:ascii="Times New Roman" w:eastAsia="Times New Roman" w:hAnsi="Times New Roman" w:cs="Times New Roman"/>
          <w:lang w:eastAsia="hu-HU"/>
        </w:rPr>
      </w:pPr>
      <w:r w:rsidRPr="00AF10FA">
        <w:rPr>
          <w:rFonts w:ascii="Times New Roman" w:eastAsia="Times New Roman" w:hAnsi="Times New Roman" w:cs="Times New Roman"/>
          <w:lang w:eastAsia="hu-HU"/>
        </w:rPr>
        <w:br w:type="page"/>
      </w:r>
    </w:p>
    <w:p w14:paraId="7DF974B0" w14:textId="77777777" w:rsidR="00A65F8D" w:rsidRPr="00AF10FA" w:rsidRDefault="00A65F8D" w:rsidP="00A65F8D">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lastRenderedPageBreak/>
        <w:t>Az ajánlattételi felhívás 2. sz. melléklete</w:t>
      </w:r>
    </w:p>
    <w:p w14:paraId="65FE826A" w14:textId="77777777" w:rsidR="00A65F8D" w:rsidRPr="00AF10FA" w:rsidRDefault="00A65F8D" w:rsidP="00A65F8D">
      <w:pPr>
        <w:spacing w:before="120" w:after="0" w:line="240" w:lineRule="auto"/>
        <w:jc w:val="both"/>
        <w:rPr>
          <w:rFonts w:ascii="Times New Roman" w:eastAsia="Times New Roman" w:hAnsi="Times New Roman" w:cs="Times New Roman"/>
          <w:lang w:eastAsia="hu-HU"/>
        </w:rPr>
      </w:pPr>
    </w:p>
    <w:p w14:paraId="6FDE0DB9" w14:textId="77777777" w:rsidR="00A65F8D" w:rsidRPr="00AF10FA" w:rsidRDefault="00A65F8D" w:rsidP="00A65F8D">
      <w:pPr>
        <w:spacing w:after="0" w:line="36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Nyilatkozat kizáró okokról</w:t>
      </w:r>
    </w:p>
    <w:p w14:paraId="34C15DA8" w14:textId="3BFF1D4F"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b/>
          <w:lang w:eastAsia="hu-HU"/>
        </w:rPr>
        <w:t>„</w:t>
      </w:r>
      <w:r w:rsidR="00802BA0" w:rsidRPr="00AF10FA">
        <w:rPr>
          <w:rFonts w:ascii="Times New Roman" w:eastAsia="Times New Roman" w:hAnsi="Times New Roman" w:cs="Times New Roman"/>
          <w:b/>
          <w:lang w:eastAsia="hu-HU"/>
        </w:rPr>
        <w:t xml:space="preserve">Budapest VIII. kerület Józsefváros, </w:t>
      </w:r>
      <w:r w:rsidR="00445677" w:rsidRPr="00AF10FA">
        <w:rPr>
          <w:rFonts w:ascii="Times New Roman" w:eastAsia="Times New Roman" w:hAnsi="Times New Roman" w:cs="Times New Roman"/>
          <w:b/>
          <w:lang w:eastAsia="hu-HU"/>
        </w:rPr>
        <w:t xml:space="preserve">gyalogos-átkelőhely </w:t>
      </w:r>
      <w:r w:rsidR="00CB70F1" w:rsidRPr="00AF10FA">
        <w:rPr>
          <w:rFonts w:ascii="Times New Roman" w:eastAsia="Times New Roman" w:hAnsi="Times New Roman" w:cs="Times New Roman"/>
          <w:b/>
          <w:lang w:eastAsia="hu-HU"/>
        </w:rPr>
        <w:t>kivitelezése</w:t>
      </w:r>
      <w:r w:rsidR="00445677"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7932BBC9" w14:textId="77777777" w:rsidR="00A65F8D" w:rsidRPr="00AF10FA" w:rsidRDefault="00A65F8D" w:rsidP="00A65F8D">
      <w:pPr>
        <w:spacing w:after="0" w:line="240" w:lineRule="auto"/>
        <w:ind w:left="360"/>
        <w:jc w:val="center"/>
        <w:rPr>
          <w:rFonts w:ascii="Times New Roman" w:eastAsia="Times New Roman" w:hAnsi="Times New Roman" w:cs="Times New Roman"/>
          <w:lang w:eastAsia="hu-HU"/>
        </w:rPr>
      </w:pPr>
    </w:p>
    <w:p w14:paraId="2A5B1258" w14:textId="77777777" w:rsidR="00A65F8D" w:rsidRPr="00AF10FA" w:rsidRDefault="00A65F8D" w:rsidP="00A65F8D">
      <w:pPr>
        <w:spacing w:after="0" w:line="276"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Alulírott(</w:t>
      </w:r>
      <w:proofErr w:type="spellStart"/>
      <w:r w:rsidRPr="00AF10FA">
        <w:rPr>
          <w:rFonts w:ascii="Times New Roman" w:eastAsia="Times New Roman" w:hAnsi="Times New Roman" w:cs="Times New Roman"/>
          <w:lang w:eastAsia="hu-HU"/>
        </w:rPr>
        <w:t>ak</w:t>
      </w:r>
      <w:proofErr w:type="spellEnd"/>
      <w:r w:rsidRPr="00AF10FA">
        <w:rPr>
          <w:rFonts w:ascii="Times New Roman" w:eastAsia="Times New Roman" w:hAnsi="Times New Roman" w:cs="Times New Roman"/>
          <w:lang w:eastAsia="hu-HU"/>
        </w:rPr>
        <w:t xml:space="preserve">) .......................................................................................... (név), </w:t>
      </w:r>
    </w:p>
    <w:p w14:paraId="02DB8B6B" w14:textId="77777777" w:rsidR="00A65F8D" w:rsidRPr="00AF10FA" w:rsidRDefault="00A65F8D" w:rsidP="00A65F8D">
      <w:pPr>
        <w:spacing w:after="0" w:line="276"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a(z) .......................................................................... (képviselt cég, szervezet vagy személy neve) ajánlattevő képviseletében az alábbi nyilatkozatot tesszük:</w:t>
      </w:r>
    </w:p>
    <w:p w14:paraId="3B804C5B" w14:textId="77777777" w:rsidR="00A65F8D" w:rsidRPr="00AF10FA" w:rsidRDefault="00A65F8D" w:rsidP="00A65F8D">
      <w:pPr>
        <w:spacing w:after="0" w:line="276" w:lineRule="auto"/>
        <w:ind w:left="360"/>
        <w:jc w:val="both"/>
        <w:rPr>
          <w:rFonts w:ascii="Times New Roman" w:eastAsia="Times New Roman" w:hAnsi="Times New Roman" w:cs="Times New Roman"/>
          <w:lang w:eastAsia="hu-HU"/>
        </w:rPr>
      </w:pPr>
    </w:p>
    <w:p w14:paraId="43FE19A6" w14:textId="77777777" w:rsidR="00A65F8D" w:rsidRPr="00AF10FA" w:rsidRDefault="00A65F8D" w:rsidP="00A65F8D">
      <w:pPr>
        <w:tabs>
          <w:tab w:val="left" w:pos="5370"/>
        </w:tabs>
        <w:spacing w:after="0" w:line="240" w:lineRule="auto"/>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Nem állnak fenn velem / velünk szemben az alábbi kizáró okok</w:t>
      </w:r>
      <w:r w:rsidRPr="00AF10FA">
        <w:rPr>
          <w:rFonts w:ascii="Times New Roman" w:eastAsia="Times New Roman" w:hAnsi="Times New Roman" w:cs="Times New Roman"/>
          <w:lang w:eastAsia="hu-HU"/>
        </w:rPr>
        <w:t>, miszerint a</w:t>
      </w:r>
      <w:r w:rsidRPr="00AF10FA">
        <w:rPr>
          <w:rFonts w:ascii="Times New Roman" w:eastAsia="Times New Roman" w:hAnsi="Times New Roman" w:cs="Times New Roman"/>
          <w:color w:val="000000"/>
          <w:lang w:eastAsia="hu-HU"/>
        </w:rPr>
        <w:t>z eljárásban nem lehet ajánlattevő, részvételre jelentkező, alvállalkozó, és nem vehet részt alkalmasság igazolásában olyan gazdasági szereplő, aki</w:t>
      </w:r>
    </w:p>
    <w:p w14:paraId="062AD6F1" w14:textId="31435927" w:rsidR="00A65F8D" w:rsidRPr="00AF10FA" w:rsidRDefault="00A65F8D" w:rsidP="00C83854">
      <w:pPr>
        <w:spacing w:after="0" w:line="240" w:lineRule="auto"/>
        <w:jc w:val="both"/>
        <w:rPr>
          <w:rFonts w:ascii="Times New Roman" w:eastAsia="Times New Roman" w:hAnsi="Times New Roman" w:cs="Times New Roman"/>
          <w:lang w:eastAsia="hu-HU"/>
        </w:rPr>
      </w:pPr>
      <w:r w:rsidRPr="00AF10FA">
        <w:rPr>
          <w:i/>
          <w:lang w:eastAsia="hu-HU"/>
        </w:rPr>
        <w:t xml:space="preserve">a) </w:t>
      </w:r>
      <w:r w:rsidRPr="00AF10FA">
        <w:rPr>
          <w:rFonts w:ascii="Times New Roman" w:eastAsia="Times New Roman" w:hAnsi="Times New Roman" w:cs="Times New Roman"/>
          <w:lang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11E77813"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aa</w:t>
      </w:r>
      <w:proofErr w:type="spellEnd"/>
      <w:r w:rsidRPr="00AF10FA">
        <w:rPr>
          <w:rFonts w:ascii="Times New Roman" w:hAnsi="Times New Roman" w:cs="Times New Roman"/>
          <w:i/>
          <w:iCs/>
        </w:rPr>
        <w:t xml:space="preserve">) </w:t>
      </w:r>
      <w:r w:rsidRPr="00AF10FA">
        <w:rPr>
          <w:rFonts w:ascii="Times New Roman" w:hAnsi="Times New Roman" w:cs="Times New Roman"/>
        </w:rPr>
        <w:t>a Büntető Törvénykönyvről szóló 2012. évi C. törvény (a továbbiakban: Btk.) szerinti bűnszervezetben részvétel, ideértve a bűncselekmény bűnszervezetben történő elkövetését is;</w:t>
      </w:r>
    </w:p>
    <w:p w14:paraId="77F61D8E"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ab) </w:t>
      </w:r>
      <w:r w:rsidRPr="00AF10FA">
        <w:rPr>
          <w:rFonts w:ascii="Times New Roman" w:hAnsi="Times New Roman" w:cs="Times New Roman"/>
        </w:rPr>
        <w:t>a Btk. XXVII. fejezetében meghatározott korrupciós bűncselekmények, valamint a Btk. szerinti hűtlen kezelés vagy hanyag kezelés;</w:t>
      </w:r>
    </w:p>
    <w:p w14:paraId="37D8DAAE"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ac</w:t>
      </w:r>
      <w:proofErr w:type="spellEnd"/>
      <w:r w:rsidRPr="00AF10FA">
        <w:rPr>
          <w:rFonts w:ascii="Times New Roman" w:hAnsi="Times New Roman" w:cs="Times New Roman"/>
          <w:i/>
          <w:iCs/>
        </w:rPr>
        <w:t xml:space="preserve">) </w:t>
      </w:r>
      <w:r w:rsidRPr="00AF10FA">
        <w:rPr>
          <w:rFonts w:ascii="Times New Roman" w:hAnsi="Times New Roman" w:cs="Times New Roman"/>
        </w:rPr>
        <w:t>a Btk. szerinti költségvetési csalás;</w:t>
      </w:r>
    </w:p>
    <w:p w14:paraId="154A1610"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ad) </w:t>
      </w:r>
      <w:r w:rsidRPr="00AF10FA">
        <w:rPr>
          <w:rFonts w:ascii="Times New Roman" w:hAnsi="Times New Roman" w:cs="Times New Roman"/>
        </w:rPr>
        <w:t>a Btk. szerinti terrorcselekmény, valamint ehhez kapcsolódó felbujtás, bűnsegély vagy kísérlet;</w:t>
      </w:r>
    </w:p>
    <w:p w14:paraId="563D16EA"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ae</w:t>
      </w:r>
      <w:proofErr w:type="spellEnd"/>
      <w:r w:rsidRPr="00AF10FA">
        <w:rPr>
          <w:rFonts w:ascii="Times New Roman" w:hAnsi="Times New Roman" w:cs="Times New Roman"/>
          <w:i/>
          <w:iCs/>
        </w:rPr>
        <w:t xml:space="preserve">) </w:t>
      </w:r>
      <w:r w:rsidRPr="00AF10FA">
        <w:rPr>
          <w:rFonts w:ascii="Times New Roman" w:hAnsi="Times New Roman" w:cs="Times New Roman"/>
        </w:rPr>
        <w:t>a Btk. szerinti pénzmosás, valamint a Btk. szerinti terrorizmus finanszírozása;</w:t>
      </w:r>
    </w:p>
    <w:p w14:paraId="00A4E435"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af</w:t>
      </w:r>
      <w:proofErr w:type="spellEnd"/>
      <w:r w:rsidRPr="00AF10FA">
        <w:rPr>
          <w:rFonts w:ascii="Times New Roman" w:hAnsi="Times New Roman" w:cs="Times New Roman"/>
          <w:i/>
          <w:iCs/>
        </w:rPr>
        <w:t xml:space="preserve">) </w:t>
      </w:r>
      <w:r w:rsidRPr="00AF10FA">
        <w:rPr>
          <w:rFonts w:ascii="Times New Roman" w:hAnsi="Times New Roman" w:cs="Times New Roman"/>
        </w:rPr>
        <w:t>a Btk. szerinti emberkereskedelem, valamint a Btk. szerinti kényszermunka;</w:t>
      </w:r>
    </w:p>
    <w:p w14:paraId="50D36685"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ag</w:t>
      </w:r>
      <w:proofErr w:type="spellEnd"/>
      <w:r w:rsidRPr="00AF10FA">
        <w:rPr>
          <w:rFonts w:ascii="Times New Roman" w:hAnsi="Times New Roman" w:cs="Times New Roman"/>
          <w:i/>
          <w:iCs/>
        </w:rPr>
        <w:t xml:space="preserve">) </w:t>
      </w:r>
      <w:r w:rsidRPr="00AF10FA">
        <w:rPr>
          <w:rFonts w:ascii="Times New Roman" w:hAnsi="Times New Roman" w:cs="Times New Roman"/>
        </w:rPr>
        <w:t>a Btk. szerinti versenyt korlátozó megállapodás közbeszerzési és koncessziós eljárásban;</w:t>
      </w:r>
    </w:p>
    <w:p w14:paraId="5910EF08"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ah) </w:t>
      </w:r>
      <w:r w:rsidRPr="00AF10FA">
        <w:rPr>
          <w:rFonts w:ascii="Times New Roman" w:hAnsi="Times New Roman" w:cs="Times New Roman"/>
        </w:rPr>
        <w:t xml:space="preserve">a gazdasági szereplő személyes joga szerinti, az </w:t>
      </w:r>
      <w:proofErr w:type="gramStart"/>
      <w:r w:rsidRPr="00AF10FA">
        <w:rPr>
          <w:rFonts w:ascii="Times New Roman" w:hAnsi="Times New Roman" w:cs="Times New Roman"/>
          <w:i/>
          <w:iCs/>
        </w:rPr>
        <w:t>a)-</w:t>
      </w:r>
      <w:proofErr w:type="gramEnd"/>
      <w:r w:rsidRPr="00AF10FA">
        <w:rPr>
          <w:rFonts w:ascii="Times New Roman" w:hAnsi="Times New Roman" w:cs="Times New Roman"/>
          <w:i/>
          <w:iCs/>
        </w:rPr>
        <w:t xml:space="preserve">g) </w:t>
      </w:r>
      <w:r w:rsidRPr="00AF10FA">
        <w:rPr>
          <w:rFonts w:ascii="Times New Roman" w:hAnsi="Times New Roman" w:cs="Times New Roman"/>
        </w:rPr>
        <w:t xml:space="preserve">pontokban </w:t>
      </w:r>
      <w:proofErr w:type="spellStart"/>
      <w:r w:rsidRPr="00AF10FA">
        <w:rPr>
          <w:rFonts w:ascii="Times New Roman" w:hAnsi="Times New Roman" w:cs="Times New Roman"/>
        </w:rPr>
        <w:t>felsoroltakhoz</w:t>
      </w:r>
      <w:proofErr w:type="spellEnd"/>
      <w:r w:rsidRPr="00AF10FA">
        <w:rPr>
          <w:rFonts w:ascii="Times New Roman" w:hAnsi="Times New Roman" w:cs="Times New Roman"/>
        </w:rPr>
        <w:t xml:space="preserve"> hasonló bűncselekmény;</w:t>
      </w:r>
    </w:p>
    <w:p w14:paraId="79AEEEBA"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b) </w:t>
      </w:r>
      <w:r w:rsidRPr="00AF10FA">
        <w:rPr>
          <w:rFonts w:ascii="Times New Roman" w:hAnsi="Times New Roman" w:cs="Times New Roman"/>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7095A31"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c) </w:t>
      </w:r>
      <w:r w:rsidRPr="00AF10FA">
        <w:rPr>
          <w:rFonts w:ascii="Times New Roman" w:hAnsi="Times New Roman" w:cs="Times New Roman"/>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CD5F71F"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d) </w:t>
      </w:r>
      <w:r w:rsidRPr="00AF10FA">
        <w:rPr>
          <w:rFonts w:ascii="Times New Roman" w:hAnsi="Times New Roman" w:cs="Times New Roman"/>
        </w:rPr>
        <w:t>tevékenységét felfüggesztette vagy akinek tevékenységét felfüggesztették;</w:t>
      </w:r>
    </w:p>
    <w:p w14:paraId="47763AA0"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e) </w:t>
      </w:r>
      <w:r w:rsidRPr="00AF10FA">
        <w:rPr>
          <w:rFonts w:ascii="Times New Roman" w:hAnsi="Times New Roman" w:cs="Times New Roman"/>
        </w:rPr>
        <w:t>gazdasági, illetve szakmai tevékenységével kapcsolatban bűncselekmény elkövetése az elmúlt három éven belül jogerős bírósági ítéletben megállapítást nyert;</w:t>
      </w:r>
    </w:p>
    <w:p w14:paraId="1DB3E837"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f) </w:t>
      </w:r>
      <w:r w:rsidRPr="00AF10FA">
        <w:rPr>
          <w:rFonts w:ascii="Times New Roman" w:hAnsi="Times New Roman" w:cs="Times New Roman"/>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19E04286"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i/>
          <w:iCs/>
        </w:rPr>
        <w:t xml:space="preserve">g) </w:t>
      </w:r>
      <w:r w:rsidRPr="00AF10FA">
        <w:rPr>
          <w:rFonts w:ascii="Times New Roman" w:hAnsi="Times New Roman" w:cs="Times New Roman"/>
        </w:rPr>
        <w:t>tekintetében a következő feltételek valamelyike megvalósul:</w:t>
      </w:r>
    </w:p>
    <w:p w14:paraId="4B64DF87"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ga</w:t>
      </w:r>
      <w:proofErr w:type="spellEnd"/>
      <w:r w:rsidRPr="00AF10FA">
        <w:rPr>
          <w:rFonts w:ascii="Times New Roman" w:hAnsi="Times New Roman" w:cs="Times New Roman"/>
          <w:i/>
          <w:iCs/>
        </w:rPr>
        <w:t xml:space="preserve">) </w:t>
      </w:r>
      <w:r w:rsidRPr="00AF10FA">
        <w:rPr>
          <w:rFonts w:ascii="Times New Roman" w:hAnsi="Times New Roman" w:cs="Times New Roman"/>
        </w:rPr>
        <w:t xml:space="preserve">nem az Európai Unió, az Európai Gazdasági Térség vagy a Gazdasági Együttműködési és Fejlesztési Szervezet tagállamában, a Kereskedelmi Világszervezet közbeszerzési megállapodásban </w:t>
      </w:r>
      <w:r w:rsidRPr="00AF10FA">
        <w:rPr>
          <w:rFonts w:ascii="Times New Roman" w:hAnsi="Times New Roman" w:cs="Times New Roman"/>
        </w:rPr>
        <w:lastRenderedPageBreak/>
        <w:t>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77E01781"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gb</w:t>
      </w:r>
      <w:proofErr w:type="spellEnd"/>
      <w:r w:rsidRPr="00AF10FA">
        <w:rPr>
          <w:rFonts w:ascii="Times New Roman" w:hAnsi="Times New Roman" w:cs="Times New Roman"/>
          <w:i/>
          <w:iCs/>
        </w:rPr>
        <w:t xml:space="preserve">) </w:t>
      </w:r>
      <w:r w:rsidRPr="00AF10FA">
        <w:rPr>
          <w:rFonts w:ascii="Times New Roman" w:hAnsi="Times New Roman" w:cs="Times New Roman"/>
        </w:rPr>
        <w:t xml:space="preserve">olyan szabályozott tőzsdén nem jegyzett társaság, amely a pénzmosás és a terrorizmus finanszírozása megelőzéséről és megakadályozásáról szóló 2017. évi LIII. törvény 3. § 38. pont [tényleges tulajdonos] </w:t>
      </w:r>
      <w:proofErr w:type="gramStart"/>
      <w:r w:rsidRPr="00AF10FA">
        <w:rPr>
          <w:rFonts w:ascii="Times New Roman" w:hAnsi="Times New Roman" w:cs="Times New Roman"/>
        </w:rPr>
        <w:t>a)-</w:t>
      </w:r>
      <w:proofErr w:type="gramEnd"/>
      <w:r w:rsidRPr="00AF10FA">
        <w:rPr>
          <w:rFonts w:ascii="Times New Roman" w:hAnsi="Times New Roman" w:cs="Times New Roman"/>
        </w:rPr>
        <w:t>d) alpontok szerinti tényleges tulajdonosát nem képes megnevezni, vagy</w:t>
      </w:r>
    </w:p>
    <w:p w14:paraId="6AF2AB6B"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proofErr w:type="spellStart"/>
      <w:r w:rsidRPr="00AF10FA">
        <w:rPr>
          <w:rFonts w:ascii="Times New Roman" w:hAnsi="Times New Roman" w:cs="Times New Roman"/>
          <w:i/>
          <w:iCs/>
        </w:rPr>
        <w:t>gc</w:t>
      </w:r>
      <w:proofErr w:type="spellEnd"/>
      <w:r w:rsidRPr="00AF10FA">
        <w:rPr>
          <w:rFonts w:ascii="Times New Roman" w:hAnsi="Times New Roman" w:cs="Times New Roman"/>
          <w:i/>
          <w:iCs/>
        </w:rPr>
        <w:t xml:space="preserve">) </w:t>
      </w:r>
      <w:r w:rsidRPr="00AF10FA">
        <w:rPr>
          <w:rFonts w:ascii="Times New Roman" w:hAnsi="Times New Roman" w:cs="Times New Roman"/>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AF10FA">
        <w:rPr>
          <w:rFonts w:ascii="Times New Roman" w:hAnsi="Times New Roman" w:cs="Times New Roman"/>
          <w:i/>
          <w:iCs/>
        </w:rPr>
        <w:t>gb</w:t>
      </w:r>
      <w:proofErr w:type="spellEnd"/>
      <w:r w:rsidRPr="00AF10FA">
        <w:rPr>
          <w:rFonts w:ascii="Times New Roman" w:hAnsi="Times New Roman" w:cs="Times New Roman"/>
          <w:i/>
          <w:iCs/>
        </w:rPr>
        <w:t xml:space="preserve">) </w:t>
      </w:r>
      <w:r w:rsidRPr="00AF10FA">
        <w:rPr>
          <w:rFonts w:ascii="Times New Roman" w:hAnsi="Times New Roman" w:cs="Times New Roman"/>
        </w:rPr>
        <w:t>alpont szerinti feltétel fennáll;</w:t>
      </w:r>
    </w:p>
    <w:p w14:paraId="7AA715F0" w14:textId="77777777" w:rsidR="00C83854" w:rsidRPr="00AF10FA" w:rsidRDefault="00C83854" w:rsidP="00C83854">
      <w:pPr>
        <w:pStyle w:val="Listaszerbekezds"/>
        <w:overflowPunct w:val="0"/>
        <w:autoSpaceDE w:val="0"/>
        <w:autoSpaceDN w:val="0"/>
        <w:adjustRightInd w:val="0"/>
        <w:ind w:left="567"/>
        <w:jc w:val="both"/>
        <w:textAlignment w:val="baseline"/>
        <w:rPr>
          <w:rFonts w:ascii="Times New Roman" w:hAnsi="Times New Roman" w:cs="Times New Roman"/>
        </w:rPr>
      </w:pPr>
      <w:r w:rsidRPr="00AF10FA">
        <w:rPr>
          <w:rFonts w:ascii="Times New Roman" w:hAnsi="Times New Roman" w:cs="Times New Roman"/>
        </w:rPr>
        <w:t>h)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3458D495" w14:textId="77777777" w:rsidR="00C83854" w:rsidRPr="00AF10FA" w:rsidRDefault="00C83854" w:rsidP="000B7A3E">
      <w:pPr>
        <w:rPr>
          <w:lang w:eastAsia="hu-HU"/>
        </w:rPr>
      </w:pPr>
    </w:p>
    <w:p w14:paraId="4C80A8CE" w14:textId="77777777" w:rsidR="00A65F8D" w:rsidRPr="00AF10FA" w:rsidRDefault="00A65F8D" w:rsidP="00A65F8D">
      <w:pPr>
        <w:tabs>
          <w:tab w:val="left" w:pos="5370"/>
        </w:tabs>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Nyilatkozom, hogy az általam képviselt szervezet az államháztartásról szóló 2011. évi CXCV. törvény 41.§ (6) bekezdése szerint átlátható szervezetnek minősül, figyelemmel a törvény 1.§ 4. pontjára.</w:t>
      </w:r>
    </w:p>
    <w:p w14:paraId="7ED8C6E4" w14:textId="77777777" w:rsidR="00A65F8D" w:rsidRPr="00AF10FA" w:rsidRDefault="00A65F8D" w:rsidP="00A65F8D">
      <w:pPr>
        <w:spacing w:after="0" w:line="240" w:lineRule="auto"/>
        <w:ind w:left="284"/>
        <w:jc w:val="both"/>
        <w:rPr>
          <w:rFonts w:ascii="Times New Roman" w:eastAsia="Times New Roman" w:hAnsi="Times New Roman" w:cs="Times New Roman"/>
          <w:b/>
          <w:lang w:eastAsia="hu-HU"/>
        </w:rPr>
      </w:pPr>
    </w:p>
    <w:p w14:paraId="5D5313C9" w14:textId="77777777" w:rsidR="00A65F8D" w:rsidRPr="00AF10FA" w:rsidRDefault="00A65F8D" w:rsidP="00A65F8D">
      <w:pPr>
        <w:spacing w:after="0" w:line="240" w:lineRule="auto"/>
        <w:jc w:val="both"/>
        <w:rPr>
          <w:rFonts w:ascii="Times New Roman" w:eastAsia="Times New Roman" w:hAnsi="Times New Roman" w:cs="Times New Roman"/>
          <w:color w:val="000000"/>
          <w:lang w:eastAsia="hu-HU"/>
        </w:rPr>
      </w:pPr>
    </w:p>
    <w:p w14:paraId="572AE2B4" w14:textId="77777777" w:rsidR="00A65F8D" w:rsidRPr="00AF10FA" w:rsidRDefault="00A65F8D" w:rsidP="00A65F8D">
      <w:pPr>
        <w:spacing w:after="0" w:line="240" w:lineRule="auto"/>
        <w:rPr>
          <w:rFonts w:ascii="Times New Roman" w:eastAsia="Times New Roman" w:hAnsi="Times New Roman" w:cs="Times New Roman"/>
          <w:color w:val="000000"/>
          <w:lang w:eastAsia="hu-HU"/>
        </w:rPr>
      </w:pPr>
      <w:r w:rsidRPr="00AF10FA">
        <w:rPr>
          <w:rFonts w:ascii="Times New Roman" w:eastAsia="Times New Roman" w:hAnsi="Times New Roman" w:cs="Times New Roman"/>
          <w:lang w:eastAsia="hu-HU"/>
        </w:rPr>
        <w:t>Kelt: ........................................</w:t>
      </w:r>
      <w:proofErr w:type="gramStart"/>
      <w:r w:rsidRPr="00AF10FA">
        <w:rPr>
          <w:rFonts w:ascii="Times New Roman" w:eastAsia="Times New Roman" w:hAnsi="Times New Roman" w:cs="Times New Roman"/>
          <w:lang w:eastAsia="hu-HU"/>
        </w:rPr>
        <w:t>,  …</w:t>
      </w:r>
      <w:proofErr w:type="gramEnd"/>
      <w:r w:rsidRPr="00AF10FA">
        <w:rPr>
          <w:rFonts w:ascii="Times New Roman" w:eastAsia="Times New Roman" w:hAnsi="Times New Roman" w:cs="Times New Roman"/>
          <w:lang w:eastAsia="hu-HU"/>
        </w:rPr>
        <w:t>…… év ................. hó ........ nap</w:t>
      </w:r>
    </w:p>
    <w:p w14:paraId="234807AE"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p w14:paraId="1D5B7475"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p w14:paraId="588F629A"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tbl>
      <w:tblPr>
        <w:tblW w:w="3000" w:type="dxa"/>
        <w:tblInd w:w="4890" w:type="dxa"/>
        <w:tblLayout w:type="fixed"/>
        <w:tblLook w:val="0000" w:firstRow="0" w:lastRow="0" w:firstColumn="0" w:lastColumn="0" w:noHBand="0" w:noVBand="0"/>
      </w:tblPr>
      <w:tblGrid>
        <w:gridCol w:w="3000"/>
      </w:tblGrid>
      <w:tr w:rsidR="00A65F8D" w:rsidRPr="00AF10FA" w14:paraId="02294A1B" w14:textId="77777777" w:rsidTr="00B032CF">
        <w:trPr>
          <w:trHeight w:val="32"/>
        </w:trPr>
        <w:tc>
          <w:tcPr>
            <w:tcW w:w="3000" w:type="dxa"/>
          </w:tcPr>
          <w:p w14:paraId="0FC68D55"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w:t>
            </w:r>
          </w:p>
          <w:p w14:paraId="4F28B21F"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cégszerű aláírás</w:t>
            </w:r>
          </w:p>
          <w:p w14:paraId="67462A99"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p>
          <w:p w14:paraId="09DD1989"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p>
        </w:tc>
      </w:tr>
    </w:tbl>
    <w:p w14:paraId="050C9D2B" w14:textId="77777777" w:rsidR="00A65F8D" w:rsidRPr="00AF10FA" w:rsidRDefault="00A65F8D" w:rsidP="00A65F8D">
      <w:pPr>
        <w:spacing w:after="0" w:line="240" w:lineRule="auto"/>
        <w:jc w:val="both"/>
        <w:rPr>
          <w:rFonts w:ascii="Times New Roman" w:eastAsia="Times New Roman" w:hAnsi="Times New Roman" w:cs="Times New Roman"/>
          <w:b/>
          <w:sz w:val="24"/>
          <w:szCs w:val="24"/>
          <w:lang w:eastAsia="hu-HU"/>
        </w:rPr>
      </w:pPr>
    </w:p>
    <w:p w14:paraId="4FF6264E" w14:textId="77777777" w:rsidR="00A65F8D" w:rsidRPr="00AF10FA" w:rsidRDefault="00A65F8D" w:rsidP="00A65F8D">
      <w:pPr>
        <w:spacing w:after="0" w:line="240" w:lineRule="auto"/>
        <w:rPr>
          <w:rFonts w:ascii="Times New Roman" w:eastAsia="Times New Roman" w:hAnsi="Times New Roman" w:cs="Times New Roman"/>
          <w:b/>
          <w:sz w:val="24"/>
          <w:szCs w:val="24"/>
          <w:lang w:eastAsia="hu-HU"/>
        </w:rPr>
      </w:pPr>
      <w:r w:rsidRPr="00AF10FA">
        <w:rPr>
          <w:rFonts w:ascii="Times New Roman" w:eastAsia="Times New Roman" w:hAnsi="Times New Roman" w:cs="Times New Roman"/>
          <w:lang w:eastAsia="hu-HU"/>
        </w:rPr>
        <w:br w:type="page"/>
      </w:r>
    </w:p>
    <w:p w14:paraId="31286B33" w14:textId="77777777" w:rsidR="00A65F8D" w:rsidRPr="00AF10FA" w:rsidRDefault="00A65F8D" w:rsidP="00A65F8D">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lastRenderedPageBreak/>
        <w:t>Az ajánlattételi felhívás 3. sz. melléklete</w:t>
      </w:r>
    </w:p>
    <w:p w14:paraId="76A54B28" w14:textId="77777777" w:rsidR="00A65F8D" w:rsidRPr="00AF10FA" w:rsidRDefault="00A65F8D" w:rsidP="00A65F8D">
      <w:pPr>
        <w:tabs>
          <w:tab w:val="left" w:pos="6804"/>
        </w:tabs>
        <w:spacing w:after="0" w:line="240" w:lineRule="auto"/>
        <w:jc w:val="both"/>
        <w:rPr>
          <w:rFonts w:ascii="Times New Roman" w:eastAsia="Times New Roman" w:hAnsi="Times New Roman" w:cs="Times New Roman"/>
          <w:lang w:eastAsia="hu-HU"/>
        </w:rPr>
      </w:pPr>
    </w:p>
    <w:p w14:paraId="3E41303F" w14:textId="77777777" w:rsidR="00A65F8D" w:rsidRPr="00AF10FA" w:rsidRDefault="00A65F8D" w:rsidP="00A65F8D">
      <w:pPr>
        <w:tabs>
          <w:tab w:val="left" w:pos="6804"/>
        </w:tabs>
        <w:spacing w:after="0" w:line="240" w:lineRule="auto"/>
        <w:jc w:val="both"/>
        <w:rPr>
          <w:rFonts w:ascii="Times New Roman" w:eastAsia="Times New Roman" w:hAnsi="Times New Roman" w:cs="Times New Roman"/>
          <w:lang w:eastAsia="hu-HU"/>
        </w:rPr>
      </w:pPr>
    </w:p>
    <w:p w14:paraId="65E4BE52" w14:textId="77777777" w:rsidR="00A65F8D" w:rsidRPr="00AF10FA" w:rsidRDefault="00A65F8D" w:rsidP="00A65F8D">
      <w:pPr>
        <w:tabs>
          <w:tab w:val="left" w:pos="3969"/>
        </w:tabs>
        <w:spacing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b/>
          <w:lang w:eastAsia="hu-HU"/>
        </w:rPr>
        <w:t>Ajánlattételi Nyilatkozat</w:t>
      </w:r>
    </w:p>
    <w:p w14:paraId="13663D0A"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b/>
          <w:lang w:eastAsia="hu-HU"/>
        </w:rPr>
      </w:pPr>
    </w:p>
    <w:p w14:paraId="544055AA" w14:textId="32102A67"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w:t>
      </w:r>
      <w:r w:rsidR="00802BA0" w:rsidRPr="00AF10FA">
        <w:rPr>
          <w:rFonts w:ascii="Times New Roman" w:eastAsia="Times New Roman" w:hAnsi="Times New Roman" w:cs="Times New Roman"/>
          <w:b/>
          <w:lang w:eastAsia="hu-HU"/>
        </w:rPr>
        <w:t xml:space="preserve">Budapest VIII. kerület Józsefváros, </w:t>
      </w:r>
      <w:r w:rsidR="00445677" w:rsidRPr="00AF10FA">
        <w:rPr>
          <w:rFonts w:ascii="Times New Roman" w:eastAsia="Times New Roman" w:hAnsi="Times New Roman" w:cs="Times New Roman"/>
          <w:b/>
          <w:lang w:eastAsia="hu-HU"/>
        </w:rPr>
        <w:t xml:space="preserve">gyalogos-átkelőhely </w:t>
      </w:r>
      <w:r w:rsidR="00CB70F1" w:rsidRPr="00AF10FA">
        <w:rPr>
          <w:rFonts w:ascii="Times New Roman" w:eastAsia="Times New Roman" w:hAnsi="Times New Roman" w:cs="Times New Roman"/>
          <w:b/>
          <w:lang w:eastAsia="hu-HU"/>
        </w:rPr>
        <w:t>kivitelezése</w:t>
      </w:r>
      <w:r w:rsidR="00445677"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43233AF7"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b/>
          <w:lang w:eastAsia="hu-HU"/>
        </w:rPr>
      </w:pPr>
    </w:p>
    <w:p w14:paraId="3999F843"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62D5F6B5"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Alulírott(</w:t>
      </w:r>
      <w:proofErr w:type="spellStart"/>
      <w:r w:rsidRPr="00AF10FA">
        <w:rPr>
          <w:rFonts w:ascii="Times New Roman" w:eastAsia="Times New Roman" w:hAnsi="Times New Roman" w:cs="Times New Roman"/>
          <w:lang w:eastAsia="hu-HU"/>
        </w:rPr>
        <w:t>ak</w:t>
      </w:r>
      <w:proofErr w:type="spellEnd"/>
      <w:r w:rsidRPr="00AF10FA">
        <w:rPr>
          <w:rFonts w:ascii="Times New Roman" w:eastAsia="Times New Roman" w:hAnsi="Times New Roman" w:cs="Times New Roman"/>
          <w:lang w:eastAsia="hu-HU"/>
        </w:rPr>
        <w:t xml:space="preserve">) ................................................................................................. (név), </w:t>
      </w:r>
    </w:p>
    <w:p w14:paraId="45666BD3"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a(z) .......................................................................... (képviselt cég, szervezet vagy személy neve) ajánlattevő képviseletében az ajánlattételi felhívásban foglalt valamennyi formai és tartalmi követelmény, utasítás, kikötés és műszaki leírás gondos áttekintése után az alábbi nyilatkozatot tesszük:</w:t>
      </w:r>
    </w:p>
    <w:p w14:paraId="054350FA"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028639B3" w14:textId="77777777" w:rsidR="00A65F8D" w:rsidRPr="00AF10FA" w:rsidRDefault="00A65F8D" w:rsidP="00A65F8D">
      <w:pPr>
        <w:numPr>
          <w:ilvl w:val="0"/>
          <w:numId w:val="3"/>
        </w:numPr>
        <w:tabs>
          <w:tab w:val="left" w:pos="3969"/>
        </w:tabs>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Elfogadjuk, hogy amennyiben olyan kitételt tettünk ajánlatunkban, ami ellentétben van az ajánlattételi felhívással, vagy annak mellékleteivel, illetve azok bármely feltételével, akkor az ajánlatunk érvénytelen.</w:t>
      </w:r>
    </w:p>
    <w:p w14:paraId="72604850"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72C31F6C" w14:textId="77777777" w:rsidR="00A65F8D" w:rsidRPr="00AF10FA" w:rsidRDefault="00A65F8D" w:rsidP="00A65F8D">
      <w:pPr>
        <w:numPr>
          <w:ilvl w:val="0"/>
          <w:numId w:val="3"/>
        </w:numPr>
        <w:tabs>
          <w:tab w:val="left" w:pos="3969"/>
        </w:tabs>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Kijelentjük, hogy amennyiben, mint nyertes ajánlattevő kiválasztásra kerülünk, a szerződést megkötjük, továbbá az ajánlattételi felhívásban, annak mellékleteiben rögzített szolgáltatást az ajánlatban meghatározott díjért szerződésszerűen teljesítjük.</w:t>
      </w:r>
    </w:p>
    <w:p w14:paraId="42995477"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0F4A382B" w14:textId="77777777" w:rsidR="00A65F8D" w:rsidRPr="00AF10FA" w:rsidRDefault="00A65F8D" w:rsidP="00A65F8D">
      <w:pPr>
        <w:numPr>
          <w:ilvl w:val="0"/>
          <w:numId w:val="3"/>
        </w:numPr>
        <w:tabs>
          <w:tab w:val="left" w:pos="3969"/>
        </w:tabs>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2D59826B"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6AA198BD"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546D737C" w14:textId="77777777" w:rsidR="00A65F8D" w:rsidRPr="00AF10FA" w:rsidRDefault="00A65F8D" w:rsidP="00A65F8D">
      <w:pPr>
        <w:spacing w:after="0" w:line="240" w:lineRule="auto"/>
        <w:rPr>
          <w:rFonts w:ascii="Times New Roman" w:eastAsia="Times New Roman" w:hAnsi="Times New Roman" w:cs="Times New Roman"/>
          <w:color w:val="000000"/>
          <w:lang w:eastAsia="hu-HU"/>
        </w:rPr>
      </w:pPr>
      <w:r w:rsidRPr="00AF10FA">
        <w:rPr>
          <w:rFonts w:ascii="Times New Roman" w:eastAsia="Times New Roman" w:hAnsi="Times New Roman" w:cs="Times New Roman"/>
          <w:lang w:eastAsia="hu-HU"/>
        </w:rPr>
        <w:t>Kelt: ........................................</w:t>
      </w:r>
      <w:proofErr w:type="gramStart"/>
      <w:r w:rsidRPr="00AF10FA">
        <w:rPr>
          <w:rFonts w:ascii="Times New Roman" w:eastAsia="Times New Roman" w:hAnsi="Times New Roman" w:cs="Times New Roman"/>
          <w:lang w:eastAsia="hu-HU"/>
        </w:rPr>
        <w:t>,  …</w:t>
      </w:r>
      <w:proofErr w:type="gramEnd"/>
      <w:r w:rsidRPr="00AF10FA">
        <w:rPr>
          <w:rFonts w:ascii="Times New Roman" w:eastAsia="Times New Roman" w:hAnsi="Times New Roman" w:cs="Times New Roman"/>
          <w:lang w:eastAsia="hu-HU"/>
        </w:rPr>
        <w:t>…… év ................. hó ........ nap</w:t>
      </w:r>
    </w:p>
    <w:p w14:paraId="05F43A4F"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p w14:paraId="056DAF83"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p w14:paraId="5BF2DAA7"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p>
    <w:tbl>
      <w:tblPr>
        <w:tblW w:w="3000" w:type="dxa"/>
        <w:tblInd w:w="4890" w:type="dxa"/>
        <w:tblLayout w:type="fixed"/>
        <w:tblLook w:val="0000" w:firstRow="0" w:lastRow="0" w:firstColumn="0" w:lastColumn="0" w:noHBand="0" w:noVBand="0"/>
      </w:tblPr>
      <w:tblGrid>
        <w:gridCol w:w="3000"/>
      </w:tblGrid>
      <w:tr w:rsidR="00A65F8D" w:rsidRPr="00AF10FA" w14:paraId="4CB6807D" w14:textId="77777777" w:rsidTr="00B032CF">
        <w:trPr>
          <w:trHeight w:val="32"/>
        </w:trPr>
        <w:tc>
          <w:tcPr>
            <w:tcW w:w="3000" w:type="dxa"/>
          </w:tcPr>
          <w:p w14:paraId="0EBB1D00" w14:textId="77777777" w:rsidR="00A65F8D" w:rsidRPr="00AF10FA" w:rsidRDefault="00A65F8D" w:rsidP="00A65F8D">
            <w:pPr>
              <w:spacing w:after="0" w:line="276" w:lineRule="auto"/>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w:t>
            </w:r>
          </w:p>
          <w:p w14:paraId="3B5444CB"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r w:rsidRPr="00AF10FA">
              <w:rPr>
                <w:rFonts w:ascii="Times New Roman" w:eastAsia="Times New Roman" w:hAnsi="Times New Roman" w:cs="Times New Roman"/>
                <w:color w:val="000000"/>
                <w:lang w:eastAsia="hu-HU"/>
              </w:rPr>
              <w:t>cégszerű aláírás</w:t>
            </w:r>
          </w:p>
          <w:p w14:paraId="2ADFF7A3"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p>
          <w:p w14:paraId="6D2C0486" w14:textId="77777777" w:rsidR="00A65F8D" w:rsidRPr="00AF10FA" w:rsidRDefault="00A65F8D" w:rsidP="00A65F8D">
            <w:pPr>
              <w:spacing w:after="0" w:line="276" w:lineRule="auto"/>
              <w:ind w:firstLine="780"/>
              <w:jc w:val="both"/>
              <w:rPr>
                <w:rFonts w:ascii="Times New Roman" w:eastAsia="Times New Roman" w:hAnsi="Times New Roman" w:cs="Times New Roman"/>
                <w:color w:val="000000"/>
                <w:lang w:eastAsia="hu-HU"/>
              </w:rPr>
            </w:pPr>
          </w:p>
        </w:tc>
      </w:tr>
    </w:tbl>
    <w:p w14:paraId="106C2656" w14:textId="77777777" w:rsidR="00A65F8D" w:rsidRPr="00AF10FA" w:rsidRDefault="00A65F8D" w:rsidP="00A65F8D">
      <w:pPr>
        <w:spacing w:after="0" w:line="240" w:lineRule="auto"/>
        <w:rPr>
          <w:rFonts w:ascii="Times New Roman" w:eastAsia="Times New Roman" w:hAnsi="Times New Roman" w:cs="Times New Roman"/>
          <w:b/>
          <w:lang w:eastAsia="hu-HU"/>
        </w:rPr>
      </w:pPr>
      <w:r w:rsidRPr="00AF10FA">
        <w:rPr>
          <w:rFonts w:ascii="Times New Roman" w:eastAsia="Times New Roman" w:hAnsi="Times New Roman" w:cs="Times New Roman"/>
          <w:lang w:eastAsia="hu-HU"/>
        </w:rPr>
        <w:br w:type="page"/>
      </w:r>
    </w:p>
    <w:p w14:paraId="20076C70" w14:textId="77777777" w:rsidR="00A65F8D" w:rsidRPr="00AF10FA" w:rsidRDefault="00A65F8D" w:rsidP="00A65F8D">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lastRenderedPageBreak/>
        <w:t>Az ajánlattételi felhívás 4. sz. melléklete</w:t>
      </w:r>
    </w:p>
    <w:p w14:paraId="57D7CB32" w14:textId="77777777" w:rsidR="00A65F8D" w:rsidRPr="00AF10FA" w:rsidRDefault="00A65F8D" w:rsidP="00A65F8D">
      <w:pPr>
        <w:spacing w:after="0" w:line="276" w:lineRule="auto"/>
        <w:rPr>
          <w:rFonts w:ascii="Times New Roman" w:eastAsia="Times New Roman" w:hAnsi="Times New Roman" w:cs="Times New Roman"/>
          <w:i/>
          <w:lang w:eastAsia="hu-HU"/>
        </w:rPr>
      </w:pPr>
    </w:p>
    <w:p w14:paraId="0C9B1416" w14:textId="77777777" w:rsidR="00A65F8D" w:rsidRPr="00AF10FA" w:rsidRDefault="00A65F8D" w:rsidP="00A65F8D">
      <w:pPr>
        <w:tabs>
          <w:tab w:val="left" w:pos="3969"/>
        </w:tabs>
        <w:spacing w:after="0" w:line="240" w:lineRule="auto"/>
        <w:jc w:val="center"/>
        <w:rPr>
          <w:rFonts w:ascii="Times New Roman" w:eastAsia="Times New Roman" w:hAnsi="Times New Roman" w:cs="Times New Roman"/>
          <w:i/>
          <w:lang w:eastAsia="hu-HU"/>
        </w:rPr>
      </w:pPr>
      <w:r w:rsidRPr="00AF10FA">
        <w:rPr>
          <w:rFonts w:ascii="Times New Roman" w:eastAsia="Times New Roman" w:hAnsi="Times New Roman" w:cs="Times New Roman"/>
          <w:b/>
          <w:lang w:eastAsia="hu-HU"/>
        </w:rPr>
        <w:t>Titoktartási</w:t>
      </w:r>
      <w:r w:rsidRPr="00AF10FA">
        <w:rPr>
          <w:rFonts w:ascii="Times New Roman" w:eastAsia="Times New Roman" w:hAnsi="Times New Roman" w:cs="Times New Roman"/>
          <w:i/>
          <w:lang w:eastAsia="hu-HU"/>
        </w:rPr>
        <w:t xml:space="preserve"> </w:t>
      </w:r>
      <w:r w:rsidRPr="00AF10FA">
        <w:rPr>
          <w:rFonts w:ascii="Times New Roman" w:eastAsia="Times New Roman" w:hAnsi="Times New Roman" w:cs="Times New Roman"/>
          <w:b/>
          <w:lang w:eastAsia="hu-HU"/>
        </w:rPr>
        <w:t>Nyilatkozat</w:t>
      </w:r>
    </w:p>
    <w:p w14:paraId="345E3814" w14:textId="77777777" w:rsidR="00A65F8D" w:rsidRPr="00AF10FA" w:rsidRDefault="00A65F8D" w:rsidP="00A65F8D">
      <w:pPr>
        <w:tabs>
          <w:tab w:val="left" w:pos="3969"/>
        </w:tabs>
        <w:spacing w:after="0" w:line="240" w:lineRule="auto"/>
        <w:jc w:val="center"/>
        <w:rPr>
          <w:rFonts w:ascii="Times New Roman" w:eastAsia="Times New Roman" w:hAnsi="Times New Roman" w:cs="Times New Roman"/>
          <w:b/>
          <w:lang w:eastAsia="hu-HU"/>
        </w:rPr>
      </w:pPr>
    </w:p>
    <w:p w14:paraId="1D9A37ED" w14:textId="3A7BD96F"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w:t>
      </w:r>
      <w:r w:rsidR="00F94FF7" w:rsidRPr="00AF10FA">
        <w:rPr>
          <w:rFonts w:ascii="Times New Roman" w:eastAsia="Times New Roman" w:hAnsi="Times New Roman" w:cs="Times New Roman"/>
          <w:b/>
          <w:lang w:eastAsia="hu-HU"/>
        </w:rPr>
        <w:t>Budapest VIII. kerület Józsefváros</w:t>
      </w:r>
      <w:r w:rsidR="00445677" w:rsidRPr="00AF10FA">
        <w:rPr>
          <w:rFonts w:ascii="Times New Roman" w:eastAsia="Times New Roman" w:hAnsi="Times New Roman" w:cs="Times New Roman"/>
          <w:b/>
          <w:lang w:eastAsia="hu-HU"/>
        </w:rPr>
        <w:t>, gyalogos-átkelőhely</w:t>
      </w:r>
      <w:r w:rsidR="00B10915" w:rsidRPr="00AF10FA">
        <w:rPr>
          <w:rFonts w:ascii="Times New Roman" w:eastAsia="Times New Roman" w:hAnsi="Times New Roman" w:cs="Times New Roman"/>
          <w:b/>
          <w:lang w:eastAsia="hu-HU"/>
        </w:rPr>
        <w:t xml:space="preserve"> </w:t>
      </w:r>
      <w:r w:rsidR="00CB70F1" w:rsidRPr="00AF10FA">
        <w:rPr>
          <w:rFonts w:ascii="Times New Roman" w:eastAsia="Times New Roman" w:hAnsi="Times New Roman" w:cs="Times New Roman"/>
          <w:b/>
          <w:lang w:eastAsia="hu-HU"/>
        </w:rPr>
        <w:t>kivitelezése</w:t>
      </w:r>
      <w:r w:rsidR="00B10915"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40603EB6" w14:textId="77777777" w:rsidR="00A65F8D" w:rsidRPr="00AF10FA" w:rsidRDefault="00A65F8D" w:rsidP="00A65F8D">
      <w:pPr>
        <w:spacing w:after="0" w:line="276" w:lineRule="auto"/>
        <w:jc w:val="center"/>
        <w:rPr>
          <w:rFonts w:ascii="Times New Roman" w:eastAsia="Times New Roman" w:hAnsi="Times New Roman" w:cs="Times New Roman"/>
          <w:i/>
          <w:lang w:eastAsia="hu-HU"/>
        </w:rPr>
      </w:pPr>
    </w:p>
    <w:p w14:paraId="4752AE20"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49EECB94"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Alulírott(</w:t>
      </w:r>
      <w:proofErr w:type="spellStart"/>
      <w:r w:rsidRPr="00AF10FA">
        <w:rPr>
          <w:rFonts w:ascii="Times New Roman" w:eastAsia="Times New Roman" w:hAnsi="Times New Roman" w:cs="Times New Roman"/>
          <w:lang w:eastAsia="hu-HU"/>
        </w:rPr>
        <w:t>ak</w:t>
      </w:r>
      <w:proofErr w:type="spellEnd"/>
      <w:r w:rsidRPr="00AF10FA">
        <w:rPr>
          <w:rFonts w:ascii="Times New Roman" w:eastAsia="Times New Roman" w:hAnsi="Times New Roman" w:cs="Times New Roman"/>
          <w:lang w:eastAsia="hu-HU"/>
        </w:rPr>
        <w:t xml:space="preserve">) ................................................................................................. (név), </w:t>
      </w:r>
    </w:p>
    <w:p w14:paraId="6904D151"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a(z) .......................................................................... (képviselt cég, szervezet vagy személy neve) ajánlattevő képviseletében nyertességem esetén az alábbi nyilatkozatot teszem:</w:t>
      </w:r>
    </w:p>
    <w:p w14:paraId="78DF077C"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 xml:space="preserve"> </w:t>
      </w:r>
    </w:p>
    <w:p w14:paraId="1F2F11F1" w14:textId="166CEC64" w:rsidR="00A65F8D" w:rsidRPr="00AF10FA"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Tudomásul veszem, hogy a „</w:t>
      </w:r>
      <w:r w:rsidR="00F94FF7" w:rsidRPr="00AF10FA">
        <w:rPr>
          <w:rFonts w:ascii="Times New Roman" w:eastAsia="Times New Roman" w:hAnsi="Times New Roman" w:cs="Times New Roman"/>
          <w:b/>
          <w:lang w:eastAsia="hu-HU"/>
        </w:rPr>
        <w:t>Budapest VIII. kerület Józsefváros</w:t>
      </w:r>
      <w:r w:rsidR="00B10915" w:rsidRPr="00AF10FA">
        <w:rPr>
          <w:rFonts w:ascii="Times New Roman" w:eastAsia="Times New Roman" w:hAnsi="Times New Roman" w:cs="Times New Roman"/>
          <w:b/>
          <w:lang w:eastAsia="hu-HU"/>
        </w:rPr>
        <w:t xml:space="preserve"> gyalogos-átkelőhely </w:t>
      </w:r>
      <w:r w:rsidR="00CB70F1" w:rsidRPr="00AF10FA">
        <w:rPr>
          <w:rFonts w:ascii="Times New Roman" w:eastAsia="Times New Roman" w:hAnsi="Times New Roman" w:cs="Times New Roman"/>
          <w:b/>
          <w:lang w:eastAsia="hu-HU"/>
        </w:rPr>
        <w:t>kivitelezése</w:t>
      </w:r>
      <w:r w:rsidR="00B10915"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i/>
          <w:lang w:eastAsia="hu-HU"/>
        </w:rPr>
        <w:t>”</w:t>
      </w:r>
      <w:r w:rsidRPr="00AF10FA">
        <w:rPr>
          <w:rFonts w:ascii="Times New Roman" w:eastAsia="Times New Roman" w:hAnsi="Times New Roman" w:cs="Times New Roman"/>
          <w:lang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6BD0019F" w14:textId="77777777" w:rsidR="00A65F8D" w:rsidRPr="00AF10FA" w:rsidRDefault="00A65F8D" w:rsidP="00A65F8D">
      <w:pPr>
        <w:spacing w:after="0" w:line="240" w:lineRule="auto"/>
        <w:rPr>
          <w:rFonts w:ascii="Times New Roman" w:eastAsia="Times New Roman" w:hAnsi="Times New Roman" w:cs="Times New Roman"/>
          <w:lang w:eastAsia="hu-HU"/>
        </w:rPr>
      </w:pPr>
    </w:p>
    <w:p w14:paraId="25DB1E02" w14:textId="77777777" w:rsidR="00A65F8D" w:rsidRPr="00AF10FA"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621B0645" w14:textId="77777777" w:rsidR="00A65F8D" w:rsidRPr="00AF10FA" w:rsidRDefault="00A65F8D" w:rsidP="00A65F8D">
      <w:pPr>
        <w:spacing w:after="0" w:line="240" w:lineRule="auto"/>
        <w:rPr>
          <w:rFonts w:ascii="Times New Roman" w:eastAsia="Times New Roman" w:hAnsi="Times New Roman" w:cs="Times New Roman"/>
          <w:lang w:eastAsia="hu-HU"/>
        </w:rPr>
      </w:pPr>
    </w:p>
    <w:p w14:paraId="41CC7336" w14:textId="77777777" w:rsidR="00A65F8D" w:rsidRPr="00AF10FA"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5B6CB8E8" w14:textId="77777777" w:rsidR="00A65F8D" w:rsidRPr="00AF10FA" w:rsidRDefault="00A65F8D" w:rsidP="00A65F8D">
      <w:pPr>
        <w:spacing w:after="0" w:line="240" w:lineRule="auto"/>
        <w:rPr>
          <w:rFonts w:ascii="Times New Roman" w:eastAsia="Times New Roman" w:hAnsi="Times New Roman" w:cs="Times New Roman"/>
          <w:lang w:eastAsia="hu-HU"/>
        </w:rPr>
      </w:pPr>
    </w:p>
    <w:p w14:paraId="74FE7166" w14:textId="77777777" w:rsidR="00A65F8D" w:rsidRPr="00AF10FA"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Tudomásul vettem, hogy a titoktartási kötelezettség a szerződés lejáratát követően is a vonatkozó jogszabályban meghatározott ideig, de legalább öt évig terhel.</w:t>
      </w:r>
    </w:p>
    <w:p w14:paraId="60513D14" w14:textId="77777777" w:rsidR="00A65F8D" w:rsidRPr="00AF10FA" w:rsidRDefault="00A65F8D" w:rsidP="00A65F8D">
      <w:pPr>
        <w:spacing w:after="0" w:line="240" w:lineRule="auto"/>
        <w:rPr>
          <w:rFonts w:ascii="Times New Roman" w:eastAsia="Times New Roman" w:hAnsi="Times New Roman" w:cs="Times New Roman"/>
          <w:lang w:eastAsia="hu-HU"/>
        </w:rPr>
      </w:pPr>
    </w:p>
    <w:p w14:paraId="27A11F2E" w14:textId="08DC26ED" w:rsidR="00A65F8D" w:rsidRPr="00AF10FA"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Tudomásul vettem, hogy a nyilatkozatban foglaltak megszegése miatt ajánlatkérő kártérítési és/vagy egyéb igényt érvényesíthetnek velem szemben.</w:t>
      </w:r>
    </w:p>
    <w:p w14:paraId="6B35E54D"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0DAAA0A7"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65E1ECE0" w14:textId="77777777" w:rsidR="00A65F8D" w:rsidRPr="00AF10FA" w:rsidRDefault="00A65F8D" w:rsidP="00A65F8D">
      <w:pPr>
        <w:spacing w:after="0" w:line="240" w:lineRule="auto"/>
        <w:rPr>
          <w:rFonts w:ascii="Times New Roman" w:eastAsia="Times New Roman" w:hAnsi="Times New Roman" w:cs="Times New Roman"/>
          <w:lang w:eastAsia="hu-HU"/>
        </w:rPr>
      </w:pPr>
    </w:p>
    <w:p w14:paraId="27492EC9" w14:textId="77777777" w:rsidR="00A65F8D" w:rsidRPr="00AF10FA" w:rsidRDefault="00A65F8D" w:rsidP="00A65F8D">
      <w:pPr>
        <w:spacing w:after="0" w:line="240" w:lineRule="auto"/>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Kelt: ........................................</w:t>
      </w:r>
      <w:proofErr w:type="gramStart"/>
      <w:r w:rsidRPr="00AF10FA">
        <w:rPr>
          <w:rFonts w:ascii="Times New Roman" w:eastAsia="Times New Roman" w:hAnsi="Times New Roman" w:cs="Times New Roman"/>
          <w:lang w:eastAsia="hu-HU"/>
        </w:rPr>
        <w:t>,  …</w:t>
      </w:r>
      <w:proofErr w:type="gramEnd"/>
      <w:r w:rsidRPr="00AF10FA">
        <w:rPr>
          <w:rFonts w:ascii="Times New Roman" w:eastAsia="Times New Roman" w:hAnsi="Times New Roman" w:cs="Times New Roman"/>
          <w:lang w:eastAsia="hu-HU"/>
        </w:rPr>
        <w:t>…… év ................. hó ........ nap</w:t>
      </w:r>
    </w:p>
    <w:p w14:paraId="3D948D97" w14:textId="77777777" w:rsidR="00A65F8D" w:rsidRPr="00AF10FA" w:rsidRDefault="00A65F8D" w:rsidP="00A65F8D">
      <w:pPr>
        <w:tabs>
          <w:tab w:val="center" w:pos="7371"/>
        </w:tabs>
        <w:spacing w:after="0" w:line="240" w:lineRule="auto"/>
        <w:ind w:left="5812"/>
        <w:rPr>
          <w:rFonts w:ascii="Times New Roman" w:eastAsia="Times New Roman" w:hAnsi="Times New Roman" w:cs="Times New Roman"/>
          <w:lang w:eastAsia="hu-HU"/>
        </w:rPr>
      </w:pPr>
    </w:p>
    <w:p w14:paraId="0708B905" w14:textId="77777777" w:rsidR="00A65F8D" w:rsidRPr="00AF10FA" w:rsidRDefault="00A65F8D" w:rsidP="00A65F8D">
      <w:pPr>
        <w:tabs>
          <w:tab w:val="center" w:pos="7371"/>
        </w:tabs>
        <w:spacing w:after="0" w:line="240" w:lineRule="auto"/>
        <w:ind w:left="5812"/>
        <w:rPr>
          <w:rFonts w:ascii="Times New Roman" w:eastAsia="Times New Roman" w:hAnsi="Times New Roman" w:cs="Times New Roman"/>
          <w:lang w:eastAsia="hu-HU"/>
        </w:rPr>
      </w:pPr>
    </w:p>
    <w:p w14:paraId="74AE9C27" w14:textId="77777777" w:rsidR="00A65F8D" w:rsidRPr="00AF10FA" w:rsidRDefault="00A65F8D" w:rsidP="00A65F8D">
      <w:pPr>
        <w:tabs>
          <w:tab w:val="center" w:pos="7371"/>
        </w:tabs>
        <w:spacing w:after="0" w:line="240" w:lineRule="auto"/>
        <w:ind w:left="5102" w:hanging="283"/>
        <w:rPr>
          <w:rFonts w:ascii="Times New Roman" w:eastAsia="Times New Roman" w:hAnsi="Times New Roman" w:cs="Times New Roman"/>
          <w:lang w:eastAsia="hu-HU"/>
        </w:rPr>
      </w:pPr>
      <w:r w:rsidRPr="00AF10FA">
        <w:rPr>
          <w:rFonts w:ascii="Times New Roman" w:eastAsia="Times New Roman" w:hAnsi="Times New Roman" w:cs="Times New Roman"/>
          <w:b/>
          <w:lang w:eastAsia="hu-HU"/>
        </w:rPr>
        <w:tab/>
      </w:r>
      <w:r w:rsidRPr="00AF10FA">
        <w:rPr>
          <w:rFonts w:ascii="Times New Roman" w:eastAsia="Times New Roman" w:hAnsi="Times New Roman" w:cs="Times New Roman"/>
          <w:lang w:eastAsia="hu-HU"/>
        </w:rPr>
        <w:t>……………………………….</w:t>
      </w:r>
    </w:p>
    <w:p w14:paraId="69A96BDE" w14:textId="77777777" w:rsidR="00A65F8D" w:rsidRPr="00AF10FA" w:rsidRDefault="00A65F8D" w:rsidP="00A65F8D">
      <w:pPr>
        <w:tabs>
          <w:tab w:val="center" w:pos="7371"/>
        </w:tabs>
        <w:spacing w:after="0" w:line="240" w:lineRule="auto"/>
        <w:ind w:left="5812"/>
        <w:rPr>
          <w:rFonts w:ascii="Times New Roman" w:eastAsia="Times New Roman" w:hAnsi="Times New Roman" w:cs="Times New Roman"/>
          <w:b/>
          <w:lang w:eastAsia="hu-HU"/>
        </w:rPr>
      </w:pPr>
      <w:r w:rsidRPr="00AF10FA">
        <w:rPr>
          <w:rFonts w:ascii="Times New Roman" w:eastAsia="Times New Roman" w:hAnsi="Times New Roman" w:cs="Times New Roman"/>
          <w:lang w:eastAsia="hu-HU"/>
        </w:rPr>
        <w:t>cégszerű aláírás</w:t>
      </w:r>
    </w:p>
    <w:p w14:paraId="239C0C7A" w14:textId="77777777" w:rsidR="00A65F8D" w:rsidRPr="00AF10FA" w:rsidRDefault="00A65F8D" w:rsidP="00A65F8D">
      <w:pPr>
        <w:spacing w:after="0" w:line="240" w:lineRule="auto"/>
        <w:rPr>
          <w:rFonts w:ascii="Times New Roman" w:eastAsia="Times New Roman" w:hAnsi="Times New Roman" w:cs="Times New Roman"/>
          <w:lang w:eastAsia="hu-HU"/>
        </w:rPr>
      </w:pPr>
      <w:r w:rsidRPr="00AF10FA">
        <w:rPr>
          <w:rFonts w:ascii="Times New Roman" w:eastAsia="Times New Roman" w:hAnsi="Times New Roman" w:cs="Times New Roman"/>
          <w:lang w:eastAsia="hu-HU"/>
        </w:rPr>
        <w:br w:type="page"/>
      </w:r>
    </w:p>
    <w:p w14:paraId="2DB99727" w14:textId="77777777" w:rsidR="00A65F8D" w:rsidRPr="00AF10FA" w:rsidRDefault="00A65F8D" w:rsidP="00A65F8D">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lastRenderedPageBreak/>
        <w:t>Az ajánlattételi felhívás 5. sz. melléklete</w:t>
      </w:r>
    </w:p>
    <w:p w14:paraId="43E87F98" w14:textId="77777777" w:rsidR="00A65F8D" w:rsidRPr="00AF10FA" w:rsidRDefault="00A65F8D" w:rsidP="00A65F8D">
      <w:pPr>
        <w:spacing w:before="120" w:after="0" w:line="240" w:lineRule="auto"/>
        <w:jc w:val="both"/>
        <w:rPr>
          <w:rFonts w:ascii="Times New Roman" w:eastAsia="Times New Roman" w:hAnsi="Times New Roman" w:cs="Times New Roman"/>
          <w:i/>
          <w:lang w:eastAsia="hu-HU"/>
        </w:rPr>
      </w:pPr>
    </w:p>
    <w:p w14:paraId="4973CE8C" w14:textId="77777777" w:rsidR="00A65F8D" w:rsidRPr="00AF10FA" w:rsidRDefault="00A65F8D" w:rsidP="00A65F8D">
      <w:pPr>
        <w:spacing w:before="120" w:after="0" w:line="240" w:lineRule="auto"/>
        <w:jc w:val="both"/>
        <w:rPr>
          <w:rFonts w:ascii="Times New Roman" w:eastAsia="Times New Roman" w:hAnsi="Times New Roman" w:cs="Times New Roman"/>
          <w:b/>
          <w:i/>
          <w:lang w:eastAsia="hu-HU"/>
        </w:rPr>
      </w:pPr>
    </w:p>
    <w:p w14:paraId="7AC7B303" w14:textId="77777777" w:rsidR="00A65F8D" w:rsidRPr="00AF10FA" w:rsidRDefault="00A65F8D" w:rsidP="00A65F8D">
      <w:pPr>
        <w:keepNext/>
        <w:spacing w:after="0" w:line="240" w:lineRule="auto"/>
        <w:jc w:val="center"/>
        <w:rPr>
          <w:rFonts w:ascii="Times New Roman" w:eastAsia="Times New Roman" w:hAnsi="Times New Roman" w:cs="Times New Roman"/>
          <w:b/>
          <w:smallCaps/>
          <w:lang w:eastAsia="hu-HU"/>
        </w:rPr>
      </w:pPr>
      <w:r w:rsidRPr="00AF10FA">
        <w:rPr>
          <w:rFonts w:ascii="Times New Roman" w:eastAsia="Times New Roman" w:hAnsi="Times New Roman" w:cs="Times New Roman"/>
          <w:b/>
          <w:smallCaps/>
          <w:lang w:eastAsia="hu-HU"/>
        </w:rPr>
        <w:t>NYILATKOZAT</w:t>
      </w:r>
    </w:p>
    <w:p w14:paraId="5A2B7858"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alkalmassági követelményekre jelölt szakemberekről</w:t>
      </w:r>
    </w:p>
    <w:p w14:paraId="50B4A45B"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p>
    <w:p w14:paraId="3D120F79" w14:textId="2A20AD92"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w:t>
      </w:r>
      <w:bookmarkStart w:id="0" w:name="_Hlk136338529"/>
      <w:r w:rsidR="00F94FF7" w:rsidRPr="00AF10FA">
        <w:rPr>
          <w:rFonts w:ascii="Times New Roman" w:eastAsia="Times New Roman" w:hAnsi="Times New Roman" w:cs="Times New Roman"/>
          <w:b/>
          <w:lang w:eastAsia="hu-HU"/>
        </w:rPr>
        <w:t>Budapest VIII. kerület Józsefváros</w:t>
      </w:r>
      <w:bookmarkEnd w:id="0"/>
      <w:r w:rsidR="00445677" w:rsidRPr="00AF10FA">
        <w:rPr>
          <w:rFonts w:ascii="Times New Roman" w:eastAsia="Times New Roman" w:hAnsi="Times New Roman" w:cs="Times New Roman"/>
          <w:b/>
          <w:lang w:eastAsia="hu-HU"/>
        </w:rPr>
        <w:t>, gyalogos-átkelőhely</w:t>
      </w:r>
      <w:r w:rsidR="00B10915" w:rsidRPr="00AF10FA">
        <w:rPr>
          <w:rFonts w:ascii="Times New Roman" w:eastAsia="Times New Roman" w:hAnsi="Times New Roman" w:cs="Times New Roman"/>
          <w:b/>
          <w:lang w:eastAsia="hu-HU"/>
        </w:rPr>
        <w:t xml:space="preserve"> </w:t>
      </w:r>
      <w:r w:rsidR="00CB70F1" w:rsidRPr="00AF10FA">
        <w:rPr>
          <w:rFonts w:ascii="Times New Roman" w:eastAsia="Times New Roman" w:hAnsi="Times New Roman" w:cs="Times New Roman"/>
          <w:b/>
          <w:lang w:eastAsia="hu-HU"/>
        </w:rPr>
        <w:t>kivitelezése</w:t>
      </w:r>
      <w:r w:rsidR="00B10915"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78E87BAE" w14:textId="77777777" w:rsidR="00A65F8D" w:rsidRPr="00AF10FA" w:rsidRDefault="00A65F8D" w:rsidP="00A65F8D">
      <w:pPr>
        <w:spacing w:after="0" w:line="240" w:lineRule="auto"/>
        <w:rPr>
          <w:rFonts w:ascii="Times New Roman" w:eastAsia="Times New Roman" w:hAnsi="Times New Roman" w:cs="Times New Roman"/>
          <w:b/>
          <w:lang w:eastAsia="hu-HU"/>
        </w:rPr>
      </w:pPr>
    </w:p>
    <w:p w14:paraId="09DDC38A"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Alulírott(</w:t>
      </w:r>
      <w:proofErr w:type="spellStart"/>
      <w:r w:rsidRPr="00AF10FA">
        <w:rPr>
          <w:rFonts w:ascii="Times New Roman" w:eastAsia="Times New Roman" w:hAnsi="Times New Roman" w:cs="Times New Roman"/>
          <w:lang w:eastAsia="hu-HU"/>
        </w:rPr>
        <w:t>ak</w:t>
      </w:r>
      <w:proofErr w:type="spellEnd"/>
      <w:r w:rsidRPr="00AF10FA">
        <w:rPr>
          <w:rFonts w:ascii="Times New Roman" w:eastAsia="Times New Roman" w:hAnsi="Times New Roman" w:cs="Times New Roman"/>
          <w:lang w:eastAsia="hu-HU"/>
        </w:rPr>
        <w:t xml:space="preserve">) ................................................................................................. (név), </w:t>
      </w:r>
    </w:p>
    <w:p w14:paraId="1BA34C64" w14:textId="14A4DDFB"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 xml:space="preserve">a(z) .......................................................................... (képviselt cég, szervezet vagy személy neve) ajánlattevő képviseletében a </w:t>
      </w:r>
      <w:r w:rsidRPr="00AF10FA">
        <w:rPr>
          <w:rFonts w:ascii="Times New Roman" w:eastAsia="Times New Roman" w:hAnsi="Times New Roman" w:cs="Times New Roman"/>
          <w:b/>
          <w:lang w:eastAsia="hu-HU"/>
        </w:rPr>
        <w:t xml:space="preserve">Budapest Főváros VIII. kerület Józsefvárosi Önkormányzat </w:t>
      </w:r>
      <w:r w:rsidRPr="00AF10FA">
        <w:rPr>
          <w:rFonts w:ascii="Times New Roman" w:eastAsia="Times New Roman" w:hAnsi="Times New Roman" w:cs="Times New Roman"/>
          <w:lang w:eastAsia="hu-HU"/>
        </w:rPr>
        <w:t xml:space="preserve">(1082 Budapest, Baross u. 63-67.) ajánlatkérő által indított </w:t>
      </w:r>
      <w:r w:rsidRPr="00AF10FA">
        <w:rPr>
          <w:rFonts w:ascii="Times New Roman" w:eastAsia="Times New Roman" w:hAnsi="Times New Roman" w:cs="Times New Roman"/>
          <w:b/>
          <w:lang w:eastAsia="hu-HU"/>
        </w:rPr>
        <w:t>„</w:t>
      </w:r>
      <w:r w:rsidR="00F94FF7" w:rsidRPr="00AF10FA">
        <w:rPr>
          <w:rFonts w:ascii="Times New Roman" w:eastAsia="Times New Roman" w:hAnsi="Times New Roman" w:cs="Times New Roman"/>
          <w:b/>
          <w:lang w:eastAsia="hu-HU"/>
        </w:rPr>
        <w:t xml:space="preserve">Budapest VIII. kerület </w:t>
      </w:r>
      <w:r w:rsidR="00C834E4" w:rsidRPr="00AF10FA">
        <w:rPr>
          <w:rFonts w:ascii="Times New Roman" w:eastAsia="Times New Roman" w:hAnsi="Times New Roman" w:cs="Times New Roman"/>
          <w:b/>
          <w:lang w:eastAsia="hu-HU"/>
        </w:rPr>
        <w:t>Józsefváros, gyalogos</w:t>
      </w:r>
      <w:r w:rsidR="00445677" w:rsidRPr="00AF10FA">
        <w:rPr>
          <w:rFonts w:ascii="Times New Roman" w:eastAsia="Times New Roman" w:hAnsi="Times New Roman" w:cs="Times New Roman"/>
          <w:b/>
          <w:lang w:eastAsia="hu-HU"/>
        </w:rPr>
        <w:t xml:space="preserve">-átkelőhely </w:t>
      </w:r>
      <w:r w:rsidR="00CB70F1" w:rsidRPr="00AF10FA">
        <w:rPr>
          <w:rFonts w:ascii="Times New Roman" w:eastAsia="Times New Roman" w:hAnsi="Times New Roman" w:cs="Times New Roman"/>
          <w:b/>
          <w:lang w:eastAsia="hu-HU"/>
        </w:rPr>
        <w:t>kivitelezése</w:t>
      </w:r>
      <w:r w:rsidR="00445677"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w:t>
      </w:r>
      <w:r w:rsidRPr="00AF10FA">
        <w:rPr>
          <w:rFonts w:ascii="Times New Roman" w:eastAsia="Times New Roman" w:hAnsi="Times New Roman" w:cs="Times New Roman"/>
          <w:lang w:eastAsia="hu-HU"/>
        </w:rPr>
        <w:t xml:space="preserve"> tárgyú, közbeszerzési értékhatárt el nem érő beszerzési eljárásában nyilatkozom, hogy az M2) alkalmassági követelmény vonatkozásában az alábbi szakembert jelölöm meg:</w:t>
      </w:r>
    </w:p>
    <w:p w14:paraId="62B66833"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835"/>
        <w:gridCol w:w="2415"/>
      </w:tblGrid>
      <w:tr w:rsidR="00A65F8D" w:rsidRPr="00AF10FA" w14:paraId="1086ECBB" w14:textId="77777777" w:rsidTr="00A65F8D">
        <w:trPr>
          <w:jc w:val="center"/>
        </w:trPr>
        <w:tc>
          <w:tcPr>
            <w:tcW w:w="4106" w:type="dxa"/>
            <w:vAlign w:val="center"/>
          </w:tcPr>
          <w:p w14:paraId="0AC85E7F"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Alkalmassági követelmény</w:t>
            </w:r>
          </w:p>
        </w:tc>
        <w:tc>
          <w:tcPr>
            <w:tcW w:w="2835" w:type="dxa"/>
            <w:vAlign w:val="center"/>
          </w:tcPr>
          <w:p w14:paraId="43DDEC2D"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Szakember neve</w:t>
            </w:r>
          </w:p>
        </w:tc>
        <w:tc>
          <w:tcPr>
            <w:tcW w:w="2415" w:type="dxa"/>
            <w:vAlign w:val="center"/>
          </w:tcPr>
          <w:p w14:paraId="33BA6379"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A szakember kamarai nyilvántartási száma</w:t>
            </w:r>
          </w:p>
        </w:tc>
      </w:tr>
      <w:tr w:rsidR="00A65F8D" w:rsidRPr="00AF10FA" w14:paraId="7B644FC6" w14:textId="77777777" w:rsidTr="00A65F8D">
        <w:trPr>
          <w:trHeight w:val="1133"/>
          <w:jc w:val="center"/>
        </w:trPr>
        <w:tc>
          <w:tcPr>
            <w:tcW w:w="4106" w:type="dxa"/>
            <w:vAlign w:val="center"/>
          </w:tcPr>
          <w:p w14:paraId="30B1B1A8" w14:textId="6DE74529"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 xml:space="preserve">1 fő </w:t>
            </w:r>
            <w:r w:rsidR="002214EB" w:rsidRPr="00AF10FA">
              <w:rPr>
                <w:rFonts w:ascii="Times New Roman" w:eastAsia="Times New Roman" w:hAnsi="Times New Roman" w:cs="Times New Roman"/>
                <w:lang w:eastAsia="hu-HU"/>
              </w:rPr>
              <w:t xml:space="preserve">a 266/2013. (VII. 11.) Korm. rendelet (1. melléklet </w:t>
            </w:r>
            <w:proofErr w:type="gramStart"/>
            <w:r w:rsidR="002214EB" w:rsidRPr="00AF10FA">
              <w:rPr>
                <w:rFonts w:ascii="Times New Roman" w:eastAsia="Times New Roman" w:hAnsi="Times New Roman" w:cs="Times New Roman"/>
                <w:lang w:eastAsia="hu-HU"/>
              </w:rPr>
              <w:t>VI./</w:t>
            </w:r>
            <w:proofErr w:type="gramEnd"/>
            <w:r w:rsidR="002214EB" w:rsidRPr="00AF10FA">
              <w:rPr>
                <w:rFonts w:ascii="Times New Roman" w:eastAsia="Times New Roman" w:hAnsi="Times New Roman" w:cs="Times New Roman"/>
                <w:lang w:eastAsia="hu-HU"/>
              </w:rPr>
              <w:t>1. rész 2. pontja) szerinti „MV-É” kategóriájú felelős műszaki vezetői (vagy azzal egyenértékű) jogosultsággal rendelkezik</w:t>
            </w:r>
          </w:p>
        </w:tc>
        <w:tc>
          <w:tcPr>
            <w:tcW w:w="2835" w:type="dxa"/>
            <w:vAlign w:val="center"/>
          </w:tcPr>
          <w:p w14:paraId="2BF9555F" w14:textId="77777777" w:rsidR="00A65F8D" w:rsidRPr="00AF10FA" w:rsidRDefault="00A65F8D" w:rsidP="00A65F8D">
            <w:pPr>
              <w:spacing w:after="0" w:line="240" w:lineRule="auto"/>
              <w:rPr>
                <w:rFonts w:ascii="Times New Roman" w:eastAsia="Times New Roman" w:hAnsi="Times New Roman" w:cs="Times New Roman"/>
                <w:lang w:eastAsia="hu-HU"/>
              </w:rPr>
            </w:pPr>
          </w:p>
        </w:tc>
        <w:tc>
          <w:tcPr>
            <w:tcW w:w="2415" w:type="dxa"/>
            <w:vAlign w:val="center"/>
          </w:tcPr>
          <w:p w14:paraId="174CE11A" w14:textId="77777777" w:rsidR="00A65F8D" w:rsidRPr="00AF10FA" w:rsidRDefault="00A65F8D" w:rsidP="00A65F8D">
            <w:pPr>
              <w:spacing w:after="0" w:line="240" w:lineRule="auto"/>
              <w:rPr>
                <w:rFonts w:ascii="Times New Roman" w:eastAsia="Times New Roman" w:hAnsi="Times New Roman" w:cs="Times New Roman"/>
                <w:lang w:eastAsia="hu-HU"/>
              </w:rPr>
            </w:pPr>
          </w:p>
        </w:tc>
      </w:tr>
    </w:tbl>
    <w:p w14:paraId="52555B03"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2F915423" w14:textId="77777777" w:rsidR="00A65F8D" w:rsidRPr="00AF10FA" w:rsidRDefault="00A65F8D" w:rsidP="00A65F8D">
      <w:pPr>
        <w:spacing w:after="0" w:line="240" w:lineRule="auto"/>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Kelt: ........................................</w:t>
      </w:r>
      <w:proofErr w:type="gramStart"/>
      <w:r w:rsidRPr="00AF10FA">
        <w:rPr>
          <w:rFonts w:ascii="Times New Roman" w:eastAsia="Times New Roman" w:hAnsi="Times New Roman" w:cs="Times New Roman"/>
          <w:lang w:eastAsia="hu-HU"/>
        </w:rPr>
        <w:t>,  …</w:t>
      </w:r>
      <w:proofErr w:type="gramEnd"/>
      <w:r w:rsidRPr="00AF10FA">
        <w:rPr>
          <w:rFonts w:ascii="Times New Roman" w:eastAsia="Times New Roman" w:hAnsi="Times New Roman" w:cs="Times New Roman"/>
          <w:lang w:eastAsia="hu-HU"/>
        </w:rPr>
        <w:t>…… év ................. hó ........ nap</w:t>
      </w:r>
    </w:p>
    <w:p w14:paraId="75559894" w14:textId="77777777" w:rsidR="00A65F8D" w:rsidRPr="00AF10FA" w:rsidRDefault="00A65F8D" w:rsidP="00A65F8D">
      <w:pPr>
        <w:spacing w:after="0" w:line="240" w:lineRule="auto"/>
        <w:rPr>
          <w:rFonts w:ascii="Times New Roman" w:eastAsia="Times New Roman" w:hAnsi="Times New Roman" w:cs="Times New Roman"/>
          <w:lang w:eastAsia="hu-HU"/>
        </w:rPr>
      </w:pPr>
    </w:p>
    <w:p w14:paraId="6FCB6C1C" w14:textId="77777777" w:rsidR="00A65F8D" w:rsidRPr="00AF10FA" w:rsidRDefault="00A65F8D" w:rsidP="00A65F8D">
      <w:pPr>
        <w:spacing w:after="0" w:line="240" w:lineRule="auto"/>
        <w:rPr>
          <w:rFonts w:ascii="Times New Roman" w:eastAsia="Times New Roman" w:hAnsi="Times New Roman" w:cs="Times New Roman"/>
          <w:lang w:eastAsia="hu-HU"/>
        </w:rPr>
      </w:pPr>
    </w:p>
    <w:p w14:paraId="69FF623C" w14:textId="77777777" w:rsidR="00A65F8D" w:rsidRPr="00AF10FA" w:rsidRDefault="00A65F8D" w:rsidP="00A65F8D">
      <w:pPr>
        <w:spacing w:after="0" w:line="240" w:lineRule="auto"/>
        <w:jc w:val="right"/>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w:t>
      </w:r>
    </w:p>
    <w:p w14:paraId="05687F94" w14:textId="77777777" w:rsidR="00A65F8D" w:rsidRPr="00AF10FA" w:rsidRDefault="00A65F8D" w:rsidP="00A65F8D">
      <w:pPr>
        <w:spacing w:after="0" w:line="240" w:lineRule="auto"/>
        <w:jc w:val="right"/>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cégszerű aláírás</w:t>
      </w:r>
    </w:p>
    <w:p w14:paraId="14F2F3D6" w14:textId="77777777" w:rsidR="00A65F8D" w:rsidRPr="00AF10FA" w:rsidRDefault="00A65F8D" w:rsidP="00A65F8D">
      <w:pPr>
        <w:spacing w:before="120" w:after="0" w:line="240" w:lineRule="auto"/>
        <w:jc w:val="center"/>
        <w:rPr>
          <w:rFonts w:ascii="Times New Roman" w:eastAsia="Times New Roman" w:hAnsi="Times New Roman" w:cs="Times New Roman"/>
          <w:lang w:eastAsia="hu-HU"/>
        </w:rPr>
      </w:pPr>
    </w:p>
    <w:p w14:paraId="47810C84" w14:textId="77777777" w:rsidR="00A65F8D" w:rsidRPr="00AF10FA" w:rsidRDefault="00A65F8D" w:rsidP="00A65F8D">
      <w:pPr>
        <w:spacing w:before="120" w:after="0" w:line="240" w:lineRule="auto"/>
        <w:jc w:val="both"/>
        <w:rPr>
          <w:rFonts w:ascii="Times New Roman" w:eastAsia="Times New Roman" w:hAnsi="Times New Roman" w:cs="Times New Roman"/>
          <w:b/>
          <w:i/>
          <w:lang w:eastAsia="hu-HU"/>
        </w:rPr>
      </w:pPr>
    </w:p>
    <w:p w14:paraId="3CCA1180" w14:textId="77777777" w:rsidR="00A65F8D" w:rsidRPr="00AF10FA" w:rsidRDefault="00A65F8D" w:rsidP="00A65F8D">
      <w:pPr>
        <w:spacing w:before="120" w:after="0" w:line="240" w:lineRule="auto"/>
        <w:jc w:val="both"/>
        <w:rPr>
          <w:rFonts w:ascii="Times New Roman" w:eastAsia="Times New Roman" w:hAnsi="Times New Roman" w:cs="Times New Roman"/>
          <w:b/>
          <w:i/>
          <w:lang w:eastAsia="hu-HU"/>
        </w:rPr>
      </w:pPr>
    </w:p>
    <w:p w14:paraId="2F0E2468" w14:textId="77777777" w:rsidR="00A65F8D" w:rsidRPr="00AF10FA" w:rsidRDefault="00A65F8D" w:rsidP="00A65F8D">
      <w:pPr>
        <w:spacing w:after="0" w:line="240" w:lineRule="auto"/>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br w:type="page"/>
      </w:r>
    </w:p>
    <w:p w14:paraId="4C977981" w14:textId="77777777" w:rsidR="00A65F8D" w:rsidRPr="00AF10FA" w:rsidRDefault="00A65F8D" w:rsidP="00A65F8D">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lastRenderedPageBreak/>
        <w:t>Az ajánlattételi felhívás 6. sz. melléklete</w:t>
      </w:r>
    </w:p>
    <w:p w14:paraId="6A1D2DE4" w14:textId="77777777" w:rsidR="00A65F8D" w:rsidRPr="00AF10FA" w:rsidRDefault="00A65F8D" w:rsidP="00A65F8D">
      <w:pPr>
        <w:keepNext/>
        <w:spacing w:after="0" w:line="240" w:lineRule="auto"/>
        <w:jc w:val="center"/>
        <w:rPr>
          <w:rFonts w:ascii="Times New Roman" w:eastAsia="Times New Roman" w:hAnsi="Times New Roman" w:cs="Times New Roman"/>
          <w:b/>
          <w:smallCaps/>
          <w:lang w:eastAsia="hu-HU"/>
        </w:rPr>
      </w:pPr>
    </w:p>
    <w:p w14:paraId="7C767079" w14:textId="77777777" w:rsidR="00A65F8D" w:rsidRPr="00AF10FA" w:rsidRDefault="00A65F8D" w:rsidP="00A65F8D">
      <w:pPr>
        <w:keepNext/>
        <w:spacing w:after="0" w:line="240" w:lineRule="auto"/>
        <w:jc w:val="center"/>
        <w:rPr>
          <w:rFonts w:ascii="Times New Roman" w:eastAsia="Times New Roman" w:hAnsi="Times New Roman" w:cs="Times New Roman"/>
          <w:b/>
          <w:smallCaps/>
          <w:lang w:eastAsia="hu-HU"/>
        </w:rPr>
      </w:pPr>
    </w:p>
    <w:p w14:paraId="66C5BA55" w14:textId="77777777" w:rsidR="00A65F8D" w:rsidRPr="00AF10FA" w:rsidRDefault="00A65F8D" w:rsidP="00A65F8D">
      <w:pPr>
        <w:keepNext/>
        <w:spacing w:after="0" w:line="240" w:lineRule="auto"/>
        <w:jc w:val="center"/>
        <w:rPr>
          <w:rFonts w:ascii="Times New Roman" w:eastAsia="Times New Roman" w:hAnsi="Times New Roman" w:cs="Times New Roman"/>
          <w:b/>
          <w:smallCaps/>
          <w:lang w:eastAsia="hu-HU"/>
        </w:rPr>
      </w:pPr>
      <w:r w:rsidRPr="00AF10FA">
        <w:rPr>
          <w:rFonts w:ascii="Times New Roman" w:eastAsia="Times New Roman" w:hAnsi="Times New Roman" w:cs="Times New Roman"/>
          <w:b/>
          <w:smallCaps/>
          <w:lang w:eastAsia="hu-HU"/>
        </w:rPr>
        <w:t>NYILATKOZAT</w:t>
      </w:r>
    </w:p>
    <w:p w14:paraId="4A8A29C4"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referenciáról</w:t>
      </w:r>
    </w:p>
    <w:p w14:paraId="31712AB5" w14:textId="77777777" w:rsidR="00A65F8D" w:rsidRPr="00AF10FA" w:rsidRDefault="00A65F8D" w:rsidP="00A65F8D">
      <w:pPr>
        <w:spacing w:after="0" w:line="240" w:lineRule="auto"/>
        <w:jc w:val="center"/>
        <w:rPr>
          <w:rFonts w:ascii="Times New Roman" w:eastAsia="Times New Roman" w:hAnsi="Times New Roman" w:cs="Times New Roman"/>
          <w:b/>
          <w:lang w:eastAsia="hu-HU"/>
        </w:rPr>
      </w:pPr>
    </w:p>
    <w:p w14:paraId="5D8027CF" w14:textId="22F14549"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w:t>
      </w:r>
      <w:r w:rsidR="00B50DE5" w:rsidRPr="00AF10FA">
        <w:rPr>
          <w:rFonts w:ascii="Times New Roman" w:eastAsia="Times New Roman" w:hAnsi="Times New Roman" w:cs="Times New Roman"/>
          <w:b/>
          <w:lang w:eastAsia="hu-HU"/>
        </w:rPr>
        <w:t xml:space="preserve">Budapest VIII. kerület Józsefváros, </w:t>
      </w:r>
      <w:r w:rsidR="00445677" w:rsidRPr="00AF10FA">
        <w:rPr>
          <w:rFonts w:ascii="Times New Roman" w:eastAsia="Times New Roman" w:hAnsi="Times New Roman" w:cs="Times New Roman"/>
          <w:b/>
          <w:lang w:eastAsia="hu-HU"/>
        </w:rPr>
        <w:t>gyalogos-átkelőhely</w:t>
      </w:r>
      <w:r w:rsidR="00B10915" w:rsidRPr="00AF10FA">
        <w:rPr>
          <w:rFonts w:ascii="Times New Roman" w:eastAsia="Times New Roman" w:hAnsi="Times New Roman" w:cs="Times New Roman"/>
          <w:b/>
          <w:lang w:eastAsia="hu-HU"/>
        </w:rPr>
        <w:t xml:space="preserve"> </w:t>
      </w:r>
      <w:r w:rsidR="00CB70F1" w:rsidRPr="00AF10FA">
        <w:rPr>
          <w:rFonts w:ascii="Times New Roman" w:eastAsia="Times New Roman" w:hAnsi="Times New Roman" w:cs="Times New Roman"/>
          <w:b/>
          <w:lang w:eastAsia="hu-HU"/>
        </w:rPr>
        <w:t>kivitelezése</w:t>
      </w:r>
      <w:r w:rsidR="00B10915"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18842A09" w14:textId="77777777" w:rsidR="00A65F8D" w:rsidRPr="00AF10FA" w:rsidRDefault="00A65F8D" w:rsidP="00A65F8D">
      <w:pPr>
        <w:spacing w:after="0" w:line="240" w:lineRule="auto"/>
        <w:jc w:val="both"/>
        <w:rPr>
          <w:rFonts w:ascii="Times New Roman" w:eastAsia="Times New Roman" w:hAnsi="Times New Roman" w:cs="Times New Roman"/>
          <w:lang w:eastAsia="hu-HU"/>
        </w:rPr>
      </w:pPr>
    </w:p>
    <w:p w14:paraId="214D5C16" w14:textId="77777777"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Alulírott(</w:t>
      </w:r>
      <w:proofErr w:type="spellStart"/>
      <w:r w:rsidRPr="00AF10FA">
        <w:rPr>
          <w:rFonts w:ascii="Times New Roman" w:eastAsia="Times New Roman" w:hAnsi="Times New Roman" w:cs="Times New Roman"/>
          <w:lang w:eastAsia="hu-HU"/>
        </w:rPr>
        <w:t>ak</w:t>
      </w:r>
      <w:proofErr w:type="spellEnd"/>
      <w:r w:rsidRPr="00AF10FA">
        <w:rPr>
          <w:rFonts w:ascii="Times New Roman" w:eastAsia="Times New Roman" w:hAnsi="Times New Roman" w:cs="Times New Roman"/>
          <w:lang w:eastAsia="hu-HU"/>
        </w:rPr>
        <w:t xml:space="preserve">) ................................................................................................. (név), </w:t>
      </w:r>
    </w:p>
    <w:p w14:paraId="2FD2700A" w14:textId="24CA4684" w:rsidR="00A65F8D" w:rsidRPr="00AF10FA" w:rsidRDefault="00A65F8D" w:rsidP="00A65F8D">
      <w:pPr>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 xml:space="preserve">a(z) .......................................................................... (képviselt cég, szervezet vagy személy neve) ajánlattevő képviseletében a </w:t>
      </w:r>
      <w:r w:rsidRPr="00AF10FA">
        <w:rPr>
          <w:rFonts w:ascii="Times New Roman" w:eastAsia="Times New Roman" w:hAnsi="Times New Roman" w:cs="Times New Roman"/>
          <w:b/>
          <w:lang w:eastAsia="hu-HU"/>
        </w:rPr>
        <w:t xml:space="preserve">Budapest Főváros VIII. kerület Józsefvárosi Önkormányzat </w:t>
      </w:r>
      <w:r w:rsidRPr="00AF10FA">
        <w:rPr>
          <w:rFonts w:ascii="Times New Roman" w:eastAsia="Times New Roman" w:hAnsi="Times New Roman" w:cs="Times New Roman"/>
          <w:lang w:eastAsia="hu-HU"/>
        </w:rPr>
        <w:t xml:space="preserve">(1082 Budapest, Baross u. 63-67.) ajánlatkérő által indított </w:t>
      </w:r>
      <w:r w:rsidRPr="00AF10FA">
        <w:rPr>
          <w:rFonts w:ascii="Times New Roman" w:eastAsia="Times New Roman" w:hAnsi="Times New Roman" w:cs="Times New Roman"/>
          <w:b/>
          <w:lang w:eastAsia="hu-HU"/>
        </w:rPr>
        <w:t>„</w:t>
      </w:r>
      <w:r w:rsidR="00B50DE5" w:rsidRPr="00AF10FA">
        <w:rPr>
          <w:rFonts w:ascii="Times New Roman" w:eastAsia="Times New Roman" w:hAnsi="Times New Roman" w:cs="Times New Roman"/>
          <w:b/>
          <w:lang w:eastAsia="hu-HU"/>
        </w:rPr>
        <w:t>Buda</w:t>
      </w:r>
      <w:r w:rsidR="00445677" w:rsidRPr="00AF10FA">
        <w:rPr>
          <w:rFonts w:ascii="Times New Roman" w:eastAsia="Times New Roman" w:hAnsi="Times New Roman" w:cs="Times New Roman"/>
          <w:b/>
          <w:lang w:eastAsia="hu-HU"/>
        </w:rPr>
        <w:t xml:space="preserve">pest VIII. kerület Józsefváros, gyalogos-átkelőhely </w:t>
      </w:r>
      <w:r w:rsidR="00CB70F1" w:rsidRPr="00AF10FA">
        <w:rPr>
          <w:rFonts w:ascii="Times New Roman" w:eastAsia="Times New Roman" w:hAnsi="Times New Roman" w:cs="Times New Roman"/>
          <w:b/>
          <w:lang w:eastAsia="hu-HU"/>
        </w:rPr>
        <w:t>kivitelezése</w:t>
      </w:r>
      <w:r w:rsidR="00445677"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 nyilatkozom, hogy az M1) alkalmassági követelmény vonatkozásában az alábbi referenciával rendelkezem:</w:t>
      </w:r>
    </w:p>
    <w:p w14:paraId="37210461"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08B1C16D"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 xml:space="preserve">A teljesítés kezdő és befejező időpontja (év, hó, nap): </w:t>
      </w:r>
    </w:p>
    <w:p w14:paraId="26563151"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53AEA52D"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 szerződést kötő másik fél (név, cím, referenciát igazoló személy elérhetősége):</w:t>
      </w:r>
    </w:p>
    <w:p w14:paraId="6E038464"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17FAD064"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Szolgáltatás tárgya (az alkalmasság megítéléséhez szükséges részletezettséggel):</w:t>
      </w:r>
    </w:p>
    <w:p w14:paraId="0C193AB6"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3EEE1C4D"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4FC09B0D"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Ezúton nyilatkozom, hogy a teljesítés az előírásoknak és a szerződésnek megfelelően történt.</w:t>
      </w:r>
    </w:p>
    <w:p w14:paraId="2B091CD6"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17A412CA" w14:textId="77777777" w:rsidR="00A65F8D" w:rsidRPr="00AF10FA" w:rsidRDefault="00A65F8D" w:rsidP="00A65F8D">
      <w:pPr>
        <w:widowControl w:val="0"/>
        <w:spacing w:after="0" w:line="240" w:lineRule="auto"/>
        <w:jc w:val="both"/>
        <w:rPr>
          <w:rFonts w:ascii="Times New Roman" w:eastAsia="Times New Roman" w:hAnsi="Times New Roman" w:cs="Times New Roman"/>
          <w:lang w:eastAsia="hu-HU"/>
        </w:rPr>
      </w:pPr>
    </w:p>
    <w:p w14:paraId="0C718915" w14:textId="77777777" w:rsidR="00A65F8D" w:rsidRPr="00AF10FA" w:rsidRDefault="00A65F8D" w:rsidP="00A65F8D">
      <w:pPr>
        <w:spacing w:after="0" w:line="240" w:lineRule="auto"/>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Kelt: ........................................</w:t>
      </w:r>
      <w:proofErr w:type="gramStart"/>
      <w:r w:rsidRPr="00AF10FA">
        <w:rPr>
          <w:rFonts w:ascii="Times New Roman" w:eastAsia="Times New Roman" w:hAnsi="Times New Roman" w:cs="Times New Roman"/>
          <w:lang w:eastAsia="hu-HU"/>
        </w:rPr>
        <w:t>,  …</w:t>
      </w:r>
      <w:proofErr w:type="gramEnd"/>
      <w:r w:rsidRPr="00AF10FA">
        <w:rPr>
          <w:rFonts w:ascii="Times New Roman" w:eastAsia="Times New Roman" w:hAnsi="Times New Roman" w:cs="Times New Roman"/>
          <w:lang w:eastAsia="hu-HU"/>
        </w:rPr>
        <w:t>…… év ................. hó ........ nap</w:t>
      </w:r>
    </w:p>
    <w:p w14:paraId="7AA498DB" w14:textId="77777777" w:rsidR="00A65F8D" w:rsidRPr="00AF10FA" w:rsidRDefault="00A65F8D" w:rsidP="00A65F8D">
      <w:pPr>
        <w:spacing w:after="0" w:line="240" w:lineRule="auto"/>
        <w:rPr>
          <w:rFonts w:ascii="Times New Roman" w:eastAsia="Times New Roman" w:hAnsi="Times New Roman" w:cs="Times New Roman"/>
          <w:lang w:eastAsia="hu-HU"/>
        </w:rPr>
      </w:pPr>
    </w:p>
    <w:p w14:paraId="17890C89" w14:textId="77777777" w:rsidR="00A65F8D" w:rsidRPr="00AF10FA" w:rsidRDefault="00A65F8D" w:rsidP="00A65F8D">
      <w:pPr>
        <w:spacing w:after="0" w:line="240" w:lineRule="auto"/>
        <w:rPr>
          <w:rFonts w:ascii="Times New Roman" w:eastAsia="Times New Roman" w:hAnsi="Times New Roman" w:cs="Times New Roman"/>
          <w:lang w:eastAsia="hu-HU"/>
        </w:rPr>
      </w:pPr>
    </w:p>
    <w:p w14:paraId="7FB2AAB9" w14:textId="77777777" w:rsidR="00A65F8D" w:rsidRPr="00AF10FA" w:rsidRDefault="00A65F8D" w:rsidP="00A65F8D">
      <w:pPr>
        <w:spacing w:after="0" w:line="240" w:lineRule="auto"/>
        <w:jc w:val="right"/>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w:t>
      </w:r>
    </w:p>
    <w:p w14:paraId="044C7BF0" w14:textId="77777777" w:rsidR="00A65F8D" w:rsidRPr="00AF10FA" w:rsidRDefault="00A65F8D" w:rsidP="00A65F8D">
      <w:pPr>
        <w:spacing w:after="0" w:line="240" w:lineRule="auto"/>
        <w:jc w:val="right"/>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cégszerű aláírás</w:t>
      </w:r>
    </w:p>
    <w:p w14:paraId="053B5C11" w14:textId="77777777" w:rsidR="00A65F8D" w:rsidRPr="00AF10FA" w:rsidRDefault="00A65F8D" w:rsidP="00A65F8D">
      <w:pPr>
        <w:spacing w:before="120" w:after="0" w:line="240" w:lineRule="auto"/>
        <w:jc w:val="both"/>
        <w:rPr>
          <w:rFonts w:ascii="Times New Roman" w:eastAsia="Times New Roman" w:hAnsi="Times New Roman" w:cs="Times New Roman"/>
          <w:b/>
          <w:i/>
          <w:lang w:eastAsia="hu-HU"/>
        </w:rPr>
      </w:pPr>
    </w:p>
    <w:p w14:paraId="51479C4A" w14:textId="77777777" w:rsidR="00A65F8D" w:rsidRPr="00AF10FA" w:rsidRDefault="00A65F8D" w:rsidP="00A65F8D">
      <w:pPr>
        <w:spacing w:before="120" w:after="0" w:line="240" w:lineRule="auto"/>
        <w:jc w:val="both"/>
        <w:rPr>
          <w:rFonts w:ascii="Times New Roman" w:eastAsia="Times New Roman" w:hAnsi="Times New Roman" w:cs="Times New Roman"/>
          <w:b/>
          <w:i/>
          <w:lang w:eastAsia="hu-HU"/>
        </w:rPr>
      </w:pPr>
    </w:p>
    <w:p w14:paraId="64F07C5A" w14:textId="68102937" w:rsidR="00A65F8D" w:rsidRPr="00AF10FA" w:rsidRDefault="00A65F8D" w:rsidP="00A65F8D">
      <w:pPr>
        <w:spacing w:after="0" w:line="240" w:lineRule="auto"/>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br w:type="page"/>
      </w:r>
    </w:p>
    <w:p w14:paraId="78DF78B6" w14:textId="38222B8C" w:rsidR="00A65F8D" w:rsidRPr="00AF10FA" w:rsidRDefault="00A65F8D" w:rsidP="00A65F8D">
      <w:pPr>
        <w:spacing w:before="120" w:after="0" w:line="240" w:lineRule="auto"/>
        <w:jc w:val="right"/>
        <w:rPr>
          <w:rFonts w:ascii="Times New Roman" w:eastAsia="Times New Roman" w:hAnsi="Times New Roman" w:cs="Times New Roman"/>
          <w:i/>
          <w:lang w:eastAsia="hu-HU"/>
        </w:rPr>
      </w:pPr>
      <w:bookmarkStart w:id="1" w:name="_Hlk185322702"/>
      <w:r w:rsidRPr="00AF10FA">
        <w:rPr>
          <w:rFonts w:ascii="Times New Roman" w:eastAsia="Times New Roman" w:hAnsi="Times New Roman" w:cs="Times New Roman"/>
          <w:i/>
          <w:lang w:eastAsia="hu-HU"/>
        </w:rPr>
        <w:lastRenderedPageBreak/>
        <w:t>Az ajánlattételi felhívás</w:t>
      </w:r>
      <w:r w:rsidR="00CB70F1" w:rsidRPr="00AF10FA">
        <w:rPr>
          <w:rFonts w:ascii="Times New Roman" w:eastAsia="Times New Roman" w:hAnsi="Times New Roman" w:cs="Times New Roman"/>
          <w:i/>
          <w:lang w:eastAsia="hu-HU"/>
        </w:rPr>
        <w:t xml:space="preserve"> 7</w:t>
      </w:r>
      <w:r w:rsidRPr="00AF10FA">
        <w:rPr>
          <w:rFonts w:ascii="Times New Roman" w:eastAsia="Times New Roman" w:hAnsi="Times New Roman" w:cs="Times New Roman"/>
          <w:i/>
          <w:lang w:eastAsia="hu-HU"/>
        </w:rPr>
        <w:t>. sz. melléklete</w:t>
      </w:r>
    </w:p>
    <w:p w14:paraId="3026CD2A"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5B997F3A" w14:textId="77777777" w:rsidR="00A65F8D" w:rsidRPr="00AF10FA" w:rsidRDefault="00A65F8D" w:rsidP="00A65F8D">
      <w:pPr>
        <w:tabs>
          <w:tab w:val="left" w:pos="3969"/>
        </w:tabs>
        <w:spacing w:after="0" w:line="240" w:lineRule="auto"/>
        <w:jc w:val="both"/>
        <w:rPr>
          <w:rFonts w:ascii="Times New Roman" w:eastAsia="Times New Roman" w:hAnsi="Times New Roman" w:cs="Times New Roman"/>
          <w:lang w:eastAsia="hu-HU"/>
        </w:rPr>
      </w:pPr>
    </w:p>
    <w:p w14:paraId="2AB2AC0A" w14:textId="77777777" w:rsidR="00A65F8D" w:rsidRPr="00AF10FA" w:rsidRDefault="00A65F8D" w:rsidP="00A65F8D">
      <w:pPr>
        <w:tabs>
          <w:tab w:val="left" w:pos="3969"/>
        </w:tabs>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Szerződés tervezet</w:t>
      </w:r>
    </w:p>
    <w:p w14:paraId="237EB88D" w14:textId="3F67FC0F" w:rsidR="00A65F8D" w:rsidRPr="00AF10FA" w:rsidRDefault="00A65F8D" w:rsidP="00A65F8D">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w:t>
      </w:r>
      <w:r w:rsidR="00B50DE5" w:rsidRPr="00AF10FA">
        <w:rPr>
          <w:rFonts w:ascii="Times New Roman" w:eastAsia="Times New Roman" w:hAnsi="Times New Roman" w:cs="Times New Roman"/>
          <w:b/>
          <w:lang w:eastAsia="hu-HU"/>
        </w:rPr>
        <w:t>Budapest VIII. kerület Józsefváros</w:t>
      </w:r>
      <w:r w:rsidR="00445677" w:rsidRPr="00AF10FA">
        <w:rPr>
          <w:rFonts w:ascii="Times New Roman" w:eastAsia="Times New Roman" w:hAnsi="Times New Roman" w:cs="Times New Roman"/>
          <w:b/>
          <w:lang w:eastAsia="hu-HU"/>
        </w:rPr>
        <w:t>, gyalogos-átkelőhely</w:t>
      </w:r>
      <w:r w:rsidR="00B10915" w:rsidRPr="00AF10FA">
        <w:rPr>
          <w:rFonts w:ascii="Times New Roman" w:eastAsia="Times New Roman" w:hAnsi="Times New Roman" w:cs="Times New Roman"/>
          <w:b/>
          <w:lang w:eastAsia="hu-HU"/>
        </w:rPr>
        <w:t xml:space="preserve"> </w:t>
      </w:r>
      <w:r w:rsidR="00CB70F1" w:rsidRPr="00AF10FA">
        <w:rPr>
          <w:rFonts w:ascii="Times New Roman" w:eastAsia="Times New Roman" w:hAnsi="Times New Roman" w:cs="Times New Roman"/>
          <w:b/>
          <w:lang w:eastAsia="hu-HU"/>
        </w:rPr>
        <w:t>kivitelezése</w:t>
      </w:r>
      <w:r w:rsidR="00B10915" w:rsidRPr="00AF10FA">
        <w:rPr>
          <w:rFonts w:ascii="Times New Roman" w:eastAsia="Times New Roman" w:hAnsi="Times New Roman" w:cs="Times New Roman"/>
          <w:b/>
          <w:lang w:eastAsia="hu-HU"/>
        </w:rPr>
        <w:t xml:space="preserve"> a Baross utcán, a Leonardo da Vinci és a Szűz utca kapcsolódásánál</w:t>
      </w:r>
      <w:r w:rsidRPr="00AF10FA">
        <w:rPr>
          <w:rFonts w:ascii="Times New Roman" w:eastAsia="Times New Roman" w:hAnsi="Times New Roman" w:cs="Times New Roman"/>
          <w:b/>
          <w:lang w:eastAsia="hu-HU"/>
        </w:rPr>
        <w:t xml:space="preserve">” </w:t>
      </w:r>
      <w:r w:rsidRPr="00AF10FA">
        <w:rPr>
          <w:rFonts w:ascii="Times New Roman" w:eastAsia="Times New Roman" w:hAnsi="Times New Roman" w:cs="Times New Roman"/>
          <w:lang w:eastAsia="hu-HU"/>
        </w:rPr>
        <w:t>tárgyú, közbeszerzési értékhatárt el nem érő beszerzési eljárásban</w:t>
      </w:r>
    </w:p>
    <w:p w14:paraId="4F7AC68C" w14:textId="77777777" w:rsidR="00A65F8D" w:rsidRPr="00AF10FA" w:rsidRDefault="00A65F8D" w:rsidP="00A65F8D">
      <w:pPr>
        <w:tabs>
          <w:tab w:val="left" w:pos="3969"/>
        </w:tabs>
        <w:spacing w:after="0" w:line="240" w:lineRule="auto"/>
        <w:jc w:val="center"/>
        <w:rPr>
          <w:rFonts w:ascii="Times New Roman" w:eastAsia="Times New Roman" w:hAnsi="Times New Roman" w:cs="Times New Roman"/>
          <w:b/>
          <w:lang w:eastAsia="hu-HU"/>
        </w:rPr>
      </w:pPr>
    </w:p>
    <w:p w14:paraId="341FD415" w14:textId="77777777" w:rsidR="00A65F8D" w:rsidRPr="00AF10FA" w:rsidRDefault="00A65F8D" w:rsidP="00A65F8D">
      <w:pPr>
        <w:tabs>
          <w:tab w:val="left" w:pos="3969"/>
        </w:tabs>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[külön dokumentumban csatolva]</w:t>
      </w:r>
    </w:p>
    <w:p w14:paraId="441800B2" w14:textId="77777777" w:rsidR="00A65F8D" w:rsidRPr="00AF10FA" w:rsidRDefault="00A65F8D" w:rsidP="00A65F8D">
      <w:pPr>
        <w:tabs>
          <w:tab w:val="left" w:pos="6804"/>
        </w:tabs>
        <w:spacing w:after="0" w:line="240" w:lineRule="auto"/>
        <w:jc w:val="both"/>
        <w:rPr>
          <w:rFonts w:ascii="Times New Roman" w:eastAsia="Times New Roman" w:hAnsi="Times New Roman" w:cs="Times New Roman"/>
          <w:lang w:eastAsia="hu-HU"/>
        </w:rPr>
      </w:pPr>
    </w:p>
    <w:p w14:paraId="67DF890C" w14:textId="77777777" w:rsidR="00A65F8D" w:rsidRPr="00AF10FA" w:rsidRDefault="00A65F8D" w:rsidP="00A65F8D">
      <w:pPr>
        <w:tabs>
          <w:tab w:val="left" w:pos="6804"/>
        </w:tabs>
        <w:spacing w:after="0" w:line="240" w:lineRule="auto"/>
        <w:jc w:val="both"/>
        <w:rPr>
          <w:rFonts w:ascii="Times New Roman" w:eastAsia="Times New Roman" w:hAnsi="Times New Roman" w:cs="Times New Roman"/>
          <w:lang w:eastAsia="hu-HU"/>
        </w:rPr>
      </w:pPr>
    </w:p>
    <w:bookmarkEnd w:id="1"/>
    <w:p w14:paraId="44ABE6B7" w14:textId="12727077" w:rsidR="008A13C6" w:rsidRPr="00AF10FA" w:rsidRDefault="008A13C6"/>
    <w:p w14:paraId="4B51346F" w14:textId="77777777" w:rsidR="008A13C6" w:rsidRPr="00AF10FA" w:rsidRDefault="008A13C6">
      <w:r w:rsidRPr="00AF10FA">
        <w:br w:type="page"/>
      </w:r>
    </w:p>
    <w:p w14:paraId="0C5ACF3B" w14:textId="21DC1073" w:rsidR="008A13C6" w:rsidRPr="00AF10FA" w:rsidRDefault="008A13C6" w:rsidP="008A13C6">
      <w:pPr>
        <w:spacing w:before="120" w:after="0" w:line="240" w:lineRule="auto"/>
        <w:jc w:val="right"/>
        <w:rPr>
          <w:rFonts w:ascii="Times New Roman" w:eastAsia="Times New Roman" w:hAnsi="Times New Roman" w:cs="Times New Roman"/>
          <w:i/>
          <w:lang w:eastAsia="hu-HU"/>
        </w:rPr>
      </w:pPr>
      <w:r w:rsidRPr="00AF10FA">
        <w:rPr>
          <w:rFonts w:ascii="Times New Roman" w:eastAsia="Times New Roman" w:hAnsi="Times New Roman" w:cs="Times New Roman"/>
          <w:i/>
          <w:lang w:eastAsia="hu-HU"/>
        </w:rPr>
        <w:lastRenderedPageBreak/>
        <w:t>Az ajánlattételi felhívás 8. sz. melléklete</w:t>
      </w:r>
    </w:p>
    <w:p w14:paraId="12CCCFAC" w14:textId="77777777" w:rsidR="008A13C6" w:rsidRPr="00AF10FA" w:rsidRDefault="008A13C6" w:rsidP="008A13C6">
      <w:pPr>
        <w:tabs>
          <w:tab w:val="left" w:pos="3969"/>
        </w:tabs>
        <w:spacing w:after="0" w:line="240" w:lineRule="auto"/>
        <w:jc w:val="both"/>
        <w:rPr>
          <w:rFonts w:ascii="Times New Roman" w:eastAsia="Times New Roman" w:hAnsi="Times New Roman" w:cs="Times New Roman"/>
          <w:lang w:eastAsia="hu-HU"/>
        </w:rPr>
      </w:pPr>
    </w:p>
    <w:p w14:paraId="5647A6AA" w14:textId="77777777" w:rsidR="008A13C6" w:rsidRPr="00AF10FA" w:rsidRDefault="008A13C6" w:rsidP="008A13C6">
      <w:pPr>
        <w:tabs>
          <w:tab w:val="left" w:pos="3969"/>
        </w:tabs>
        <w:spacing w:after="0" w:line="240" w:lineRule="auto"/>
        <w:jc w:val="both"/>
        <w:rPr>
          <w:rFonts w:ascii="Times New Roman" w:eastAsia="Times New Roman" w:hAnsi="Times New Roman" w:cs="Times New Roman"/>
          <w:lang w:eastAsia="hu-HU"/>
        </w:rPr>
      </w:pPr>
    </w:p>
    <w:p w14:paraId="2C9F5081" w14:textId="77777777" w:rsidR="008A13C6" w:rsidRPr="00AF10FA" w:rsidRDefault="008A13C6" w:rsidP="008A13C6">
      <w:pPr>
        <w:spacing w:before="120"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bCs/>
          <w:lang w:eastAsia="hu-HU"/>
        </w:rPr>
        <w:t xml:space="preserve">Műszaki leírás, Engedélyezési és kiviteli tervek, Árazatlan költségbecslés </w:t>
      </w:r>
    </w:p>
    <w:p w14:paraId="293C3935" w14:textId="11E58155" w:rsidR="008A13C6" w:rsidRPr="00AF10FA" w:rsidRDefault="008A13C6" w:rsidP="008A13C6">
      <w:pPr>
        <w:spacing w:before="120" w:after="0" w:line="240" w:lineRule="auto"/>
        <w:jc w:val="center"/>
        <w:rPr>
          <w:rFonts w:ascii="Times New Roman" w:eastAsia="Times New Roman" w:hAnsi="Times New Roman" w:cs="Times New Roman"/>
          <w:lang w:eastAsia="hu-HU"/>
        </w:rPr>
      </w:pPr>
      <w:r w:rsidRPr="00AF10FA">
        <w:rPr>
          <w:rFonts w:ascii="Times New Roman" w:eastAsia="Times New Roman" w:hAnsi="Times New Roman" w:cs="Times New Roman"/>
          <w:lang w:eastAsia="hu-HU"/>
        </w:rPr>
        <w:t>A</w:t>
      </w:r>
      <w:r w:rsidRPr="00AF10FA">
        <w:rPr>
          <w:rFonts w:ascii="Times New Roman" w:eastAsia="Times New Roman" w:hAnsi="Times New Roman" w:cs="Times New Roman"/>
          <w:b/>
          <w:lang w:eastAsia="hu-HU"/>
        </w:rPr>
        <w:t xml:space="preserve"> „Budapest VIII. kerület Józsefváros, gyalogos-átkelőhely kivitelezése a Baross utcán, a Leonardo da Vinci és a Szűz utca kapcsolódásánál” </w:t>
      </w:r>
      <w:r w:rsidRPr="00AF10FA">
        <w:rPr>
          <w:rFonts w:ascii="Times New Roman" w:eastAsia="Times New Roman" w:hAnsi="Times New Roman" w:cs="Times New Roman"/>
          <w:lang w:eastAsia="hu-HU"/>
        </w:rPr>
        <w:t>tárgyú, közbeszerzési értékhatárt el nem érő beszerzési eljárásban</w:t>
      </w:r>
    </w:p>
    <w:p w14:paraId="066B7B60" w14:textId="77777777" w:rsidR="008A13C6" w:rsidRPr="00AF10FA" w:rsidRDefault="008A13C6" w:rsidP="008A13C6">
      <w:pPr>
        <w:tabs>
          <w:tab w:val="left" w:pos="3969"/>
        </w:tabs>
        <w:spacing w:after="0" w:line="240" w:lineRule="auto"/>
        <w:jc w:val="center"/>
        <w:rPr>
          <w:rFonts w:ascii="Times New Roman" w:eastAsia="Times New Roman" w:hAnsi="Times New Roman" w:cs="Times New Roman"/>
          <w:b/>
          <w:lang w:eastAsia="hu-HU"/>
        </w:rPr>
      </w:pPr>
    </w:p>
    <w:p w14:paraId="6468D289" w14:textId="77777777" w:rsidR="008A13C6" w:rsidRPr="00A65F8D" w:rsidRDefault="008A13C6" w:rsidP="008A13C6">
      <w:pPr>
        <w:tabs>
          <w:tab w:val="left" w:pos="3969"/>
        </w:tabs>
        <w:spacing w:after="0" w:line="240" w:lineRule="auto"/>
        <w:jc w:val="center"/>
        <w:rPr>
          <w:rFonts w:ascii="Times New Roman" w:eastAsia="Times New Roman" w:hAnsi="Times New Roman" w:cs="Times New Roman"/>
          <w:b/>
          <w:lang w:eastAsia="hu-HU"/>
        </w:rPr>
      </w:pPr>
      <w:r w:rsidRPr="00AF10FA">
        <w:rPr>
          <w:rFonts w:ascii="Times New Roman" w:eastAsia="Times New Roman" w:hAnsi="Times New Roman" w:cs="Times New Roman"/>
          <w:b/>
          <w:lang w:eastAsia="hu-HU"/>
        </w:rPr>
        <w:t>[külön dokumentumban csatolva]</w:t>
      </w:r>
    </w:p>
    <w:p w14:paraId="2461C89C" w14:textId="77777777" w:rsidR="008A13C6" w:rsidRPr="00A65F8D" w:rsidRDefault="008A13C6" w:rsidP="008A13C6">
      <w:pPr>
        <w:tabs>
          <w:tab w:val="left" w:pos="6804"/>
        </w:tabs>
        <w:spacing w:after="0" w:line="240" w:lineRule="auto"/>
        <w:jc w:val="both"/>
        <w:rPr>
          <w:rFonts w:ascii="Times New Roman" w:eastAsia="Times New Roman" w:hAnsi="Times New Roman" w:cs="Times New Roman"/>
          <w:lang w:eastAsia="hu-HU"/>
        </w:rPr>
      </w:pPr>
    </w:p>
    <w:p w14:paraId="5659BF4B" w14:textId="77777777" w:rsidR="008A13C6" w:rsidRPr="00A65F8D" w:rsidRDefault="008A13C6" w:rsidP="008A13C6">
      <w:pPr>
        <w:tabs>
          <w:tab w:val="left" w:pos="6804"/>
        </w:tabs>
        <w:spacing w:after="0" w:line="240" w:lineRule="auto"/>
        <w:jc w:val="both"/>
        <w:rPr>
          <w:rFonts w:ascii="Times New Roman" w:eastAsia="Times New Roman" w:hAnsi="Times New Roman" w:cs="Times New Roman"/>
          <w:lang w:eastAsia="hu-HU"/>
        </w:rPr>
      </w:pPr>
    </w:p>
    <w:p w14:paraId="0A8459B7" w14:textId="77777777" w:rsidR="004A05EF" w:rsidRDefault="004A05EF"/>
    <w:sectPr w:rsidR="004A05EF" w:rsidSect="00F606BA">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AF00" w14:textId="77777777" w:rsidR="001C3CB2" w:rsidRDefault="001C3CB2" w:rsidP="00125684">
      <w:pPr>
        <w:spacing w:after="0" w:line="240" w:lineRule="auto"/>
      </w:pPr>
      <w:r>
        <w:separator/>
      </w:r>
    </w:p>
  </w:endnote>
  <w:endnote w:type="continuationSeparator" w:id="0">
    <w:p w14:paraId="2F9EE038" w14:textId="77777777" w:rsidR="001C3CB2" w:rsidRDefault="001C3CB2" w:rsidP="0012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460669"/>
      <w:docPartObj>
        <w:docPartGallery w:val="Page Numbers (Bottom of Page)"/>
        <w:docPartUnique/>
      </w:docPartObj>
    </w:sdtPr>
    <w:sdtEndPr/>
    <w:sdtContent>
      <w:p w14:paraId="7C2195C0" w14:textId="27C4024E" w:rsidR="00125684" w:rsidRDefault="00B66F64" w:rsidP="00B66F64">
        <w:pPr>
          <w:pStyle w:val="llb"/>
          <w:jc w:val="center"/>
        </w:pPr>
        <w:r>
          <w:t xml:space="preserve">oldal </w:t>
        </w:r>
        <w:r>
          <w:rPr>
            <w:b/>
          </w:rPr>
          <w:fldChar w:fldCharType="begin"/>
        </w:r>
        <w:r>
          <w:rPr>
            <w:b/>
          </w:rPr>
          <w:instrText>PAGE  \* Arabic  \* MERGEFORMAT</w:instrText>
        </w:r>
        <w:r>
          <w:rPr>
            <w:b/>
          </w:rPr>
          <w:fldChar w:fldCharType="separate"/>
        </w:r>
        <w:r w:rsidR="00345511">
          <w:rPr>
            <w:b/>
            <w:noProof/>
          </w:rPr>
          <w:t>2</w:t>
        </w:r>
        <w:r>
          <w:rPr>
            <w:b/>
          </w:rPr>
          <w:fldChar w:fldCharType="end"/>
        </w:r>
        <w:r>
          <w:t xml:space="preserve"> / </w:t>
        </w:r>
        <w:r>
          <w:rPr>
            <w:b/>
          </w:rPr>
          <w:fldChar w:fldCharType="begin"/>
        </w:r>
        <w:r>
          <w:rPr>
            <w:b/>
          </w:rPr>
          <w:instrText>NUMPAGES  \* Arabic  \* MERGEFORMAT</w:instrText>
        </w:r>
        <w:r>
          <w:rPr>
            <w:b/>
          </w:rPr>
          <w:fldChar w:fldCharType="separate"/>
        </w:r>
        <w:r w:rsidR="00345511">
          <w:rPr>
            <w:b/>
            <w:noProof/>
          </w:rPr>
          <w:t>15</w:t>
        </w:r>
        <w:r>
          <w:rPr>
            <w:b/>
          </w:rPr>
          <w:fldChar w:fldCharType="end"/>
        </w:r>
      </w:p>
    </w:sdtContent>
  </w:sdt>
  <w:p w14:paraId="4C028507" w14:textId="77777777" w:rsidR="00125684" w:rsidRDefault="001256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60420" w14:textId="77777777" w:rsidR="001C3CB2" w:rsidRDefault="001C3CB2" w:rsidP="00125684">
      <w:pPr>
        <w:spacing w:after="0" w:line="240" w:lineRule="auto"/>
      </w:pPr>
      <w:r>
        <w:separator/>
      </w:r>
    </w:p>
  </w:footnote>
  <w:footnote w:type="continuationSeparator" w:id="0">
    <w:p w14:paraId="7B4628B4" w14:textId="77777777" w:rsidR="001C3CB2" w:rsidRDefault="001C3CB2" w:rsidP="00125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620"/>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4994005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E552547"/>
    <w:multiLevelType w:val="multilevel"/>
    <w:tmpl w:val="FFFFFFFF"/>
    <w:lvl w:ilvl="0">
      <w:start w:val="1"/>
      <w:numFmt w:val="decimal"/>
      <w:lvlText w:val="%1."/>
      <w:lvlJc w:val="left"/>
      <w:pPr>
        <w:ind w:left="36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75830645"/>
    <w:multiLevelType w:val="multilevel"/>
    <w:tmpl w:val="FFFFFFFF"/>
    <w:lvl w:ilvl="0">
      <w:start w:val="13"/>
      <w:numFmt w:val="bullet"/>
      <w:lvlText w:val="-"/>
      <w:lvlJc w:val="left"/>
      <w:pPr>
        <w:ind w:left="360" w:hanging="360"/>
      </w:pPr>
      <w:rPr>
        <w:rFonts w:ascii="Garamond" w:eastAsia="Times New Roman" w:hAnsi="Garamond"/>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 w15:restartNumberingAfterBreak="0">
    <w:nsid w:val="76BF60BA"/>
    <w:multiLevelType w:val="multilevel"/>
    <w:tmpl w:val="FFFFFFFF"/>
    <w:lvl w:ilvl="0">
      <w:start w:val="1"/>
      <w:numFmt w:val="decimal"/>
      <w:lvlText w:val="%1."/>
      <w:lvlJc w:val="left"/>
      <w:pPr>
        <w:ind w:left="360" w:hanging="360"/>
      </w:pPr>
      <w:rPr>
        <w:rFonts w:cs="Times New Roman"/>
        <w:b/>
      </w:rPr>
    </w:lvl>
    <w:lvl w:ilvl="1">
      <w:start w:val="1"/>
      <w:numFmt w:val="bullet"/>
      <w:lvlText w:val="-"/>
      <w:lvlJc w:val="left"/>
      <w:pPr>
        <w:ind w:left="1080" w:hanging="360"/>
      </w:pPr>
      <w:rPr>
        <w:rFonts w:ascii="Garamond" w:eastAsia="Times New Roman" w:hAnsi="Garamond"/>
        <w:b/>
      </w:rPr>
    </w:lvl>
    <w:lvl w:ilvl="2">
      <w:start w:val="1"/>
      <w:numFmt w:val="lowerRoman"/>
      <w:lvlText w:val="%3."/>
      <w:lvlJc w:val="right"/>
      <w:pPr>
        <w:ind w:left="1800" w:hanging="180"/>
      </w:pPr>
      <w:rPr>
        <w:rFonts w:cs="Times New Roman"/>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1008408002">
    <w:abstractNumId w:val="4"/>
  </w:num>
  <w:num w:numId="2" w16cid:durableId="656148235">
    <w:abstractNumId w:val="3"/>
  </w:num>
  <w:num w:numId="3" w16cid:durableId="1764958747">
    <w:abstractNumId w:val="2"/>
  </w:num>
  <w:num w:numId="4" w16cid:durableId="1064839663">
    <w:abstractNumId w:val="1"/>
  </w:num>
  <w:num w:numId="5" w16cid:durableId="174175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8D"/>
    <w:rsid w:val="00082F34"/>
    <w:rsid w:val="000B2448"/>
    <w:rsid w:val="000B7A3E"/>
    <w:rsid w:val="00121E66"/>
    <w:rsid w:val="00125684"/>
    <w:rsid w:val="0013463F"/>
    <w:rsid w:val="001444BB"/>
    <w:rsid w:val="001C3CB2"/>
    <w:rsid w:val="002214EB"/>
    <w:rsid w:val="00256C05"/>
    <w:rsid w:val="002B640E"/>
    <w:rsid w:val="002B7807"/>
    <w:rsid w:val="002E5992"/>
    <w:rsid w:val="002F0C26"/>
    <w:rsid w:val="00345511"/>
    <w:rsid w:val="003B654E"/>
    <w:rsid w:val="00445677"/>
    <w:rsid w:val="00452D00"/>
    <w:rsid w:val="004660BB"/>
    <w:rsid w:val="004A05EF"/>
    <w:rsid w:val="00504F2C"/>
    <w:rsid w:val="00515003"/>
    <w:rsid w:val="00525C83"/>
    <w:rsid w:val="007733C5"/>
    <w:rsid w:val="00793DE5"/>
    <w:rsid w:val="007A377F"/>
    <w:rsid w:val="007C54B3"/>
    <w:rsid w:val="00802BA0"/>
    <w:rsid w:val="00834AF7"/>
    <w:rsid w:val="00886FA2"/>
    <w:rsid w:val="00893B3B"/>
    <w:rsid w:val="008A13C6"/>
    <w:rsid w:val="009260C2"/>
    <w:rsid w:val="00936B94"/>
    <w:rsid w:val="009A0D1B"/>
    <w:rsid w:val="009B5DA9"/>
    <w:rsid w:val="00A65F8D"/>
    <w:rsid w:val="00A711CC"/>
    <w:rsid w:val="00A80C6D"/>
    <w:rsid w:val="00A877BD"/>
    <w:rsid w:val="00AE09B0"/>
    <w:rsid w:val="00AE7CBB"/>
    <w:rsid w:val="00AF10FA"/>
    <w:rsid w:val="00B10915"/>
    <w:rsid w:val="00B1481C"/>
    <w:rsid w:val="00B50DE5"/>
    <w:rsid w:val="00B66F64"/>
    <w:rsid w:val="00C23B48"/>
    <w:rsid w:val="00C834E4"/>
    <w:rsid w:val="00C83854"/>
    <w:rsid w:val="00C85ED1"/>
    <w:rsid w:val="00CB70F1"/>
    <w:rsid w:val="00CC09B6"/>
    <w:rsid w:val="00CF10CE"/>
    <w:rsid w:val="00D058C9"/>
    <w:rsid w:val="00D12356"/>
    <w:rsid w:val="00D67A7A"/>
    <w:rsid w:val="00D736B8"/>
    <w:rsid w:val="00D91AD5"/>
    <w:rsid w:val="00DA1DD1"/>
    <w:rsid w:val="00DF27AC"/>
    <w:rsid w:val="00E0250D"/>
    <w:rsid w:val="00E52C8E"/>
    <w:rsid w:val="00EE2268"/>
    <w:rsid w:val="00F05D6E"/>
    <w:rsid w:val="00F412AE"/>
    <w:rsid w:val="00F94F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9DE8"/>
  <w15:docId w15:val="{01088209-EBC4-459B-B7EE-8A748A5D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A13C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Bullet_1,Welt L,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A65F8D"/>
    <w:pPr>
      <w:ind w:left="720"/>
      <w:contextualSpacing/>
    </w:pPr>
  </w:style>
  <w:style w:type="paragraph" w:styleId="lfej">
    <w:name w:val="header"/>
    <w:basedOn w:val="Norml"/>
    <w:link w:val="lfejChar"/>
    <w:uiPriority w:val="99"/>
    <w:unhideWhenUsed/>
    <w:rsid w:val="00125684"/>
    <w:pPr>
      <w:tabs>
        <w:tab w:val="center" w:pos="4536"/>
        <w:tab w:val="right" w:pos="9072"/>
      </w:tabs>
      <w:spacing w:after="0" w:line="240" w:lineRule="auto"/>
    </w:pPr>
  </w:style>
  <w:style w:type="character" w:customStyle="1" w:styleId="lfejChar">
    <w:name w:val="Élőfej Char"/>
    <w:basedOn w:val="Bekezdsalapbettpusa"/>
    <w:link w:val="lfej"/>
    <w:uiPriority w:val="99"/>
    <w:rsid w:val="00125684"/>
  </w:style>
  <w:style w:type="paragraph" w:styleId="llb">
    <w:name w:val="footer"/>
    <w:basedOn w:val="Norml"/>
    <w:link w:val="llbChar"/>
    <w:uiPriority w:val="99"/>
    <w:unhideWhenUsed/>
    <w:rsid w:val="00125684"/>
    <w:pPr>
      <w:tabs>
        <w:tab w:val="center" w:pos="4536"/>
        <w:tab w:val="right" w:pos="9072"/>
      </w:tabs>
      <w:spacing w:after="0" w:line="240" w:lineRule="auto"/>
    </w:pPr>
  </w:style>
  <w:style w:type="character" w:customStyle="1" w:styleId="llbChar">
    <w:name w:val="Élőláb Char"/>
    <w:basedOn w:val="Bekezdsalapbettpusa"/>
    <w:link w:val="llb"/>
    <w:uiPriority w:val="99"/>
    <w:rsid w:val="00125684"/>
  </w:style>
  <w:style w:type="character" w:styleId="Hiperhivatkozs">
    <w:name w:val="Hyperlink"/>
    <w:basedOn w:val="Bekezdsalapbettpusa"/>
    <w:uiPriority w:val="99"/>
    <w:unhideWhenUsed/>
    <w:rsid w:val="00B10915"/>
    <w:rPr>
      <w:color w:val="0563C1" w:themeColor="hyperlink"/>
      <w:u w:val="single"/>
    </w:rPr>
  </w:style>
  <w:style w:type="paragraph" w:styleId="Vltozat">
    <w:name w:val="Revision"/>
    <w:hidden/>
    <w:uiPriority w:val="99"/>
    <w:semiHidden/>
    <w:rsid w:val="00452D00"/>
    <w:pPr>
      <w:spacing w:after="0" w:line="240" w:lineRule="auto"/>
    </w:pPr>
  </w:style>
  <w:style w:type="character" w:customStyle="1" w:styleId="ListaszerbekezdsChar">
    <w:name w:val="Listaszerű bekezdés Char"/>
    <w:aliases w:val="Bullet_1 Char,Welt L Char,Lista1 Char,Számozott lista 1 Char,Eszeri felsorolás Char,List Paragraph à moi Char,lista_2 Char,Bullet List Char,FooterText Char,numbered Char,Paragraphe de liste1 Char,Bulletr List Paragraph Char"/>
    <w:link w:val="Listaszerbekezds"/>
    <w:uiPriority w:val="34"/>
    <w:qFormat/>
    <w:locked/>
    <w:rsid w:val="00452D00"/>
  </w:style>
  <w:style w:type="character" w:styleId="Jegyzethivatkozs">
    <w:name w:val="annotation reference"/>
    <w:basedOn w:val="Bekezdsalapbettpusa"/>
    <w:uiPriority w:val="99"/>
    <w:semiHidden/>
    <w:unhideWhenUsed/>
    <w:rsid w:val="00256C05"/>
    <w:rPr>
      <w:sz w:val="16"/>
      <w:szCs w:val="16"/>
    </w:rPr>
  </w:style>
  <w:style w:type="paragraph" w:styleId="Jegyzetszveg">
    <w:name w:val="annotation text"/>
    <w:basedOn w:val="Norml"/>
    <w:link w:val="JegyzetszvegChar"/>
    <w:uiPriority w:val="99"/>
    <w:unhideWhenUsed/>
    <w:rsid w:val="00256C05"/>
    <w:pPr>
      <w:spacing w:line="240" w:lineRule="auto"/>
    </w:pPr>
    <w:rPr>
      <w:sz w:val="20"/>
      <w:szCs w:val="20"/>
    </w:rPr>
  </w:style>
  <w:style w:type="character" w:customStyle="1" w:styleId="JegyzetszvegChar">
    <w:name w:val="Jegyzetszöveg Char"/>
    <w:basedOn w:val="Bekezdsalapbettpusa"/>
    <w:link w:val="Jegyzetszveg"/>
    <w:uiPriority w:val="99"/>
    <w:rsid w:val="00256C05"/>
    <w:rPr>
      <w:sz w:val="20"/>
      <w:szCs w:val="20"/>
    </w:rPr>
  </w:style>
  <w:style w:type="paragraph" w:styleId="Megjegyzstrgya">
    <w:name w:val="annotation subject"/>
    <w:basedOn w:val="Jegyzetszveg"/>
    <w:next w:val="Jegyzetszveg"/>
    <w:link w:val="MegjegyzstrgyaChar"/>
    <w:uiPriority w:val="99"/>
    <w:semiHidden/>
    <w:unhideWhenUsed/>
    <w:rsid w:val="00256C05"/>
    <w:rPr>
      <w:b/>
      <w:bCs/>
    </w:rPr>
  </w:style>
  <w:style w:type="character" w:customStyle="1" w:styleId="MegjegyzstrgyaChar">
    <w:name w:val="Megjegyzés tárgya Char"/>
    <w:basedOn w:val="JegyzetszvegChar"/>
    <w:link w:val="Megjegyzstrgya"/>
    <w:uiPriority w:val="99"/>
    <w:semiHidden/>
    <w:rsid w:val="00256C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0208">
      <w:bodyDiv w:val="1"/>
      <w:marLeft w:val="0"/>
      <w:marRight w:val="0"/>
      <w:marTop w:val="0"/>
      <w:marBottom w:val="0"/>
      <w:divBdr>
        <w:top w:val="none" w:sz="0" w:space="0" w:color="auto"/>
        <w:left w:val="none" w:sz="0" w:space="0" w:color="auto"/>
        <w:bottom w:val="none" w:sz="0" w:space="0" w:color="auto"/>
        <w:right w:val="none" w:sz="0" w:space="0" w:color="auto"/>
      </w:divBdr>
    </w:div>
    <w:div w:id="4784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1644</Words>
  <Characters>11346</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hajduA</dc:creator>
  <cp:keywords/>
  <dc:description/>
  <cp:lastModifiedBy>Városépítészet Teams 1</cp:lastModifiedBy>
  <cp:revision>2</cp:revision>
  <dcterms:created xsi:type="dcterms:W3CDTF">2024-12-19T12:26:00Z</dcterms:created>
  <dcterms:modified xsi:type="dcterms:W3CDTF">2024-12-19T12:26:00Z</dcterms:modified>
</cp:coreProperties>
</file>