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FF6E" w14:textId="77777777" w:rsidR="00203D59" w:rsidRPr="009F70B0" w:rsidRDefault="00203D59" w:rsidP="00203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B0">
        <w:rPr>
          <w:rFonts w:ascii="Times New Roman" w:hAnsi="Times New Roman" w:cs="Times New Roman"/>
          <w:b/>
          <w:sz w:val="24"/>
          <w:szCs w:val="24"/>
        </w:rPr>
        <w:t>Hozzájáruló nyilatkozat személyes adatok kezeléséhez</w:t>
      </w:r>
    </w:p>
    <w:p w14:paraId="217DF8A7" w14:textId="494A8659" w:rsidR="00BA3619" w:rsidRPr="009F70B0" w:rsidRDefault="00BA3619" w:rsidP="0007641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F70B0">
        <w:rPr>
          <w:rFonts w:ascii="Times New Roman" w:hAnsi="Times New Roman" w:cs="Times New Roman"/>
          <w:b/>
          <w:sz w:val="24"/>
          <w:szCs w:val="24"/>
        </w:rPr>
        <w:t>A nyilatkozat célja</w:t>
      </w:r>
    </w:p>
    <w:p w14:paraId="78B8E266" w14:textId="7E50212F" w:rsidR="00387B77" w:rsidRDefault="00001CE5" w:rsidP="00EB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E5">
        <w:rPr>
          <w:rFonts w:ascii="Times New Roman" w:hAnsi="Times New Roman" w:cs="Times New Roman"/>
          <w:sz w:val="24"/>
          <w:szCs w:val="24"/>
        </w:rPr>
        <w:t xml:space="preserve">Józsefváros Közösségeiért Nonprofit Zártkörűen Működő Részvénytársaság </w:t>
      </w:r>
      <w:r w:rsidR="005E78B9" w:rsidRPr="009F70B0">
        <w:rPr>
          <w:rFonts w:ascii="Times New Roman" w:hAnsi="Times New Roman" w:cs="Times New Roman"/>
          <w:sz w:val="24"/>
          <w:szCs w:val="24"/>
        </w:rPr>
        <w:t xml:space="preserve">(a továbbiakban: Adatkezelő) </w:t>
      </w:r>
      <w:r w:rsidR="00263A04" w:rsidRPr="00026860">
        <w:rPr>
          <w:rFonts w:ascii="Times New Roman" w:hAnsi="Times New Roman" w:cs="Times New Roman"/>
          <w:b/>
          <w:bCs/>
          <w:i/>
          <w:sz w:val="24"/>
          <w:szCs w:val="24"/>
        </w:rPr>
        <w:t>tevékenységeinek</w:t>
      </w:r>
      <w:r w:rsidR="009C695C" w:rsidRPr="000268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695C" w:rsidRPr="00026860">
        <w:rPr>
          <w:rFonts w:ascii="Times New Roman" w:hAnsi="Times New Roman" w:cs="Times New Roman"/>
          <w:b/>
          <w:bCs/>
          <w:i/>
          <w:sz w:val="24"/>
          <w:szCs w:val="24"/>
        </w:rPr>
        <w:t>megvalósításához</w:t>
      </w:r>
      <w:r w:rsidR="00BA3619" w:rsidRPr="00026860">
        <w:rPr>
          <w:rFonts w:ascii="Times New Roman" w:hAnsi="Times New Roman" w:cs="Times New Roman"/>
          <w:b/>
          <w:bCs/>
          <w:sz w:val="24"/>
          <w:szCs w:val="24"/>
        </w:rPr>
        <w:t xml:space="preserve"> az </w:t>
      </w:r>
      <w:r w:rsidR="005E78B9" w:rsidRPr="00026860">
        <w:rPr>
          <w:rFonts w:ascii="Times New Roman" w:hAnsi="Times New Roman" w:cs="Times New Roman"/>
          <w:b/>
          <w:bCs/>
          <w:sz w:val="24"/>
          <w:szCs w:val="24"/>
        </w:rPr>
        <w:t xml:space="preserve">érintettek </w:t>
      </w:r>
      <w:r w:rsidR="00BA3619" w:rsidRPr="00026860">
        <w:rPr>
          <w:rFonts w:ascii="Times New Roman" w:hAnsi="Times New Roman" w:cs="Times New Roman"/>
          <w:b/>
          <w:bCs/>
          <w:sz w:val="24"/>
          <w:szCs w:val="24"/>
        </w:rPr>
        <w:t>személyes adatainak felhasználása szükséges</w:t>
      </w:r>
      <w:r w:rsidR="00BA3619" w:rsidRPr="009F70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D26B0C" w14:textId="77777777" w:rsidR="00387B77" w:rsidRDefault="00387B77" w:rsidP="00EB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19F47" w14:textId="77777777" w:rsidR="00BA3619" w:rsidRPr="009F70B0" w:rsidRDefault="00BA3619" w:rsidP="00EB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9F70B0">
        <w:rPr>
          <w:rFonts w:ascii="Times New Roman" w:hAnsi="Times New Roman" w:cs="Times New Roman"/>
          <w:sz w:val="24"/>
          <w:szCs w:val="24"/>
        </w:rPr>
        <w:t xml:space="preserve">A hatályos adatvédelmi szabályok értelmében </w:t>
      </w:r>
      <w:r w:rsidR="00387B77" w:rsidRPr="009F70B0">
        <w:rPr>
          <w:rFonts w:ascii="Times New Roman" w:hAnsi="Times New Roman" w:cs="Times New Roman"/>
          <w:sz w:val="24"/>
          <w:szCs w:val="24"/>
        </w:rPr>
        <w:t>az érintettek személyes adatainak felhasználása</w:t>
      </w:r>
      <w:r w:rsidRPr="009F70B0">
        <w:rPr>
          <w:rFonts w:ascii="Times New Roman" w:hAnsi="Times New Roman" w:cs="Times New Roman"/>
          <w:sz w:val="24"/>
          <w:szCs w:val="24"/>
        </w:rPr>
        <w:t xml:space="preserve"> az </w:t>
      </w:r>
      <w:r w:rsidR="005E78B9" w:rsidRPr="009F70B0">
        <w:rPr>
          <w:rFonts w:ascii="Times New Roman" w:hAnsi="Times New Roman" w:cs="Times New Roman"/>
          <w:sz w:val="24"/>
          <w:szCs w:val="24"/>
        </w:rPr>
        <w:t>érintettek</w:t>
      </w:r>
      <w:r w:rsidRPr="009F70B0">
        <w:rPr>
          <w:rFonts w:ascii="Times New Roman" w:hAnsi="Times New Roman" w:cs="Times New Roman"/>
          <w:sz w:val="24"/>
          <w:szCs w:val="24"/>
        </w:rPr>
        <w:t xml:space="preserve"> hozzájárulása birtokában tehet</w:t>
      </w:r>
      <w:r w:rsidR="005E78B9" w:rsidRPr="009F70B0">
        <w:rPr>
          <w:rFonts w:ascii="Times New Roman" w:hAnsi="Times New Roman" w:cs="Times New Roman"/>
          <w:sz w:val="24"/>
          <w:szCs w:val="24"/>
        </w:rPr>
        <w:t>ő</w:t>
      </w:r>
      <w:r w:rsidRPr="009F70B0">
        <w:rPr>
          <w:rFonts w:ascii="Times New Roman" w:hAnsi="Times New Roman" w:cs="Times New Roman"/>
          <w:sz w:val="24"/>
          <w:szCs w:val="24"/>
        </w:rPr>
        <w:t xml:space="preserve"> meg.</w:t>
      </w:r>
      <w:r w:rsidR="004817D5" w:rsidRPr="009F70B0">
        <w:rPr>
          <w:rFonts w:ascii="Times New Roman" w:hAnsi="Times New Roman" w:cs="Times New Roman"/>
          <w:sz w:val="24"/>
          <w:szCs w:val="24"/>
        </w:rPr>
        <w:t xml:space="preserve"> Jelen nyilatkozat</w:t>
      </w:r>
      <w:r w:rsidR="009D30BB" w:rsidRPr="009F70B0">
        <w:rPr>
          <w:rFonts w:ascii="Times New Roman" w:hAnsi="Times New Roman" w:cs="Times New Roman"/>
          <w:sz w:val="24"/>
          <w:szCs w:val="24"/>
        </w:rPr>
        <w:t xml:space="preserve"> célja a személyes adatok</w:t>
      </w:r>
      <w:r w:rsidR="009F7AFB" w:rsidRPr="009F70B0">
        <w:rPr>
          <w:rFonts w:ascii="Times New Roman" w:hAnsi="Times New Roman" w:cs="Times New Roman"/>
          <w:sz w:val="24"/>
          <w:szCs w:val="24"/>
        </w:rPr>
        <w:t xml:space="preserve"> általános</w:t>
      </w:r>
      <w:r w:rsidR="009D30BB" w:rsidRPr="009F70B0">
        <w:rPr>
          <w:rFonts w:ascii="Times New Roman" w:hAnsi="Times New Roman" w:cs="Times New Roman"/>
          <w:sz w:val="24"/>
          <w:szCs w:val="24"/>
        </w:rPr>
        <w:t xml:space="preserve"> kezelési körülményeinek ismertetése és a kapcsolódó hozzájárulások rögzítése.</w:t>
      </w:r>
    </w:p>
    <w:p w14:paraId="52281A31" w14:textId="4B10D614" w:rsidR="003C63BC" w:rsidRPr="009F70B0" w:rsidRDefault="003C63BC" w:rsidP="00076413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9F70B0">
        <w:rPr>
          <w:rFonts w:ascii="Times New Roman" w:hAnsi="Times New Roman" w:cs="Times New Roman"/>
          <w:b/>
          <w:sz w:val="24"/>
          <w:szCs w:val="24"/>
        </w:rPr>
        <w:t>Az Adatkezelő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58"/>
        <w:gridCol w:w="5604"/>
      </w:tblGrid>
      <w:tr w:rsidR="00591832" w:rsidRPr="009F70B0" w14:paraId="250E56BF" w14:textId="77777777" w:rsidTr="00BA3619">
        <w:tc>
          <w:tcPr>
            <w:tcW w:w="3510" w:type="dxa"/>
          </w:tcPr>
          <w:p w14:paraId="6781BADE" w14:textId="77777777" w:rsidR="00591832" w:rsidRPr="009F70B0" w:rsidRDefault="00591832" w:rsidP="005D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B0">
              <w:rPr>
                <w:rFonts w:ascii="Times New Roman" w:hAnsi="Times New Roman" w:cs="Times New Roman"/>
                <w:sz w:val="24"/>
                <w:szCs w:val="24"/>
              </w:rPr>
              <w:t>Adatkezelő neve:</w:t>
            </w:r>
          </w:p>
        </w:tc>
        <w:tc>
          <w:tcPr>
            <w:tcW w:w="5702" w:type="dxa"/>
          </w:tcPr>
          <w:p w14:paraId="76EAB428" w14:textId="77777777" w:rsidR="00591832" w:rsidRPr="009F70B0" w:rsidRDefault="00001CE5" w:rsidP="005D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E5">
              <w:rPr>
                <w:rFonts w:ascii="Times New Roman" w:hAnsi="Times New Roman" w:cs="Times New Roman"/>
                <w:sz w:val="24"/>
                <w:szCs w:val="24"/>
              </w:rPr>
              <w:t>Józsefváros Közösségeiért Nonprofit Zártkörűen Működő Részvénytársaság</w:t>
            </w:r>
          </w:p>
        </w:tc>
      </w:tr>
      <w:tr w:rsidR="00591832" w:rsidRPr="009F70B0" w14:paraId="5C2052B8" w14:textId="77777777" w:rsidTr="00BA3619">
        <w:tc>
          <w:tcPr>
            <w:tcW w:w="3510" w:type="dxa"/>
          </w:tcPr>
          <w:p w14:paraId="3222ACBD" w14:textId="77777777" w:rsidR="00591832" w:rsidRPr="009F70B0" w:rsidRDefault="00591832" w:rsidP="005D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B0">
              <w:rPr>
                <w:rFonts w:ascii="Times New Roman" w:hAnsi="Times New Roman" w:cs="Times New Roman"/>
                <w:sz w:val="24"/>
                <w:szCs w:val="24"/>
              </w:rPr>
              <w:t>Adatkezelő székhelye / címe:</w:t>
            </w:r>
          </w:p>
        </w:tc>
        <w:tc>
          <w:tcPr>
            <w:tcW w:w="5702" w:type="dxa"/>
          </w:tcPr>
          <w:p w14:paraId="77498FD8" w14:textId="77777777" w:rsidR="00591832" w:rsidRPr="009F70B0" w:rsidRDefault="00001CE5" w:rsidP="005D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E5">
              <w:rPr>
                <w:rFonts w:ascii="Times New Roman" w:hAnsi="Times New Roman" w:cs="Times New Roman"/>
                <w:sz w:val="24"/>
                <w:szCs w:val="24"/>
              </w:rPr>
              <w:t xml:space="preserve">1085 Budapest, </w:t>
            </w:r>
            <w:proofErr w:type="spellStart"/>
            <w:r w:rsidRPr="00001CE5">
              <w:rPr>
                <w:rFonts w:ascii="Times New Roman" w:hAnsi="Times New Roman" w:cs="Times New Roman"/>
                <w:sz w:val="24"/>
                <w:szCs w:val="24"/>
              </w:rPr>
              <w:t>Horánszky</w:t>
            </w:r>
            <w:proofErr w:type="spellEnd"/>
            <w:r w:rsidRPr="00001CE5">
              <w:rPr>
                <w:rFonts w:ascii="Times New Roman" w:hAnsi="Times New Roman" w:cs="Times New Roman"/>
                <w:sz w:val="24"/>
                <w:szCs w:val="24"/>
              </w:rPr>
              <w:t xml:space="preserve"> utca 13.</w:t>
            </w:r>
          </w:p>
        </w:tc>
      </w:tr>
      <w:tr w:rsidR="00591832" w:rsidRPr="00001CE5" w14:paraId="5FD400B0" w14:textId="77777777" w:rsidTr="005D3033">
        <w:tc>
          <w:tcPr>
            <w:tcW w:w="3510" w:type="dxa"/>
          </w:tcPr>
          <w:p w14:paraId="5F12436B" w14:textId="77777777" w:rsidR="00591832" w:rsidRPr="00001CE5" w:rsidRDefault="00591832" w:rsidP="005D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E5">
              <w:rPr>
                <w:rFonts w:ascii="Times New Roman" w:hAnsi="Times New Roman" w:cs="Times New Roman"/>
                <w:sz w:val="24"/>
                <w:szCs w:val="24"/>
              </w:rPr>
              <w:t>Adatkezelő e-mail címe:</w:t>
            </w:r>
          </w:p>
        </w:tc>
        <w:tc>
          <w:tcPr>
            <w:tcW w:w="5702" w:type="dxa"/>
          </w:tcPr>
          <w:p w14:paraId="5AB15342" w14:textId="77777777" w:rsidR="00591832" w:rsidRPr="00001CE5" w:rsidRDefault="00001CE5" w:rsidP="0059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E5">
              <w:rPr>
                <w:rFonts w:ascii="Times New Roman" w:hAnsi="Times New Roman" w:cs="Times New Roman"/>
                <w:sz w:val="24"/>
                <w:szCs w:val="24"/>
              </w:rPr>
              <w:t>info@jkn.hu</w:t>
            </w:r>
          </w:p>
        </w:tc>
      </w:tr>
      <w:tr w:rsidR="00591832" w:rsidRPr="00001CE5" w14:paraId="6F3B871C" w14:textId="77777777" w:rsidTr="005D3033">
        <w:tc>
          <w:tcPr>
            <w:tcW w:w="3510" w:type="dxa"/>
          </w:tcPr>
          <w:p w14:paraId="632B477D" w14:textId="77777777" w:rsidR="00591832" w:rsidRPr="00001CE5" w:rsidRDefault="00591832" w:rsidP="005D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E5">
              <w:rPr>
                <w:rFonts w:ascii="Times New Roman" w:hAnsi="Times New Roman" w:cs="Times New Roman"/>
                <w:sz w:val="24"/>
                <w:szCs w:val="24"/>
              </w:rPr>
              <w:t>Adószám / adóazonosító jel:</w:t>
            </w:r>
          </w:p>
        </w:tc>
        <w:tc>
          <w:tcPr>
            <w:tcW w:w="5702" w:type="dxa"/>
          </w:tcPr>
          <w:p w14:paraId="0E62614D" w14:textId="77777777" w:rsidR="00591832" w:rsidRPr="00001CE5" w:rsidRDefault="00001CE5" w:rsidP="0059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E5">
              <w:rPr>
                <w:rFonts w:ascii="Times New Roman" w:hAnsi="Times New Roman" w:cs="Times New Roman"/>
                <w:sz w:val="24"/>
                <w:szCs w:val="24"/>
              </w:rPr>
              <w:t>25313433-2-42</w:t>
            </w:r>
          </w:p>
        </w:tc>
      </w:tr>
      <w:tr w:rsidR="00591832" w:rsidRPr="00001CE5" w14:paraId="782D49FB" w14:textId="77777777" w:rsidTr="005D3033">
        <w:tc>
          <w:tcPr>
            <w:tcW w:w="3510" w:type="dxa"/>
          </w:tcPr>
          <w:p w14:paraId="59BB2998" w14:textId="77777777" w:rsidR="00591832" w:rsidRPr="00001CE5" w:rsidRDefault="00591832" w:rsidP="005D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E5">
              <w:rPr>
                <w:rFonts w:ascii="Times New Roman" w:hAnsi="Times New Roman" w:cs="Times New Roman"/>
                <w:sz w:val="24"/>
                <w:szCs w:val="24"/>
              </w:rPr>
              <w:t>Képviselő neve:</w:t>
            </w:r>
          </w:p>
        </w:tc>
        <w:tc>
          <w:tcPr>
            <w:tcW w:w="5702" w:type="dxa"/>
          </w:tcPr>
          <w:p w14:paraId="7C377FC3" w14:textId="4AD85FAD" w:rsidR="00591832" w:rsidRPr="00001CE5" w:rsidRDefault="00263A04" w:rsidP="00D2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Halmai Róbert</w:t>
            </w:r>
            <w:r w:rsidR="00001CE5" w:rsidRPr="00001CE5">
              <w:rPr>
                <w:rFonts w:ascii="Times New Roman" w:hAnsi="Times New Roman" w:cs="Times New Roman"/>
                <w:sz w:val="24"/>
                <w:szCs w:val="24"/>
              </w:rPr>
              <w:t xml:space="preserve"> vezérigazgató</w:t>
            </w:r>
          </w:p>
        </w:tc>
      </w:tr>
      <w:tr w:rsidR="00591832" w:rsidRPr="009F70B0" w14:paraId="43BC0AEB" w14:textId="77777777" w:rsidTr="00BA3619">
        <w:tc>
          <w:tcPr>
            <w:tcW w:w="3510" w:type="dxa"/>
          </w:tcPr>
          <w:p w14:paraId="7C7C22FB" w14:textId="77777777" w:rsidR="00591832" w:rsidRPr="00001CE5" w:rsidRDefault="00591832" w:rsidP="005D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E5">
              <w:rPr>
                <w:rFonts w:ascii="Times New Roman" w:hAnsi="Times New Roman" w:cs="Times New Roman"/>
                <w:sz w:val="24"/>
                <w:szCs w:val="24"/>
              </w:rPr>
              <w:t>Adatvédelmi tisztviselő neve: (amennyiben releváns)</w:t>
            </w:r>
          </w:p>
        </w:tc>
        <w:tc>
          <w:tcPr>
            <w:tcW w:w="5702" w:type="dxa"/>
          </w:tcPr>
          <w:p w14:paraId="41C1D2AD" w14:textId="41EEEAE2" w:rsidR="00001CE5" w:rsidRPr="00001CE5" w:rsidRDefault="00263A04" w:rsidP="00BA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Pintér-Szövényi Eszter</w:t>
            </w:r>
          </w:p>
        </w:tc>
      </w:tr>
    </w:tbl>
    <w:p w14:paraId="1FFBAB92" w14:textId="77777777" w:rsidR="0083316A" w:rsidRPr="009F70B0" w:rsidRDefault="0083316A" w:rsidP="0083316A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9F70B0">
        <w:rPr>
          <w:rFonts w:ascii="Times New Roman" w:hAnsi="Times New Roman" w:cs="Times New Roman"/>
          <w:b/>
          <w:sz w:val="24"/>
          <w:szCs w:val="24"/>
        </w:rPr>
        <w:t>Az érintett</w:t>
      </w:r>
      <w:r w:rsidR="00AD6B13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 w:rsidRPr="009F70B0">
        <w:rPr>
          <w:rFonts w:ascii="Times New Roman" w:hAnsi="Times New Roman" w:cs="Times New Roman"/>
          <w:b/>
          <w:sz w:val="24"/>
          <w:szCs w:val="24"/>
        </w:rPr>
        <w:t xml:space="preserve"> azonosító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64"/>
        <w:gridCol w:w="5598"/>
      </w:tblGrid>
      <w:tr w:rsidR="0083316A" w:rsidRPr="009F70B0" w14:paraId="0733F6FA" w14:textId="77777777" w:rsidTr="003E03D1">
        <w:tc>
          <w:tcPr>
            <w:tcW w:w="3510" w:type="dxa"/>
          </w:tcPr>
          <w:p w14:paraId="14F1BD7C" w14:textId="77777777" w:rsidR="0083316A" w:rsidRPr="009F70B0" w:rsidRDefault="0083316A" w:rsidP="003E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B0">
              <w:rPr>
                <w:rFonts w:ascii="Times New Roman" w:hAnsi="Times New Roman" w:cs="Times New Roman"/>
                <w:sz w:val="24"/>
                <w:szCs w:val="24"/>
              </w:rPr>
              <w:t xml:space="preserve">Név: </w:t>
            </w:r>
          </w:p>
        </w:tc>
        <w:tc>
          <w:tcPr>
            <w:tcW w:w="5702" w:type="dxa"/>
          </w:tcPr>
          <w:p w14:paraId="18FEEF6D" w14:textId="77777777" w:rsidR="0083316A" w:rsidRPr="009F70B0" w:rsidRDefault="0083316A" w:rsidP="003E0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6A" w:rsidRPr="009F70B0" w14:paraId="65CCD8C3" w14:textId="77777777" w:rsidTr="003E03D1">
        <w:tc>
          <w:tcPr>
            <w:tcW w:w="3510" w:type="dxa"/>
          </w:tcPr>
          <w:p w14:paraId="6F968825" w14:textId="77777777" w:rsidR="0083316A" w:rsidRPr="009F70B0" w:rsidRDefault="0083316A" w:rsidP="003E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B0">
              <w:rPr>
                <w:rFonts w:ascii="Times New Roman" w:hAnsi="Times New Roman" w:cs="Times New Roman"/>
                <w:sz w:val="24"/>
                <w:szCs w:val="24"/>
              </w:rPr>
              <w:t>Születési idő:</w:t>
            </w:r>
          </w:p>
        </w:tc>
        <w:tc>
          <w:tcPr>
            <w:tcW w:w="5702" w:type="dxa"/>
          </w:tcPr>
          <w:p w14:paraId="7CF1DD89" w14:textId="77777777" w:rsidR="0083316A" w:rsidRPr="009F70B0" w:rsidRDefault="0083316A" w:rsidP="003E0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6A" w:rsidRPr="009F70B0" w14:paraId="04F1D798" w14:textId="77777777" w:rsidTr="003E03D1">
        <w:tc>
          <w:tcPr>
            <w:tcW w:w="3510" w:type="dxa"/>
          </w:tcPr>
          <w:p w14:paraId="7EA4A4C0" w14:textId="77777777" w:rsidR="0083316A" w:rsidRPr="009F70B0" w:rsidRDefault="0083316A" w:rsidP="003E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B0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5702" w:type="dxa"/>
          </w:tcPr>
          <w:p w14:paraId="0D5159E1" w14:textId="77777777" w:rsidR="0083316A" w:rsidRPr="009F70B0" w:rsidRDefault="0083316A" w:rsidP="003E0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8A74D" w14:textId="77777777" w:rsidR="00D70579" w:rsidRPr="009F70B0" w:rsidRDefault="00D70579" w:rsidP="00076413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9F70B0">
        <w:rPr>
          <w:rFonts w:ascii="Times New Roman" w:hAnsi="Times New Roman" w:cs="Times New Roman"/>
          <w:b/>
          <w:sz w:val="24"/>
          <w:szCs w:val="24"/>
        </w:rPr>
        <w:t>A kezelt adatok köre</w:t>
      </w:r>
      <w:r w:rsidR="00C46651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2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0"/>
        <w:gridCol w:w="7672"/>
      </w:tblGrid>
      <w:tr w:rsidR="00BA3619" w:rsidRPr="009F70B0" w14:paraId="4C6ED7BA" w14:textId="77777777" w:rsidTr="00E47BB1">
        <w:tc>
          <w:tcPr>
            <w:tcW w:w="1271" w:type="dxa"/>
          </w:tcPr>
          <w:p w14:paraId="146720F3" w14:textId="77777777" w:rsidR="00BA3619" w:rsidRPr="0066229A" w:rsidRDefault="00BA3619" w:rsidP="005D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9A">
              <w:rPr>
                <w:rFonts w:ascii="Times New Roman" w:hAnsi="Times New Roman" w:cs="Times New Roman"/>
                <w:sz w:val="24"/>
                <w:szCs w:val="24"/>
              </w:rPr>
              <w:t>Adattípusok</w:t>
            </w:r>
          </w:p>
        </w:tc>
        <w:tc>
          <w:tcPr>
            <w:tcW w:w="7791" w:type="dxa"/>
          </w:tcPr>
          <w:p w14:paraId="5367B3F0" w14:textId="77777777" w:rsidR="00BA3619" w:rsidRPr="0066229A" w:rsidRDefault="00E47BB1" w:rsidP="000F4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9A">
              <w:rPr>
                <w:rFonts w:ascii="Times New Roman" w:hAnsi="Times New Roman" w:cs="Times New Roman"/>
                <w:b/>
              </w:rPr>
              <w:t>alapvető azonosítók:</w:t>
            </w:r>
            <w:r w:rsidRPr="0066229A">
              <w:rPr>
                <w:rFonts w:ascii="Times New Roman" w:hAnsi="Times New Roman" w:cs="Times New Roman"/>
              </w:rPr>
              <w:t xml:space="preserve"> név, anyja neve, születési hely és idő, </w:t>
            </w:r>
            <w:r w:rsidRPr="0066229A">
              <w:rPr>
                <w:rFonts w:ascii="Times New Roman" w:hAnsi="Times New Roman" w:cs="Times New Roman"/>
                <w:b/>
              </w:rPr>
              <w:t>elérhetőségek:</w:t>
            </w:r>
            <w:r w:rsidRPr="0066229A">
              <w:rPr>
                <w:rFonts w:ascii="Times New Roman" w:hAnsi="Times New Roman" w:cs="Times New Roman"/>
              </w:rPr>
              <w:t xml:space="preserve"> cím, e-mail cím, telefonszám, fax szám, </w:t>
            </w:r>
            <w:r w:rsidRPr="0066229A">
              <w:rPr>
                <w:rFonts w:ascii="Times New Roman" w:hAnsi="Times New Roman" w:cs="Times New Roman"/>
                <w:b/>
              </w:rPr>
              <w:t>nyilvántartási és elektronikus azonosítók:</w:t>
            </w:r>
            <w:r w:rsidRPr="0066229A">
              <w:rPr>
                <w:rFonts w:ascii="Times New Roman" w:hAnsi="Times New Roman" w:cs="Times New Roman"/>
              </w:rPr>
              <w:t xml:space="preserve"> adóazonosító jel, </w:t>
            </w:r>
            <w:r w:rsidRPr="0066229A">
              <w:rPr>
                <w:rFonts w:ascii="Times New Roman" w:hAnsi="Times New Roman" w:cs="Times New Roman"/>
                <w:b/>
              </w:rPr>
              <w:t xml:space="preserve">pénzügyi </w:t>
            </w:r>
            <w:proofErr w:type="gramStart"/>
            <w:r w:rsidRPr="0066229A">
              <w:rPr>
                <w:rFonts w:ascii="Times New Roman" w:hAnsi="Times New Roman" w:cs="Times New Roman"/>
                <w:b/>
              </w:rPr>
              <w:t>adatok</w:t>
            </w:r>
            <w:r w:rsidRPr="0066229A">
              <w:rPr>
                <w:rFonts w:ascii="Times New Roman" w:hAnsi="Times New Roman" w:cs="Times New Roman"/>
              </w:rPr>
              <w:t>:  bankszámlaszám</w:t>
            </w:r>
            <w:proofErr w:type="gramEnd"/>
            <w:r w:rsidRPr="0066229A">
              <w:rPr>
                <w:rFonts w:ascii="Times New Roman" w:hAnsi="Times New Roman" w:cs="Times New Roman"/>
              </w:rPr>
              <w:t>, s</w:t>
            </w:r>
            <w:r w:rsidR="000F421E" w:rsidRPr="0066229A">
              <w:rPr>
                <w:rFonts w:ascii="Times New Roman" w:hAnsi="Times New Roman" w:cs="Times New Roman"/>
              </w:rPr>
              <w:t>zakértői díjazás</w:t>
            </w:r>
          </w:p>
        </w:tc>
      </w:tr>
    </w:tbl>
    <w:p w14:paraId="5356D6BB" w14:textId="77777777" w:rsidR="005A3827" w:rsidRPr="009F70B0" w:rsidRDefault="005A3827" w:rsidP="00107558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9F70B0">
        <w:rPr>
          <w:rFonts w:ascii="Times New Roman" w:hAnsi="Times New Roman" w:cs="Times New Roman"/>
          <w:b/>
          <w:sz w:val="24"/>
          <w:szCs w:val="24"/>
        </w:rPr>
        <w:t>Az adatkezelés célja</w:t>
      </w:r>
    </w:p>
    <w:p w14:paraId="4578ADCF" w14:textId="000F4713" w:rsidR="00426229" w:rsidRPr="009F70B0" w:rsidRDefault="009D30BB" w:rsidP="00107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0B0">
        <w:rPr>
          <w:rFonts w:ascii="Times New Roman" w:hAnsi="Times New Roman" w:cs="Times New Roman"/>
          <w:sz w:val="24"/>
          <w:szCs w:val="24"/>
        </w:rPr>
        <w:t>A</w:t>
      </w:r>
      <w:r w:rsidR="00F15775">
        <w:rPr>
          <w:rFonts w:ascii="Times New Roman" w:hAnsi="Times New Roman" w:cs="Times New Roman"/>
          <w:sz w:val="24"/>
          <w:szCs w:val="24"/>
        </w:rPr>
        <w:t xml:space="preserve">z Adatkezelő működéséhez, tevékenységéhez </w:t>
      </w:r>
      <w:r w:rsidR="00426229" w:rsidRPr="009F70B0">
        <w:rPr>
          <w:rFonts w:ascii="Times New Roman" w:hAnsi="Times New Roman" w:cs="Times New Roman"/>
          <w:sz w:val="24"/>
          <w:szCs w:val="24"/>
        </w:rPr>
        <w:t xml:space="preserve">kötődő adminisztratív feladatok végrehajtásához az </w:t>
      </w:r>
      <w:r w:rsidR="000C611A" w:rsidRPr="009F70B0">
        <w:rPr>
          <w:rFonts w:ascii="Times New Roman" w:hAnsi="Times New Roman" w:cs="Times New Roman"/>
          <w:sz w:val="24"/>
          <w:szCs w:val="24"/>
        </w:rPr>
        <w:t>Adatkezelő</w:t>
      </w:r>
      <w:r w:rsidR="00426229" w:rsidRPr="009F70B0">
        <w:rPr>
          <w:rFonts w:ascii="Times New Roman" w:hAnsi="Times New Roman" w:cs="Times New Roman"/>
          <w:sz w:val="24"/>
          <w:szCs w:val="24"/>
        </w:rPr>
        <w:t>nek fel kell használni</w:t>
      </w:r>
      <w:r w:rsidR="009C695C" w:rsidRPr="009F70B0">
        <w:rPr>
          <w:rFonts w:ascii="Times New Roman" w:hAnsi="Times New Roman" w:cs="Times New Roman"/>
          <w:sz w:val="24"/>
          <w:szCs w:val="24"/>
        </w:rPr>
        <w:t>a</w:t>
      </w:r>
      <w:r w:rsidR="00426229" w:rsidRPr="009F70B0">
        <w:rPr>
          <w:rFonts w:ascii="Times New Roman" w:hAnsi="Times New Roman" w:cs="Times New Roman"/>
          <w:sz w:val="24"/>
          <w:szCs w:val="24"/>
        </w:rPr>
        <w:t xml:space="preserve"> a </w:t>
      </w:r>
      <w:r w:rsidR="00F15775">
        <w:rPr>
          <w:rFonts w:ascii="Times New Roman" w:hAnsi="Times New Roman" w:cs="Times New Roman"/>
          <w:sz w:val="24"/>
          <w:szCs w:val="24"/>
        </w:rPr>
        <w:t>résztvevő,</w:t>
      </w:r>
      <w:r w:rsidR="00426229" w:rsidRPr="009F70B0">
        <w:rPr>
          <w:rFonts w:ascii="Times New Roman" w:hAnsi="Times New Roman" w:cs="Times New Roman"/>
          <w:sz w:val="24"/>
          <w:szCs w:val="24"/>
        </w:rPr>
        <w:t xml:space="preserve"> érintett személyek </w:t>
      </w:r>
      <w:r w:rsidR="00A47BB6" w:rsidRPr="009F70B0">
        <w:rPr>
          <w:rFonts w:ascii="Times New Roman" w:hAnsi="Times New Roman" w:cs="Times New Roman"/>
          <w:sz w:val="24"/>
          <w:szCs w:val="24"/>
        </w:rPr>
        <w:t xml:space="preserve">fenti </w:t>
      </w:r>
      <w:r w:rsidR="00426229" w:rsidRPr="009F70B0">
        <w:rPr>
          <w:rFonts w:ascii="Times New Roman" w:hAnsi="Times New Roman" w:cs="Times New Roman"/>
          <w:sz w:val="24"/>
          <w:szCs w:val="24"/>
        </w:rPr>
        <w:t xml:space="preserve">adatait. </w:t>
      </w:r>
      <w:r w:rsidR="00076413" w:rsidRPr="009F70B0">
        <w:rPr>
          <w:rFonts w:ascii="Times New Roman" w:hAnsi="Times New Roman" w:cs="Times New Roman"/>
          <w:sz w:val="24"/>
          <w:szCs w:val="24"/>
        </w:rPr>
        <w:t>Az adminisztratív feladatok magukban foglalják a megvalósítandó fe</w:t>
      </w:r>
      <w:r w:rsidR="00F15775">
        <w:rPr>
          <w:rFonts w:ascii="Times New Roman" w:hAnsi="Times New Roman" w:cs="Times New Roman"/>
          <w:sz w:val="24"/>
          <w:szCs w:val="24"/>
        </w:rPr>
        <w:t>ladatokkal programokkal</w:t>
      </w:r>
      <w:r w:rsidR="00076413" w:rsidRPr="009F70B0">
        <w:rPr>
          <w:rFonts w:ascii="Times New Roman" w:hAnsi="Times New Roman" w:cs="Times New Roman"/>
          <w:sz w:val="24"/>
          <w:szCs w:val="24"/>
        </w:rPr>
        <w:t xml:space="preserve"> kapcsolatos nyomtatványok kitöltését, dokumentumok előállítását és azoknak a </w:t>
      </w:r>
      <w:r w:rsidR="00F15775">
        <w:rPr>
          <w:rFonts w:ascii="Times New Roman" w:hAnsi="Times New Roman" w:cs="Times New Roman"/>
          <w:sz w:val="24"/>
          <w:szCs w:val="24"/>
        </w:rPr>
        <w:t xml:space="preserve">jogszabályokban feltüntetett </w:t>
      </w:r>
      <w:r w:rsidR="00076413" w:rsidRPr="009F70B0">
        <w:rPr>
          <w:rFonts w:ascii="Times New Roman" w:hAnsi="Times New Roman" w:cs="Times New Roman"/>
          <w:sz w:val="24"/>
          <w:szCs w:val="24"/>
        </w:rPr>
        <w:t>szervek felé történő benyújtását.</w:t>
      </w:r>
    </w:p>
    <w:p w14:paraId="41B0AAED" w14:textId="77777777" w:rsidR="00076413" w:rsidRPr="009F70B0" w:rsidRDefault="00076413" w:rsidP="001075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0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Az adatkezelés </w:t>
      </w:r>
      <w:r w:rsidR="000C611A" w:rsidRPr="009F70B0">
        <w:rPr>
          <w:rFonts w:ascii="Times New Roman" w:hAnsi="Times New Roman" w:cs="Times New Roman"/>
          <w:b/>
          <w:sz w:val="24"/>
          <w:szCs w:val="24"/>
        </w:rPr>
        <w:t>időtartama</w:t>
      </w:r>
    </w:p>
    <w:p w14:paraId="319A1FF0" w14:textId="77777777" w:rsidR="00FD3137" w:rsidRPr="009F70B0" w:rsidRDefault="000C611A" w:rsidP="00107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0B0">
        <w:rPr>
          <w:rFonts w:ascii="Times New Roman" w:hAnsi="Times New Roman" w:cs="Times New Roman"/>
          <w:sz w:val="24"/>
          <w:szCs w:val="24"/>
        </w:rPr>
        <w:t>A</w:t>
      </w:r>
      <w:r w:rsidR="00381568" w:rsidRPr="009F70B0">
        <w:rPr>
          <w:rFonts w:ascii="Times New Roman" w:hAnsi="Times New Roman" w:cs="Times New Roman"/>
          <w:sz w:val="24"/>
          <w:szCs w:val="24"/>
        </w:rPr>
        <w:t>z érintett a</w:t>
      </w:r>
      <w:r w:rsidRPr="009F70B0">
        <w:rPr>
          <w:rFonts w:ascii="Times New Roman" w:hAnsi="Times New Roman" w:cs="Times New Roman"/>
          <w:sz w:val="24"/>
          <w:szCs w:val="24"/>
        </w:rPr>
        <w:t>datai</w:t>
      </w:r>
      <w:r w:rsidR="00381568" w:rsidRPr="009F70B0">
        <w:rPr>
          <w:rFonts w:ascii="Times New Roman" w:hAnsi="Times New Roman" w:cs="Times New Roman"/>
          <w:sz w:val="24"/>
          <w:szCs w:val="24"/>
        </w:rPr>
        <w:t xml:space="preserve"> </w:t>
      </w:r>
      <w:r w:rsidRPr="009F70B0">
        <w:rPr>
          <w:rFonts w:ascii="Times New Roman" w:hAnsi="Times New Roman" w:cs="Times New Roman"/>
          <w:sz w:val="24"/>
          <w:szCs w:val="24"/>
        </w:rPr>
        <w:t xml:space="preserve">a fenti cél szerint </w:t>
      </w:r>
      <w:r w:rsidR="00381568" w:rsidRPr="009F70B0">
        <w:rPr>
          <w:rFonts w:ascii="Times New Roman" w:hAnsi="Times New Roman" w:cs="Times New Roman"/>
          <w:sz w:val="24"/>
          <w:szCs w:val="24"/>
        </w:rPr>
        <w:t xml:space="preserve">a </w:t>
      </w:r>
      <w:r w:rsidRPr="009F70B0">
        <w:rPr>
          <w:rFonts w:ascii="Times New Roman" w:hAnsi="Times New Roman" w:cs="Times New Roman"/>
          <w:sz w:val="24"/>
          <w:szCs w:val="24"/>
        </w:rPr>
        <w:t>hozzájárulás vissza</w:t>
      </w:r>
      <w:r w:rsidR="00381568" w:rsidRPr="009F70B0">
        <w:rPr>
          <w:rFonts w:ascii="Times New Roman" w:hAnsi="Times New Roman" w:cs="Times New Roman"/>
          <w:sz w:val="24"/>
          <w:szCs w:val="24"/>
        </w:rPr>
        <w:t>vonásáig</w:t>
      </w:r>
      <w:r w:rsidRPr="009F70B0">
        <w:rPr>
          <w:rFonts w:ascii="Times New Roman" w:hAnsi="Times New Roman" w:cs="Times New Roman"/>
          <w:sz w:val="24"/>
          <w:szCs w:val="24"/>
        </w:rPr>
        <w:t xml:space="preserve"> </w:t>
      </w:r>
      <w:r w:rsidR="00381568" w:rsidRPr="009F70B0">
        <w:rPr>
          <w:rFonts w:ascii="Times New Roman" w:hAnsi="Times New Roman" w:cs="Times New Roman"/>
          <w:sz w:val="24"/>
          <w:szCs w:val="24"/>
        </w:rPr>
        <w:t>kezelhetőek</w:t>
      </w:r>
      <w:r w:rsidRPr="009F70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80BDD" w14:textId="77777777" w:rsidR="00520C65" w:rsidRPr="009F70B0" w:rsidRDefault="00520C65" w:rsidP="001075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0B0">
        <w:rPr>
          <w:rFonts w:ascii="Times New Roman" w:hAnsi="Times New Roman" w:cs="Times New Roman"/>
          <w:b/>
          <w:sz w:val="24"/>
          <w:szCs w:val="24"/>
        </w:rPr>
        <w:t>Az érintett jogai</w:t>
      </w:r>
    </w:p>
    <w:p w14:paraId="157BD050" w14:textId="77777777" w:rsidR="00FA2DB6" w:rsidRPr="009F70B0" w:rsidRDefault="00520C65" w:rsidP="00107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0B0">
        <w:rPr>
          <w:rFonts w:ascii="Times New Roman" w:hAnsi="Times New Roman" w:cs="Times New Roman"/>
          <w:sz w:val="24"/>
          <w:szCs w:val="24"/>
        </w:rPr>
        <w:t>A</w:t>
      </w:r>
      <w:r w:rsidR="00381568" w:rsidRPr="009F70B0">
        <w:rPr>
          <w:rFonts w:ascii="Times New Roman" w:hAnsi="Times New Roman" w:cs="Times New Roman"/>
          <w:sz w:val="24"/>
          <w:szCs w:val="24"/>
        </w:rPr>
        <w:t>z érintett a</w:t>
      </w:r>
      <w:r w:rsidRPr="009F70B0">
        <w:rPr>
          <w:rFonts w:ascii="Times New Roman" w:hAnsi="Times New Roman" w:cs="Times New Roman"/>
          <w:sz w:val="24"/>
          <w:szCs w:val="24"/>
        </w:rPr>
        <w:t xml:space="preserve">datainak kezelése az </w:t>
      </w:r>
      <w:r w:rsidR="00381568" w:rsidRPr="009F70B0">
        <w:rPr>
          <w:rFonts w:ascii="Times New Roman" w:hAnsi="Times New Roman" w:cs="Times New Roman"/>
          <w:sz w:val="24"/>
          <w:szCs w:val="24"/>
        </w:rPr>
        <w:t xml:space="preserve">érintett </w:t>
      </w:r>
      <w:r w:rsidRPr="009F70B0">
        <w:rPr>
          <w:rFonts w:ascii="Times New Roman" w:hAnsi="Times New Roman" w:cs="Times New Roman"/>
          <w:sz w:val="24"/>
          <w:szCs w:val="24"/>
        </w:rPr>
        <w:t xml:space="preserve">önkéntes hozzájárulása alapján </w:t>
      </w:r>
      <w:r w:rsidR="00591832" w:rsidRPr="009F70B0">
        <w:rPr>
          <w:rFonts w:ascii="Times New Roman" w:hAnsi="Times New Roman" w:cs="Times New Roman"/>
          <w:sz w:val="24"/>
          <w:szCs w:val="24"/>
        </w:rPr>
        <w:t>történi</w:t>
      </w:r>
      <w:r w:rsidR="00743BBD" w:rsidRPr="009F70B0">
        <w:rPr>
          <w:rFonts w:ascii="Times New Roman" w:hAnsi="Times New Roman" w:cs="Times New Roman"/>
          <w:sz w:val="24"/>
          <w:szCs w:val="24"/>
        </w:rPr>
        <w:t>k</w:t>
      </w:r>
      <w:r w:rsidR="00591832" w:rsidRPr="009F70B0">
        <w:rPr>
          <w:rFonts w:ascii="Times New Roman" w:hAnsi="Times New Roman" w:cs="Times New Roman"/>
          <w:sz w:val="24"/>
          <w:szCs w:val="24"/>
        </w:rPr>
        <w:t>, melyet az Adatkezelőnek a fenti elérhetőségeken</w:t>
      </w:r>
      <w:r w:rsidRPr="009F70B0">
        <w:rPr>
          <w:rFonts w:ascii="Times New Roman" w:hAnsi="Times New Roman" w:cs="Times New Roman"/>
          <w:sz w:val="24"/>
          <w:szCs w:val="24"/>
        </w:rPr>
        <w:t xml:space="preserve"> </w:t>
      </w:r>
      <w:r w:rsidR="00591832" w:rsidRPr="009F70B0">
        <w:rPr>
          <w:rFonts w:ascii="Times New Roman" w:hAnsi="Times New Roman" w:cs="Times New Roman"/>
          <w:sz w:val="24"/>
          <w:szCs w:val="24"/>
        </w:rPr>
        <w:t xml:space="preserve">keresztül adott újabb nyilatkozatával </w:t>
      </w:r>
      <w:r w:rsidR="00381568" w:rsidRPr="009F70B0">
        <w:rPr>
          <w:rFonts w:ascii="Times New Roman" w:hAnsi="Times New Roman" w:cs="Times New Roman"/>
          <w:sz w:val="24"/>
          <w:szCs w:val="24"/>
        </w:rPr>
        <w:t xml:space="preserve">az érintett </w:t>
      </w:r>
      <w:r w:rsidR="00591832" w:rsidRPr="009F70B0">
        <w:rPr>
          <w:rFonts w:ascii="Times New Roman" w:hAnsi="Times New Roman" w:cs="Times New Roman"/>
          <w:sz w:val="24"/>
          <w:szCs w:val="24"/>
        </w:rPr>
        <w:t xml:space="preserve">bármikor visszavonhat. </w:t>
      </w:r>
      <w:r w:rsidR="00381568" w:rsidRPr="009F70B0">
        <w:rPr>
          <w:rFonts w:ascii="Times New Roman" w:hAnsi="Times New Roman" w:cs="Times New Roman"/>
          <w:sz w:val="24"/>
          <w:szCs w:val="24"/>
        </w:rPr>
        <w:t>Az érintett u</w:t>
      </w:r>
      <w:r w:rsidR="00FA2DB6" w:rsidRPr="009F70B0">
        <w:rPr>
          <w:rFonts w:ascii="Times New Roman" w:hAnsi="Times New Roman" w:cs="Times New Roman"/>
          <w:sz w:val="24"/>
          <w:szCs w:val="24"/>
        </w:rPr>
        <w:t>gyanitt kérheti adatainak helyesbítését, törlését, vagy az adatkezelés korlátozását, illetve tájékoztatást kérhet az Adatkezelő által végzett adatkezelésről, vagy adatainak más adatkezelőhöz való továbbítását kérheti.</w:t>
      </w:r>
    </w:p>
    <w:p w14:paraId="49F35B4A" w14:textId="77777777" w:rsidR="00FA2DB6" w:rsidRPr="009F70B0" w:rsidRDefault="005A0E52" w:rsidP="00520C65">
      <w:pPr>
        <w:jc w:val="both"/>
        <w:rPr>
          <w:rFonts w:ascii="Times New Roman" w:hAnsi="Times New Roman" w:cs="Times New Roman"/>
          <w:sz w:val="24"/>
          <w:szCs w:val="24"/>
        </w:rPr>
      </w:pPr>
      <w:r w:rsidRPr="009F70B0">
        <w:rPr>
          <w:rFonts w:ascii="Times New Roman" w:hAnsi="Times New Roman" w:cs="Times New Roman"/>
          <w:sz w:val="24"/>
          <w:szCs w:val="24"/>
        </w:rPr>
        <w:t>Az érintett a j</w:t>
      </w:r>
      <w:r w:rsidR="00FA2DB6" w:rsidRPr="009F70B0">
        <w:rPr>
          <w:rFonts w:ascii="Times New Roman" w:hAnsi="Times New Roman" w:cs="Times New Roman"/>
          <w:sz w:val="24"/>
          <w:szCs w:val="24"/>
        </w:rPr>
        <w:t>ogainak megsértése esetén panaszt tehet a Nemzeti Adatvédelmi és Információszabadság Hatóságnál, vagy a lakhelye vagy tartózkodási helye szerint illetékes bírósághoz fordulhat.</w:t>
      </w:r>
    </w:p>
    <w:p w14:paraId="1801FD24" w14:textId="77777777" w:rsidR="00FA2DB6" w:rsidRPr="009F70B0" w:rsidRDefault="005A0E52" w:rsidP="001075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0B0">
        <w:rPr>
          <w:rFonts w:ascii="Times New Roman" w:hAnsi="Times New Roman" w:cs="Times New Roman"/>
          <w:b/>
          <w:sz w:val="24"/>
          <w:szCs w:val="24"/>
        </w:rPr>
        <w:t>N</w:t>
      </w:r>
      <w:r w:rsidR="00FA2DB6" w:rsidRPr="009F70B0">
        <w:rPr>
          <w:rFonts w:ascii="Times New Roman" w:hAnsi="Times New Roman" w:cs="Times New Roman"/>
          <w:b/>
          <w:sz w:val="24"/>
          <w:szCs w:val="24"/>
        </w:rPr>
        <w:t>yilatkozat</w:t>
      </w:r>
      <w:r w:rsidRPr="009F70B0">
        <w:rPr>
          <w:rFonts w:ascii="Times New Roman" w:hAnsi="Times New Roman" w:cs="Times New Roman"/>
          <w:b/>
          <w:sz w:val="24"/>
          <w:szCs w:val="24"/>
        </w:rPr>
        <w:t>ok, hozzájárulások</w:t>
      </w:r>
      <w:r w:rsidR="00FA2DB6" w:rsidRPr="009F70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590261" w14:textId="55238AC0" w:rsidR="005A0E52" w:rsidRPr="009F70B0" w:rsidRDefault="005A0E52" w:rsidP="00107558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0B0">
        <w:rPr>
          <w:rFonts w:ascii="Times New Roman" w:hAnsi="Times New Roman" w:cs="Times New Roman"/>
          <w:sz w:val="24"/>
          <w:szCs w:val="24"/>
        </w:rPr>
        <w:t xml:space="preserve">Hozzájárulok, hogy az Adatkezelő a fenti személyes adataimat </w:t>
      </w:r>
      <w:r w:rsidR="009A34B8" w:rsidRPr="009F70B0">
        <w:rPr>
          <w:rFonts w:ascii="Times New Roman" w:hAnsi="Times New Roman" w:cs="Times New Roman"/>
          <w:sz w:val="24"/>
          <w:szCs w:val="24"/>
        </w:rPr>
        <w:t xml:space="preserve">az adatkezelési tájékoztatójában leírtak szerint </w:t>
      </w:r>
      <w:r w:rsidR="00F15775">
        <w:rPr>
          <w:rFonts w:ascii="Times New Roman" w:hAnsi="Times New Roman" w:cs="Times New Roman"/>
          <w:sz w:val="24"/>
          <w:szCs w:val="24"/>
        </w:rPr>
        <w:t>működéséhez</w:t>
      </w:r>
      <w:r w:rsidRPr="009F70B0">
        <w:rPr>
          <w:rFonts w:ascii="Times New Roman" w:hAnsi="Times New Roman" w:cs="Times New Roman"/>
          <w:sz w:val="24"/>
          <w:szCs w:val="24"/>
        </w:rPr>
        <w:t xml:space="preserve"> kapcsolódó adminisztratív kötelezettségek</w:t>
      </w:r>
      <w:r w:rsidR="00491B12" w:rsidRPr="009F70B0">
        <w:rPr>
          <w:rFonts w:ascii="Times New Roman" w:hAnsi="Times New Roman" w:cs="Times New Roman"/>
          <w:sz w:val="24"/>
          <w:szCs w:val="24"/>
        </w:rPr>
        <w:t xml:space="preserve"> (</w:t>
      </w:r>
      <w:r w:rsidR="00F15775">
        <w:rPr>
          <w:rFonts w:ascii="Times New Roman" w:hAnsi="Times New Roman" w:cs="Times New Roman"/>
          <w:sz w:val="24"/>
          <w:szCs w:val="24"/>
        </w:rPr>
        <w:t>pl. b</w:t>
      </w:r>
      <w:r w:rsidR="00491B12" w:rsidRPr="009F70B0">
        <w:rPr>
          <w:rFonts w:ascii="Times New Roman" w:hAnsi="Times New Roman" w:cs="Times New Roman"/>
          <w:sz w:val="24"/>
          <w:szCs w:val="24"/>
        </w:rPr>
        <w:t xml:space="preserve"> érintettjeinek azonosítása, kapcsolattartás)</w:t>
      </w:r>
      <w:r w:rsidRPr="009F70B0">
        <w:rPr>
          <w:rFonts w:ascii="Times New Roman" w:hAnsi="Times New Roman" w:cs="Times New Roman"/>
          <w:sz w:val="24"/>
          <w:szCs w:val="24"/>
        </w:rPr>
        <w:t xml:space="preserve"> teljesítése érdekében kezelje</w:t>
      </w:r>
      <w:r w:rsidR="00B52191" w:rsidRPr="009F70B0">
        <w:rPr>
          <w:rFonts w:ascii="Times New Roman" w:hAnsi="Times New Roman" w:cs="Times New Roman"/>
          <w:sz w:val="24"/>
          <w:szCs w:val="24"/>
        </w:rPr>
        <w:t>.</w:t>
      </w:r>
    </w:p>
    <w:p w14:paraId="54D5282A" w14:textId="17BFD0A7" w:rsidR="009F7AFB" w:rsidRPr="00F15775" w:rsidRDefault="009F7AFB" w:rsidP="00F1577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0B0">
        <w:rPr>
          <w:rFonts w:ascii="Times New Roman" w:hAnsi="Times New Roman" w:cs="Times New Roman"/>
          <w:sz w:val="24"/>
          <w:szCs w:val="24"/>
        </w:rPr>
        <w:t>Nyilatkozom, hogy az</w:t>
      </w:r>
      <w:r w:rsidR="00B009FC" w:rsidRPr="009F70B0">
        <w:rPr>
          <w:rFonts w:ascii="Times New Roman" w:hAnsi="Times New Roman" w:cs="Times New Roman"/>
          <w:sz w:val="24"/>
          <w:szCs w:val="24"/>
        </w:rPr>
        <w:t xml:space="preserve"> adatkezelés részletes körülményei tekintetében</w:t>
      </w:r>
      <w:r w:rsidRPr="009F70B0">
        <w:rPr>
          <w:rFonts w:ascii="Times New Roman" w:hAnsi="Times New Roman" w:cs="Times New Roman"/>
          <w:sz w:val="24"/>
          <w:szCs w:val="24"/>
        </w:rPr>
        <w:t xml:space="preserve"> </w:t>
      </w:r>
      <w:r w:rsidR="00FA2DB6" w:rsidRPr="009F70B0">
        <w:rPr>
          <w:rFonts w:ascii="Times New Roman" w:hAnsi="Times New Roman" w:cs="Times New Roman"/>
          <w:sz w:val="24"/>
          <w:szCs w:val="24"/>
        </w:rPr>
        <w:t>Adatkezelő adatke</w:t>
      </w:r>
      <w:r w:rsidR="00AE59C6" w:rsidRPr="009F70B0">
        <w:rPr>
          <w:rFonts w:ascii="Times New Roman" w:hAnsi="Times New Roman" w:cs="Times New Roman"/>
          <w:sz w:val="24"/>
          <w:szCs w:val="24"/>
        </w:rPr>
        <w:t>zelési tájékoztatóját</w:t>
      </w:r>
      <w:r w:rsidR="00DF17DA" w:rsidRPr="009F70B0">
        <w:rPr>
          <w:rFonts w:ascii="Times New Roman" w:hAnsi="Times New Roman" w:cs="Times New Roman"/>
          <w:sz w:val="24"/>
          <w:szCs w:val="24"/>
        </w:rPr>
        <w:t xml:space="preserve"> </w:t>
      </w:r>
      <w:r w:rsidR="00AE59C6" w:rsidRPr="009F70B0">
        <w:rPr>
          <w:rFonts w:ascii="Times New Roman" w:hAnsi="Times New Roman" w:cs="Times New Roman"/>
          <w:sz w:val="24"/>
          <w:szCs w:val="24"/>
        </w:rPr>
        <w:t>megértette</w:t>
      </w:r>
      <w:r w:rsidR="005A0E52" w:rsidRPr="009F70B0">
        <w:rPr>
          <w:rFonts w:ascii="Times New Roman" w:hAnsi="Times New Roman" w:cs="Times New Roman"/>
          <w:sz w:val="24"/>
          <w:szCs w:val="24"/>
        </w:rPr>
        <w:t>m</w:t>
      </w:r>
      <w:r w:rsidR="00AE59C6" w:rsidRPr="009F70B0">
        <w:rPr>
          <w:rFonts w:ascii="Times New Roman" w:hAnsi="Times New Roman" w:cs="Times New Roman"/>
          <w:sz w:val="24"/>
          <w:szCs w:val="24"/>
        </w:rPr>
        <w:t xml:space="preserve"> és a</w:t>
      </w:r>
      <w:r w:rsidR="00DF17DA" w:rsidRPr="009F70B0">
        <w:rPr>
          <w:rFonts w:ascii="Times New Roman" w:hAnsi="Times New Roman" w:cs="Times New Roman"/>
          <w:sz w:val="24"/>
          <w:szCs w:val="24"/>
        </w:rPr>
        <w:t xml:space="preserve"> </w:t>
      </w:r>
      <w:r w:rsidRPr="009F70B0">
        <w:rPr>
          <w:rFonts w:ascii="Times New Roman" w:hAnsi="Times New Roman" w:cs="Times New Roman"/>
          <w:sz w:val="24"/>
          <w:szCs w:val="24"/>
        </w:rPr>
        <w:t>benne</w:t>
      </w:r>
      <w:r w:rsidR="00DF17DA" w:rsidRPr="009F70B0">
        <w:rPr>
          <w:rFonts w:ascii="Times New Roman" w:hAnsi="Times New Roman" w:cs="Times New Roman"/>
          <w:sz w:val="24"/>
          <w:szCs w:val="24"/>
        </w:rPr>
        <w:t xml:space="preserve"> </w:t>
      </w:r>
      <w:r w:rsidR="00AE59C6" w:rsidRPr="009F70B0">
        <w:rPr>
          <w:rFonts w:ascii="Times New Roman" w:hAnsi="Times New Roman" w:cs="Times New Roman"/>
          <w:sz w:val="24"/>
          <w:szCs w:val="24"/>
        </w:rPr>
        <w:t>foglaltakat tudomásul vette</w:t>
      </w:r>
      <w:r w:rsidR="005A0E52" w:rsidRPr="009F70B0">
        <w:rPr>
          <w:rFonts w:ascii="Times New Roman" w:hAnsi="Times New Roman" w:cs="Times New Roman"/>
          <w:sz w:val="24"/>
          <w:szCs w:val="24"/>
        </w:rPr>
        <w:t>m</w:t>
      </w:r>
      <w:r w:rsidR="00AE59C6" w:rsidRPr="009F70B0">
        <w:rPr>
          <w:rFonts w:ascii="Times New Roman" w:hAnsi="Times New Roman" w:cs="Times New Roman"/>
          <w:sz w:val="24"/>
          <w:szCs w:val="24"/>
        </w:rPr>
        <w:t>.</w:t>
      </w:r>
    </w:p>
    <w:p w14:paraId="1072A59B" w14:textId="77777777" w:rsidR="00AE59C6" w:rsidRPr="009F70B0" w:rsidRDefault="005A0E52" w:rsidP="00E47BB1">
      <w:pPr>
        <w:pStyle w:val="Listaszerbekezds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70B0">
        <w:rPr>
          <w:rFonts w:ascii="Times New Roman" w:hAnsi="Times New Roman" w:cs="Times New Roman"/>
          <w:sz w:val="24"/>
          <w:szCs w:val="24"/>
        </w:rPr>
        <w:t>Nyilatkozom, hogy e</w:t>
      </w:r>
      <w:r w:rsidR="00743BBD" w:rsidRPr="009F70B0">
        <w:rPr>
          <w:rFonts w:ascii="Times New Roman" w:hAnsi="Times New Roman" w:cs="Times New Roman"/>
          <w:sz w:val="24"/>
          <w:szCs w:val="24"/>
        </w:rPr>
        <w:t xml:space="preserve"> dokumentumban foglaltakat tudomásul vette</w:t>
      </w:r>
      <w:r w:rsidRPr="009F70B0">
        <w:rPr>
          <w:rFonts w:ascii="Times New Roman" w:hAnsi="Times New Roman" w:cs="Times New Roman"/>
          <w:sz w:val="24"/>
          <w:szCs w:val="24"/>
        </w:rPr>
        <w:t>m</w:t>
      </w:r>
      <w:r w:rsidR="00743BBD" w:rsidRPr="009F70B0">
        <w:rPr>
          <w:rFonts w:ascii="Times New Roman" w:hAnsi="Times New Roman" w:cs="Times New Roman"/>
          <w:sz w:val="24"/>
          <w:szCs w:val="24"/>
        </w:rPr>
        <w:t>, hozzájárulás</w:t>
      </w:r>
      <w:r w:rsidRPr="009F70B0">
        <w:rPr>
          <w:rFonts w:ascii="Times New Roman" w:hAnsi="Times New Roman" w:cs="Times New Roman"/>
          <w:sz w:val="24"/>
          <w:szCs w:val="24"/>
        </w:rPr>
        <w:t>omat</w:t>
      </w:r>
      <w:r w:rsidR="00743BBD" w:rsidRPr="009F70B0">
        <w:rPr>
          <w:rFonts w:ascii="Times New Roman" w:hAnsi="Times New Roman" w:cs="Times New Roman"/>
          <w:sz w:val="24"/>
          <w:szCs w:val="24"/>
        </w:rPr>
        <w:t xml:space="preserve"> önkéntesen te</w:t>
      </w:r>
      <w:r w:rsidRPr="009F70B0">
        <w:rPr>
          <w:rFonts w:ascii="Times New Roman" w:hAnsi="Times New Roman" w:cs="Times New Roman"/>
          <w:sz w:val="24"/>
          <w:szCs w:val="24"/>
        </w:rPr>
        <w:t>szem</w:t>
      </w:r>
      <w:r w:rsidR="00743BBD" w:rsidRPr="009F70B0">
        <w:rPr>
          <w:rFonts w:ascii="Times New Roman" w:hAnsi="Times New Roman" w:cs="Times New Roman"/>
          <w:sz w:val="24"/>
          <w:szCs w:val="24"/>
        </w:rPr>
        <w:t>.</w:t>
      </w:r>
    </w:p>
    <w:p w14:paraId="1947F6B0" w14:textId="77777777" w:rsidR="00107558" w:rsidRDefault="00107558" w:rsidP="00E47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F8D6F" w14:textId="38B20600" w:rsidR="00E47BB1" w:rsidRDefault="0066229A" w:rsidP="00E47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</w:t>
      </w:r>
      <w:r w:rsidR="00F15775">
        <w:rPr>
          <w:rFonts w:ascii="Times New Roman" w:hAnsi="Times New Roman" w:cs="Times New Roman"/>
          <w:sz w:val="24"/>
          <w:szCs w:val="24"/>
        </w:rPr>
        <w:t>5</w:t>
      </w:r>
      <w:r w:rsidR="00E47BB1">
        <w:rPr>
          <w:rFonts w:ascii="Times New Roman" w:hAnsi="Times New Roman" w:cs="Times New Roman"/>
          <w:sz w:val="24"/>
          <w:szCs w:val="24"/>
        </w:rPr>
        <w:t>. ………</w:t>
      </w:r>
    </w:p>
    <w:p w14:paraId="4D71D0D0" w14:textId="77777777" w:rsidR="00107558" w:rsidRDefault="00107558" w:rsidP="00E47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648E36" w14:textId="77777777" w:rsidR="00E47BB1" w:rsidRDefault="00E47BB1" w:rsidP="00107558">
      <w:pPr>
        <w:spacing w:after="0"/>
        <w:ind w:left="4246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6B06E82" w14:textId="77777777" w:rsidR="005A3827" w:rsidRPr="009F70B0" w:rsidRDefault="00743BBD" w:rsidP="00107558">
      <w:pPr>
        <w:ind w:left="3540"/>
        <w:rPr>
          <w:rFonts w:ascii="Times New Roman" w:hAnsi="Times New Roman" w:cs="Times New Roman"/>
          <w:sz w:val="24"/>
          <w:szCs w:val="24"/>
        </w:rPr>
      </w:pPr>
      <w:r w:rsidRPr="009F70B0">
        <w:rPr>
          <w:rFonts w:ascii="Times New Roman" w:hAnsi="Times New Roman" w:cs="Times New Roman"/>
          <w:sz w:val="24"/>
          <w:szCs w:val="24"/>
        </w:rPr>
        <w:tab/>
      </w:r>
      <w:r w:rsidR="00107558">
        <w:rPr>
          <w:rFonts w:ascii="Times New Roman" w:hAnsi="Times New Roman" w:cs="Times New Roman"/>
          <w:sz w:val="24"/>
          <w:szCs w:val="24"/>
        </w:rPr>
        <w:tab/>
      </w:r>
      <w:r w:rsidR="00107558">
        <w:rPr>
          <w:rFonts w:ascii="Times New Roman" w:hAnsi="Times New Roman" w:cs="Times New Roman"/>
          <w:sz w:val="24"/>
          <w:szCs w:val="24"/>
        </w:rPr>
        <w:tab/>
      </w:r>
      <w:r w:rsidR="00107558">
        <w:rPr>
          <w:rFonts w:ascii="Times New Roman" w:hAnsi="Times New Roman" w:cs="Times New Roman"/>
          <w:sz w:val="24"/>
          <w:szCs w:val="24"/>
        </w:rPr>
        <w:tab/>
        <w:t>Aláírás</w:t>
      </w:r>
    </w:p>
    <w:sectPr w:rsidR="005A3827" w:rsidRPr="009F70B0" w:rsidSect="005D1DBA">
      <w:footnotePr>
        <w:pos w:val="beneathText"/>
      </w:footnotePr>
      <w:pgSz w:w="11906" w:h="16838"/>
      <w:pgMar w:top="709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E2D4B" w14:textId="77777777" w:rsidR="00754C9A" w:rsidRDefault="00754C9A" w:rsidP="00651AA0">
      <w:pPr>
        <w:spacing w:after="0" w:line="240" w:lineRule="auto"/>
      </w:pPr>
      <w:r>
        <w:separator/>
      </w:r>
    </w:p>
  </w:endnote>
  <w:endnote w:type="continuationSeparator" w:id="0">
    <w:p w14:paraId="258C5990" w14:textId="77777777" w:rsidR="00754C9A" w:rsidRDefault="00754C9A" w:rsidP="0065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CD58" w14:textId="77777777" w:rsidR="00754C9A" w:rsidRDefault="00754C9A" w:rsidP="00651AA0">
      <w:pPr>
        <w:spacing w:after="0" w:line="240" w:lineRule="auto"/>
      </w:pPr>
      <w:r>
        <w:separator/>
      </w:r>
    </w:p>
  </w:footnote>
  <w:footnote w:type="continuationSeparator" w:id="0">
    <w:p w14:paraId="287D46AC" w14:textId="77777777" w:rsidR="00754C9A" w:rsidRDefault="00754C9A" w:rsidP="00651AA0">
      <w:pPr>
        <w:spacing w:after="0" w:line="240" w:lineRule="auto"/>
      </w:pPr>
      <w:r>
        <w:continuationSeparator/>
      </w:r>
    </w:p>
  </w:footnote>
  <w:footnote w:id="1">
    <w:p w14:paraId="4C483DA0" w14:textId="0D2AAEDB" w:rsidR="00AD6B13" w:rsidRPr="00572C93" w:rsidRDefault="00AD6B13" w:rsidP="0034261C">
      <w:pPr>
        <w:pStyle w:val="Csakszveg"/>
        <w:jc w:val="both"/>
      </w:pPr>
      <w:r w:rsidRPr="00F15775">
        <w:rPr>
          <w:rStyle w:val="Lbjegyzet-hivatkozs"/>
          <w:sz w:val="20"/>
          <w:szCs w:val="20"/>
        </w:rPr>
        <w:footnoteRef/>
      </w:r>
      <w:r w:rsidRPr="00F15775">
        <w:rPr>
          <w:sz w:val="20"/>
          <w:szCs w:val="20"/>
        </w:rPr>
        <w:t xml:space="preserve"> Kérjük, hogy az érintett</w:t>
      </w:r>
      <w:r w:rsidR="00F15775" w:rsidRPr="00F15775">
        <w:rPr>
          <w:sz w:val="20"/>
          <w:szCs w:val="20"/>
        </w:rPr>
        <w:t>,</w:t>
      </w:r>
      <w:r w:rsidRPr="00F15775">
        <w:rPr>
          <w:sz w:val="20"/>
          <w:szCs w:val="20"/>
        </w:rPr>
        <w:t xml:space="preserve"> adatait adja meg. Érintett lehet </w:t>
      </w:r>
      <w:r w:rsidR="00572C93" w:rsidRPr="00F15775">
        <w:rPr>
          <w:sz w:val="20"/>
          <w:szCs w:val="20"/>
        </w:rPr>
        <w:t>a</w:t>
      </w:r>
      <w:r w:rsidR="00263A04" w:rsidRPr="00F15775">
        <w:rPr>
          <w:sz w:val="20"/>
          <w:szCs w:val="20"/>
        </w:rPr>
        <w:t>z Adatkezelővel szerződéses jogviszonyban álló</w:t>
      </w:r>
      <w:r w:rsidR="00263A04">
        <w:rPr>
          <w:sz w:val="20"/>
          <w:szCs w:val="20"/>
        </w:rPr>
        <w:t xml:space="preserve"> munkavállaló, gazdasági társaság,</w:t>
      </w:r>
      <w:r w:rsidRPr="0034261C">
        <w:rPr>
          <w:sz w:val="20"/>
          <w:szCs w:val="20"/>
        </w:rPr>
        <w:t xml:space="preserve"> magánszemély vagy egyéni vállalkozó</w:t>
      </w:r>
      <w:r w:rsidR="00572C93">
        <w:rPr>
          <w:sz w:val="20"/>
          <w:szCs w:val="20"/>
        </w:rPr>
        <w:t>. Tov</w:t>
      </w:r>
      <w:r w:rsidR="00013781">
        <w:rPr>
          <w:sz w:val="20"/>
          <w:szCs w:val="20"/>
        </w:rPr>
        <w:t>á</w:t>
      </w:r>
      <w:r w:rsidR="00572C93">
        <w:rPr>
          <w:sz w:val="20"/>
          <w:szCs w:val="20"/>
        </w:rPr>
        <w:t xml:space="preserve">bbi érintett lehet </w:t>
      </w:r>
      <w:r w:rsidR="00263A04">
        <w:rPr>
          <w:sz w:val="20"/>
          <w:szCs w:val="20"/>
        </w:rPr>
        <w:t>az Adatkezelő</w:t>
      </w:r>
      <w:r w:rsidRPr="0034261C">
        <w:rPr>
          <w:sz w:val="20"/>
          <w:szCs w:val="20"/>
        </w:rPr>
        <w:t xml:space="preserve"> képviselője, kapcsolattartói, </w:t>
      </w:r>
      <w:r w:rsidR="00F15775">
        <w:rPr>
          <w:sz w:val="20"/>
          <w:szCs w:val="20"/>
        </w:rPr>
        <w:t>Adatkezelő</w:t>
      </w:r>
      <w:r w:rsidRPr="0034261C">
        <w:rPr>
          <w:sz w:val="20"/>
          <w:szCs w:val="20"/>
        </w:rPr>
        <w:t xml:space="preserve"> tulajdonosai</w:t>
      </w:r>
      <w:r w:rsidR="00572C93">
        <w:rPr>
          <w:sz w:val="20"/>
          <w:szCs w:val="20"/>
        </w:rPr>
        <w:t xml:space="preserve"> és a</w:t>
      </w:r>
      <w:r w:rsidR="00F15775">
        <w:rPr>
          <w:sz w:val="20"/>
          <w:szCs w:val="20"/>
        </w:rPr>
        <w:t>z Adatkezelő programjaiban / programjain</w:t>
      </w:r>
      <w:r w:rsidR="00572C93">
        <w:rPr>
          <w:sz w:val="20"/>
          <w:szCs w:val="20"/>
        </w:rPr>
        <w:t xml:space="preserve"> részt vevő további személyek</w:t>
      </w:r>
      <w:r>
        <w:rPr>
          <w:sz w:val="20"/>
          <w:szCs w:val="20"/>
        </w:rPr>
        <w:t>. A Nyilatkozatot minden érintettre külön-külön kell kitölteni.</w:t>
      </w:r>
    </w:p>
  </w:footnote>
  <w:footnote w:id="2">
    <w:p w14:paraId="0A70F673" w14:textId="77777777" w:rsidR="00AD6B13" w:rsidRPr="00AD6B13" w:rsidRDefault="00C46651" w:rsidP="0034261C">
      <w:pPr>
        <w:pStyle w:val="Lbjegyzetszveg"/>
        <w:jc w:val="both"/>
      </w:pPr>
      <w:r w:rsidRPr="00AD6B13">
        <w:rPr>
          <w:rStyle w:val="Lbjegyzet-hivatkozs"/>
        </w:rPr>
        <w:footnoteRef/>
      </w:r>
      <w:r w:rsidRPr="00AD6B13">
        <w:t xml:space="preserve"> </w:t>
      </w:r>
      <w:r w:rsidR="00692B29" w:rsidRPr="00AD6B13">
        <w:t>Kérjük, hogy jelenítse meg</w:t>
      </w:r>
      <w:r w:rsidR="00AD6B13" w:rsidRPr="00AD6B13">
        <w:t xml:space="preserve"> </w:t>
      </w:r>
      <w:r w:rsidR="00692B29" w:rsidRPr="00AD6B13">
        <w:t xml:space="preserve">a kezelt adatok körét. </w:t>
      </w:r>
      <w:r w:rsidR="00AD6B13" w:rsidRPr="00AD6B13">
        <w:t>A személyes adatainak különösen a következő típusai lehetnek:</w:t>
      </w:r>
    </w:p>
    <w:p w14:paraId="2AAB4CA8" w14:textId="77777777" w:rsidR="00AD6B13" w:rsidRPr="00AD6B13" w:rsidRDefault="00AD6B13" w:rsidP="0034261C">
      <w:pPr>
        <w:pStyle w:val="Lbjegyzetszveg"/>
        <w:jc w:val="both"/>
      </w:pPr>
      <w:r w:rsidRPr="00AD6B13">
        <w:t>a) alapvető azonosítók: név, anyja neve, születési hely és idő,</w:t>
      </w:r>
    </w:p>
    <w:p w14:paraId="08A88953" w14:textId="77777777" w:rsidR="00AD6B13" w:rsidRPr="00AD6B13" w:rsidRDefault="00AD6B13" w:rsidP="0034261C">
      <w:pPr>
        <w:pStyle w:val="Lbjegyzetszveg"/>
        <w:jc w:val="both"/>
      </w:pPr>
      <w:r w:rsidRPr="00AD6B13">
        <w:t>b) elérhetőségek: cím, e-mail cím, telefonszám, fax szám,</w:t>
      </w:r>
    </w:p>
    <w:p w14:paraId="44A8E2C9" w14:textId="77777777" w:rsidR="00AD6B13" w:rsidRPr="00AD6B13" w:rsidRDefault="00AD6B13" w:rsidP="0034261C">
      <w:pPr>
        <w:pStyle w:val="Lbjegyzetszveg"/>
        <w:jc w:val="both"/>
      </w:pPr>
      <w:r w:rsidRPr="00AD6B13">
        <w:t>c) nyilvántartási és elektronikus azonosítók: adóazonosító jel, TAJ szám, személyi igazolvány szám, ügyfélkapu azonosító, IP cím, végzettséget igazoló bizonyítvány száma, értékelő azonosító, oktatási azonosító,</w:t>
      </w:r>
    </w:p>
    <w:p w14:paraId="1E110440" w14:textId="77777777" w:rsidR="00AD6B13" w:rsidRPr="00AD6B13" w:rsidRDefault="00AD6B13" w:rsidP="0034261C">
      <w:pPr>
        <w:pStyle w:val="Lbjegyzetszveg"/>
        <w:jc w:val="both"/>
      </w:pPr>
      <w:r w:rsidRPr="00AD6B13">
        <w:t>d) pénzügyi adatok: bankszámlaszám, szakértői díjazás, vagyonnyilatkozat azonosító, mentori díjazás, ösztöndíj, háztartási jövedelem,</w:t>
      </w:r>
    </w:p>
    <w:p w14:paraId="0DDCCCD1" w14:textId="77777777" w:rsidR="00AD6B13" w:rsidRPr="00AD6B13" w:rsidRDefault="00AD6B13" w:rsidP="0034261C">
      <w:pPr>
        <w:pStyle w:val="Lbjegyzetszveg"/>
        <w:jc w:val="both"/>
      </w:pPr>
      <w:r w:rsidRPr="00AD6B13">
        <w:t>e) szociális adatok: háztartási adatok, családvédelmi adatok, hátrányos helyzet,</w:t>
      </w:r>
    </w:p>
    <w:p w14:paraId="6AAA1EED" w14:textId="77777777" w:rsidR="00AD6B13" w:rsidRPr="00AD6B13" w:rsidRDefault="00AD6B13" w:rsidP="0034261C">
      <w:pPr>
        <w:pStyle w:val="Lbjegyzetszveg"/>
        <w:jc w:val="both"/>
      </w:pPr>
      <w:r w:rsidRPr="00AD6B13">
        <w:t>f) személyes adatok különleges kategóriái: nem, állampolgárság, nemzetiség, munkaképesség, fogyatékosság, kisebbséghez tartozás, cselekvőképesség</w:t>
      </w:r>
    </w:p>
    <w:p w14:paraId="1B71625C" w14:textId="77777777" w:rsidR="00C46651" w:rsidRDefault="00AD6B13" w:rsidP="0034261C">
      <w:pPr>
        <w:pStyle w:val="Lbjegyzetszveg"/>
        <w:jc w:val="both"/>
      </w:pPr>
      <w:r w:rsidRPr="00AD6B13">
        <w:t>g) munkaügyi adatok: munkakör, beosztás, munkahely.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4B1"/>
    <w:multiLevelType w:val="hybridMultilevel"/>
    <w:tmpl w:val="E0B2B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47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827"/>
    <w:rsid w:val="00001CE5"/>
    <w:rsid w:val="00013781"/>
    <w:rsid w:val="00026860"/>
    <w:rsid w:val="000429F6"/>
    <w:rsid w:val="00076413"/>
    <w:rsid w:val="00090D0D"/>
    <w:rsid w:val="000A3698"/>
    <w:rsid w:val="000C611A"/>
    <w:rsid w:val="000D2D00"/>
    <w:rsid w:val="000F421E"/>
    <w:rsid w:val="00107558"/>
    <w:rsid w:val="0017777B"/>
    <w:rsid w:val="00203D59"/>
    <w:rsid w:val="00263A04"/>
    <w:rsid w:val="002B4587"/>
    <w:rsid w:val="0034261C"/>
    <w:rsid w:val="00381568"/>
    <w:rsid w:val="00387B77"/>
    <w:rsid w:val="003C63BC"/>
    <w:rsid w:val="004031F8"/>
    <w:rsid w:val="00426229"/>
    <w:rsid w:val="004817D5"/>
    <w:rsid w:val="00491B12"/>
    <w:rsid w:val="00520C65"/>
    <w:rsid w:val="00572C93"/>
    <w:rsid w:val="00591832"/>
    <w:rsid w:val="005A0E52"/>
    <w:rsid w:val="005A3827"/>
    <w:rsid w:val="005C5091"/>
    <w:rsid w:val="005D1DBA"/>
    <w:rsid w:val="005D4053"/>
    <w:rsid w:val="005E78B9"/>
    <w:rsid w:val="006230A8"/>
    <w:rsid w:val="00634CC5"/>
    <w:rsid w:val="00641AC8"/>
    <w:rsid w:val="00651AA0"/>
    <w:rsid w:val="0066229A"/>
    <w:rsid w:val="00692B29"/>
    <w:rsid w:val="006B4449"/>
    <w:rsid w:val="006D1DC5"/>
    <w:rsid w:val="00743BBD"/>
    <w:rsid w:val="00754C9A"/>
    <w:rsid w:val="00805F96"/>
    <w:rsid w:val="00832CA6"/>
    <w:rsid w:val="0083316A"/>
    <w:rsid w:val="00877BFC"/>
    <w:rsid w:val="00887519"/>
    <w:rsid w:val="009A34B8"/>
    <w:rsid w:val="009C695C"/>
    <w:rsid w:val="009D30BB"/>
    <w:rsid w:val="009F70B0"/>
    <w:rsid w:val="009F7AFB"/>
    <w:rsid w:val="00A07B81"/>
    <w:rsid w:val="00A47BB6"/>
    <w:rsid w:val="00AD6B13"/>
    <w:rsid w:val="00AE59C6"/>
    <w:rsid w:val="00B009FC"/>
    <w:rsid w:val="00B52191"/>
    <w:rsid w:val="00BA3619"/>
    <w:rsid w:val="00C46651"/>
    <w:rsid w:val="00CB0A19"/>
    <w:rsid w:val="00CC065E"/>
    <w:rsid w:val="00D14C8E"/>
    <w:rsid w:val="00D23487"/>
    <w:rsid w:val="00D70579"/>
    <w:rsid w:val="00D75045"/>
    <w:rsid w:val="00DC1D5B"/>
    <w:rsid w:val="00DF17DA"/>
    <w:rsid w:val="00E168DB"/>
    <w:rsid w:val="00E437AF"/>
    <w:rsid w:val="00E47BB1"/>
    <w:rsid w:val="00EB4D64"/>
    <w:rsid w:val="00EB55E2"/>
    <w:rsid w:val="00F15775"/>
    <w:rsid w:val="00FA2DB6"/>
    <w:rsid w:val="00FD3137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419C"/>
  <w15:docId w15:val="{C3D3305D-6540-48C4-BD02-E32BBAF6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7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A2DB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A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0E52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C695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C695C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9C695C"/>
    <w:rPr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51AA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51AA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51AA0"/>
    <w:rPr>
      <w:vertAlign w:val="superscript"/>
    </w:rPr>
  </w:style>
  <w:style w:type="paragraph" w:styleId="Csakszveg">
    <w:name w:val="Plain Text"/>
    <w:basedOn w:val="Norml"/>
    <w:link w:val="CsakszvegChar"/>
    <w:uiPriority w:val="99"/>
    <w:unhideWhenUsed/>
    <w:rsid w:val="00AD6B13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rsid w:val="00AD6B13"/>
    <w:rPr>
      <w:rFonts w:ascii="Calibri" w:hAnsi="Calibri" w:cs="Times New Roman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D6B13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D6B13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AD6B1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D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1DBA"/>
  </w:style>
  <w:style w:type="paragraph" w:styleId="llb">
    <w:name w:val="footer"/>
    <w:basedOn w:val="Norml"/>
    <w:link w:val="llbChar"/>
    <w:uiPriority w:val="99"/>
    <w:unhideWhenUsed/>
    <w:rsid w:val="005D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21DD-8607-4D30-8249-61E1230F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382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Laposa Tamás</dc:creator>
  <cp:lastModifiedBy>Szövényi Eszter</cp:lastModifiedBy>
  <cp:revision>4</cp:revision>
  <dcterms:created xsi:type="dcterms:W3CDTF">2025-08-07T11:52:00Z</dcterms:created>
  <dcterms:modified xsi:type="dcterms:W3CDTF">2025-08-07T12:12:00Z</dcterms:modified>
</cp:coreProperties>
</file>