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C8471" w14:textId="755FF14D" w:rsidR="008C17E5" w:rsidRPr="00FD4133" w:rsidRDefault="008C17E5" w:rsidP="6CDB520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</w:pPr>
      <w:r w:rsidRPr="6CDB520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Az ajánlati felhívás 5. sz. melléklete</w:t>
      </w:r>
    </w:p>
    <w:p w14:paraId="37D1CC2D" w14:textId="77777777" w:rsidR="008C17E5" w:rsidRPr="00FD4133" w:rsidRDefault="008C17E5" w:rsidP="008C17E5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692AE1F" w14:textId="77777777" w:rsidR="008C17E5" w:rsidRPr="00FD4133" w:rsidRDefault="008C17E5" w:rsidP="008C17E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u-HU"/>
          <w14:ligatures w14:val="none"/>
        </w:rPr>
      </w:pPr>
      <w:r w:rsidRPr="00FD413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u-HU"/>
          <w14:ligatures w14:val="none"/>
        </w:rPr>
        <w:t>Adásvételi Szerződés tervezet</w:t>
      </w:r>
    </w:p>
    <w:p w14:paraId="442E9196" w14:textId="77777777" w:rsidR="008C17E5" w:rsidRPr="00FD4133" w:rsidRDefault="008C17E5" w:rsidP="008C17E5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993F56B" w14:textId="77777777" w:rsidR="008C17E5" w:rsidRPr="00FD4133" w:rsidRDefault="008C17E5" w:rsidP="008C17E5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C3AE01D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amely létrejött egyrészről </w:t>
      </w: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</w:t>
      </w:r>
      <w:proofErr w:type="gramEnd"/>
    </w:p>
    <w:p w14:paraId="09B49500" w14:textId="77777777" w:rsidR="008C17E5" w:rsidRPr="00635901" w:rsidRDefault="008C17E5" w:rsidP="008C17E5">
      <w:pPr>
        <w:spacing w:after="0" w:line="240" w:lineRule="auto"/>
        <w:jc w:val="both"/>
        <w:outlineLvl w:val="0"/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  <w:t>Budapest Főváros VIII. kerület Józsefvárosi Önkormányzat</w:t>
      </w:r>
    </w:p>
    <w:p w14:paraId="6FC4DA05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székhely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: 1082 Budapest, Baross u. 63-67.</w:t>
      </w:r>
    </w:p>
    <w:p w14:paraId="6DECD46B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adószám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: 15735715-2-42</w:t>
      </w:r>
    </w:p>
    <w:p w14:paraId="319E0E93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statisztikai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számjel: 15735715-8411-321-01</w:t>
      </w:r>
    </w:p>
    <w:p w14:paraId="17A1E111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törzskönyvi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azonosító szám: 735715</w:t>
      </w:r>
    </w:p>
    <w:p w14:paraId="3843FD7A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képviselő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neve: Pikó András polgármester</w:t>
      </w:r>
    </w:p>
    <w:p w14:paraId="236002EB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bankszámlaszám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: 11784009-15508009</w:t>
      </w:r>
    </w:p>
    <w:p w14:paraId="355CC3CB" w14:textId="07E064C2" w:rsidR="008C17E5" w:rsidRPr="00635901" w:rsidRDefault="008C17E5" w:rsidP="008C17E5">
      <w:pPr>
        <w:spacing w:after="0" w:line="240" w:lineRule="auto"/>
        <w:ind w:right="4320"/>
        <w:outlineLvl w:val="0"/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továbbiakban</w:t>
      </w:r>
      <w:proofErr w:type="gramEnd"/>
      <w:r w:rsidR="00562CBC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,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mint </w:t>
      </w:r>
      <w:r w:rsidRPr="00635901"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  <w:t>Vevő,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2D01518" w14:textId="77777777" w:rsidR="008C17E5" w:rsidRPr="00FD4133" w:rsidRDefault="008C17E5" w:rsidP="008C1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3C60519" w14:textId="77777777" w:rsidR="008C17E5" w:rsidRPr="00FD4133" w:rsidRDefault="008C17E5" w:rsidP="008C1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másrészről</w:t>
      </w:r>
      <w:proofErr w:type="gramEnd"/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</w:t>
      </w:r>
    </w:p>
    <w:p w14:paraId="1EBE5F95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………………….</w:t>
      </w:r>
    </w:p>
    <w:p w14:paraId="0865A642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székhely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: </w:t>
      </w:r>
      <w:hyperlink r:id="rId9" w:history="1">
        <w:r w:rsidRPr="00635901">
          <w:rPr>
            <w:rFonts w:ascii="Times New Roman" w:eastAsia="PMingLiU" w:hAnsi="Times New Roman" w:cs="Times New Roman"/>
            <w:kern w:val="0"/>
            <w:sz w:val="24"/>
            <w:szCs w:val="24"/>
            <w14:ligatures w14:val="none"/>
          </w:rPr>
          <w:t>……………………………….</w:t>
        </w:r>
      </w:hyperlink>
    </w:p>
    <w:p w14:paraId="3EA7DE42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cégjegyzékszám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: ………………………</w:t>
      </w:r>
    </w:p>
    <w:p w14:paraId="4906713A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adószáma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: ……………………………………..</w:t>
      </w:r>
    </w:p>
    <w:p w14:paraId="1732A373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bankszámla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száma: ……………………………………</w:t>
      </w:r>
    </w:p>
    <w:p w14:paraId="0CB54367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képviseletre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jogosult: …………………………………………..</w:t>
      </w:r>
    </w:p>
    <w:p w14:paraId="20E78AFB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továbbiakban, mint </w:t>
      </w:r>
      <w:r w:rsidRPr="00635901"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  <w:t>Eladó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DCB7A60" w14:textId="77777777" w:rsidR="008C17E5" w:rsidRPr="00FD4133" w:rsidRDefault="008C17E5" w:rsidP="008C17E5">
      <w:pPr>
        <w:widowControl w:val="0"/>
        <w:autoSpaceDE w:val="0"/>
        <w:autoSpaceDN w:val="0"/>
        <w:spacing w:before="12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proofErr w:type="gramEnd"/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továbbiakban együttesen: Felek - között alulírott helyen és napon az alábbi feltételek szerint.</w:t>
      </w:r>
    </w:p>
    <w:p w14:paraId="3222A1BF" w14:textId="77777777" w:rsidR="008C17E5" w:rsidRPr="00635901" w:rsidRDefault="008C17E5" w:rsidP="008C17E5">
      <w:pPr>
        <w:numPr>
          <w:ilvl w:val="0"/>
          <w:numId w:val="4"/>
        </w:numPr>
        <w:spacing w:before="240" w:after="240" w:line="240" w:lineRule="auto"/>
        <w:ind w:hanging="11"/>
        <w:contextualSpacing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  <w:t>Előzmények</w:t>
      </w:r>
    </w:p>
    <w:p w14:paraId="78583A11" w14:textId="77777777" w:rsidR="007737A8" w:rsidRPr="00635901" w:rsidRDefault="007737A8" w:rsidP="007737A8">
      <w:pPr>
        <w:spacing w:before="240" w:after="240" w:line="240" w:lineRule="auto"/>
        <w:ind w:left="1080"/>
        <w:contextualSpacing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</w:p>
    <w:p w14:paraId="75A3F360" w14:textId="4CDB3CEF" w:rsidR="008C17E5" w:rsidRPr="00635901" w:rsidRDefault="008C17E5" w:rsidP="25A04C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Felek rögzítik, hogy a Vevő, mint Ajánlatkérő közbeszerzési értékhatárt el nem érő beszerzési eljárást indított </w:t>
      </w: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202</w:t>
      </w:r>
      <w:r w:rsidR="000009CF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6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. …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……….. napján </w:t>
      </w:r>
      <w:r w:rsidRPr="25A04C27"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  <w:t>„</w:t>
      </w:r>
      <w:r w:rsidR="007737A8" w:rsidRPr="25A04C27"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  <w:t>Időseket célzó pneumococcus-védőoltás program</w:t>
      </w:r>
      <w:r w:rsidRPr="25A04C27"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  <w:t xml:space="preserve">”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tárgyban.</w:t>
      </w:r>
    </w:p>
    <w:p w14:paraId="2DBCA5A8" w14:textId="795AA758" w:rsidR="008C17E5" w:rsidRPr="00635901" w:rsidRDefault="008C17E5" w:rsidP="00577B7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A </w:t>
      </w:r>
      <w:proofErr w:type="gramStart"/>
      <w:r w:rsidR="00FD4133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polgármester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4133" w:rsidRPr="004A4CC9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….</w:t>
      </w:r>
      <w:proofErr w:type="gramEnd"/>
      <w:r w:rsidR="00FD4133" w:rsidRPr="004A4CC9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/202</w:t>
      </w:r>
      <w:r w:rsidR="000009CF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6</w:t>
      </w:r>
      <w:r w:rsidR="00FD4133" w:rsidRPr="004A4CC9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. (…) sz. döntése</w:t>
      </w:r>
      <w:r w:rsidR="00FD4133" w:rsidRPr="00FD4133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alapján a beszerzési eljárás </w:t>
      </w:r>
      <w:r w:rsidR="54FE6A77" w:rsidRPr="25A04C27">
        <w:rPr>
          <w:rFonts w:ascii="Times New Roman" w:eastAsia="PMingLiU" w:hAnsi="Times New Roman" w:cs="Times New Roman"/>
          <w:sz w:val="24"/>
          <w:szCs w:val="24"/>
        </w:rPr>
        <w:t xml:space="preserve">eredményesnek lett nyilvánítva és az eljárás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nyertese </w:t>
      </w:r>
      <w:r w:rsidR="7DC8ED24" w:rsidRPr="25A04C27">
        <w:rPr>
          <w:rFonts w:ascii="Times New Roman" w:eastAsia="PMingLiU" w:hAnsi="Times New Roman" w:cs="Times New Roman"/>
          <w:sz w:val="24"/>
          <w:szCs w:val="24"/>
        </w:rPr>
        <w:t xml:space="preserve">ajánlattevője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az Eladó lett.</w:t>
      </w:r>
    </w:p>
    <w:p w14:paraId="2E7F2772" w14:textId="09097E24" w:rsidR="00D608DE" w:rsidRPr="00F26888" w:rsidRDefault="008C17E5" w:rsidP="00577B7F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F26888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Jelen </w:t>
      </w:r>
      <w:r w:rsidR="340855A1" w:rsidRPr="25A04C27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 xml:space="preserve">adásvételi </w:t>
      </w:r>
      <w:r w:rsidRPr="00F26888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>szerződés</w:t>
      </w:r>
      <w:r w:rsidR="38F8D3CF" w:rsidRPr="25A04C27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 xml:space="preserve"> (a továbbiakban: Szerződés)</w:t>
      </w:r>
      <w:r w:rsidRPr="00F26888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elválaszthatatlan, 1. sz. melléklete az I.1. pontban meghatározott eljárás Ajánlati felhívása, 2. sz. melléklete Eladó, mint nyertes a</w:t>
      </w:r>
      <w:bookmarkStart w:id="0" w:name="_GoBack"/>
      <w:bookmarkEnd w:id="0"/>
      <w:r w:rsidRPr="00F26888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jánlattevő ajánlata, 3. sz. </w:t>
      </w:r>
      <w:r w:rsidR="1E329146" w:rsidRPr="00F26888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>m</w:t>
      </w:r>
      <w:r w:rsidRPr="00F26888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>elléklete</w:t>
      </w:r>
      <w:r w:rsidR="5EEFA7D6" w:rsidRPr="00F26888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a </w:t>
      </w:r>
      <w:proofErr w:type="gramStart"/>
      <w:r w:rsidR="0BF42D6D" w:rsidRPr="25A04C27">
        <w:rPr>
          <w:rFonts w:ascii="Times New Roman" w:eastAsia="PMingLiU" w:hAnsi="Times New Roman" w:cs="Times New Roman"/>
          <w:sz w:val="24"/>
          <w:szCs w:val="24"/>
        </w:rPr>
        <w:t>polgármester  ….</w:t>
      </w:r>
      <w:proofErr w:type="gramEnd"/>
      <w:r w:rsidR="0BF42D6D" w:rsidRPr="25A04C27">
        <w:rPr>
          <w:rFonts w:ascii="Times New Roman" w:eastAsia="PMingLiU" w:hAnsi="Times New Roman" w:cs="Times New Roman"/>
          <w:sz w:val="24"/>
          <w:szCs w:val="24"/>
        </w:rPr>
        <w:t xml:space="preserve">/2026. (…) sz. </w:t>
      </w:r>
      <w:r w:rsidR="10B858EB" w:rsidRPr="25A04C27">
        <w:rPr>
          <w:rFonts w:ascii="Times New Roman" w:eastAsia="PMingLiU" w:hAnsi="Times New Roman" w:cs="Times New Roman"/>
          <w:sz w:val="24"/>
          <w:szCs w:val="24"/>
        </w:rPr>
        <w:t>d</w:t>
      </w:r>
      <w:r w:rsidR="0BF42D6D" w:rsidRPr="25A04C27">
        <w:rPr>
          <w:rFonts w:ascii="Times New Roman" w:eastAsia="PMingLiU" w:hAnsi="Times New Roman" w:cs="Times New Roman"/>
          <w:sz w:val="24"/>
          <w:szCs w:val="24"/>
        </w:rPr>
        <w:t>öntése..</w:t>
      </w:r>
    </w:p>
    <w:p w14:paraId="67387307" w14:textId="77777777" w:rsidR="008C17E5" w:rsidRPr="00635901" w:rsidRDefault="008C17E5" w:rsidP="008C17E5">
      <w:pPr>
        <w:numPr>
          <w:ilvl w:val="0"/>
          <w:numId w:val="4"/>
        </w:numPr>
        <w:spacing w:before="240" w:after="240" w:line="240" w:lineRule="auto"/>
        <w:ind w:hanging="11"/>
        <w:contextualSpacing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  <w:t>A szerződés tárgya</w:t>
      </w:r>
    </w:p>
    <w:p w14:paraId="22A11802" w14:textId="77777777" w:rsidR="007737A8" w:rsidRPr="00635901" w:rsidRDefault="007737A8" w:rsidP="007737A8">
      <w:pPr>
        <w:spacing w:before="240" w:after="240" w:line="240" w:lineRule="auto"/>
        <w:ind w:left="1080"/>
        <w:contextualSpacing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</w:p>
    <w:p w14:paraId="7BA1B206" w14:textId="5CB25ECE" w:rsidR="008C17E5" w:rsidRPr="00635901" w:rsidRDefault="008C17E5" w:rsidP="008C17E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Szerződés alapján Eladó feladata:</w:t>
      </w:r>
    </w:p>
    <w:p w14:paraId="7182AEF4" w14:textId="77777777" w:rsidR="007737A8" w:rsidRPr="00635901" w:rsidRDefault="007737A8" w:rsidP="008C17E5">
      <w:pPr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2B74A1F3" w14:textId="75BD32EF" w:rsidR="007737A8" w:rsidRPr="00635901" w:rsidRDefault="008C17E5" w:rsidP="00FD4133">
      <w:pPr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Eladó nyertes árajánlatában vállalt, </w:t>
      </w:r>
      <w:r w:rsidR="00D608DE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az </w:t>
      </w:r>
      <w:r w:rsid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OGYÉI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által engedélyezett </w:t>
      </w:r>
      <w:r w:rsidR="00D608DE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–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608DE" w:rsidRPr="00FD4133">
        <w:rPr>
          <w:rFonts w:ascii="Times New Roman" w:hAnsi="Times New Roman" w:cs="Times New Roman"/>
          <w:sz w:val="24"/>
          <w:szCs w:val="24"/>
        </w:rPr>
        <w:t xml:space="preserve">a </w:t>
      </w:r>
      <w:r w:rsidR="00006E26" w:rsidRPr="00FD4133">
        <w:rPr>
          <w:rFonts w:ascii="Times New Roman" w:hAnsi="Times New Roman" w:cs="Times New Roman"/>
          <w:sz w:val="24"/>
          <w:szCs w:val="24"/>
        </w:rPr>
        <w:t>pneumococcus 20 szerotípusa ellen védelmet nyújtó</w:t>
      </w:r>
      <w:r w:rsidR="003946E7" w:rsidRPr="00FD4133">
        <w:rPr>
          <w:rFonts w:ascii="Times New Roman" w:hAnsi="Times New Roman" w:cs="Times New Roman"/>
          <w:sz w:val="24"/>
          <w:szCs w:val="24"/>
        </w:rPr>
        <w:t xml:space="preserve"> </w:t>
      </w:r>
      <w:r w:rsidR="008875B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200</w:t>
      </w:r>
      <w:r w:rsidR="003946E7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db</w:t>
      </w:r>
      <w:r w:rsidR="00006E26" w:rsidRPr="00FD4133">
        <w:rPr>
          <w:rFonts w:ascii="Times New Roman" w:hAnsi="Times New Roman" w:cs="Times New Roman"/>
          <w:sz w:val="24"/>
          <w:szCs w:val="24"/>
        </w:rPr>
        <w:t xml:space="preserve"> konjugált vakcina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(</w:t>
      </w:r>
      <w:r w:rsidR="00C87176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Hatóanyag:</w:t>
      </w:r>
      <w:r w:rsidR="008875B1" w:rsidRPr="008875B1">
        <w:t xml:space="preserve"> </w:t>
      </w:r>
      <w:r w:rsidR="008875B1" w:rsidRPr="008875B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Pneumococcus-poliszacharid, 1-es szerotípus1,2 2,2 mikrogramm,Pneumococcus-poliszacharid, 3-as szerotípus1,2 2,2 mikrogramm, Pneumococcus-poliszacharid, 4-es szerotípus1,2 2,2 mikrogramm, Pneumococcus-poliszacharid, 5-ös szerotípus1,2 2,2 mikrogramm, Pneumococcus-poliszacharid, 6A szerotípus1,2 2,2 mikrogramm, Pneumococcus-poliszacharid, 6B szerotípus1,2 4,4 mikrogramm, Pneumococcus-poliszacharid, 7F szerotípus1,2 2,2 mikrogramm, Pneumococcus-poliszacharid,</w:t>
      </w:r>
      <w:proofErr w:type="gramEnd"/>
      <w:r w:rsidR="008875B1" w:rsidRPr="008875B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8875B1" w:rsidRPr="008875B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8-as szerotípus1,2 2,2 mikrogramm, Pneumococcus-poliszacharid, 9V szerotípus1,2 2,2 mikrogramm, Pneumococcus-poliszacharid, 10A szerotípus1,2 2,2 mikrogramm, Pneumococcus-</w:t>
      </w:r>
      <w:r w:rsidR="008875B1" w:rsidRPr="008875B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lastRenderedPageBreak/>
        <w:t>poliszacharid, 11A szerotípus1,2 2,2 mikrogramm, Pneumococcus-poliszacharid, 12F szerotípus1,2 2,2 mikrogramm, Pneumococcus-poliszacharid, 14-es szerotípus1,2 2,2 mikrogramm, Pneumococcus-poliszacharid, 15B szerotípus1,2 2,2 mikrogramm, Pneumococcus-poliszacharid, 18C szerotípus1,2 2,2 mikrogramm, Pneumococcus-poliszacharid, 19A szerotípus1,2 2,2 mikrogramm, Pneumococcus-poliszacharid, 19F szerotípus1,2 2,2 mikrogramm, Pneumococcus-poliszacharid,</w:t>
      </w:r>
      <w:proofErr w:type="gramEnd"/>
      <w:r w:rsidR="008875B1" w:rsidRPr="008875B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22F szerotípus1,2 2,2 mikrogramm, Pneumococcus-poliszacharid, 23F szerotípus1,2 2,2 mikrogramm, Pneumococcus-poliszacharid, 33F szerotípus1,2 2,2 mikrogramm 1CRM197 hordozófehérjéhez (adagonként körülbelül 51 mikrogramm) konjugálva 2Alumínium-foszfáthoz (adagonként 0,125 mg alumínium) adszorbeálva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) (a továbbiakban</w:t>
      </w:r>
      <w:r w:rsidR="444C5EC5" w:rsidRPr="25A04C27">
        <w:rPr>
          <w:rFonts w:ascii="Times New Roman" w:eastAsia="PMingLiU" w:hAnsi="Times New Roman" w:cs="Times New Roman"/>
          <w:sz w:val="24"/>
          <w:szCs w:val="24"/>
        </w:rPr>
        <w:t>: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</w:t>
      </w:r>
      <w:r w:rsidRPr="7A7D9A31"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  <w:t>Termék</w:t>
      </w:r>
      <w:r w:rsidR="007737A8" w:rsidRPr="7A7D9A31"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  <w:t>ek</w:t>
      </w:r>
      <w:r w:rsidRPr="7A7D9A31"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Szerződés aláírását és a 44/2004. (IV.28.) ESzCsM rendelet szerinti megrendelőlap átadását követő </w:t>
      </w:r>
      <w:r w:rsidR="6E5D5EAC" w:rsidRPr="00C14B55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>1</w:t>
      </w:r>
      <w:r w:rsidR="01E5A9D2" w:rsidRPr="00C14B55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>0</w:t>
      </w:r>
      <w:r w:rsidR="00C14B55" w:rsidRPr="00C14B55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 xml:space="preserve"> </w:t>
      </w:r>
      <w:r w:rsidR="09CF4903" w:rsidRPr="00C14B55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>munka</w:t>
      </w:r>
      <w:r w:rsidRPr="00C14B55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napon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belül, hiánytalan, az előírásoknak</w:t>
      </w:r>
      <w:r w:rsidR="00C87176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, valamint a</w:t>
      </w:r>
      <w:r w:rsidR="00C87176" w:rsidRPr="00FD4133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Nemzeti Népegészségügyi és Gyógyszerészeti Központ módszertani levele a </w:t>
      </w:r>
      <w:r w:rsidR="00C87176" w:rsidRPr="00730E24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>202</w:t>
      </w:r>
      <w:r w:rsidR="008875B1" w:rsidRPr="00730E24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>5</w:t>
      </w:r>
      <w:r w:rsidR="00C87176" w:rsidRPr="00730E24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</w:t>
      </w:r>
      <w:r w:rsidR="00C87176" w:rsidRPr="00FD4133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évi védőoltásokról </w:t>
      </w:r>
      <w:r w:rsidR="007737A8" w:rsidRPr="00FD4133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foglaltaknak </w:t>
      </w:r>
      <w:r w:rsidR="007737A8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megfelelő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módon történő értékesítése a Vevő részére</w:t>
      </w:r>
      <w:r w:rsidR="008875B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, és a vakcinák tárolása a háziorvosok által történő átvételig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8538F32" w14:textId="77777777" w:rsidR="007737A8" w:rsidRPr="00635901" w:rsidRDefault="007737A8" w:rsidP="007737A8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3FF2AE0A" w14:textId="2D29F410" w:rsidR="008C17E5" w:rsidRPr="00635901" w:rsidRDefault="008C17E5" w:rsidP="007737A8">
      <w:pPr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730E24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>A Vevő a Termékeket az Eladó ……sz. alatti székhelyén/telephelyén veszi át</w:t>
      </w:r>
      <w:r w:rsidR="008875B1" w:rsidRPr="00730E24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>, majd Eladó</w:t>
      </w:r>
      <w:r w:rsidR="486C060B" w:rsidRPr="00730E24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gramStart"/>
      <w:r w:rsidR="486C060B" w:rsidRPr="00730E24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>ezen</w:t>
      </w:r>
      <w:proofErr w:type="gramEnd"/>
      <w:r w:rsidR="486C060B" w:rsidRPr="00730E24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helyszínen</w:t>
      </w:r>
      <w:r w:rsidR="008875B1" w:rsidRPr="00730E24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vállalja a további tárolást.</w:t>
      </w:r>
      <w:r w:rsidR="007737A8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A Vevő </w:t>
      </w: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  Szerződés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aláírásával egyidejűleg a vételár megfizetésére vállal kötelezettséget.</w:t>
      </w:r>
    </w:p>
    <w:p w14:paraId="5C0B9B16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44497295" w14:textId="559AF6EF" w:rsidR="008C17E5" w:rsidRPr="00635901" w:rsidRDefault="003946E7" w:rsidP="008C17E5">
      <w:pPr>
        <w:numPr>
          <w:ilvl w:val="0"/>
          <w:numId w:val="4"/>
        </w:numPr>
        <w:spacing w:before="240" w:after="240" w:line="240" w:lineRule="auto"/>
        <w:ind w:hanging="11"/>
        <w:contextualSpacing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8C17E5" w:rsidRPr="00635901"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  <w:t>Az ellenérték és megfizetése</w:t>
      </w:r>
    </w:p>
    <w:p w14:paraId="65B0A129" w14:textId="77777777" w:rsidR="007737A8" w:rsidRPr="00635901" w:rsidRDefault="007737A8" w:rsidP="007737A8">
      <w:pPr>
        <w:spacing w:before="240" w:after="240" w:line="240" w:lineRule="auto"/>
        <w:contextualSpacing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</w:p>
    <w:p w14:paraId="50BDA4EE" w14:textId="734B8150" w:rsidR="008C17E5" w:rsidRPr="00635901" w:rsidRDefault="008C17E5" w:rsidP="008C17E5">
      <w:pPr>
        <w:numPr>
          <w:ilvl w:val="0"/>
          <w:numId w:val="5"/>
        </w:numPr>
        <w:spacing w:after="0" w:line="240" w:lineRule="auto"/>
        <w:ind w:left="357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A II/1. pontban meghatározott Termékek vételára mindösszesen: </w:t>
      </w:r>
      <w:proofErr w:type="gramStart"/>
      <w:r w:rsidR="61761D95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nettó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…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………..-Ft + Áfa, azaz bruttó …………….-Ft. </w:t>
      </w:r>
    </w:p>
    <w:p w14:paraId="166D2065" w14:textId="77777777" w:rsidR="008C17E5" w:rsidRPr="00635901" w:rsidRDefault="008C17E5" w:rsidP="008C17E5">
      <w:pPr>
        <w:numPr>
          <w:ilvl w:val="0"/>
          <w:numId w:val="5"/>
        </w:numPr>
        <w:spacing w:after="0" w:line="240" w:lineRule="auto"/>
        <w:ind w:left="357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Felek elismerik, hogy a vételár az egyes tételek tekintetében is magában foglalja a szerződésszerű teljesítés összes költségét, így különösen a jótállási és szavatossági kötelezettségek költségeit. </w:t>
      </w:r>
    </w:p>
    <w:p w14:paraId="738085AD" w14:textId="77777777" w:rsidR="008C17E5" w:rsidRPr="00635901" w:rsidRDefault="008C17E5" w:rsidP="008C17E5">
      <w:pPr>
        <w:numPr>
          <w:ilvl w:val="0"/>
          <w:numId w:val="5"/>
        </w:numPr>
        <w:spacing w:after="0" w:line="240" w:lineRule="auto"/>
        <w:ind w:left="357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Vevő kijelenti, hogy a vételár pénzügyi fedezete rendelkezésre áll.</w:t>
      </w:r>
    </w:p>
    <w:p w14:paraId="24952686" w14:textId="77777777" w:rsidR="008C17E5" w:rsidRPr="00635901" w:rsidRDefault="008C17E5" w:rsidP="008C17E5">
      <w:pPr>
        <w:numPr>
          <w:ilvl w:val="0"/>
          <w:numId w:val="5"/>
        </w:numPr>
        <w:spacing w:after="0" w:line="240" w:lineRule="auto"/>
        <w:ind w:left="357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Vevő előleget nem fizet. </w:t>
      </w:r>
    </w:p>
    <w:p w14:paraId="08F3B315" w14:textId="2D6EF73B" w:rsidR="008C17E5" w:rsidRPr="00635901" w:rsidRDefault="008C17E5" w:rsidP="008C17E5">
      <w:pPr>
        <w:numPr>
          <w:ilvl w:val="0"/>
          <w:numId w:val="5"/>
        </w:numPr>
        <w:spacing w:after="0" w:line="240" w:lineRule="auto"/>
        <w:ind w:left="357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Eladó az alakilag és tartalmilag hibátlan számláját a szerződésszerű teljesítését követően állíthatja ki. A </w:t>
      </w: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számla kötelező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melléklete a teljesítésigazolás, melynek aláírására </w:t>
      </w:r>
      <w:r w:rsidRPr="7600824A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>a</w:t>
      </w:r>
      <w:r w:rsidRPr="000967CB">
        <w:rPr>
          <w:rFonts w:ascii="Times New Roman" w:eastAsia="PMingLiU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="009638F4" w:rsidRPr="00730E24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Társadalompolitikai </w:t>
      </w:r>
      <w:r w:rsidRPr="00730E24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Ügyosztály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vezetője jogosult.</w:t>
      </w:r>
    </w:p>
    <w:p w14:paraId="0829DC49" w14:textId="150F5AAB" w:rsidR="008C17E5" w:rsidRPr="00635901" w:rsidRDefault="008C17E5" w:rsidP="008C17E5">
      <w:pPr>
        <w:numPr>
          <w:ilvl w:val="0"/>
          <w:numId w:val="5"/>
        </w:numPr>
        <w:spacing w:after="0" w:line="240" w:lineRule="auto"/>
        <w:ind w:left="357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Vevő a vételárat a fentieknek megfelelően kiállított és befogadott, valamint teljesítésigazolt számla ellenében átutalással egyenlíti ki, a számla kézhezvételét követő 10 napon belül az Eladó</w:t>
      </w: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, …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………………………………..</w:t>
      </w:r>
      <w:r w:rsidR="0E18A2BF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banknál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vezetett ………………………………………… számlaszámára.</w:t>
      </w:r>
    </w:p>
    <w:p w14:paraId="5E814A0A" w14:textId="77777777" w:rsidR="007737A8" w:rsidRPr="00635901" w:rsidRDefault="007737A8" w:rsidP="007737A8">
      <w:pPr>
        <w:spacing w:after="0" w:line="240" w:lineRule="auto"/>
        <w:ind w:left="357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48F4A413" w14:textId="77777777" w:rsidR="008C17E5" w:rsidRPr="00635901" w:rsidRDefault="008C17E5" w:rsidP="008C17E5">
      <w:pPr>
        <w:numPr>
          <w:ilvl w:val="0"/>
          <w:numId w:val="4"/>
        </w:numPr>
        <w:spacing w:before="240" w:after="240" w:line="240" w:lineRule="auto"/>
        <w:ind w:hanging="11"/>
        <w:contextualSpacing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  <w:t>A felek jogai és kötelezettségei</w:t>
      </w:r>
    </w:p>
    <w:p w14:paraId="6D1249BD" w14:textId="77777777" w:rsidR="007737A8" w:rsidRPr="00635901" w:rsidRDefault="007737A8" w:rsidP="007737A8">
      <w:pPr>
        <w:spacing w:before="240" w:after="240" w:line="240" w:lineRule="auto"/>
        <w:ind w:left="1080"/>
        <w:contextualSpacing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</w:p>
    <w:p w14:paraId="6C4758A6" w14:textId="2D770988" w:rsidR="008C17E5" w:rsidRPr="00635901" w:rsidRDefault="008C17E5" w:rsidP="6CDB520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Szerződő felek megállapodnak, hogy Eladó a </w:t>
      </w:r>
      <w:r w:rsidR="15EE06A3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S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zerződés részletekben történő teljesítésére csak a Vevő ilyen tartalmú utasítása, vagy írásos hozzájárulása esetén jogosult. Nem kell e szabályt alkalmazni, ha az Eladó hiányos, vagy hibás teljesítése miatt szükséges az ismételt teljesítés.</w:t>
      </w:r>
    </w:p>
    <w:p w14:paraId="0820B9CA" w14:textId="77777777" w:rsidR="008C17E5" w:rsidRPr="00635901" w:rsidRDefault="008C17E5" w:rsidP="008C17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A Termékek átvételét </w:t>
      </w:r>
      <w:r w:rsidRPr="00635901">
        <w:rPr>
          <w:rFonts w:ascii="Times New Roman" w:eastAsia="PMingLiU" w:hAnsi="Times New Roman" w:cs="Times New Roman"/>
          <w:bCs/>
          <w:kern w:val="0"/>
          <w:sz w:val="24"/>
          <w:szCs w:val="24"/>
          <w14:ligatures w14:val="none"/>
        </w:rPr>
        <w:t>a Vevő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képviselője átadás-átvételi jegyzőkönyv aláírásával és lebélyegzésével igazolja. Az átadás-átvételi jegyzőkönyv aláírása nem eredményezi, a szemrevételezéssel nem észlelhető hibás teljesítéssel kapcsolatos igényekről való lemondást a Vevő részéről.</w:t>
      </w:r>
    </w:p>
    <w:p w14:paraId="6A8439FF" w14:textId="77777777" w:rsidR="008C17E5" w:rsidRPr="00635901" w:rsidRDefault="008C17E5" w:rsidP="008C17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Amennyiben az átvételt követően derül fény a nem szerződésszerű teljesítésre, a Vevő köteles ennek tényét, az érintett termékek körét és mennyiségét haladéktalanul az Eladó felé írásban jelezni.</w:t>
      </w:r>
    </w:p>
    <w:p w14:paraId="6DB1CDA4" w14:textId="77777777" w:rsidR="008C17E5" w:rsidRPr="00635901" w:rsidRDefault="008C17E5" w:rsidP="008C17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lastRenderedPageBreak/>
        <w:t>Felek megállapodnak abban, hogy a hiánnyal, hibával érintett termékeket az Eladó haladéktalanul, de legkésőbb a tudomására jutástól számított 3 munkanapon belül kicseréli, illetve a hiányt teljes körűen pótolja. Fentiek bármelyikének elmaradása súlyos szerződésszegésnek minősül.</w:t>
      </w:r>
    </w:p>
    <w:p w14:paraId="592AFCE5" w14:textId="4AB56951" w:rsidR="008C17E5" w:rsidRPr="00635901" w:rsidRDefault="008C17E5" w:rsidP="6CDB52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Eladó szavatolja, hogy a </w:t>
      </w:r>
      <w:r w:rsidR="599A4E39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S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zerződés tárgyát képező, Vevő részére átadott Termékek megfelelnek az előírt minőségi követelményeknek és nem lejárt termékek. Eladó kötelezettséget vállal arra, hogy a leszállítás időpontjában a Termékek még legalább 6 hónapos lejárati idővel rendelkeznek.</w:t>
      </w:r>
    </w:p>
    <w:p w14:paraId="6134C1D2" w14:textId="77777777" w:rsidR="008C17E5" w:rsidRPr="00635901" w:rsidRDefault="008C17E5" w:rsidP="008C17E5">
      <w:pPr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3FFC6CF5" w14:textId="77777777" w:rsidR="008C17E5" w:rsidRPr="00635901" w:rsidRDefault="008C17E5" w:rsidP="008C17E5">
      <w:pPr>
        <w:numPr>
          <w:ilvl w:val="0"/>
          <w:numId w:val="4"/>
        </w:numPr>
        <w:spacing w:before="240" w:after="240" w:line="240" w:lineRule="auto"/>
        <w:ind w:hanging="11"/>
        <w:contextualSpacing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  <w:t>Szerződési biztosítékok, szerződésszegés</w:t>
      </w:r>
    </w:p>
    <w:p w14:paraId="3504B1F6" w14:textId="77777777" w:rsidR="007737A8" w:rsidRPr="00635901" w:rsidRDefault="007737A8" w:rsidP="007737A8">
      <w:pPr>
        <w:spacing w:before="240" w:after="240" w:line="240" w:lineRule="auto"/>
        <w:ind w:left="1080"/>
        <w:contextualSpacing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</w:p>
    <w:p w14:paraId="51ECBA69" w14:textId="17DB2ECC" w:rsidR="008C17E5" w:rsidRPr="00635901" w:rsidRDefault="008C17E5" w:rsidP="008C17E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Késedelemi kötbér: a Felek megállapodása szerint, ha Eladó, neki felróható okból késedelmesen teljesít, késedelmi kötbér megfizetésére köteles Vevő részére, melynek mértéke a késedelem minden napja után </w:t>
      </w:r>
      <w:r w:rsidR="00292103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10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.000,-Ft/nap, maximuma 20 napi tételnek megfelelő összeg. A kötbér maximumának elérésekor Vevő jogosult a </w:t>
      </w:r>
      <w:r w:rsidR="121BD36D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S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zerződéstől elállni. A késedelmi kötbér megfizetése mellett Eladó továbbra is köteles a </w:t>
      </w:r>
      <w:r w:rsidR="364A15D2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S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zerződés szerinti kötelezettségeinek teljesítésére.</w:t>
      </w:r>
    </w:p>
    <w:p w14:paraId="01B82BF5" w14:textId="055AFC29" w:rsidR="008C17E5" w:rsidRPr="00635901" w:rsidRDefault="008C17E5" w:rsidP="008C17E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A kötbér összegét a Vevő írásbeli felszólítással 15 </w:t>
      </w:r>
      <w:r w:rsidR="1D2E8232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naptári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napos fizetési határidővel jogosult követelni. </w:t>
      </w:r>
    </w:p>
    <w:p w14:paraId="117B195E" w14:textId="77777777" w:rsidR="008C17E5" w:rsidRPr="00635901" w:rsidRDefault="008C17E5" w:rsidP="008C17E5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Felek rögzítik, hogy a kötbérkövetelés behajtásán túlmenően a Vevő a szerződésszegésből eredő kárának megtérítését is követelheti az Eladótól, a kár összegébe azonban a már behajtott kötbér összege beleszámít. A kötbér akkor is jár, ha a Vevőnek kára nem merült fel. A kötbért a Vevő jogosult a benyújtott számlából visszatartani és azt a számla nettó összegéből levonni.</w:t>
      </w:r>
    </w:p>
    <w:p w14:paraId="3A88E9F1" w14:textId="77777777" w:rsidR="008C17E5" w:rsidRPr="00635901" w:rsidRDefault="008C17E5" w:rsidP="008C17E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Eladó egyebekben a jogszabályokban meghatározott kellékszavatossággal tartozik.</w:t>
      </w:r>
    </w:p>
    <w:p w14:paraId="31839546" w14:textId="77777777" w:rsidR="008C17E5" w:rsidRPr="00635901" w:rsidRDefault="008C17E5" w:rsidP="008C17E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Az Eladó köteles a Vevőnél az eladói szerződésszegésből eredő valamennyi kár megtérítésére, az erre irányuló felhívás kézhezvételét követő 15 napon belül.</w:t>
      </w:r>
    </w:p>
    <w:p w14:paraId="2002664A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171ADFC7" w14:textId="6F6C71DD" w:rsidR="008C17E5" w:rsidRPr="00635901" w:rsidRDefault="65403D11" w:rsidP="6CDB520C">
      <w:pPr>
        <w:numPr>
          <w:ilvl w:val="0"/>
          <w:numId w:val="4"/>
        </w:numPr>
        <w:spacing w:before="240" w:after="240" w:line="240" w:lineRule="auto"/>
        <w:ind w:hanging="11"/>
        <w:contextualSpacing/>
        <w:jc w:val="center"/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</w:pPr>
      <w:r w:rsidRPr="6CDB520C"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8C17E5" w:rsidRPr="6CDB520C">
        <w:rPr>
          <w:rFonts w:ascii="Times New Roman" w:eastAsia="PMingLiU" w:hAnsi="Times New Roman" w:cs="Times New Roman"/>
          <w:b/>
          <w:bCs/>
          <w:kern w:val="0"/>
          <w:sz w:val="24"/>
          <w:szCs w:val="24"/>
          <w14:ligatures w14:val="none"/>
        </w:rPr>
        <w:t>Kapcsolattartásra kijelölt személyek</w:t>
      </w:r>
    </w:p>
    <w:p w14:paraId="03EF33D3" w14:textId="77777777" w:rsidR="007737A8" w:rsidRPr="00635901" w:rsidRDefault="007737A8" w:rsidP="007737A8">
      <w:pPr>
        <w:spacing w:before="240" w:after="240" w:line="240" w:lineRule="auto"/>
        <w:ind w:left="1080"/>
        <w:contextualSpacing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</w:p>
    <w:p w14:paraId="7D07A649" w14:textId="77777777" w:rsidR="008C17E5" w:rsidRPr="00635901" w:rsidRDefault="008C17E5" w:rsidP="008C17E5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Vevő részéről kapcsolattartásra kijelölt személyek:</w:t>
      </w:r>
    </w:p>
    <w:p w14:paraId="29834C49" w14:textId="77777777" w:rsidR="008C17E5" w:rsidRPr="00635901" w:rsidRDefault="008C17E5" w:rsidP="008C17E5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Név: Pokornyi Viktória</w:t>
      </w:r>
    </w:p>
    <w:p w14:paraId="2D125979" w14:textId="77777777" w:rsidR="008C17E5" w:rsidRPr="00635901" w:rsidRDefault="008C17E5" w:rsidP="008C17E5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Cím: Budapest Főváros VIII. kerület Józsefvárosi Polgármesteri Hivatal Humánkapcsolati Iroda, 1082 Budapest, Baross u. 63-67.</w:t>
      </w:r>
    </w:p>
    <w:p w14:paraId="33FF3F57" w14:textId="77777777" w:rsidR="008C17E5" w:rsidRPr="00635901" w:rsidRDefault="008C17E5" w:rsidP="008C17E5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tel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: +36-1/459-2588</w:t>
      </w:r>
    </w:p>
    <w:p w14:paraId="622DB1EA" w14:textId="77777777" w:rsidR="008C17E5" w:rsidRPr="00635901" w:rsidRDefault="008C17E5" w:rsidP="008C17E5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e-mail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: pokornyiv@jozsefvaros.hu</w:t>
      </w:r>
    </w:p>
    <w:p w14:paraId="0E0F3886" w14:textId="77777777" w:rsidR="008C17E5" w:rsidRPr="00635901" w:rsidRDefault="008C17E5" w:rsidP="008C17E5">
      <w:pPr>
        <w:tabs>
          <w:tab w:val="left" w:pos="720"/>
        </w:tabs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78F83056" w14:textId="77777777" w:rsidR="008C17E5" w:rsidRPr="00635901" w:rsidRDefault="008C17E5" w:rsidP="008C17E5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Eladó részéről kapcsolattartásra kijelölt személy:</w:t>
      </w:r>
    </w:p>
    <w:p w14:paraId="64635444" w14:textId="77777777" w:rsidR="008C17E5" w:rsidRPr="00635901" w:rsidRDefault="008C17E5" w:rsidP="008C17E5">
      <w:pPr>
        <w:spacing w:after="0" w:line="240" w:lineRule="auto"/>
        <w:ind w:firstLine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Név</w:t>
      </w: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: …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……………..</w:t>
      </w:r>
    </w:p>
    <w:p w14:paraId="51A4ACD0" w14:textId="77777777" w:rsidR="008C17E5" w:rsidRPr="00635901" w:rsidRDefault="008C17E5" w:rsidP="008C17E5">
      <w:pPr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Cím: </w:t>
      </w:r>
      <w:hyperlink r:id="rId10" w:history="1">
        <w:proofErr w:type="gramStart"/>
        <w:r w:rsidRPr="00635901">
          <w:rPr>
            <w:rFonts w:ascii="Times New Roman" w:eastAsia="PMingLiU" w:hAnsi="Times New Roman" w:cs="Times New Roman"/>
            <w:kern w:val="0"/>
            <w:sz w:val="24"/>
            <w:szCs w:val="24"/>
            <w14:ligatures w14:val="none"/>
          </w:rPr>
          <w:t>………………………….</w:t>
        </w:r>
        <w:proofErr w:type="gramEnd"/>
      </w:hyperlink>
    </w:p>
    <w:p w14:paraId="358687EC" w14:textId="77777777" w:rsidR="008C17E5" w:rsidRPr="00635901" w:rsidRDefault="008C17E5" w:rsidP="008C17E5">
      <w:pPr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………………………</w:t>
      </w:r>
    </w:p>
    <w:p w14:paraId="051932D8" w14:textId="77777777" w:rsidR="008C17E5" w:rsidRPr="00635901" w:rsidRDefault="008C17E5" w:rsidP="008C17E5">
      <w:pPr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Telefon</w:t>
      </w: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: …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………………………</w:t>
      </w:r>
    </w:p>
    <w:p w14:paraId="32C02E3C" w14:textId="77777777" w:rsidR="008C17E5" w:rsidRPr="00635901" w:rsidRDefault="008C17E5" w:rsidP="008C17E5">
      <w:pPr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11BA7C41" w14:textId="77777777" w:rsidR="008C17E5" w:rsidRPr="00635901" w:rsidRDefault="008C17E5" w:rsidP="008C17E5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Felek megállapodnak abban, hogy a teljesítéskor az Eladó érdekében eljáró személy, illetve a Vevő átvétellel megbízott alkalmazottja a teljesítéssel kapcsolatban jognyilatkozatot tehet, e kérdésekben az érintett fél képviselőjének minősül.</w:t>
      </w:r>
    </w:p>
    <w:p w14:paraId="3A3D95E4" w14:textId="77777777" w:rsidR="008C17E5" w:rsidRPr="00635901" w:rsidRDefault="008C17E5" w:rsidP="008C17E5">
      <w:pPr>
        <w:tabs>
          <w:tab w:val="left" w:pos="720"/>
        </w:tabs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67AC2238" w14:textId="77777777" w:rsidR="008C17E5" w:rsidRPr="00635901" w:rsidRDefault="008C17E5" w:rsidP="007737A8">
      <w:pPr>
        <w:numPr>
          <w:ilvl w:val="0"/>
          <w:numId w:val="4"/>
        </w:numPr>
        <w:spacing w:before="240" w:after="240" w:line="240" w:lineRule="auto"/>
        <w:contextualSpacing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  <w:t>Elállás/felmondás</w:t>
      </w:r>
    </w:p>
    <w:p w14:paraId="51A9A8BE" w14:textId="77777777" w:rsidR="008C17E5" w:rsidRPr="00635901" w:rsidRDefault="008C17E5" w:rsidP="007737A8">
      <w:pPr>
        <w:spacing w:before="240" w:after="240" w:line="240" w:lineRule="auto"/>
        <w:contextualSpacing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</w:p>
    <w:p w14:paraId="74BB582A" w14:textId="77777777" w:rsidR="008C17E5" w:rsidRPr="00635901" w:rsidRDefault="008C17E5" w:rsidP="008C17E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lastRenderedPageBreak/>
        <w:t>A sérelmet szenvedett fél jogosult az elállás/felmondás jogának gyakorlására, ha a másik fél súlyos szerződésszegést követ el.</w:t>
      </w:r>
    </w:p>
    <w:p w14:paraId="5232269D" w14:textId="77777777" w:rsidR="008C17E5" w:rsidRPr="00635901" w:rsidRDefault="008C17E5" w:rsidP="008C17E5">
      <w:pPr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Súlyos szerződésszegésnek minősül – a IV./4. </w:t>
      </w: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és</w:t>
      </w:r>
      <w:proofErr w:type="gram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VIII./ 4. pontokban részletezett eseteken túl – különösen:</w:t>
      </w:r>
    </w:p>
    <w:p w14:paraId="6900297A" w14:textId="77777777" w:rsidR="008C17E5" w:rsidRPr="00635901" w:rsidRDefault="008C17E5" w:rsidP="008C17E5">
      <w:pPr>
        <w:spacing w:after="0" w:line="240" w:lineRule="auto"/>
        <w:ind w:left="360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4644225C" w14:textId="77777777" w:rsidR="008C17E5" w:rsidRPr="00635901" w:rsidRDefault="008C17E5" w:rsidP="008C17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Vevő részéről, ha:</w:t>
      </w:r>
    </w:p>
    <w:p w14:paraId="3EE6F29F" w14:textId="5AC99797" w:rsidR="008C17E5" w:rsidRPr="00635901" w:rsidRDefault="002A43DA" w:rsidP="00635901">
      <w:pPr>
        <w:spacing w:after="0" w:line="240" w:lineRule="auto"/>
        <w:ind w:left="1428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aa</w:t>
      </w:r>
      <w:proofErr w:type="spellEnd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.) </w:t>
      </w:r>
      <w:r w:rsidR="008C17E5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a szerződés tárgyát képező és hibás teljesítéssel nem érintett </w:t>
      </w:r>
      <w:r w:rsidR="00635901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terméket szerződésszerű</w:t>
      </w:r>
      <w:r w:rsidR="008C17E5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teljesítés ellenére nem veszi át,</w:t>
      </w:r>
    </w:p>
    <w:p w14:paraId="3CF69760" w14:textId="141182CD" w:rsidR="008C17E5" w:rsidRPr="00635901" w:rsidRDefault="002A43DA" w:rsidP="00635901">
      <w:pPr>
        <w:spacing w:after="0" w:line="240" w:lineRule="auto"/>
        <w:ind w:left="1428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ab</w:t>
      </w:r>
      <w:proofErr w:type="gramEnd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.) </w:t>
      </w:r>
      <w:r w:rsidR="008C17E5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fizetési kötelezettségének a Vevő az Eladó írásbeli, legalább 15 napos fizetési haladékot tartalmazó felszólítása ellenére sem tesz eleget.</w:t>
      </w:r>
    </w:p>
    <w:p w14:paraId="5B1A2101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1471091E" w14:textId="77777777" w:rsidR="008C17E5" w:rsidRPr="00635901" w:rsidRDefault="008C17E5" w:rsidP="008C17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Eladó részéről súlyos szerződésszegésnek minősül különösen, ha:</w:t>
      </w:r>
    </w:p>
    <w:p w14:paraId="4F779100" w14:textId="3F3A2436" w:rsidR="008C17E5" w:rsidRPr="00635901" w:rsidRDefault="002A43DA" w:rsidP="00635901">
      <w:pPr>
        <w:spacing w:after="0" w:line="240" w:lineRule="auto"/>
        <w:ind w:left="1428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.) </w:t>
      </w:r>
      <w:r w:rsidR="008C17E5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 teljesítési határidőt neki felróható okból nem tartja,</w:t>
      </w:r>
    </w:p>
    <w:p w14:paraId="39028351" w14:textId="3AFD101F" w:rsidR="008C17E5" w:rsidRPr="00635901" w:rsidRDefault="002A43DA" w:rsidP="00635901">
      <w:pPr>
        <w:spacing w:after="0" w:line="240" w:lineRule="auto"/>
        <w:ind w:left="1428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bb</w:t>
      </w:r>
      <w:proofErr w:type="spellEnd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.</w:t>
      </w:r>
      <w:proofErr w:type="gramStart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)</w:t>
      </w:r>
      <w:r w:rsidR="008C17E5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="008C17E5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szerződés teljesítését megtagadja;</w:t>
      </w:r>
    </w:p>
    <w:p w14:paraId="30749DDB" w14:textId="4991E600" w:rsidR="008C17E5" w:rsidRPr="00635901" w:rsidRDefault="002A43DA" w:rsidP="000967CB">
      <w:pPr>
        <w:spacing w:after="0" w:line="240" w:lineRule="auto"/>
        <w:ind w:left="708" w:firstLine="708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bc</w:t>
      </w:r>
      <w:proofErr w:type="spellEnd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.) </w:t>
      </w:r>
      <w:r w:rsidR="008C17E5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 számlát megfelelő tartalommal, mellékletekkel nem bocsátja ki,</w:t>
      </w:r>
    </w:p>
    <w:p w14:paraId="04D8B5D3" w14:textId="1B59A4A7" w:rsidR="008C17E5" w:rsidRPr="00635901" w:rsidRDefault="002A43DA" w:rsidP="00635901">
      <w:pPr>
        <w:spacing w:after="0" w:line="240" w:lineRule="auto"/>
        <w:ind w:left="1428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bd</w:t>
      </w:r>
      <w:proofErr w:type="spellEnd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.) </w:t>
      </w:r>
      <w:r w:rsidR="008C17E5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 szerződéses érték 10%-át érintő mértékben hibásan, hiányosan teljesít,</w:t>
      </w:r>
    </w:p>
    <w:p w14:paraId="08C41C46" w14:textId="14220E4A" w:rsidR="008C17E5" w:rsidRPr="00635901" w:rsidRDefault="002A43DA" w:rsidP="00635901">
      <w:pPr>
        <w:spacing w:after="0" w:line="240" w:lineRule="auto"/>
        <w:ind w:left="1428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be</w:t>
      </w:r>
      <w:proofErr w:type="gramEnd"/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.) </w:t>
      </w:r>
      <w:r w:rsidR="008C17E5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jogerősen felszámolási eljárás indul ellene, illetve egyéni vállalkozói engedélyét bármely jogcímen elveszti, továbbá</w:t>
      </w:r>
      <w:r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,</w:t>
      </w:r>
      <w:r w:rsidR="008C17E5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ha végelszámolási kérelmet nyújt be.</w:t>
      </w:r>
    </w:p>
    <w:p w14:paraId="667D5AE1" w14:textId="77777777" w:rsidR="008C17E5" w:rsidRPr="00635901" w:rsidRDefault="008C17E5" w:rsidP="008C17E5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72146571" w14:textId="77777777" w:rsidR="008C17E5" w:rsidRPr="00635901" w:rsidRDefault="008C17E5" w:rsidP="008C17E5">
      <w:pPr>
        <w:numPr>
          <w:ilvl w:val="0"/>
          <w:numId w:val="4"/>
        </w:numPr>
        <w:spacing w:before="240" w:after="240" w:line="240" w:lineRule="auto"/>
        <w:ind w:hanging="11"/>
        <w:contextualSpacing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  <w:t>Egyéb rendelkezések:</w:t>
      </w:r>
    </w:p>
    <w:p w14:paraId="2838A291" w14:textId="77777777" w:rsidR="007737A8" w:rsidRPr="00635901" w:rsidRDefault="007737A8" w:rsidP="007737A8">
      <w:pPr>
        <w:spacing w:before="240" w:after="240" w:line="240" w:lineRule="auto"/>
        <w:ind w:left="1080"/>
        <w:contextualSpacing/>
        <w:rPr>
          <w:rFonts w:ascii="Times New Roman" w:eastAsia="PMingLiU" w:hAnsi="Times New Roman" w:cs="Times New Roman"/>
          <w:b/>
          <w:kern w:val="0"/>
          <w:sz w:val="24"/>
          <w:szCs w:val="24"/>
          <w14:ligatures w14:val="none"/>
        </w:rPr>
      </w:pPr>
    </w:p>
    <w:p w14:paraId="13849BFC" w14:textId="77777777" w:rsidR="008C17E5" w:rsidRPr="00635901" w:rsidRDefault="008C17E5" w:rsidP="008C17E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Szerződő felek megállapodnak abban, hogy vitás ügyeket elsősorban tárgyalásos úton rendezik. </w:t>
      </w:r>
    </w:p>
    <w:p w14:paraId="6160D6CE" w14:textId="4E9F16C9" w:rsidR="008C17E5" w:rsidRPr="00FD4133" w:rsidRDefault="008C17E5" w:rsidP="008C17E5">
      <w:pPr>
        <w:numPr>
          <w:ilvl w:val="0"/>
          <w:numId w:val="10"/>
        </w:numPr>
        <w:spacing w:after="0" w:line="240" w:lineRule="auto"/>
        <w:ind w:left="426" w:right="9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Eladó késedelme esetén a Vevő jogosult póthatáridőt tűzni. Ha az Eladó a póthatáridőn belül nem teljesít, a Vevő jogosult a </w:t>
      </w:r>
      <w:r w:rsidR="2796A633"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</w:t>
      </w:r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zerződéstől akkor is elállni, ha a késedelem az Eladónak nem róható fel. Ebben az esetben az Eladó semmiféle jogcímen igényt nem terjeszthet elő a Vevővel szemben.</w:t>
      </w:r>
    </w:p>
    <w:p w14:paraId="5B1D88E2" w14:textId="7B2A712D" w:rsidR="008C17E5" w:rsidRPr="00FD4133" w:rsidRDefault="008C17E5" w:rsidP="008C17E5">
      <w:pPr>
        <w:numPr>
          <w:ilvl w:val="0"/>
          <w:numId w:val="10"/>
        </w:num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Felek megállapodnak abban, hogy amennyiben a Szerződés bármely pontja kógens jogszabályba ütközne, akkor a </w:t>
      </w:r>
      <w:r w:rsidR="7E725D8F"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</w:t>
      </w:r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zerződés fentieket sértő rendelkezése helyébe – minden további jogcselekmény, így különösen a szerződés módosítása nélkül – a megsértett kötelező érvényű jogszabályi rendelkezés kerül. Fentieket kell megfelelően alkalmazni akkor is, ha valamely kógens jogszabály akként rendelkezik, hogy valamely rendelkezése a </w:t>
      </w:r>
      <w:r w:rsidR="337EB5A2"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</w:t>
      </w:r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zerződés része (vagy a </w:t>
      </w:r>
      <w:r w:rsidR="2A6A2C34"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</w:t>
      </w:r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zerződésben szövegszerűen szerepelnie kell) és azt szövegszerűen a </w:t>
      </w:r>
      <w:r w:rsidR="553DF6E6"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</w:t>
      </w:r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zerződés nem tartalmazza (az adott rendelkezés a szerződés részét képezi).</w:t>
      </w:r>
    </w:p>
    <w:p w14:paraId="17191D19" w14:textId="2644C5C8" w:rsidR="008C17E5" w:rsidRPr="00635901" w:rsidRDefault="008C17E5" w:rsidP="008C17E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Feleket a jelen </w:t>
      </w:r>
      <w:r w:rsidR="53DA921E"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Szerződésből fakadó </w:t>
      </w:r>
      <w:r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szerződéses jogviszonyukban a tudomásukra jutott adatok, tények, információk vonatkozásában titoktartási és adatvédelmi kötelezettség terheli, mely alól a </w:t>
      </w:r>
      <w:r w:rsidR="59742384"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zerződés megszűnését követően sem mentesülnek, </w:t>
      </w:r>
      <w:r w:rsidR="0059321F"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kivéve,</w:t>
      </w:r>
      <w:r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 jogszabály valamely adat/tény/információ nyilvánosságra hozatalát, harmadik személy részére történő továbbítását előírja. 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 titoktartási/adatvédelmi kötelezettség megszegése súlyos szerződésszegésnek minősül és teljes kártérítési felelősséget von maga után.</w:t>
      </w:r>
    </w:p>
    <w:p w14:paraId="397DF723" w14:textId="77777777" w:rsidR="008C17E5" w:rsidRPr="00635901" w:rsidRDefault="008C17E5" w:rsidP="008C17E5">
      <w:pPr>
        <w:numPr>
          <w:ilvl w:val="0"/>
          <w:numId w:val="10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gram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A Felek rögzítik, hogy kölcsönösen betartják a hatályos magyar és európai uniós adatvédelmi szabályokat, ideértve különösen, de nem kizárólagosan az információs önrendelkezési jogról és az információszabadságról szóló 2011. évi CXII. törvény („</w:t>
      </w:r>
      <w:proofErr w:type="spellStart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Infotv</w:t>
      </w:r>
      <w:proofErr w:type="spellEnd"/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.”), valamint az Európai Parlament és a Tanács (EU) a természetes személyeknek a személyes adatok kezelése tekintetében történő védelméről és az ilyen adatok szabad áramlásáról, valamint a 95/46/EK rendelet hatályon kívül helyezéséről szóló 2016/679. számú rendelete („GDPR”) rendelkezéseit.</w:t>
      </w:r>
      <w:proofErr w:type="gramEnd"/>
    </w:p>
    <w:p w14:paraId="307ED641" w14:textId="4636D8BF" w:rsidR="008C17E5" w:rsidRPr="00FD4133" w:rsidRDefault="008C17E5" w:rsidP="6CDB520C">
      <w:pPr>
        <w:numPr>
          <w:ilvl w:val="0"/>
          <w:numId w:val="10"/>
        </w:numPr>
        <w:tabs>
          <w:tab w:val="left" w:pos="537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El</w:t>
      </w:r>
      <w:r w:rsidR="05E35AAD"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dó kijelenti, hogy az államháztartásról szóló 2011. évi CXCV. törvény 41.</w:t>
      </w:r>
      <w:r w:rsidR="001B17D2"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§ (6) bekezdése szerint átlátható szervezetnek minősül, figyelemmel a törvény 1.</w:t>
      </w:r>
      <w:r w:rsidR="001B17D2"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FD4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§ 4. pontjára.</w:t>
      </w:r>
    </w:p>
    <w:p w14:paraId="0CEE3B9B" w14:textId="6574E540" w:rsidR="008C17E5" w:rsidRPr="00635901" w:rsidRDefault="008C17E5" w:rsidP="008C17E5">
      <w:pPr>
        <w:numPr>
          <w:ilvl w:val="0"/>
          <w:numId w:val="10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Jelen szerződésben nem szabályozott kérdésekben a</w:t>
      </w:r>
      <w:r w:rsidR="001B17D2"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Polgári Törvénykönyvről szóló</w:t>
      </w:r>
      <w:r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2013. évi V. </w:t>
      </w:r>
      <w:proofErr w:type="gramStart"/>
      <w:r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törvény vonatkozó</w:t>
      </w:r>
      <w:proofErr w:type="gramEnd"/>
      <w:r w:rsidRPr="00635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rendelkezései az irányadók.</w:t>
      </w:r>
    </w:p>
    <w:p w14:paraId="2A71616E" w14:textId="37645C01" w:rsidR="008C17E5" w:rsidRPr="00635901" w:rsidRDefault="008C17E5" w:rsidP="008C17E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Jelen </w:t>
      </w:r>
      <w:r w:rsidR="3D519F32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S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zerződés mindkét fél általi aláírásával</w:t>
      </w:r>
      <w:r w:rsidR="042E9C23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, az utolsó aláírás dátumát követő nap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lép hatályba.</w:t>
      </w:r>
    </w:p>
    <w:p w14:paraId="5AB394AC" w14:textId="04BC10CF" w:rsidR="008C17E5" w:rsidRPr="00635901" w:rsidRDefault="008C17E5" w:rsidP="008C17E5">
      <w:pPr>
        <w:spacing w:before="200"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Jelen </w:t>
      </w:r>
      <w:r w:rsidR="3D226689" w:rsidRPr="25A04C27">
        <w:rPr>
          <w:rFonts w:ascii="Times New Roman" w:eastAsia="PMingLiU" w:hAnsi="Times New Roman" w:cs="Times New Roman"/>
          <w:sz w:val="24"/>
          <w:szCs w:val="24"/>
        </w:rPr>
        <w:t>S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zerződést Felek</w:t>
      </w:r>
      <w:r w:rsidR="002A43DA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,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mint akaratukkal mindenben megegyezőt, </w:t>
      </w:r>
      <w:r w:rsidR="5169FAD2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4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eredeti példányban, jóváhagyólag írják alá, melyből </w:t>
      </w:r>
      <w:r w:rsidR="7F790728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3</w:t>
      </w: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példány a Vevőt, 1 példány az Eladót illeti meg.</w:t>
      </w:r>
    </w:p>
    <w:p w14:paraId="365B70EA" w14:textId="77777777" w:rsidR="008C17E5" w:rsidRPr="00635901" w:rsidRDefault="008C17E5" w:rsidP="008C17E5">
      <w:pPr>
        <w:spacing w:before="200" w:after="24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Jelen szerződés elválaszthatatlan részét képezi:</w:t>
      </w:r>
    </w:p>
    <w:p w14:paraId="6D078018" w14:textId="3DDD817B" w:rsidR="008C17E5" w:rsidRPr="00635901" w:rsidRDefault="008C17E5" w:rsidP="6CDB520C">
      <w:pPr>
        <w:spacing w:before="200" w:after="0" w:line="240" w:lineRule="auto"/>
        <w:ind w:left="567"/>
        <w:contextualSpacing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1. számú melléklet: Ajánlati felhívás</w:t>
      </w:r>
    </w:p>
    <w:p w14:paraId="53CA16AC" w14:textId="77777777" w:rsidR="008C17E5" w:rsidRPr="00635901" w:rsidRDefault="008C17E5" w:rsidP="008C17E5">
      <w:pPr>
        <w:spacing w:before="200" w:after="0" w:line="240" w:lineRule="auto"/>
        <w:ind w:left="567"/>
        <w:contextualSpacing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2. számú melléklet: Eladó nyertes ajánlata</w:t>
      </w:r>
    </w:p>
    <w:p w14:paraId="5610A54B" w14:textId="2EF96CDA" w:rsidR="007737A8" w:rsidRPr="00635901" w:rsidRDefault="008C17E5" w:rsidP="6CDB520C">
      <w:pPr>
        <w:spacing w:before="200" w:after="0" w:line="240" w:lineRule="auto"/>
        <w:ind w:left="567"/>
        <w:contextualSpacing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  <w:r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3. számú melléklet: </w:t>
      </w:r>
      <w:r w:rsidR="00635901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A </w:t>
      </w:r>
      <w:proofErr w:type="gramStart"/>
      <w:r w:rsid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polgármester </w:t>
      </w:r>
      <w:r w:rsidR="00635901" w:rsidRPr="00635901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35901" w:rsidRPr="004A4CC9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….</w:t>
      </w:r>
      <w:proofErr w:type="gramEnd"/>
      <w:r w:rsidR="00635901" w:rsidRPr="004A4CC9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/202</w:t>
      </w:r>
      <w:r w:rsidR="000009CF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6</w:t>
      </w:r>
      <w:r w:rsidR="00635901" w:rsidRPr="004A4CC9"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  <w:t>. (…) sz. döntése</w:t>
      </w:r>
    </w:p>
    <w:p w14:paraId="01618009" w14:textId="77777777" w:rsidR="007737A8" w:rsidRPr="00635901" w:rsidRDefault="007737A8" w:rsidP="008C17E5">
      <w:pPr>
        <w:spacing w:before="200" w:after="0" w:line="240" w:lineRule="auto"/>
        <w:ind w:left="567"/>
        <w:contextualSpacing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p w14:paraId="1489BF0A" w14:textId="77777777" w:rsidR="007737A8" w:rsidRPr="00635901" w:rsidRDefault="007737A8" w:rsidP="008C17E5">
      <w:pPr>
        <w:spacing w:before="200" w:after="0" w:line="240" w:lineRule="auto"/>
        <w:ind w:left="567"/>
        <w:contextualSpacing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tbl>
      <w:tblPr>
        <w:tblW w:w="9641" w:type="dxa"/>
        <w:tblLook w:val="0000" w:firstRow="0" w:lastRow="0" w:firstColumn="0" w:lastColumn="0" w:noHBand="0" w:noVBand="0"/>
      </w:tblPr>
      <w:tblGrid>
        <w:gridCol w:w="4820"/>
        <w:gridCol w:w="4821"/>
      </w:tblGrid>
      <w:tr w:rsidR="008C17E5" w:rsidRPr="00FD4133" w14:paraId="11D54C6C" w14:textId="77777777" w:rsidTr="00266CE1">
        <w:tc>
          <w:tcPr>
            <w:tcW w:w="4820" w:type="dxa"/>
          </w:tcPr>
          <w:p w14:paraId="1BBED153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711C05" w14:textId="31D1A430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 xml:space="preserve">Budapest, </w:t>
            </w:r>
            <w:proofErr w:type="gramStart"/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0009CF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. ..</w:t>
            </w:r>
            <w:proofErr w:type="gramEnd"/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</w:tcPr>
          <w:p w14:paraId="484CAE81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</w:t>
            </w:r>
          </w:p>
          <w:p w14:paraId="40CF57AB" w14:textId="529499BB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 xml:space="preserve">Budapest, </w:t>
            </w:r>
            <w:proofErr w:type="gramStart"/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0009CF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.  ..</w:t>
            </w:r>
            <w:proofErr w:type="gramEnd"/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6D630C91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E60187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76"/>
      </w:tblGrid>
      <w:tr w:rsidR="008C17E5" w:rsidRPr="00FD4133" w14:paraId="748A5FA1" w14:textId="77777777" w:rsidTr="00266CE1">
        <w:tc>
          <w:tcPr>
            <w:tcW w:w="4244" w:type="dxa"/>
          </w:tcPr>
          <w:p w14:paraId="3EE17D70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635901">
              <w:rPr>
                <w:rFonts w:ascii="Times New Roman" w:eastAsia="PMingLiU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4276" w:type="dxa"/>
          </w:tcPr>
          <w:p w14:paraId="6B95FFFC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635901">
              <w:rPr>
                <w:rFonts w:ascii="Times New Roman" w:eastAsia="PMingLiU" w:hAnsi="Times New Roman"/>
                <w:sz w:val="24"/>
                <w:szCs w:val="24"/>
              </w:rPr>
              <w:t>……………………………….</w:t>
            </w:r>
          </w:p>
        </w:tc>
      </w:tr>
      <w:tr w:rsidR="008C17E5" w:rsidRPr="00FD4133" w14:paraId="2A555D6A" w14:textId="77777777" w:rsidTr="00266CE1">
        <w:tc>
          <w:tcPr>
            <w:tcW w:w="4244" w:type="dxa"/>
          </w:tcPr>
          <w:p w14:paraId="7B8391B4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635901">
              <w:rPr>
                <w:rFonts w:ascii="Times New Roman" w:eastAsia="PMingLiU" w:hAnsi="Times New Roman"/>
                <w:sz w:val="24"/>
                <w:szCs w:val="24"/>
              </w:rPr>
              <w:t>Budapest Főváros VIII. kerület</w:t>
            </w:r>
          </w:p>
          <w:p w14:paraId="0179AE17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635901">
              <w:rPr>
                <w:rFonts w:ascii="Times New Roman" w:eastAsia="PMingLiU" w:hAnsi="Times New Roman"/>
                <w:sz w:val="24"/>
                <w:szCs w:val="24"/>
              </w:rPr>
              <w:t>Józsefvárosi Önkormányzat</w:t>
            </w:r>
          </w:p>
          <w:p w14:paraId="34185A09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635901">
              <w:rPr>
                <w:rFonts w:ascii="Times New Roman" w:eastAsia="PMingLiU" w:hAnsi="Times New Roman"/>
                <w:sz w:val="24"/>
                <w:szCs w:val="24"/>
              </w:rPr>
              <w:t>képviseletében</w:t>
            </w:r>
          </w:p>
          <w:p w14:paraId="2542CF28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635901">
              <w:rPr>
                <w:rFonts w:ascii="Times New Roman" w:eastAsia="PMingLiU" w:hAnsi="Times New Roman"/>
                <w:sz w:val="24"/>
                <w:szCs w:val="24"/>
              </w:rPr>
              <w:t>Pikó András</w:t>
            </w:r>
          </w:p>
          <w:p w14:paraId="0F12063E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635901">
              <w:rPr>
                <w:rFonts w:ascii="Times New Roman" w:eastAsia="PMingLiU" w:hAnsi="Times New Roman"/>
                <w:sz w:val="24"/>
                <w:szCs w:val="24"/>
              </w:rPr>
              <w:t>polgármester</w:t>
            </w:r>
          </w:p>
          <w:p w14:paraId="4186260B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635901">
              <w:rPr>
                <w:rFonts w:ascii="Times New Roman" w:eastAsia="PMingLiU" w:hAnsi="Times New Roman"/>
                <w:b/>
                <w:sz w:val="24"/>
                <w:szCs w:val="24"/>
              </w:rPr>
              <w:t>Vevő</w:t>
            </w:r>
          </w:p>
        </w:tc>
        <w:tc>
          <w:tcPr>
            <w:tcW w:w="4276" w:type="dxa"/>
          </w:tcPr>
          <w:p w14:paraId="526E47F4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6BCB369A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635901">
              <w:rPr>
                <w:rFonts w:ascii="Times New Roman" w:eastAsia="PMingLiU" w:hAnsi="Times New Roman"/>
                <w:sz w:val="24"/>
                <w:szCs w:val="24"/>
              </w:rPr>
              <w:t>képviseletében</w:t>
            </w:r>
          </w:p>
          <w:p w14:paraId="6DFA9F6A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42C28DE2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635901">
              <w:rPr>
                <w:rFonts w:ascii="Times New Roman" w:eastAsia="PMingLiU" w:hAnsi="Times New Roman"/>
                <w:sz w:val="24"/>
                <w:szCs w:val="24"/>
              </w:rPr>
              <w:t>………</w:t>
            </w:r>
          </w:p>
          <w:p w14:paraId="3CC9F1FD" w14:textId="77777777" w:rsidR="008C17E5" w:rsidRPr="00635901" w:rsidRDefault="008C17E5" w:rsidP="008C17E5">
            <w:pPr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635901">
              <w:rPr>
                <w:rFonts w:ascii="Times New Roman" w:eastAsia="PMingLiU" w:hAnsi="Times New Roman"/>
                <w:b/>
                <w:sz w:val="24"/>
                <w:szCs w:val="24"/>
              </w:rPr>
              <w:t>Eladó</w:t>
            </w:r>
          </w:p>
        </w:tc>
      </w:tr>
    </w:tbl>
    <w:p w14:paraId="27ED7191" w14:textId="77777777" w:rsidR="008C17E5" w:rsidRPr="00635901" w:rsidRDefault="008C17E5" w:rsidP="008C17E5">
      <w:pPr>
        <w:tabs>
          <w:tab w:val="center" w:pos="2340"/>
          <w:tab w:val="center" w:pos="6660"/>
        </w:tabs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14:ligatures w14:val="none"/>
        </w:rPr>
      </w:pPr>
    </w:p>
    <w:tbl>
      <w:tblPr>
        <w:tblW w:w="9212" w:type="dxa"/>
        <w:jc w:val="center"/>
        <w:tblLook w:val="00A0" w:firstRow="1" w:lastRow="0" w:firstColumn="1" w:lastColumn="0" w:noHBand="0" w:noVBand="0"/>
      </w:tblPr>
      <w:tblGrid>
        <w:gridCol w:w="3992"/>
        <w:gridCol w:w="5220"/>
      </w:tblGrid>
      <w:tr w:rsidR="008C17E5" w:rsidRPr="00FD4133" w14:paraId="2F117D8C" w14:textId="77777777" w:rsidTr="33BBCDD2">
        <w:trPr>
          <w:jc w:val="center"/>
        </w:trPr>
        <w:tc>
          <w:tcPr>
            <w:tcW w:w="3992" w:type="dxa"/>
          </w:tcPr>
          <w:p w14:paraId="5B2A9B25" w14:textId="0AC36B66" w:rsidR="008C17E5" w:rsidRPr="00635901" w:rsidRDefault="29D9D7E4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Fedezete:</w:t>
            </w:r>
            <w:r w:rsidR="5A37DC40"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C8EC19F" w14:textId="3EBB6AB6" w:rsidR="008C17E5" w:rsidRPr="00635901" w:rsidRDefault="29D9D7E4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Pénzügyi ellenjegyz</w:t>
            </w:r>
            <w:r w:rsidR="066EED98"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és</w:t>
            </w: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 xml:space="preserve">: Budapest, </w:t>
            </w:r>
          </w:p>
          <w:p w14:paraId="5BA6A8CF" w14:textId="77777777" w:rsidR="008C17E5" w:rsidRPr="00635901" w:rsidRDefault="008C17E5" w:rsidP="008C17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A6E1F2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............................................</w:t>
            </w:r>
          </w:p>
          <w:p w14:paraId="5436C519" w14:textId="38D925E3" w:rsidR="008C17E5" w:rsidRPr="00635901" w:rsidRDefault="008875B1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Lévai Tamás,</w:t>
            </w:r>
          </w:p>
          <w:p w14:paraId="54343529" w14:textId="3A2F8AF1" w:rsidR="008C17E5" w:rsidRPr="00FD4133" w:rsidRDefault="008C17E5" w:rsidP="008C17E5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gazdasági vezető</w:t>
            </w:r>
            <w:r w:rsidR="008875B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, Költségvetési és Pénzügyi ügyosztályvezető</w:t>
            </w:r>
          </w:p>
          <w:p w14:paraId="71E84101" w14:textId="77777777" w:rsidR="008C17E5" w:rsidRPr="00635901" w:rsidRDefault="008C17E5" w:rsidP="008C17E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612BEC4" w14:textId="77777777" w:rsidR="008C17E5" w:rsidRPr="00635901" w:rsidRDefault="008C17E5" w:rsidP="008C17E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82D6BB3" w14:textId="77777777" w:rsidR="008C17E5" w:rsidRPr="00635901" w:rsidRDefault="008C17E5" w:rsidP="008C17E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Jogi szempontból ellenőrizte:</w:t>
            </w:r>
          </w:p>
          <w:p w14:paraId="11898DAB" w14:textId="77777777" w:rsidR="008C17E5" w:rsidRPr="00FD4133" w:rsidRDefault="008C17E5" w:rsidP="008C1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D41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dr. Törőcsik Edit Julianna</w:t>
            </w:r>
          </w:p>
          <w:p w14:paraId="650C9237" w14:textId="77777777" w:rsidR="008C17E5" w:rsidRPr="00635901" w:rsidRDefault="008C17E5" w:rsidP="008C17E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jegyző</w:t>
            </w:r>
          </w:p>
          <w:p w14:paraId="2E52318E" w14:textId="77777777" w:rsidR="008C17E5" w:rsidRPr="00635901" w:rsidRDefault="008C17E5" w:rsidP="008C17E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nevében és megbízásából</w:t>
            </w:r>
          </w:p>
          <w:p w14:paraId="2243EBCE" w14:textId="77777777" w:rsidR="008C17E5" w:rsidRPr="00635901" w:rsidRDefault="008C17E5" w:rsidP="008C17E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2BA01CC" w14:textId="77777777" w:rsidR="008C17E5" w:rsidRPr="00635901" w:rsidRDefault="008C17E5" w:rsidP="008C17E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………………………………….</w:t>
            </w:r>
          </w:p>
          <w:p w14:paraId="54E3BF48" w14:textId="6C319885" w:rsidR="008C17E5" w:rsidRPr="00635901" w:rsidRDefault="008C17E5" w:rsidP="008C17E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 xml:space="preserve">dr. Urbán </w:t>
            </w:r>
            <w:r w:rsidR="007012E0"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Kristóf</w:t>
            </w:r>
          </w:p>
          <w:p w14:paraId="402E14A2" w14:textId="62B51A85" w:rsidR="008C17E5" w:rsidRPr="00635901" w:rsidRDefault="0033167B" w:rsidP="008C17E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>aljegyző</w:t>
            </w:r>
          </w:p>
        </w:tc>
        <w:tc>
          <w:tcPr>
            <w:tcW w:w="5220" w:type="dxa"/>
          </w:tcPr>
          <w:p w14:paraId="42DA5EC5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901"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</w:t>
            </w:r>
          </w:p>
          <w:p w14:paraId="4E729630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F89B7D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71BB0B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21440E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D3C8343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846155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296B200" w14:textId="77777777" w:rsidR="008C17E5" w:rsidRPr="00635901" w:rsidRDefault="008C17E5" w:rsidP="008C17E5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A3785B7" w14:textId="77777777" w:rsidR="008C17E5" w:rsidRPr="00635901" w:rsidRDefault="008C17E5" w:rsidP="008C17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6392A5" w14:textId="77777777" w:rsidR="002B211B" w:rsidRPr="00FD4133" w:rsidRDefault="002B211B">
      <w:pPr>
        <w:rPr>
          <w:rFonts w:ascii="Times New Roman" w:hAnsi="Times New Roman" w:cs="Times New Roman"/>
          <w:sz w:val="24"/>
          <w:szCs w:val="24"/>
        </w:rPr>
      </w:pPr>
    </w:p>
    <w:sectPr w:rsidR="002B211B" w:rsidRPr="00FD4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ED6E78E"/>
  <w15:commentEx w15:done="0" w15:paraId="20A06E53"/>
  <w15:commentEx w15:done="0" w15:paraId="09F087EF"/>
  <w15:commentEx w15:done="0" w15:paraId="58877B03"/>
  <w15:commentEx w15:done="0" w15:paraId="1E19476C" w15:paraIdParent="4ED6E78E"/>
  <w15:commentEx w15:done="0" w15:paraId="6810DF17" w15:paraIdParent="20A06E53"/>
  <w15:commentEx w15:paraId="4EB45EDB"/>
  <w15:commentEx w15:done="0" w15:paraId="32059544"/>
  <w15:commentEx w15:done="0" w15:paraId="6600EE94" w15:paraIdParent="32059544"/>
  <w15:commentEx w15:done="0" w15:paraId="6D0B8E9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EBA067C" w16cex:dateUtc="2026-02-11T11:37:59.814Z"/>
  <w16cex:commentExtensible w16cex:durableId="17B45D29" w16cex:dateUtc="2026-02-11T12:34:15.861Z"/>
  <w16cex:commentExtensible w16cex:durableId="4C7313F6" w16cex:dateUtc="2026-02-11T14:05:27.611Z">
    <w16cex:extLst>
      <w16:ext w16:uri="{CE6994B0-6A32-4C9F-8C6B-6E91EDA988CE}">
        <cr:reactions xmlns:cr="http://schemas.microsoft.com/office/comments/2020/reactions">
          <cr:reaction reactionType="1">
            <cr:reactionInfo dateUtc="2026-02-12T12:36:02.265Z">
              <cr:user userId="S::humanteams@jozsefvaros.hu::ee6b747b-41e7-49fd-b8e3-8cb92e1a243d" userProvider="AD" userName="Humán Szolgáltatások Irodája"/>
            </cr:reactionInfo>
          </cr:reaction>
        </cr:reactions>
      </w16:ext>
    </w16cex:extLst>
  </w16cex:commentExtensible>
  <w16cex:commentExtensible w16cex:durableId="6CD98EA1" w16cex:dateUtc="2026-02-11T14:06:11.676Z">
    <w16cex:extLst>
      <w16:ext w16:uri="{CE6994B0-6A32-4C9F-8C6B-6E91EDA988CE}">
        <cr:reactions xmlns:cr="http://schemas.microsoft.com/office/comments/2020/reactions">
          <cr:reaction reactionType="1">
            <cr:reactionInfo dateUtc="2026-02-12T12:36:01.59Z">
              <cr:user userId="S::humanteams@jozsefvaros.hu::ee6b747b-41e7-49fd-b8e3-8cb92e1a243d" userProvider="AD" userName="Humán Szolgáltatások Irodája"/>
            </cr:reactionInfo>
          </cr:reaction>
        </cr:reactions>
      </w16:ext>
    </w16cex:extLst>
  </w16cex:commentExtensible>
  <w16cex:commentExtensible w16cex:durableId="11313E83" w16cex:dateUtc="2026-02-16T08:45:06.652Z"/>
  <w16cex:commentExtensible w16cex:durableId="1154B4EE" w16cex:dateUtc="2026-02-16T08:44:20.132Z"/>
  <w16cex:commentExtensible w16cex:durableId="3ECA7ECC" w16cex:dateUtc="2026-02-11T14:06:11.676Z"/>
  <w16cex:commentExtensible w16cex:durableId="666AABA5" w16cex:dateUtc="2026-02-13T10:47:18.386Z"/>
  <w16cex:commentExtensible w16cex:durableId="1C469048" w16cex:dateUtc="2026-02-16T12:14:12.035Z"/>
  <w16cex:commentExtensible w16cex:durableId="745ED772" w16cex:dateUtc="2026-02-16T07:55:43.59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D6E78E" w16cid:durableId="3EBA067C"/>
  <w16cid:commentId w16cid:paraId="20A06E53" w16cid:durableId="17B45D29"/>
  <w16cid:commentId w16cid:paraId="09F087EF" w16cid:durableId="4C7313F6"/>
  <w16cid:commentId w16cid:paraId="58877B03" w16cid:durableId="6CD98EA1"/>
  <w16cid:commentId w16cid:paraId="1E19476C" w16cid:durableId="11313E83"/>
  <w16cid:commentId w16cid:paraId="6810DF17" w16cid:durableId="1154B4EE"/>
  <w16cid:commentId w16cid:paraId="4EB45EDB" w16cid:durableId="3ECA7ECC"/>
  <w16cid:commentId w16cid:paraId="32059544" w16cid:durableId="666AABA5"/>
  <w16cid:commentId w16cid:paraId="6600EE94" w16cid:durableId="1C469048"/>
  <w16cid:commentId w16cid:paraId="6D0B8E9D" w16cid:durableId="745ED7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CAE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150A4CC0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19CF9A3A"/>
    <w:multiLevelType w:val="hybridMultilevel"/>
    <w:tmpl w:val="B500756E"/>
    <w:lvl w:ilvl="0" w:tplc="8E5E22AA">
      <w:start w:val="1"/>
      <w:numFmt w:val="decimal"/>
      <w:lvlText w:val="%1."/>
      <w:lvlJc w:val="left"/>
      <w:pPr>
        <w:ind w:left="720" w:hanging="360"/>
      </w:pPr>
    </w:lvl>
    <w:lvl w:ilvl="1" w:tplc="19B481DC">
      <w:start w:val="1"/>
      <w:numFmt w:val="lowerLetter"/>
      <w:lvlText w:val="%2."/>
      <w:lvlJc w:val="left"/>
      <w:pPr>
        <w:ind w:left="1440" w:hanging="360"/>
      </w:pPr>
    </w:lvl>
    <w:lvl w:ilvl="2" w:tplc="777C348A">
      <w:start w:val="1"/>
      <w:numFmt w:val="lowerRoman"/>
      <w:lvlText w:val="%3."/>
      <w:lvlJc w:val="right"/>
      <w:pPr>
        <w:ind w:left="2160" w:hanging="180"/>
      </w:pPr>
    </w:lvl>
    <w:lvl w:ilvl="3" w:tplc="07A0C304">
      <w:start w:val="1"/>
      <w:numFmt w:val="decimal"/>
      <w:lvlText w:val="%4."/>
      <w:lvlJc w:val="left"/>
      <w:pPr>
        <w:ind w:left="2880" w:hanging="360"/>
      </w:pPr>
    </w:lvl>
    <w:lvl w:ilvl="4" w:tplc="29DC36D4">
      <w:start w:val="1"/>
      <w:numFmt w:val="lowerLetter"/>
      <w:lvlText w:val="%5."/>
      <w:lvlJc w:val="left"/>
      <w:pPr>
        <w:ind w:left="3600" w:hanging="360"/>
      </w:pPr>
    </w:lvl>
    <w:lvl w:ilvl="5" w:tplc="D2F6CCB4">
      <w:start w:val="1"/>
      <w:numFmt w:val="lowerRoman"/>
      <w:lvlText w:val="%6."/>
      <w:lvlJc w:val="right"/>
      <w:pPr>
        <w:ind w:left="4320" w:hanging="180"/>
      </w:pPr>
    </w:lvl>
    <w:lvl w:ilvl="6" w:tplc="B262C58C">
      <w:start w:val="1"/>
      <w:numFmt w:val="decimal"/>
      <w:lvlText w:val="%7."/>
      <w:lvlJc w:val="left"/>
      <w:pPr>
        <w:ind w:left="5040" w:hanging="360"/>
      </w:pPr>
    </w:lvl>
    <w:lvl w:ilvl="7" w:tplc="252C7480">
      <w:start w:val="1"/>
      <w:numFmt w:val="lowerLetter"/>
      <w:lvlText w:val="%8."/>
      <w:lvlJc w:val="left"/>
      <w:pPr>
        <w:ind w:left="5760" w:hanging="360"/>
      </w:pPr>
    </w:lvl>
    <w:lvl w:ilvl="8" w:tplc="D510410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000FF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323671C9"/>
    <w:multiLevelType w:val="hybridMultilevel"/>
    <w:tmpl w:val="AEF8E564"/>
    <w:lvl w:ilvl="0" w:tplc="9F9A5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6625A"/>
    <w:multiLevelType w:val="hybridMultilevel"/>
    <w:tmpl w:val="C23E4200"/>
    <w:lvl w:ilvl="0" w:tplc="E99A3868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994F278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60059B1"/>
    <w:multiLevelType w:val="hybridMultilevel"/>
    <w:tmpl w:val="5F92BF7E"/>
    <w:lvl w:ilvl="0" w:tplc="21AE5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17B3D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>
    <w:nsid w:val="59F71B43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>
    <w:nsid w:val="5A7D23B3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>
    <w:nsid w:val="74A23549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r. Varga Luca">
    <w15:presenceInfo w15:providerId="AD" w15:userId="S::vargaluca@jozsefvaros.hu::2c48305d-84aa-4b91-9aa1-e8d79f450a92"/>
  </w15:person>
  <w15:person w15:author="Humán Szolgáltatások Irodája">
    <w15:presenceInfo w15:providerId="AD" w15:userId="S::humanteams@jozsefvaros.hu::ee6b747b-41e7-49fd-b8e3-8cb92e1a243d"/>
  </w15:person>
  <w15:person w15:author="dr. Varga Luca">
    <w15:presenceInfo w15:providerId="AD" w15:userId="S::vargaluca@jozsefvaros.hu::2c48305d-84aa-4b91-9aa1-e8d79f450a92"/>
  </w15:person>
  <w15:person w15:author="Humán Szolgáltatások Irodája">
    <w15:presenceInfo w15:providerId="AD" w15:userId="S::humanteams@jozsefvaros.hu::ee6b747b-41e7-49fd-b8e3-8cb92e1a243d"/>
  </w15:person>
  <w15:person w15:author="Lévai Tamás">
    <w15:presenceInfo w15:providerId="AD" w15:userId="S::levait@jozsefvaros.hu::3a0a80bc-f5d9-44fa-b692-5a31d60f7f76"/>
  </w15:person>
  <w15:person w15:author="Lévai Tamás">
    <w15:presenceInfo w15:providerId="AD" w15:userId="S::levait@jozsefvaros.hu::3a0a80bc-f5d9-44fa-b692-5a31d60f7f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E5"/>
    <w:rsid w:val="000009CF"/>
    <w:rsid w:val="00006E26"/>
    <w:rsid w:val="000967CB"/>
    <w:rsid w:val="00172EFC"/>
    <w:rsid w:val="001B17D2"/>
    <w:rsid w:val="00292103"/>
    <w:rsid w:val="002A43DA"/>
    <w:rsid w:val="002B211B"/>
    <w:rsid w:val="002E3497"/>
    <w:rsid w:val="002F6340"/>
    <w:rsid w:val="0033167B"/>
    <w:rsid w:val="00332AC2"/>
    <w:rsid w:val="003946E7"/>
    <w:rsid w:val="003A3FCB"/>
    <w:rsid w:val="00562CBC"/>
    <w:rsid w:val="00577B7F"/>
    <w:rsid w:val="0059321F"/>
    <w:rsid w:val="005B16AC"/>
    <w:rsid w:val="006150E1"/>
    <w:rsid w:val="006265CE"/>
    <w:rsid w:val="00635901"/>
    <w:rsid w:val="00686F25"/>
    <w:rsid w:val="006B51B5"/>
    <w:rsid w:val="006F2F0E"/>
    <w:rsid w:val="007012E0"/>
    <w:rsid w:val="00730E24"/>
    <w:rsid w:val="00764CCB"/>
    <w:rsid w:val="007737A8"/>
    <w:rsid w:val="008875B1"/>
    <w:rsid w:val="00896632"/>
    <w:rsid w:val="008C17E5"/>
    <w:rsid w:val="00942E5C"/>
    <w:rsid w:val="009638F4"/>
    <w:rsid w:val="00977E1D"/>
    <w:rsid w:val="00A635C2"/>
    <w:rsid w:val="00B94F7A"/>
    <w:rsid w:val="00C14B55"/>
    <w:rsid w:val="00C87176"/>
    <w:rsid w:val="00D608DE"/>
    <w:rsid w:val="00D82B93"/>
    <w:rsid w:val="00EA7FCC"/>
    <w:rsid w:val="00F26888"/>
    <w:rsid w:val="00FD4133"/>
    <w:rsid w:val="01E5A9D2"/>
    <w:rsid w:val="042E9C23"/>
    <w:rsid w:val="04BA31C8"/>
    <w:rsid w:val="05E35AAD"/>
    <w:rsid w:val="066EED98"/>
    <w:rsid w:val="087F9666"/>
    <w:rsid w:val="0905C853"/>
    <w:rsid w:val="09CF4903"/>
    <w:rsid w:val="09F4AC5C"/>
    <w:rsid w:val="0BF42D6D"/>
    <w:rsid w:val="0C361EBF"/>
    <w:rsid w:val="0E18A2BF"/>
    <w:rsid w:val="1077F0FB"/>
    <w:rsid w:val="10B858EB"/>
    <w:rsid w:val="113ABBE7"/>
    <w:rsid w:val="117D0474"/>
    <w:rsid w:val="121BD36D"/>
    <w:rsid w:val="15EE06A3"/>
    <w:rsid w:val="1D2E8232"/>
    <w:rsid w:val="1E329146"/>
    <w:rsid w:val="1EC868D8"/>
    <w:rsid w:val="25A04C27"/>
    <w:rsid w:val="2796A633"/>
    <w:rsid w:val="28BC1ECE"/>
    <w:rsid w:val="29D9D7E4"/>
    <w:rsid w:val="2A6A2C34"/>
    <w:rsid w:val="2AEECC74"/>
    <w:rsid w:val="2C8B2565"/>
    <w:rsid w:val="304ECA03"/>
    <w:rsid w:val="337EB5A2"/>
    <w:rsid w:val="33BBCDD2"/>
    <w:rsid w:val="340855A1"/>
    <w:rsid w:val="364A15D2"/>
    <w:rsid w:val="38AF75DC"/>
    <w:rsid w:val="38F8D3CF"/>
    <w:rsid w:val="3A1E4287"/>
    <w:rsid w:val="3A55D200"/>
    <w:rsid w:val="3C6B6F44"/>
    <w:rsid w:val="3D226689"/>
    <w:rsid w:val="3D519F32"/>
    <w:rsid w:val="3F6B60C1"/>
    <w:rsid w:val="43CAAC48"/>
    <w:rsid w:val="444C5EC5"/>
    <w:rsid w:val="486C060B"/>
    <w:rsid w:val="5169FAD2"/>
    <w:rsid w:val="5315D6AF"/>
    <w:rsid w:val="53DA921E"/>
    <w:rsid w:val="54FE6A77"/>
    <w:rsid w:val="553DF6E6"/>
    <w:rsid w:val="59742384"/>
    <w:rsid w:val="599A4E39"/>
    <w:rsid w:val="59D1BD99"/>
    <w:rsid w:val="59DF749E"/>
    <w:rsid w:val="5A37DC40"/>
    <w:rsid w:val="5EEFA7D6"/>
    <w:rsid w:val="60558D0F"/>
    <w:rsid w:val="61761D95"/>
    <w:rsid w:val="629ACCBD"/>
    <w:rsid w:val="65403D11"/>
    <w:rsid w:val="67C5625E"/>
    <w:rsid w:val="6CDB520C"/>
    <w:rsid w:val="6E5D5EAC"/>
    <w:rsid w:val="6EC24E3A"/>
    <w:rsid w:val="6ECDBF32"/>
    <w:rsid w:val="6F403483"/>
    <w:rsid w:val="7600824A"/>
    <w:rsid w:val="798EA364"/>
    <w:rsid w:val="7A7D9A31"/>
    <w:rsid w:val="7B70F27F"/>
    <w:rsid w:val="7DC8ED24"/>
    <w:rsid w:val="7E725D8F"/>
    <w:rsid w:val="7F7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E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17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17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17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1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17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17E5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17E5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17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17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17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17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C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17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C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1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C17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17E5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8C17E5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17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17E5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17E5"/>
    <w:rPr>
      <w:b/>
      <w:bCs/>
      <w:smallCaps/>
      <w:color w:val="365F91" w:themeColor="accent1" w:themeShade="BF"/>
      <w:spacing w:val="5"/>
    </w:rPr>
  </w:style>
  <w:style w:type="table" w:styleId="Rcsostblzat">
    <w:name w:val="Table Grid"/>
    <w:basedOn w:val="Normltblzat"/>
    <w:uiPriority w:val="59"/>
    <w:rsid w:val="008C17E5"/>
    <w:pPr>
      <w:spacing w:after="0" w:line="240" w:lineRule="auto"/>
      <w:jc w:val="both"/>
    </w:pPr>
    <w:rPr>
      <w:rFonts w:ascii="Calibri" w:hAnsi="Calibri" w:cs="Times New Roman"/>
      <w:kern w:val="0"/>
      <w:sz w:val="16"/>
      <w:szCs w:val="1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3946E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946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946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946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46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46E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FD4133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D413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5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17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17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17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1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17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17E5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17E5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17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17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17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17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C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17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C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1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C17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17E5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8C17E5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17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17E5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17E5"/>
    <w:rPr>
      <w:b/>
      <w:bCs/>
      <w:smallCaps/>
      <w:color w:val="365F91" w:themeColor="accent1" w:themeShade="BF"/>
      <w:spacing w:val="5"/>
    </w:rPr>
  </w:style>
  <w:style w:type="table" w:styleId="Rcsostblzat">
    <w:name w:val="Table Grid"/>
    <w:basedOn w:val="Normltblzat"/>
    <w:uiPriority w:val="59"/>
    <w:rsid w:val="008C17E5"/>
    <w:pPr>
      <w:spacing w:after="0" w:line="240" w:lineRule="auto"/>
      <w:jc w:val="both"/>
    </w:pPr>
    <w:rPr>
      <w:rFonts w:ascii="Calibri" w:hAnsi="Calibri" w:cs="Times New Roman"/>
      <w:kern w:val="0"/>
      <w:sz w:val="16"/>
      <w:szCs w:val="1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3946E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946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946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946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46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46E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FD4133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D413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5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521e5334566f46df" Type="http://schemas.microsoft.com/office/2016/09/relationships/commentsIds" Target="commentsIds.xml"/><Relationship Id="rId2" Type="http://schemas.openxmlformats.org/officeDocument/2006/relationships/customXml" Target="../customXml/item2.xml"/><Relationship Id="Rb27b958e85c94dfb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fe936fbebd614ea2" Type="http://schemas.microsoft.com/office/2018/08/relationships/commentsExtensible" Target="commentsExtensible.xml"/><Relationship Id="rId5" Type="http://schemas.openxmlformats.org/officeDocument/2006/relationships/styles" Target="styles.xml"/><Relationship Id="Ra2bedd77896541f0" Type="http://schemas.microsoft.com/office/2011/relationships/people" Target="people.xml"/><Relationship Id="rId10" Type="http://schemas.openxmlformats.org/officeDocument/2006/relationships/hyperlink" Target="https://www.opten.hu/cegtar/cimlista/?caddrsearch=2%3B1772413A&amp;caddrnovalchk=1&amp;caddrsite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pten.hu/cegtar/cimlista/?caddrsearch=2%3B1772413A&amp;caddrnovalchk=1&amp;caddrsite=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3f076-72dc-4eff-8fe6-951fe2ecf6ff">
      <Terms xmlns="http://schemas.microsoft.com/office/infopath/2007/PartnerControls"/>
    </lcf76f155ced4ddcb4097134ff3c332f>
    <TaxCatchAll xmlns="944c7549-70c3-4077-bce4-ba77f4288b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962B27ACE9564095F4B32D96207E46" ma:contentTypeVersion="10" ma:contentTypeDescription="Új dokumentum létrehozása." ma:contentTypeScope="" ma:versionID="d421e3948b15bb218e2ccb221ea476bb">
  <xsd:schema xmlns:xsd="http://www.w3.org/2001/XMLSchema" xmlns:xs="http://www.w3.org/2001/XMLSchema" xmlns:p="http://schemas.microsoft.com/office/2006/metadata/properties" xmlns:ns2="05e3f076-72dc-4eff-8fe6-951fe2ecf6ff" xmlns:ns3="944c7549-70c3-4077-bce4-ba77f4288b2e" targetNamespace="http://schemas.microsoft.com/office/2006/metadata/properties" ma:root="true" ma:fieldsID="3f9f0af133fb134966669ee91eea9fef" ns2:_="" ns3:_="">
    <xsd:import namespace="05e3f076-72dc-4eff-8fe6-951fe2ecf6ff"/>
    <xsd:import namespace="944c7549-70c3-4077-bce4-ba77f4288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3f076-72dc-4eff-8fe6-951fe2ec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7549-70c3-4077-bce4-ba77f4288b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ba5cf5-d123-44e4-8607-d9d229ccfaca}" ma:internalName="TaxCatchAll" ma:showField="CatchAllData" ma:web="944c7549-70c3-4077-bce4-ba77f4288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3D5DF-5A08-467B-B062-DB9E2CB95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4E0AA-6923-4C06-9529-27D036A2756E}">
  <ds:schemaRefs>
    <ds:schemaRef ds:uri="http://schemas.microsoft.com/office/2006/metadata/properties"/>
    <ds:schemaRef ds:uri="http://schemas.microsoft.com/office/infopath/2007/PartnerControls"/>
    <ds:schemaRef ds:uri="05e3f076-72dc-4eff-8fe6-951fe2ecf6ff"/>
    <ds:schemaRef ds:uri="944c7549-70c3-4077-bce4-ba77f4288b2e"/>
  </ds:schemaRefs>
</ds:datastoreItem>
</file>

<file path=customXml/itemProps3.xml><?xml version="1.0" encoding="utf-8"?>
<ds:datastoreItem xmlns:ds="http://schemas.openxmlformats.org/officeDocument/2006/customXml" ds:itemID="{6D2D9061-944B-437C-B069-557DDA446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3f076-72dc-4eff-8fe6-951fe2ecf6ff"/>
    <ds:schemaRef ds:uri="944c7549-70c3-4077-bce4-ba77f4288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1556</Words>
  <Characters>10743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Humánkapcsolati Iroda</dc:creator>
  <cp:lastModifiedBy>dr. Ambros-Maracskó Brigitta</cp:lastModifiedBy>
  <cp:revision>4</cp:revision>
  <cp:lastPrinted>2026-02-19T10:03:00Z</cp:lastPrinted>
  <dcterms:created xsi:type="dcterms:W3CDTF">2026-02-19T07:45:00Z</dcterms:created>
  <dcterms:modified xsi:type="dcterms:W3CDTF">2026-02-19T10:04:00Z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0x010100FE962B27ACE9564095F4B32D96207E46</vt:lpwstr>
  </property>
  <property fmtid="{D5CDD505-2E9C-101B-9397-08002B2CF9AE}" pid="3" name="MediaServiceImageTags">
    <vt:lpwstr/>
  </property>
</Properties>
</file>