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5796" w14:textId="77777777" w:rsidR="00997FB9" w:rsidRPr="00785AB8" w:rsidRDefault="00997FB9" w:rsidP="00643791">
      <w:pPr>
        <w:overflowPunct w:val="0"/>
        <w:autoSpaceDE w:val="0"/>
        <w:autoSpaceDN w:val="0"/>
        <w:adjustRightInd w:val="0"/>
        <w:spacing w:line="276" w:lineRule="auto"/>
        <w:contextualSpacing/>
        <w:jc w:val="both"/>
        <w:textAlignment w:val="baseline"/>
        <w:rPr>
          <w:b/>
          <w:i/>
        </w:rPr>
      </w:pPr>
    </w:p>
    <w:p w14:paraId="0FBBBD48" w14:textId="77777777" w:rsidR="00997FB9" w:rsidRPr="00785AB8" w:rsidRDefault="00997FB9" w:rsidP="00D63664">
      <w:pPr>
        <w:spacing w:line="276" w:lineRule="auto"/>
        <w:contextualSpacing/>
        <w:jc w:val="center"/>
        <w:outlineLvl w:val="0"/>
        <w:rPr>
          <w:b/>
        </w:rPr>
      </w:pPr>
      <w:r w:rsidRPr="00785AB8">
        <w:rPr>
          <w:b/>
        </w:rPr>
        <w:t>VÁLLALKOZÁSI SZERZŐDÉS</w:t>
      </w:r>
    </w:p>
    <w:p w14:paraId="305937F1" w14:textId="77777777" w:rsidR="00997FB9" w:rsidRPr="00785AB8" w:rsidRDefault="00997FB9" w:rsidP="00D63664">
      <w:pPr>
        <w:tabs>
          <w:tab w:val="left" w:pos="5954"/>
        </w:tabs>
        <w:spacing w:line="276" w:lineRule="auto"/>
        <w:contextualSpacing/>
        <w:jc w:val="center"/>
      </w:pPr>
      <w:r w:rsidRPr="00785AB8">
        <w:t>tervezet</w:t>
      </w:r>
    </w:p>
    <w:p w14:paraId="69C3E8A6" w14:textId="77777777" w:rsidR="00997FB9" w:rsidRPr="00785AB8" w:rsidRDefault="00997FB9" w:rsidP="00643791">
      <w:pPr>
        <w:tabs>
          <w:tab w:val="left" w:pos="5954"/>
        </w:tabs>
        <w:spacing w:line="276" w:lineRule="auto"/>
        <w:contextualSpacing/>
        <w:jc w:val="both"/>
      </w:pPr>
    </w:p>
    <w:p w14:paraId="1BC108D1" w14:textId="77777777" w:rsidR="00997FB9" w:rsidRPr="00785AB8" w:rsidRDefault="00997FB9" w:rsidP="00643791">
      <w:pPr>
        <w:tabs>
          <w:tab w:val="left" w:pos="5954"/>
        </w:tabs>
        <w:spacing w:line="276" w:lineRule="auto"/>
        <w:contextualSpacing/>
        <w:jc w:val="both"/>
      </w:pPr>
      <w:r w:rsidRPr="00785AB8">
        <w:t>amely létrejött egyrészről</w:t>
      </w:r>
    </w:p>
    <w:p w14:paraId="577BEB9A" w14:textId="77777777" w:rsidR="00997FB9" w:rsidRPr="00785AB8" w:rsidRDefault="00997FB9" w:rsidP="00643791">
      <w:pPr>
        <w:tabs>
          <w:tab w:val="left" w:pos="5954"/>
        </w:tabs>
        <w:spacing w:line="276" w:lineRule="auto"/>
        <w:contextualSpacing/>
        <w:jc w:val="both"/>
        <w:rPr>
          <w:b/>
        </w:rPr>
      </w:pPr>
      <w:r w:rsidRPr="00785AB8">
        <w:rPr>
          <w:b/>
        </w:rPr>
        <w:t>Budapest Főváros VIII. kerület Józsefvárosi Önkormányzat</w:t>
      </w:r>
    </w:p>
    <w:p w14:paraId="480A5D32" w14:textId="0C1F02BF" w:rsidR="00997FB9" w:rsidRPr="00785AB8" w:rsidRDefault="00997FB9" w:rsidP="00643791">
      <w:pPr>
        <w:spacing w:line="276" w:lineRule="auto"/>
        <w:contextualSpacing/>
        <w:jc w:val="both"/>
      </w:pPr>
      <w:r w:rsidRPr="00785AB8">
        <w:t xml:space="preserve">székhely: </w:t>
      </w:r>
      <w:r w:rsidRPr="00785AB8">
        <w:tab/>
      </w:r>
      <w:r w:rsidRPr="00785AB8">
        <w:tab/>
      </w:r>
      <w:r w:rsidRPr="00785AB8">
        <w:tab/>
        <w:t>1082 Budapest, Baross u. 63–67.</w:t>
      </w:r>
    </w:p>
    <w:p w14:paraId="50A6105E" w14:textId="1CB91C86" w:rsidR="00997FB9" w:rsidRPr="00785AB8" w:rsidRDefault="00997FB9" w:rsidP="00643791">
      <w:pPr>
        <w:spacing w:line="276" w:lineRule="auto"/>
        <w:contextualSpacing/>
        <w:jc w:val="both"/>
      </w:pPr>
      <w:r w:rsidRPr="00785AB8">
        <w:t xml:space="preserve">képviseli: </w:t>
      </w:r>
      <w:r w:rsidRPr="00785AB8">
        <w:tab/>
      </w:r>
      <w:r w:rsidRPr="00785AB8">
        <w:tab/>
      </w:r>
      <w:r w:rsidRPr="00785AB8">
        <w:tab/>
        <w:t>Pikó András polgármester</w:t>
      </w:r>
    </w:p>
    <w:p w14:paraId="0DCED1C0" w14:textId="048810EF" w:rsidR="00997FB9" w:rsidRPr="00785AB8" w:rsidRDefault="00997FB9" w:rsidP="00643791">
      <w:pPr>
        <w:spacing w:line="276" w:lineRule="auto"/>
        <w:contextualSpacing/>
        <w:jc w:val="both"/>
      </w:pPr>
      <w:r w:rsidRPr="00785AB8">
        <w:t xml:space="preserve">adószám: </w:t>
      </w:r>
      <w:r w:rsidRPr="00785AB8">
        <w:tab/>
      </w:r>
      <w:r w:rsidRPr="00785AB8">
        <w:tab/>
      </w:r>
      <w:r w:rsidRPr="00785AB8">
        <w:tab/>
        <w:t>15735715-2-42</w:t>
      </w:r>
    </w:p>
    <w:p w14:paraId="52515FEE" w14:textId="09612401" w:rsidR="00997FB9" w:rsidRPr="00785AB8" w:rsidRDefault="00997FB9" w:rsidP="00643791">
      <w:pPr>
        <w:tabs>
          <w:tab w:val="left" w:pos="0"/>
        </w:tabs>
        <w:spacing w:line="276" w:lineRule="auto"/>
        <w:contextualSpacing/>
        <w:jc w:val="both"/>
      </w:pPr>
      <w:r w:rsidRPr="00785AB8">
        <w:t>törzskönyvi azonosító szám:</w:t>
      </w:r>
      <w:r w:rsidRPr="00785AB8">
        <w:tab/>
        <w:t>735715</w:t>
      </w:r>
    </w:p>
    <w:p w14:paraId="16DA1B9C" w14:textId="6EAEEBAA" w:rsidR="00997FB9" w:rsidRPr="00785AB8" w:rsidRDefault="00997FB9" w:rsidP="00643791">
      <w:pPr>
        <w:spacing w:line="276" w:lineRule="auto"/>
        <w:contextualSpacing/>
        <w:jc w:val="both"/>
      </w:pPr>
      <w:r w:rsidRPr="00785AB8">
        <w:t xml:space="preserve">bankszámlaszám: </w:t>
      </w:r>
      <w:r w:rsidRPr="00785AB8">
        <w:tab/>
      </w:r>
      <w:r w:rsidRPr="00785AB8">
        <w:tab/>
        <w:t>11784009-15508009</w:t>
      </w:r>
    </w:p>
    <w:p w14:paraId="4861E399" w14:textId="4793C687" w:rsidR="00997FB9" w:rsidRPr="00785AB8" w:rsidRDefault="00997FB9" w:rsidP="00643791">
      <w:pPr>
        <w:spacing w:line="276" w:lineRule="auto"/>
        <w:contextualSpacing/>
        <w:jc w:val="both"/>
      </w:pPr>
      <w:r w:rsidRPr="00785AB8">
        <w:t xml:space="preserve">statisztikai szám: </w:t>
      </w:r>
      <w:r w:rsidRPr="00785AB8">
        <w:tab/>
      </w:r>
      <w:r w:rsidRPr="00785AB8">
        <w:tab/>
        <w:t>15735715-8411-321-01</w:t>
      </w:r>
    </w:p>
    <w:p w14:paraId="6E6539B3" w14:textId="77777777" w:rsidR="00997FB9" w:rsidRPr="00785AB8" w:rsidRDefault="00997FB9" w:rsidP="00643791">
      <w:pPr>
        <w:spacing w:line="276" w:lineRule="auto"/>
        <w:contextualSpacing/>
        <w:jc w:val="both"/>
      </w:pPr>
      <w:r w:rsidRPr="00785AB8">
        <w:t xml:space="preserve">mint Megrendelő (a továbbiakban: </w:t>
      </w:r>
      <w:r w:rsidRPr="00785AB8">
        <w:rPr>
          <w:b/>
        </w:rPr>
        <w:t>Megrendelő</w:t>
      </w:r>
      <w:r w:rsidRPr="00785AB8">
        <w:t>),</w:t>
      </w:r>
    </w:p>
    <w:p w14:paraId="3C636F0E" w14:textId="77777777" w:rsidR="00997FB9" w:rsidRPr="00785AB8" w:rsidRDefault="00997FB9" w:rsidP="00643791">
      <w:pPr>
        <w:spacing w:line="276" w:lineRule="auto"/>
        <w:contextualSpacing/>
        <w:jc w:val="both"/>
      </w:pPr>
    </w:p>
    <w:p w14:paraId="4DA83CA2" w14:textId="77777777" w:rsidR="00997FB9" w:rsidRPr="00785AB8" w:rsidRDefault="00997FB9" w:rsidP="00643791">
      <w:pPr>
        <w:spacing w:line="276" w:lineRule="auto"/>
        <w:contextualSpacing/>
        <w:jc w:val="both"/>
        <w:rPr>
          <w:b/>
        </w:rPr>
      </w:pPr>
      <w:r w:rsidRPr="00785AB8">
        <w:t>másrészről</w:t>
      </w:r>
    </w:p>
    <w:p w14:paraId="4A2AF6CE" w14:textId="77777777" w:rsidR="00997FB9" w:rsidRPr="00785AB8" w:rsidRDefault="00997FB9" w:rsidP="00643791">
      <w:pPr>
        <w:spacing w:line="276" w:lineRule="auto"/>
        <w:contextualSpacing/>
        <w:jc w:val="both"/>
        <w:rPr>
          <w:b/>
        </w:rPr>
      </w:pPr>
      <w:r w:rsidRPr="00785AB8">
        <w:rPr>
          <w:b/>
        </w:rPr>
        <w:t>……………………………</w:t>
      </w:r>
    </w:p>
    <w:p w14:paraId="7677E815" w14:textId="77777777" w:rsidR="00997FB9" w:rsidRPr="00785AB8" w:rsidRDefault="00997FB9" w:rsidP="00643791">
      <w:pPr>
        <w:spacing w:line="276" w:lineRule="auto"/>
        <w:contextualSpacing/>
        <w:jc w:val="both"/>
        <w:rPr>
          <w:b/>
          <w:color w:val="000000"/>
        </w:rPr>
      </w:pPr>
      <w:r w:rsidRPr="00785AB8">
        <w:rPr>
          <w:color w:val="000000"/>
        </w:rPr>
        <w:t>székhely:</w:t>
      </w:r>
    </w:p>
    <w:p w14:paraId="710F6E6E" w14:textId="77777777" w:rsidR="00997FB9" w:rsidRPr="00785AB8" w:rsidRDefault="00997FB9" w:rsidP="00643791">
      <w:pPr>
        <w:spacing w:line="276" w:lineRule="auto"/>
        <w:contextualSpacing/>
        <w:jc w:val="both"/>
        <w:rPr>
          <w:color w:val="000000"/>
        </w:rPr>
      </w:pPr>
      <w:r w:rsidRPr="00785AB8">
        <w:rPr>
          <w:color w:val="000000"/>
        </w:rPr>
        <w:t xml:space="preserve">cégjegyzékszám: </w:t>
      </w:r>
    </w:p>
    <w:p w14:paraId="780C5517" w14:textId="77777777" w:rsidR="00997FB9" w:rsidRPr="00785AB8" w:rsidRDefault="00997FB9" w:rsidP="00643791">
      <w:pPr>
        <w:spacing w:line="276" w:lineRule="auto"/>
        <w:contextualSpacing/>
        <w:jc w:val="both"/>
        <w:rPr>
          <w:color w:val="000000"/>
        </w:rPr>
      </w:pPr>
      <w:r w:rsidRPr="00785AB8">
        <w:rPr>
          <w:color w:val="000000"/>
        </w:rPr>
        <w:t>képviseli:</w:t>
      </w:r>
    </w:p>
    <w:p w14:paraId="0C293930" w14:textId="77777777" w:rsidR="00997FB9" w:rsidRPr="00785AB8" w:rsidRDefault="00997FB9" w:rsidP="00643791">
      <w:pPr>
        <w:spacing w:line="276" w:lineRule="auto"/>
        <w:contextualSpacing/>
        <w:jc w:val="both"/>
        <w:rPr>
          <w:color w:val="000000"/>
        </w:rPr>
      </w:pPr>
      <w:r w:rsidRPr="00785AB8">
        <w:rPr>
          <w:color w:val="000000"/>
        </w:rPr>
        <w:t xml:space="preserve">adószám: </w:t>
      </w:r>
    </w:p>
    <w:p w14:paraId="24839438" w14:textId="77777777" w:rsidR="00997FB9" w:rsidRPr="00785AB8" w:rsidRDefault="00997FB9" w:rsidP="00643791">
      <w:pPr>
        <w:spacing w:line="276" w:lineRule="auto"/>
        <w:contextualSpacing/>
        <w:jc w:val="both"/>
        <w:rPr>
          <w:color w:val="000000"/>
        </w:rPr>
      </w:pPr>
      <w:r w:rsidRPr="00785AB8">
        <w:rPr>
          <w:color w:val="000000"/>
        </w:rPr>
        <w:t>bankszámlaszám: ……………………………..</w:t>
      </w:r>
    </w:p>
    <w:p w14:paraId="66DA0182" w14:textId="532363B2" w:rsidR="00997FB9" w:rsidRPr="00785AB8" w:rsidRDefault="00997FB9" w:rsidP="00643791">
      <w:pPr>
        <w:spacing w:line="276" w:lineRule="auto"/>
        <w:contextualSpacing/>
        <w:jc w:val="both"/>
        <w:rPr>
          <w:color w:val="000000"/>
        </w:rPr>
      </w:pPr>
      <w:r w:rsidRPr="00785AB8">
        <w:rPr>
          <w:color w:val="000000"/>
        </w:rPr>
        <w:t>statisztikai számjel: …………………………….</w:t>
      </w:r>
    </w:p>
    <w:p w14:paraId="5478B7E9" w14:textId="77777777" w:rsidR="00997FB9" w:rsidRPr="00785AB8" w:rsidRDefault="00997FB9" w:rsidP="00643791">
      <w:pPr>
        <w:spacing w:line="276" w:lineRule="auto"/>
        <w:contextualSpacing/>
        <w:jc w:val="both"/>
      </w:pPr>
      <w:r w:rsidRPr="00785AB8">
        <w:rPr>
          <w:color w:val="000000"/>
        </w:rPr>
        <w:t>mint vállalkozó (a továbbiakban</w:t>
      </w:r>
      <w:r w:rsidRPr="00785AB8">
        <w:t>: „</w:t>
      </w:r>
      <w:r w:rsidRPr="00785AB8">
        <w:rPr>
          <w:b/>
        </w:rPr>
        <w:t>Vállalkozó</w:t>
      </w:r>
      <w:r w:rsidRPr="00785AB8">
        <w:t>”),</w:t>
      </w:r>
    </w:p>
    <w:p w14:paraId="36343DC3" w14:textId="77777777" w:rsidR="00997FB9" w:rsidRPr="00785AB8" w:rsidRDefault="00997FB9" w:rsidP="00643791">
      <w:pPr>
        <w:spacing w:line="276" w:lineRule="auto"/>
        <w:contextualSpacing/>
        <w:jc w:val="both"/>
      </w:pPr>
    </w:p>
    <w:p w14:paraId="3C2F10AE" w14:textId="641BEE59" w:rsidR="00B85FBC" w:rsidRPr="00785AB8" w:rsidRDefault="00997FB9" w:rsidP="00643791">
      <w:pPr>
        <w:spacing w:line="276" w:lineRule="auto"/>
        <w:contextualSpacing/>
        <w:jc w:val="both"/>
      </w:pPr>
      <w:r w:rsidRPr="00785AB8">
        <w:t>Megrendelő és Vállalkozó – a továbbiakban együttesen: Felek – között az alábbi feltételek mellett:</w:t>
      </w:r>
    </w:p>
    <w:p w14:paraId="2710B7CE" w14:textId="77777777" w:rsidR="00997FB9" w:rsidRPr="00785AB8" w:rsidRDefault="00997FB9" w:rsidP="00643791">
      <w:pPr>
        <w:spacing w:line="276" w:lineRule="auto"/>
        <w:contextualSpacing/>
        <w:jc w:val="both"/>
      </w:pPr>
    </w:p>
    <w:p w14:paraId="003AAC10" w14:textId="08341DF9" w:rsidR="00997FB9" w:rsidRPr="00785AB8" w:rsidRDefault="00997FB9" w:rsidP="00EB2897">
      <w:pPr>
        <w:pStyle w:val="Cmsor1"/>
        <w:tabs>
          <w:tab w:val="left" w:pos="284"/>
        </w:tabs>
        <w:spacing w:line="276" w:lineRule="auto"/>
        <w:ind w:left="0" w:firstLine="0"/>
        <w:contextualSpacing/>
        <w:jc w:val="both"/>
      </w:pPr>
      <w:r w:rsidRPr="00785AB8">
        <w:t>Előzmények</w:t>
      </w:r>
    </w:p>
    <w:p w14:paraId="6F96FDEA" w14:textId="68B4010C" w:rsidR="00997FB9" w:rsidRPr="00785AB8" w:rsidRDefault="6113A411" w:rsidP="49FB4521">
      <w:pPr>
        <w:tabs>
          <w:tab w:val="left" w:pos="993"/>
        </w:tabs>
        <w:spacing w:after="240" w:line="276" w:lineRule="auto"/>
        <w:contextualSpacing/>
        <w:jc w:val="both"/>
      </w:pPr>
      <w:r>
        <w:t>A Megrendelő, mint ajánlatkérő „</w:t>
      </w:r>
      <w:r w:rsidR="2B303498" w:rsidRPr="49FB4521">
        <w:rPr>
          <w:b/>
          <w:bCs/>
        </w:rPr>
        <w:t>Utasvárók telepítése Józsefváros közterületein 5 helyszínen</w:t>
      </w:r>
      <w:r w:rsidR="2B303498">
        <w:t xml:space="preserve">” </w:t>
      </w:r>
      <w:r w:rsidR="0E1B4A9A">
        <w:t xml:space="preserve">tárgyban </w:t>
      </w:r>
      <w:r>
        <w:t>közbeszerzési értékhatárt el nem érő</w:t>
      </w:r>
      <w:r w:rsidR="2B303498">
        <w:t xml:space="preserve">, nyílt </w:t>
      </w:r>
      <w:r>
        <w:t>beszerzési eljárást folytatott le (a továbbiakban: „</w:t>
      </w:r>
      <w:r w:rsidRPr="49FB4521">
        <w:rPr>
          <w:b/>
          <w:bCs/>
        </w:rPr>
        <w:t>Beszerzési Eljárás</w:t>
      </w:r>
      <w:r>
        <w:t xml:space="preserve">”), melyben a Vállalkozó adta a legalacsonyabb </w:t>
      </w:r>
      <w:r w:rsidR="396A1C59">
        <w:t>nettó</w:t>
      </w:r>
      <w:r>
        <w:t xml:space="preserve"> </w:t>
      </w:r>
      <w:r w:rsidR="713340E2">
        <w:t>ajánlati árat tartalmazó</w:t>
      </w:r>
      <w:r w:rsidR="6E6DEE10">
        <w:t xml:space="preserve"> </w:t>
      </w:r>
      <w:r>
        <w:t>ajánlatot, így a Beszerzési Eljárás nyertes ajánlattevője</w:t>
      </w:r>
      <w:r w:rsidR="0C877052">
        <w:t>ként Vállalkozó került kihirdetésre</w:t>
      </w:r>
      <w:r>
        <w:t>. A Beszerzési Eljárás eredményét a Megrendelő Budapest Főváros VIII. kerület Józsefvárosi Önkormányzat Képviselő-testülete Pénzügyi</w:t>
      </w:r>
      <w:r w:rsidR="79AA1AD7">
        <w:t xml:space="preserve"> és Tulajdonosi</w:t>
      </w:r>
      <w:r>
        <w:t xml:space="preserve"> Bizottsága ....  /202</w:t>
      </w:r>
      <w:r w:rsidR="0CC08C02">
        <w:t>6</w:t>
      </w:r>
      <w:r>
        <w:t xml:space="preserve">. (.....) számú határozatában állapította meg, erre tekintettel a Felek a jelen </w:t>
      </w:r>
      <w:r w:rsidR="67143873">
        <w:t xml:space="preserve">vállalkozási szerződést (a továbbiakban: </w:t>
      </w:r>
      <w:r>
        <w:t>Szerződés</w:t>
      </w:r>
      <w:r w:rsidR="3BD11FAC">
        <w:t>)</w:t>
      </w:r>
      <w:r>
        <w:t xml:space="preserve"> kötik meg.</w:t>
      </w:r>
    </w:p>
    <w:p w14:paraId="1D652294" w14:textId="77777777" w:rsidR="00997FB9" w:rsidRPr="00785AB8" w:rsidRDefault="00997FB9" w:rsidP="00EB2897">
      <w:pPr>
        <w:pStyle w:val="Cmsor1"/>
        <w:tabs>
          <w:tab w:val="left" w:pos="284"/>
        </w:tabs>
        <w:spacing w:line="276" w:lineRule="auto"/>
        <w:ind w:left="0" w:firstLine="0"/>
        <w:contextualSpacing/>
        <w:jc w:val="both"/>
      </w:pPr>
      <w:r w:rsidRPr="00785AB8">
        <w:t>A Szerződés tárgya</w:t>
      </w:r>
    </w:p>
    <w:p w14:paraId="703A671B" w14:textId="19ABFF2B" w:rsidR="00E61452" w:rsidRPr="00785AB8" w:rsidRDefault="00E61452" w:rsidP="00EB2897">
      <w:pPr>
        <w:numPr>
          <w:ilvl w:val="1"/>
          <w:numId w:val="20"/>
        </w:numPr>
        <w:tabs>
          <w:tab w:val="left" w:pos="284"/>
        </w:tabs>
        <w:spacing w:line="276" w:lineRule="auto"/>
        <w:ind w:firstLine="0"/>
        <w:contextualSpacing/>
        <w:jc w:val="both"/>
      </w:pPr>
      <w:r w:rsidRPr="00785AB8">
        <w:t>Utasvárók telepítése (tervezés és kivitelezés), valamint egy meglévő utasváró bontása a Karácsony Sándor utcában, a Teleki téri megállóban, a Megrendelő – egy helyszín esetében a Budapest Főváros Önkormányzata – tulajdonában álló közterületeken, a szerződés 4.1.2. pontja szerinti helyszíneken.</w:t>
      </w:r>
    </w:p>
    <w:p w14:paraId="40ECCE04" w14:textId="1E2947A5" w:rsidR="00FE5622" w:rsidRPr="00785AB8" w:rsidRDefault="00E61452" w:rsidP="00EB2897">
      <w:pPr>
        <w:numPr>
          <w:ilvl w:val="1"/>
          <w:numId w:val="20"/>
        </w:numPr>
        <w:tabs>
          <w:tab w:val="left" w:pos="284"/>
        </w:tabs>
        <w:spacing w:line="276" w:lineRule="auto"/>
        <w:ind w:firstLine="0"/>
        <w:contextualSpacing/>
        <w:jc w:val="both"/>
      </w:pPr>
      <w:r w:rsidRPr="00785AB8">
        <w:t xml:space="preserve">A Vállalkozó feladata 5 db utasváró helyszínre adaptálása, a helyszíni adottságokhoz történő illesztése a megadott szempontok alapján, valamint ezek kivitelezése. </w:t>
      </w:r>
      <w:r w:rsidR="00EF0D16" w:rsidRPr="00EF0D16">
        <w:t xml:space="preserve">A feladat </w:t>
      </w:r>
      <w:r w:rsidR="00EF0D16" w:rsidRPr="00EF0D16">
        <w:lastRenderedPageBreak/>
        <w:t>részeként a Vállalkozó köteles vázlatot és koncepciót készíteni, amelyet a Megrendelő felülvizsgál, és amelyre vonatkozóan észrevételt tehet, módosítást kérhet, illetve átdolgozást kezdeményezhet. A végleges koncepció kizárólag a Megrendelő írásbeli jóváhagyását követően tekinthető elfogadottnak.</w:t>
      </w:r>
      <w:r w:rsidR="00EF0D16">
        <w:t xml:space="preserve"> </w:t>
      </w:r>
      <w:r w:rsidRPr="00785AB8">
        <w:t xml:space="preserve">A feladat részét képezi továbbá a szükséges szakhatóságok által előírt engedélyezési és kivitelezési tervdokumentáció elkészítése, a tulajdonosi, kezelői, hatósági és közműszolgáltatói engedélyek, hozzájárulások beszerzése, az ezekhez kapcsolódó egyeztetések lebonyolítása, tételes árazatlan és </w:t>
      </w:r>
      <w:r w:rsidR="00785AB8" w:rsidRPr="00785AB8">
        <w:t>kivitelezői</w:t>
      </w:r>
      <w:r w:rsidRPr="00785AB8">
        <w:t xml:space="preserve"> árazott költségvetés készítése, valamint a kapcsolódó projektek tervezőivel történő együttműködés, egyeztetés és információmegosztás.</w:t>
      </w:r>
    </w:p>
    <w:p w14:paraId="22AEED07" w14:textId="2C4DF6D7" w:rsidR="0008117A" w:rsidRPr="00785AB8" w:rsidRDefault="0008117A" w:rsidP="00EB2897">
      <w:pPr>
        <w:numPr>
          <w:ilvl w:val="1"/>
          <w:numId w:val="20"/>
        </w:numPr>
        <w:tabs>
          <w:tab w:val="left" w:pos="284"/>
        </w:tabs>
        <w:spacing w:line="276" w:lineRule="auto"/>
        <w:ind w:firstLine="0"/>
        <w:contextualSpacing/>
        <w:jc w:val="both"/>
      </w:pPr>
      <w:r w:rsidRPr="00785AB8">
        <w:t>Vállalkozó a Fővárosi Önkormányzat tulajdonában álló terület esetében a Fővárosi Önkormányzat engedélyei alapján köteles eljárni.</w:t>
      </w:r>
    </w:p>
    <w:p w14:paraId="06AB5BBB" w14:textId="3764C92A" w:rsidR="00997FB9" w:rsidRPr="00785AB8" w:rsidRDefault="00997FB9" w:rsidP="00EB2897">
      <w:pPr>
        <w:numPr>
          <w:ilvl w:val="1"/>
          <w:numId w:val="20"/>
        </w:numPr>
        <w:tabs>
          <w:tab w:val="left" w:pos="284"/>
        </w:tabs>
        <w:spacing w:line="276" w:lineRule="auto"/>
        <w:ind w:firstLine="0"/>
        <w:contextualSpacing/>
        <w:jc w:val="both"/>
      </w:pPr>
      <w:r w:rsidRPr="00785AB8">
        <w:t xml:space="preserve">A </w:t>
      </w:r>
      <w:r w:rsidR="018F6F59">
        <w:t>S</w:t>
      </w:r>
      <w:r w:rsidRPr="00785AB8">
        <w:t>zerződés tárgyáról</w:t>
      </w:r>
      <w:r w:rsidR="00A52591" w:rsidRPr="00785AB8">
        <w:t xml:space="preserve"> az iránymutató</w:t>
      </w:r>
      <w:r w:rsidRPr="00785AB8">
        <w:t xml:space="preserve"> részleteket az ehhez kapcsolódó </w:t>
      </w:r>
      <w:r w:rsidR="005E0C93" w:rsidRPr="00785AB8">
        <w:t>Beruházási leírás</w:t>
      </w:r>
      <w:r w:rsidRPr="00785AB8">
        <w:t xml:space="preserve"> tartalmazza.</w:t>
      </w:r>
    </w:p>
    <w:p w14:paraId="27342009" w14:textId="0BAB4753" w:rsidR="00997FB9" w:rsidRPr="00785AB8" w:rsidRDefault="00997FB9" w:rsidP="00EB2897">
      <w:pPr>
        <w:numPr>
          <w:ilvl w:val="1"/>
          <w:numId w:val="20"/>
        </w:numPr>
        <w:tabs>
          <w:tab w:val="left" w:pos="284"/>
        </w:tabs>
        <w:spacing w:after="240" w:line="276" w:lineRule="auto"/>
        <w:ind w:firstLine="0"/>
        <w:contextualSpacing/>
        <w:jc w:val="both"/>
      </w:pPr>
      <w:r w:rsidRPr="00785AB8">
        <w:t xml:space="preserve">A Vállalkozó a </w:t>
      </w:r>
      <w:r w:rsidR="755D73B2">
        <w:t>S</w:t>
      </w:r>
      <w:r w:rsidRPr="00785AB8">
        <w:t xml:space="preserve">zerződésben meghatározott feladatokat, </w:t>
      </w:r>
      <w:r w:rsidR="00CE78FD" w:rsidRPr="00785AB8">
        <w:t>a</w:t>
      </w:r>
      <w:r w:rsidR="005E0C93" w:rsidRPr="00785AB8">
        <w:t xml:space="preserve">z </w:t>
      </w:r>
      <w:r w:rsidR="00E61452" w:rsidRPr="00785AB8">
        <w:t>1.</w:t>
      </w:r>
      <w:r w:rsidR="005E0C93" w:rsidRPr="00785AB8">
        <w:t xml:space="preserve"> számú</w:t>
      </w:r>
      <w:r w:rsidR="00CE78FD" w:rsidRPr="00785AB8">
        <w:t xml:space="preserve"> mellékletet képező</w:t>
      </w:r>
      <w:r w:rsidRPr="00785AB8">
        <w:t xml:space="preserve"> </w:t>
      </w:r>
      <w:r w:rsidR="005E0C93" w:rsidRPr="00785AB8">
        <w:t>Beruházási leírás</w:t>
      </w:r>
      <w:r w:rsidRPr="00785AB8">
        <w:t xml:space="preserve"> alapján a feladat ellátásához igazított időpontokban és helyszíneken, saját munkaeszközeivel végzi. A Vállalkozó – a jelen </w:t>
      </w:r>
      <w:r w:rsidR="00785AB8">
        <w:t>S</w:t>
      </w:r>
      <w:r w:rsidRPr="00785AB8">
        <w:t>zerződésben meghatározott feladatokon kívül rendelkezésre állási kötelezettséggel nem tartozik a Megrendelővel szemben.</w:t>
      </w:r>
    </w:p>
    <w:p w14:paraId="00650A62" w14:textId="77777777" w:rsidR="00997FB9" w:rsidRPr="00785AB8" w:rsidRDefault="00997FB9" w:rsidP="00EB2897">
      <w:pPr>
        <w:pStyle w:val="Cmsor1"/>
        <w:tabs>
          <w:tab w:val="left" w:pos="284"/>
        </w:tabs>
        <w:spacing w:line="276" w:lineRule="auto"/>
        <w:ind w:left="0" w:firstLine="0"/>
        <w:contextualSpacing/>
        <w:jc w:val="both"/>
      </w:pPr>
      <w:r w:rsidRPr="00785AB8">
        <w:t xml:space="preserve">A Felek jogai és kötelezettségei </w:t>
      </w:r>
    </w:p>
    <w:p w14:paraId="27D32301" w14:textId="77777777" w:rsidR="00AC28F7" w:rsidRDefault="00997FB9" w:rsidP="00EB2897">
      <w:pPr>
        <w:numPr>
          <w:ilvl w:val="1"/>
          <w:numId w:val="20"/>
        </w:numPr>
        <w:tabs>
          <w:tab w:val="left" w:pos="284"/>
        </w:tabs>
        <w:spacing w:line="276" w:lineRule="auto"/>
        <w:ind w:firstLine="0"/>
        <w:contextualSpacing/>
        <w:jc w:val="both"/>
      </w:pPr>
      <w:r w:rsidRPr="00785AB8">
        <w:t>Megrendelő köteles a Szerződés teljesítéséhez szükséges adatokat, információkat, valamint a nem a Vállalkozó érdekkörébe tartozó feltételeket Vállalkozó részére biztosítani. Megrendelő köteles minden olyan intézkedést megtenni, amely Vállalkozó teljesítését elősegíti.</w:t>
      </w:r>
    </w:p>
    <w:p w14:paraId="19385CB6" w14:textId="2A4157D4" w:rsidR="00997FB9" w:rsidRPr="00785AB8" w:rsidRDefault="00A34AD9" w:rsidP="00EB2897">
      <w:pPr>
        <w:numPr>
          <w:ilvl w:val="1"/>
          <w:numId w:val="20"/>
        </w:numPr>
        <w:tabs>
          <w:tab w:val="left" w:pos="284"/>
        </w:tabs>
        <w:spacing w:line="276" w:lineRule="auto"/>
        <w:ind w:firstLine="0"/>
        <w:contextualSpacing/>
        <w:jc w:val="both"/>
      </w:pPr>
      <w:r w:rsidRPr="00A34AD9">
        <w:t>Megrendelő jogosult a Vállalkozó által benyújtott vázlatot és koncepciót felülvizsgálni, arra észrevételt tenni, módosítást kérni, illetve a javasolt megoldások átdolgozását kezdeményezni. Vállalkozó köteles a Megrendelő szakmai észrevételeit a tervezési folyamat során figyelembe venni és a szükséges módosításokat elvégezni.</w:t>
      </w:r>
    </w:p>
    <w:p w14:paraId="77D366F8" w14:textId="0DCED922" w:rsidR="00997FB9" w:rsidRPr="00785AB8" w:rsidRDefault="00997FB9" w:rsidP="00EB2897">
      <w:pPr>
        <w:numPr>
          <w:ilvl w:val="1"/>
          <w:numId w:val="20"/>
        </w:numPr>
        <w:tabs>
          <w:tab w:val="left" w:pos="284"/>
        </w:tabs>
        <w:spacing w:line="276" w:lineRule="auto"/>
        <w:ind w:firstLine="0"/>
        <w:contextualSpacing/>
        <w:jc w:val="both"/>
      </w:pPr>
      <w:r w:rsidRPr="00785AB8">
        <w:t>Megrendelő köteles a szerződésszerű teljesítést igazolni és az esedékes vállalkozói díjat megfizetni.</w:t>
      </w:r>
    </w:p>
    <w:p w14:paraId="7DAD0BDD" w14:textId="7034A558" w:rsidR="00A847BF" w:rsidRPr="00785AB8" w:rsidRDefault="6113A411" w:rsidP="00EB2897">
      <w:pPr>
        <w:numPr>
          <w:ilvl w:val="1"/>
          <w:numId w:val="20"/>
        </w:numPr>
        <w:tabs>
          <w:tab w:val="left" w:pos="284"/>
        </w:tabs>
        <w:spacing w:line="276" w:lineRule="auto"/>
        <w:ind w:firstLine="0"/>
        <w:contextualSpacing/>
        <w:jc w:val="both"/>
      </w:pPr>
      <w:r>
        <w:t xml:space="preserve"> A Vállalkozó kötelezettséget vállal arra, hogy </w:t>
      </w:r>
      <w:r w:rsidR="05CCCF94">
        <w:t xml:space="preserve">a </w:t>
      </w:r>
      <w:r w:rsidR="4C0FB460">
        <w:t>S</w:t>
      </w:r>
      <w:r>
        <w:t>zerződésben meghatározott feladatait a hatályos jogszabályi rendelkezéseknek megfelelően, a tőle elvárható minőségben, megfelelő szakmai gondossággal, a legjobb tudása szerint teljesíti a Megrendelő érdekeinek figyelembevételével.</w:t>
      </w:r>
    </w:p>
    <w:p w14:paraId="36F4342A" w14:textId="5A80BC16" w:rsidR="00A847BF" w:rsidRPr="00785AB8" w:rsidRDefault="00997FB9" w:rsidP="00EB2897">
      <w:pPr>
        <w:numPr>
          <w:ilvl w:val="1"/>
          <w:numId w:val="20"/>
        </w:numPr>
        <w:tabs>
          <w:tab w:val="left" w:pos="284"/>
        </w:tabs>
        <w:spacing w:line="276" w:lineRule="auto"/>
        <w:ind w:firstLine="0"/>
        <w:contextualSpacing/>
        <w:jc w:val="both"/>
      </w:pPr>
      <w:r w:rsidRPr="00785AB8">
        <w:t xml:space="preserve">A Vállalkozó kijelenti, hogy rendelkezik a </w:t>
      </w:r>
      <w:r w:rsidR="7562F399">
        <w:t>S</w:t>
      </w:r>
      <w:r w:rsidRPr="00785AB8">
        <w:t>zerződésben meghatározott feladatok ellátásához szükséges szakmai képesítéssel, tapasztalattal és eszközökkel.</w:t>
      </w:r>
    </w:p>
    <w:p w14:paraId="1A574797" w14:textId="5010B70E" w:rsidR="00A847BF" w:rsidRPr="00785AB8" w:rsidRDefault="00997FB9" w:rsidP="00EB2897">
      <w:pPr>
        <w:numPr>
          <w:ilvl w:val="1"/>
          <w:numId w:val="20"/>
        </w:numPr>
        <w:tabs>
          <w:tab w:val="left" w:pos="284"/>
        </w:tabs>
        <w:spacing w:line="276" w:lineRule="auto"/>
        <w:ind w:firstLine="0"/>
        <w:contextualSpacing/>
        <w:jc w:val="both"/>
      </w:pPr>
      <w:r w:rsidRPr="00785AB8">
        <w:t xml:space="preserve"> Vállalkozó feladata a kivitelezés </w:t>
      </w:r>
      <w:r w:rsidR="5365A577" w:rsidRPr="00785AB8">
        <w:t xml:space="preserve">és bontás </w:t>
      </w:r>
      <w:r w:rsidRPr="00785AB8">
        <w:t>körében a beszerzési eljárás műszaki leírás</w:t>
      </w:r>
      <w:r w:rsidR="00747EC4" w:rsidRPr="00785AB8">
        <w:t>ában foglaltak megvalósítása</w:t>
      </w:r>
      <w:r w:rsidRPr="00785AB8">
        <w:t>, a hatályos jogszabályok</w:t>
      </w:r>
      <w:r w:rsidR="00747EC4" w:rsidRPr="00785AB8">
        <w:t>nak</w:t>
      </w:r>
      <w:r w:rsidRPr="00785AB8">
        <w:t>, a szabványok</w:t>
      </w:r>
      <w:r w:rsidR="00747EC4" w:rsidRPr="00785AB8">
        <w:t>nak</w:t>
      </w:r>
      <w:r w:rsidRPr="00785AB8">
        <w:t xml:space="preserve"> és szakmai szokványoknak megfelelően, </w:t>
      </w:r>
      <w:r w:rsidR="00747EC4" w:rsidRPr="00785AB8">
        <w:t xml:space="preserve">valamint </w:t>
      </w:r>
      <w:r w:rsidRPr="00785AB8">
        <w:t>a munkálatok teljes körű megvalósítása annak érdekében, hogy tárgyi munka alapján létrejövő eredmény rendeltetésszerű használatra alkalmas legyen.</w:t>
      </w:r>
    </w:p>
    <w:p w14:paraId="34B59869" w14:textId="0B3406EF" w:rsidR="00997FB9" w:rsidRPr="00785AB8" w:rsidRDefault="00997FB9" w:rsidP="00EB2897">
      <w:pPr>
        <w:numPr>
          <w:ilvl w:val="1"/>
          <w:numId w:val="20"/>
        </w:numPr>
        <w:tabs>
          <w:tab w:val="left" w:pos="709"/>
        </w:tabs>
        <w:spacing w:line="276" w:lineRule="auto"/>
        <w:ind w:firstLine="0"/>
        <w:contextualSpacing/>
        <w:jc w:val="both"/>
      </w:pPr>
      <w:r w:rsidRPr="00785AB8">
        <w:t xml:space="preserve">Vállalkozó a munkát hiba- és hiánymentesen, határidőre köteles elvégezni. Vállalkozó a munkavégzés során csak érvényes alkalmassági bizonyítvánnyal rendelkező, hiba- és hiánymentes, a jogszabályoknak, szabványoknak mindenben megfelelő anyagokat, berendezéseket, szerkezeteket használhat fel. A hiba- és hiánymentes munkálatok alatt Megrendelő a jogszabályoknak, szakmai szokásoknak, szabványoknak is megfelelő, hiba- és hiánymentességet érti. A beépített anyagok hiba- és hiánymentessége alatt az adott hibamentes </w:t>
      </w:r>
      <w:r w:rsidRPr="00785AB8">
        <w:lastRenderedPageBreak/>
        <w:t>termékre vonatkozó, a tervekben meghatározott teljesítményadatoknak és minőségi paramétereknek megfelelőséget értik a felek.</w:t>
      </w:r>
    </w:p>
    <w:p w14:paraId="65AA000A" w14:textId="16600350" w:rsidR="4847262B" w:rsidRPr="0090655E" w:rsidRDefault="4847262B" w:rsidP="0090655E">
      <w:pPr>
        <w:numPr>
          <w:ilvl w:val="1"/>
          <w:numId w:val="20"/>
        </w:numPr>
        <w:tabs>
          <w:tab w:val="left" w:pos="709"/>
        </w:tabs>
        <w:spacing w:line="276" w:lineRule="auto"/>
        <w:ind w:firstLine="0"/>
        <w:contextualSpacing/>
        <w:jc w:val="both"/>
      </w:pPr>
      <w:r w:rsidRPr="0090655E">
        <w:t>Amennyiben a Vállalkozó a teljesítést az előírt határidőben nem tudta megkezdeni, illetve a teljesítés során úgy ítéli meg, hogy valamely teljesítési határidő nem tartható, köteles erről – az arról való tudomásszerzést követően azonnal, de legkésőbb 3 (három) munkanapon belül – a Megrendelőt írásban értesíteni (a továbbiakban: „</w:t>
      </w:r>
      <w:r w:rsidRPr="0090655E">
        <w:rPr>
          <w:b/>
        </w:rPr>
        <w:t>Akadályközlés</w:t>
      </w:r>
      <w:r w:rsidRPr="0090655E">
        <w:t>”). Az Akadályközlésben a Vállalkozó köteles közölni a késedelem okát, várható időtartamát, az annak megszüntetése érdekében tett és tenni kívánt intézkedéseket, továbbá, ha a késedelem oka a Megrendelő érdekkörébe tartozik, az annak megszüntetése érdekében a Megrendelőtől kért intézkedéseket. A Megrendelő a Vállalkozó által megtett Akadályközlést 3 (három) munkanap alatt megvizsgálja, és:</w:t>
      </w:r>
    </w:p>
    <w:p w14:paraId="40EC9A84" w14:textId="0604465F" w:rsidR="4847262B" w:rsidRPr="0090655E" w:rsidRDefault="4847262B" w:rsidP="0090655E">
      <w:pPr>
        <w:pStyle w:val="Listaszerbekezds"/>
        <w:numPr>
          <w:ilvl w:val="0"/>
          <w:numId w:val="24"/>
        </w:numPr>
        <w:spacing w:line="264" w:lineRule="auto"/>
        <w:jc w:val="both"/>
      </w:pPr>
      <w:r w:rsidRPr="0090655E">
        <w:t>a Vállalkozó Akadályközlését tudomásul veszi, és ha a késedelem oka a Megrendelő érdekkörébe tartozik, intézkedik annak megszüntetése érdekében vagy</w:t>
      </w:r>
    </w:p>
    <w:p w14:paraId="3BCDE618" w14:textId="1FFD2DA6" w:rsidR="4847262B" w:rsidRPr="0090655E" w:rsidRDefault="4847262B" w:rsidP="0090655E">
      <w:pPr>
        <w:pStyle w:val="Listaszerbekezds"/>
        <w:numPr>
          <w:ilvl w:val="0"/>
          <w:numId w:val="24"/>
        </w:numPr>
        <w:spacing w:line="264" w:lineRule="auto"/>
        <w:jc w:val="both"/>
      </w:pPr>
      <w:r w:rsidRPr="0090655E">
        <w:t>indokolással elutasítja a Vállalkozó Akadályközlését.</w:t>
      </w:r>
    </w:p>
    <w:p w14:paraId="4D5FD115" w14:textId="586D5302" w:rsidR="4847262B" w:rsidRPr="0090655E" w:rsidRDefault="4847262B" w:rsidP="0090655E">
      <w:pPr>
        <w:pStyle w:val="Listaszerbekezds"/>
        <w:numPr>
          <w:ilvl w:val="0"/>
          <w:numId w:val="24"/>
        </w:numPr>
        <w:spacing w:line="264" w:lineRule="auto"/>
        <w:jc w:val="both"/>
      </w:pPr>
      <w:r w:rsidRPr="0090655E">
        <w:t>Az egyértelműség kedvéért a Felek rögzítik, hogy az Akadályközlés Megrendelő általi tudomásulvétele a Vállalkozót a jelen Szerződésben vállalt kötelezettségeinek nem vagy késedelmes teljesítése miatti felelősség és jogkövetkezmények alól csak akkor és annyiban mentesíti, ha és amennyiben a késedelem a Megrendelő érdekkörében vagy a Felek érdekkörén kívül felmerült okból következik be. Emellett a Felek rögzítik, hogy a szerződésszegés jogkövetkezményeinek alkalmazása alól a Vállalkozó csak akkor mentesül, ha akadályközlési kötelezettségét teljesítette, azt a Megrendelő nem utasította el, és az Akadályközlésben a késedelem okaként megjelölt akadály ténylegesen kihat a (rész)teljesítés időpontjára, tekintettel az összes fennálló körülményre és a Vállalkozó azon általános kötelezettségére, hogy a teljesítést és munkát a legjobb időhatékonysággal szervezze meg.</w:t>
      </w:r>
    </w:p>
    <w:p w14:paraId="18EE7F5E" w14:textId="73984CEC" w:rsidR="52BA1CB2" w:rsidRDefault="4847262B" w:rsidP="0090655E">
      <w:pPr>
        <w:pStyle w:val="Listaszerbekezds"/>
        <w:numPr>
          <w:ilvl w:val="0"/>
          <w:numId w:val="24"/>
        </w:numPr>
        <w:spacing w:line="264" w:lineRule="auto"/>
        <w:jc w:val="both"/>
      </w:pPr>
      <w:r w:rsidRPr="0090655E">
        <w:t>A Megrendelő érdekkörébe tartozó vagy mindkét Fél érdekkörén kívüli, és a Megrendelő által elfogadott Akadályközlés esetén az adott (rész)teljesítési határidő az Akadályoztatás valós, szükségszerű és igazolt időtartamával külön szerződésmódosítás nélkül, automatikusan meghosszabbodik.</w:t>
      </w:r>
    </w:p>
    <w:p w14:paraId="0E0373C8" w14:textId="65FAA2CA" w:rsidR="00997FB9" w:rsidRPr="00785AB8" w:rsidRDefault="00997FB9" w:rsidP="00EB2897">
      <w:pPr>
        <w:numPr>
          <w:ilvl w:val="1"/>
          <w:numId w:val="20"/>
        </w:numPr>
        <w:tabs>
          <w:tab w:val="left" w:pos="284"/>
          <w:tab w:val="left" w:pos="709"/>
        </w:tabs>
        <w:spacing w:line="276" w:lineRule="auto"/>
        <w:ind w:firstLine="0"/>
        <w:contextualSpacing/>
        <w:jc w:val="both"/>
      </w:pPr>
      <w:r w:rsidRPr="00785AB8">
        <w:t>Az építési beruházás teljesítése során Vállalkozó csak új (teljesítést megelőzően nem használt) anyagokat, alkatrészeket, termékeket építhet be.</w:t>
      </w:r>
    </w:p>
    <w:p w14:paraId="2C34A8CE" w14:textId="2D858AC0" w:rsidR="00997FB9" w:rsidRPr="00785AB8" w:rsidRDefault="6113A411" w:rsidP="0090655E">
      <w:pPr>
        <w:numPr>
          <w:ilvl w:val="1"/>
          <w:numId w:val="20"/>
        </w:numPr>
        <w:tabs>
          <w:tab w:val="left" w:pos="284"/>
          <w:tab w:val="left" w:pos="709"/>
        </w:tabs>
        <w:spacing w:line="276" w:lineRule="auto"/>
        <w:ind w:firstLine="0"/>
        <w:jc w:val="both"/>
      </w:pPr>
      <w:r>
        <w:t>A beépített anyagok, berendezések, szerkezetek minőségét igazoló dokumentumokat (különösen a teljesítménynyilatkozatokat) Vállalkozó az építési tevékenység során Megrendelő képviselőjének köteles</w:t>
      </w:r>
      <w:r w:rsidR="0CA7CB9F">
        <w:t xml:space="preserve"> </w:t>
      </w:r>
      <w:r>
        <w:t>az átadás-átvételi eljárás során hiánytalanul bemutatni, majd a munkaterület visszaadásakor maradéktalanul átadni.</w:t>
      </w:r>
    </w:p>
    <w:p w14:paraId="624E7A53" w14:textId="1BFF96D6" w:rsidR="00997FB9" w:rsidRPr="00785AB8" w:rsidRDefault="6113A411" w:rsidP="00EB2897">
      <w:pPr>
        <w:numPr>
          <w:ilvl w:val="1"/>
          <w:numId w:val="20"/>
        </w:numPr>
        <w:tabs>
          <w:tab w:val="left" w:pos="284"/>
          <w:tab w:val="left" w:pos="709"/>
        </w:tabs>
        <w:spacing w:line="276" w:lineRule="auto"/>
        <w:ind w:firstLine="0"/>
        <w:contextualSpacing/>
        <w:jc w:val="both"/>
      </w:pPr>
      <w:r>
        <w:t xml:space="preserve">A Vállalkozó tudomásul veszi, hogy a jelen </w:t>
      </w:r>
      <w:r w:rsidR="4C0FB460">
        <w:t>S</w:t>
      </w:r>
      <w:r>
        <w:t xml:space="preserve">zerződés szerinti feladat ellátása során tudomására jutott adatok, tények, információk tekintetében titoktartási kötelezettség terheli, mely alól a jelen </w:t>
      </w:r>
      <w:r w:rsidR="4C0FB460">
        <w:t>S</w:t>
      </w:r>
      <w:r>
        <w:t xml:space="preserve">zerződés megszűnését követően sem mentesül. A Vállalkozó a </w:t>
      </w:r>
      <w:r w:rsidR="56F0DCD7">
        <w:t>S</w:t>
      </w:r>
      <w:r>
        <w:t>zerződés teljesítése során tudomására jutott adatokat, információkat kizárólag a Megrendelő jóváhagyásával hozhatja harmadik személy vagy hatóság tudomására.</w:t>
      </w:r>
    </w:p>
    <w:p w14:paraId="5A66AB41" w14:textId="36F32DAA" w:rsidR="00997FB9" w:rsidRPr="00785AB8" w:rsidRDefault="6113A411" w:rsidP="00EB2897">
      <w:pPr>
        <w:numPr>
          <w:ilvl w:val="1"/>
          <w:numId w:val="20"/>
        </w:numPr>
        <w:tabs>
          <w:tab w:val="left" w:pos="284"/>
          <w:tab w:val="left" w:pos="709"/>
        </w:tabs>
        <w:spacing w:line="276" w:lineRule="auto"/>
        <w:ind w:firstLine="0"/>
        <w:contextualSpacing/>
        <w:jc w:val="both"/>
      </w:pPr>
      <w:r>
        <w:t xml:space="preserve">A Vállalkozó tudomásul veszi, hogy a </w:t>
      </w:r>
      <w:r w:rsidR="77A37542">
        <w:t>S</w:t>
      </w:r>
      <w:r>
        <w:t xml:space="preserve">zerződés teljesítése során a Megrendelővel kapcsolatban tudomására jutott adatok, információk, megoldások, eljárási módszerek a </w:t>
      </w:r>
      <w:r w:rsidR="7B0EF77E">
        <w:t>S</w:t>
      </w:r>
      <w:r>
        <w:t xml:space="preserve">zerződés időtartama alatt, illetve azt követően is a vonatkozó jogszabály alapján üzleti titkot képeznek, és azok kizárólag a Megrendelő részére hasznosíthatók, így a Vállalkozó köteles gondoskodni arról, hogy azok a Megrendelő előzetes, írásbeli engedélye nélkül nem kerülnek </w:t>
      </w:r>
      <w:r>
        <w:lastRenderedPageBreak/>
        <w:t>nyilvánosságra, illetve harmadik személy részére nem válnak hozzáférhetővé. Ezen túlmenően sem közölhet illetéktelen személlyel olyan adatot, amely a feladata ellátásával összefüggésben jutott a tudomására, és amelynek közlése a Megrendelőre vagy más személyre hátrányos következménnyel járna.</w:t>
      </w:r>
    </w:p>
    <w:p w14:paraId="2A1F403A" w14:textId="2A2B9A64" w:rsidR="00997FB9" w:rsidRPr="00785AB8" w:rsidRDefault="00997FB9" w:rsidP="00EB2897">
      <w:pPr>
        <w:numPr>
          <w:ilvl w:val="1"/>
          <w:numId w:val="20"/>
        </w:numPr>
        <w:tabs>
          <w:tab w:val="left" w:pos="284"/>
          <w:tab w:val="left" w:pos="709"/>
        </w:tabs>
        <w:spacing w:line="276" w:lineRule="auto"/>
        <w:ind w:firstLine="0"/>
        <w:contextualSpacing/>
        <w:jc w:val="both"/>
      </w:pPr>
      <w:r w:rsidRPr="00785AB8">
        <w:t xml:space="preserve">A Felek a </w:t>
      </w:r>
      <w:r w:rsidR="090C446D">
        <w:t>S</w:t>
      </w:r>
      <w:r w:rsidRPr="00785AB8">
        <w:t>zerződés teljesítése érdekében kötelesek egymással együttműködni, a feladatellátás során felmerült problémákat, hiányosságokat egymás felé haladéktalanul írásban jelezni.</w:t>
      </w:r>
    </w:p>
    <w:p w14:paraId="79A199AB" w14:textId="500E98B8" w:rsidR="00997FB9" w:rsidRPr="00785AB8" w:rsidRDefault="00997FB9" w:rsidP="00EB2897">
      <w:pPr>
        <w:numPr>
          <w:ilvl w:val="1"/>
          <w:numId w:val="20"/>
        </w:numPr>
        <w:tabs>
          <w:tab w:val="left" w:pos="284"/>
          <w:tab w:val="left" w:pos="709"/>
        </w:tabs>
        <w:spacing w:line="276" w:lineRule="auto"/>
        <w:ind w:firstLine="0"/>
        <w:contextualSpacing/>
        <w:jc w:val="both"/>
      </w:pPr>
      <w:r w:rsidRPr="00785AB8">
        <w:t>A Vállalkozó köteles a Megrendelőt haladéktalanul írásban tájékoztatni minden olyan körülményről, amely a szerződésben foglaltak teljesítését akadályozza, vagy azt lehetetlenné teszi. Az értesítés elmulasztásából eredő kárért a Vállalkozó a felelős.</w:t>
      </w:r>
    </w:p>
    <w:p w14:paraId="1379C3E4" w14:textId="27474511" w:rsidR="49FB4521" w:rsidRDefault="6113A411" w:rsidP="0090655E">
      <w:pPr>
        <w:pStyle w:val="Listaszerbekezds"/>
        <w:numPr>
          <w:ilvl w:val="1"/>
          <w:numId w:val="20"/>
        </w:numPr>
        <w:tabs>
          <w:tab w:val="left" w:pos="284"/>
          <w:tab w:val="left" w:pos="709"/>
        </w:tabs>
        <w:spacing w:line="276" w:lineRule="auto"/>
        <w:ind w:firstLine="0"/>
        <w:jc w:val="both"/>
      </w:pPr>
      <w:r>
        <w:t xml:space="preserve">A Vállalkozó tudomásul veszi, hogy a </w:t>
      </w:r>
      <w:r w:rsidR="4C0FB460">
        <w:t>S</w:t>
      </w:r>
      <w:r>
        <w:t xml:space="preserve">zerződés teljesítése során keletkező megoldással, eljárási módszerrel és egyéb alkotással kapcsolatban szerzői jogi igényt nem támaszthat. Amennyiben a szerződés teljesítése során szerzői jogi védelemmel rendelkező szellemi alkotás keletkezik, annak kizárólagos és korlátlan (területi korlátozás nélküli, a mű teljes védelmi idejére szóló), minden ismert felhasználási módra vonatkozó felhasználási joga minden külön díjazás nélkül a Megrendelőt illeti meg. A Megrendelő a </w:t>
      </w:r>
      <w:r w:rsidR="4C0FB460">
        <w:t>S</w:t>
      </w:r>
      <w:r>
        <w:t xml:space="preserve">zerződés alapján elkészített és átvett mű felett valamennyi – vagyoni típusú – szerzői jogot megszerzi, tehát a vállalkozói díj a teljes körű felhasználás díját is magában foglalja. A Megrendelőnek a jelen </w:t>
      </w:r>
      <w:r w:rsidR="4C0FB460">
        <w:t>S</w:t>
      </w:r>
      <w:r>
        <w:t xml:space="preserve">zerződés alapján joga van a mű egészének vagy valamely azonosítható részének anyagi formában és nem anyagi formában történő bármilyen felhasználására és </w:t>
      </w:r>
      <w:r w:rsidR="3AED1B2B">
        <w:t>a</w:t>
      </w:r>
      <w:r>
        <w:t xml:space="preserve"> felhasználás</w:t>
      </w:r>
      <w:r w:rsidR="7ABCC247">
        <w:t xml:space="preserve"> harmadik személy részére történő</w:t>
      </w:r>
      <w:r>
        <w:t xml:space="preserve"> engedélyezésére. A Vállalkozó szavatolja, hogy a feladat teljesítése során harmadik személy védett jogait nem sérti.  Amennyiben a Vállalkozó esetlegesen bármely harmadik személy védett jogait megsértené, a Vállalkozó mentesíteni köteles a Megrendelőt a kárigénnyel szemben, és vállalja a jogsértésből eredő felelősséget.</w:t>
      </w:r>
    </w:p>
    <w:p w14:paraId="4A8755DD" w14:textId="77777777" w:rsidR="00997FB9" w:rsidRPr="00785AB8" w:rsidRDefault="00997FB9" w:rsidP="00EB2897">
      <w:pPr>
        <w:pStyle w:val="Listaszerbekezds"/>
        <w:numPr>
          <w:ilvl w:val="1"/>
          <w:numId w:val="20"/>
        </w:numPr>
        <w:tabs>
          <w:tab w:val="left" w:pos="284"/>
          <w:tab w:val="left" w:pos="709"/>
        </w:tabs>
        <w:spacing w:line="276" w:lineRule="auto"/>
        <w:ind w:firstLine="0"/>
        <w:jc w:val="both"/>
      </w:pPr>
      <w:r w:rsidRPr="00785AB8">
        <w:t>A Vállalkozó tevékenységével nem veszélyeztetheti a Megrendelő jó hírnevét.</w:t>
      </w:r>
    </w:p>
    <w:p w14:paraId="42E922B5" w14:textId="77777777" w:rsidR="00997FB9" w:rsidRPr="00785AB8" w:rsidRDefault="00997FB9" w:rsidP="005A1FD2">
      <w:pPr>
        <w:spacing w:line="276" w:lineRule="auto"/>
        <w:contextualSpacing/>
        <w:jc w:val="both"/>
      </w:pPr>
    </w:p>
    <w:p w14:paraId="56D68E78" w14:textId="47128AF1" w:rsidR="00997FB9" w:rsidRPr="00785AB8" w:rsidRDefault="00997FB9" w:rsidP="00EB2897">
      <w:pPr>
        <w:pStyle w:val="Cmsor1"/>
        <w:tabs>
          <w:tab w:val="left" w:pos="284"/>
        </w:tabs>
        <w:spacing w:line="276" w:lineRule="auto"/>
        <w:ind w:left="0" w:firstLine="0"/>
        <w:contextualSpacing/>
        <w:jc w:val="both"/>
      </w:pPr>
      <w:r w:rsidRPr="00785AB8">
        <w:t>A teljesítés helye, módja és határideje</w:t>
      </w:r>
    </w:p>
    <w:p w14:paraId="1DAED134" w14:textId="2976D9B5" w:rsidR="008903DE" w:rsidRPr="00785AB8" w:rsidRDefault="00997FB9" w:rsidP="00EB2897">
      <w:pPr>
        <w:pStyle w:val="Listaszerbekezds"/>
        <w:numPr>
          <w:ilvl w:val="1"/>
          <w:numId w:val="20"/>
        </w:numPr>
        <w:tabs>
          <w:tab w:val="left" w:pos="142"/>
          <w:tab w:val="left" w:pos="709"/>
        </w:tabs>
        <w:spacing w:line="276" w:lineRule="auto"/>
        <w:ind w:firstLine="0"/>
        <w:jc w:val="both"/>
        <w:rPr>
          <w:b/>
          <w:bCs/>
        </w:rPr>
      </w:pPr>
      <w:r w:rsidRPr="00785AB8">
        <w:rPr>
          <w:b/>
          <w:bCs/>
        </w:rPr>
        <w:t>A teljesítés helye</w:t>
      </w:r>
    </w:p>
    <w:p w14:paraId="4D21FAC4" w14:textId="594992CB" w:rsidR="008903DE" w:rsidRPr="00785AB8" w:rsidRDefault="00997FB9" w:rsidP="00EB2897">
      <w:pPr>
        <w:pStyle w:val="Listaszerbekezds"/>
        <w:numPr>
          <w:ilvl w:val="2"/>
          <w:numId w:val="20"/>
        </w:numPr>
        <w:tabs>
          <w:tab w:val="left" w:pos="284"/>
        </w:tabs>
        <w:spacing w:line="276" w:lineRule="auto"/>
        <w:ind w:left="0" w:firstLine="0"/>
        <w:jc w:val="both"/>
        <w:rPr>
          <w:b/>
          <w:bCs/>
        </w:rPr>
      </w:pPr>
      <w:r w:rsidRPr="00785AB8">
        <w:t>A jelen Szerződés szerinti</w:t>
      </w:r>
      <w:r w:rsidR="005E0C93" w:rsidRPr="00785AB8">
        <w:t xml:space="preserve"> tervezési </w:t>
      </w:r>
      <w:r w:rsidRPr="00785AB8">
        <w:t>feladatok teljesítésének helye: Budapest Főváros VIII. kerület Józsefvárosi Önkormányzat, 1082 Budapest</w:t>
      </w:r>
      <w:r w:rsidR="00151A62" w:rsidRPr="00785AB8">
        <w:t>,</w:t>
      </w:r>
      <w:r w:rsidRPr="00785AB8">
        <w:t xml:space="preserve"> Baross u. 63-67.</w:t>
      </w:r>
    </w:p>
    <w:p w14:paraId="2736F33A" w14:textId="734ACACE" w:rsidR="00772287" w:rsidRPr="00785AB8" w:rsidRDefault="00997FB9" w:rsidP="00EB2897">
      <w:pPr>
        <w:pStyle w:val="Listaszerbekezds"/>
        <w:numPr>
          <w:ilvl w:val="2"/>
          <w:numId w:val="20"/>
        </w:numPr>
        <w:tabs>
          <w:tab w:val="left" w:pos="284"/>
        </w:tabs>
        <w:spacing w:line="276" w:lineRule="auto"/>
        <w:ind w:left="0" w:firstLine="0"/>
        <w:jc w:val="both"/>
        <w:rPr>
          <w:color w:val="000000" w:themeColor="text1"/>
        </w:rPr>
      </w:pPr>
      <w:r w:rsidRPr="00785AB8">
        <w:t>A jelen Szerződés szerinti kivitelezési feladatok teljesítésének helye:</w:t>
      </w:r>
      <w:r w:rsidR="75D23369" w:rsidRPr="00785AB8">
        <w:t xml:space="preserve"> </w:t>
      </w:r>
    </w:p>
    <w:p w14:paraId="7754DEF5" w14:textId="77777777" w:rsidR="00772287" w:rsidRPr="00785AB8" w:rsidRDefault="00772287" w:rsidP="00EB2897">
      <w:pPr>
        <w:pStyle w:val="Listaszerbekezds"/>
        <w:numPr>
          <w:ilvl w:val="0"/>
          <w:numId w:val="31"/>
        </w:numPr>
        <w:tabs>
          <w:tab w:val="left" w:pos="284"/>
        </w:tabs>
        <w:ind w:left="851"/>
        <w:jc w:val="both"/>
        <w:rPr>
          <w:color w:val="000000" w:themeColor="text1"/>
        </w:rPr>
      </w:pPr>
      <w:r w:rsidRPr="00785AB8">
        <w:rPr>
          <w:color w:val="000000" w:themeColor="text1"/>
        </w:rPr>
        <w:t>Bláthy Ottó utcai megálló (Vajda Péter utca, Blaha Lujza tér irányába, hrsz.: 38591) </w:t>
      </w:r>
    </w:p>
    <w:p w14:paraId="0DFA5531" w14:textId="77777777" w:rsidR="00772287" w:rsidRPr="00785AB8" w:rsidRDefault="00772287" w:rsidP="00EB2897">
      <w:pPr>
        <w:pStyle w:val="Listaszerbekezds"/>
        <w:numPr>
          <w:ilvl w:val="0"/>
          <w:numId w:val="31"/>
        </w:numPr>
        <w:tabs>
          <w:tab w:val="left" w:pos="284"/>
        </w:tabs>
        <w:ind w:left="851"/>
        <w:jc w:val="both"/>
        <w:rPr>
          <w:color w:val="000000" w:themeColor="text1"/>
        </w:rPr>
      </w:pPr>
      <w:r w:rsidRPr="00785AB8">
        <w:rPr>
          <w:color w:val="000000" w:themeColor="text1"/>
        </w:rPr>
        <w:t>Delej utcai megálló (Vajda Péter utca, Blaha Lujza tér irányába, hrsz.: 38811) </w:t>
      </w:r>
    </w:p>
    <w:p w14:paraId="57A2F9C3" w14:textId="77777777" w:rsidR="00772287" w:rsidRPr="00785AB8" w:rsidRDefault="00772287" w:rsidP="00EB2897">
      <w:pPr>
        <w:pStyle w:val="Listaszerbekezds"/>
        <w:numPr>
          <w:ilvl w:val="0"/>
          <w:numId w:val="31"/>
        </w:numPr>
        <w:tabs>
          <w:tab w:val="left" w:pos="284"/>
        </w:tabs>
        <w:ind w:left="851"/>
        <w:jc w:val="both"/>
        <w:rPr>
          <w:color w:val="000000" w:themeColor="text1"/>
        </w:rPr>
      </w:pPr>
      <w:r w:rsidRPr="00785AB8">
        <w:rPr>
          <w:color w:val="000000" w:themeColor="text1"/>
        </w:rPr>
        <w:t>Golgota téri megálló (Orczy út, Blaha Lujza tér irányába, hrsz.: 35929/2) </w:t>
      </w:r>
    </w:p>
    <w:p w14:paraId="22549A30" w14:textId="49D3CDCC" w:rsidR="00772287" w:rsidRPr="00785AB8" w:rsidRDefault="00772287" w:rsidP="00EB2897">
      <w:pPr>
        <w:pStyle w:val="Listaszerbekezds"/>
        <w:numPr>
          <w:ilvl w:val="0"/>
          <w:numId w:val="31"/>
        </w:numPr>
        <w:tabs>
          <w:tab w:val="left" w:pos="284"/>
        </w:tabs>
        <w:ind w:left="851"/>
        <w:jc w:val="both"/>
        <w:rPr>
          <w:color w:val="000000" w:themeColor="text1"/>
        </w:rPr>
      </w:pPr>
      <w:r w:rsidRPr="00785AB8">
        <w:rPr>
          <w:color w:val="000000" w:themeColor="text1"/>
        </w:rPr>
        <w:t>Teleki téri megálló (Szerdahelyi utca, Blaha Lujza tér irányába, hrsz.: 35345) </w:t>
      </w:r>
    </w:p>
    <w:p w14:paraId="216F965C" w14:textId="6699DAE2" w:rsidR="00772287" w:rsidRPr="00785AB8" w:rsidRDefault="00772287" w:rsidP="00EB2897">
      <w:pPr>
        <w:pStyle w:val="Listaszerbekezds"/>
        <w:numPr>
          <w:ilvl w:val="0"/>
          <w:numId w:val="31"/>
        </w:numPr>
        <w:tabs>
          <w:tab w:val="left" w:pos="284"/>
        </w:tabs>
        <w:ind w:left="851"/>
        <w:jc w:val="both"/>
        <w:rPr>
          <w:color w:val="000000" w:themeColor="text1"/>
        </w:rPr>
      </w:pPr>
      <w:r w:rsidRPr="00785AB8">
        <w:rPr>
          <w:color w:val="000000" w:themeColor="text1"/>
        </w:rPr>
        <w:t>Teleki téri megálló (Karácsony Sándor utca, Mátyás király tér irányába, hrsz.: 35344) </w:t>
      </w:r>
    </w:p>
    <w:p w14:paraId="08F264F0" w14:textId="1528095D" w:rsidR="008903DE" w:rsidRPr="00785AB8" w:rsidRDefault="00997FB9" w:rsidP="00EB2897">
      <w:pPr>
        <w:pStyle w:val="Listaszerbekezds"/>
        <w:numPr>
          <w:ilvl w:val="1"/>
          <w:numId w:val="20"/>
        </w:numPr>
        <w:ind w:firstLine="0"/>
        <w:contextualSpacing w:val="0"/>
        <w:outlineLvl w:val="0"/>
        <w:rPr>
          <w:b/>
          <w:bCs/>
        </w:rPr>
      </w:pPr>
      <w:r w:rsidRPr="00785AB8">
        <w:rPr>
          <w:b/>
          <w:bCs/>
        </w:rPr>
        <w:t>A teljesítés módja</w:t>
      </w:r>
    </w:p>
    <w:p w14:paraId="76A0075D" w14:textId="1181FA5D" w:rsidR="008903DE" w:rsidRPr="00785AB8" w:rsidRDefault="00997FB9" w:rsidP="00EB2897">
      <w:pPr>
        <w:pStyle w:val="Listaszerbekezds"/>
        <w:numPr>
          <w:ilvl w:val="2"/>
          <w:numId w:val="20"/>
        </w:numPr>
        <w:tabs>
          <w:tab w:val="left" w:pos="284"/>
        </w:tabs>
        <w:spacing w:line="276" w:lineRule="auto"/>
        <w:ind w:left="0" w:firstLine="0"/>
        <w:jc w:val="both"/>
        <w:rPr>
          <w:b/>
          <w:bCs/>
        </w:rPr>
      </w:pPr>
      <w:r w:rsidRPr="00785AB8">
        <w:t xml:space="preserve">Felek megállapítják, hogy a munkaterület átadás-átvétele vonatkozásában a munkaterület megfelelő, ha az anyag, </w:t>
      </w:r>
      <w:r w:rsidR="00785AB8" w:rsidRPr="00785AB8">
        <w:t>illetve</w:t>
      </w:r>
      <w:r w:rsidRPr="00785AB8">
        <w:t xml:space="preserve"> eszközök odaszállítása megoldható, és a munka megkezdhető.</w:t>
      </w:r>
    </w:p>
    <w:p w14:paraId="0C975679" w14:textId="77777777" w:rsidR="008903DE" w:rsidRPr="00785AB8" w:rsidRDefault="00997FB9" w:rsidP="00EB2897">
      <w:pPr>
        <w:pStyle w:val="Listaszerbekezds"/>
        <w:numPr>
          <w:ilvl w:val="2"/>
          <w:numId w:val="20"/>
        </w:numPr>
        <w:tabs>
          <w:tab w:val="left" w:pos="284"/>
        </w:tabs>
        <w:spacing w:line="276" w:lineRule="auto"/>
        <w:ind w:left="0" w:firstLine="0"/>
        <w:jc w:val="both"/>
        <w:rPr>
          <w:b/>
          <w:bCs/>
        </w:rPr>
      </w:pPr>
      <w:r w:rsidRPr="00785AB8">
        <w:t>Vállalkozó a kivitelezés során az építőipari kivitelezési tevékenységről szóló 191/2009. (IX. 15.) Korm. rendelet (a továbbiakban: 191/2009. (IX. 15.) Korm. rendelet) szerint köteles az építési naplóval kapcsolatos kötelezettségeit ellátni.</w:t>
      </w:r>
    </w:p>
    <w:p w14:paraId="5DDF01FF" w14:textId="2F855989" w:rsidR="008903DE" w:rsidRPr="00785AB8" w:rsidRDefault="00997FB9" w:rsidP="00EB2897">
      <w:pPr>
        <w:pStyle w:val="Listaszerbekezds"/>
        <w:numPr>
          <w:ilvl w:val="2"/>
          <w:numId w:val="20"/>
        </w:numPr>
        <w:tabs>
          <w:tab w:val="left" w:pos="284"/>
        </w:tabs>
        <w:spacing w:line="276" w:lineRule="auto"/>
        <w:ind w:left="0" w:firstLine="0"/>
        <w:jc w:val="both"/>
        <w:rPr>
          <w:b/>
          <w:bCs/>
        </w:rPr>
      </w:pPr>
      <w:r w:rsidRPr="00785AB8">
        <w:t xml:space="preserve">A munkaterület átadását követően a személy-, vagyon- és munkabiztonságról, a környezetvédelmi szabályok betartásáról Vállalkozó köteles gondoskodni. Vállalkozó felel </w:t>
      </w:r>
      <w:r w:rsidRPr="00785AB8">
        <w:lastRenderedPageBreak/>
        <w:t>Megrendelő,</w:t>
      </w:r>
      <w:r w:rsidR="00785AB8" w:rsidRPr="00785AB8">
        <w:t xml:space="preserve"> illetve</w:t>
      </w:r>
      <w:r w:rsidRPr="00785AB8">
        <w:t xml:space="preserve"> harmadik személyek vonatkozásában azok vagyontárgyaiban, életében, testi épségében,</w:t>
      </w:r>
      <w:r w:rsidR="00785AB8" w:rsidRPr="00785AB8">
        <w:t xml:space="preserve"> illetve</w:t>
      </w:r>
      <w:r w:rsidRPr="00785AB8">
        <w:t xml:space="preserve"> egészségében a Vállalkozó tevékenysége/mulasztása okán keletkezett hiányokért,</w:t>
      </w:r>
      <w:r w:rsidR="00785AB8" w:rsidRPr="00785AB8">
        <w:t xml:space="preserve"> illetve</w:t>
      </w:r>
      <w:r w:rsidRPr="00785AB8">
        <w:t xml:space="preserve"> károsodásokért.</w:t>
      </w:r>
    </w:p>
    <w:p w14:paraId="7AF9034C" w14:textId="6C50C946" w:rsidR="008903DE" w:rsidRPr="00785AB8" w:rsidRDefault="00997FB9" w:rsidP="00EB2897">
      <w:pPr>
        <w:pStyle w:val="Listaszerbekezds"/>
        <w:numPr>
          <w:ilvl w:val="2"/>
          <w:numId w:val="20"/>
        </w:numPr>
        <w:tabs>
          <w:tab w:val="left" w:pos="284"/>
        </w:tabs>
        <w:spacing w:line="276" w:lineRule="auto"/>
        <w:ind w:left="0" w:firstLine="0"/>
        <w:jc w:val="both"/>
        <w:rPr>
          <w:b/>
          <w:bCs/>
        </w:rPr>
      </w:pPr>
      <w:r w:rsidRPr="00785AB8">
        <w:t>Vállalkozó köteles az építkezés (kivitelezés</w:t>
      </w:r>
      <w:r w:rsidR="2E0C75F3" w:rsidRPr="00785AB8">
        <w:t>, bontás</w:t>
      </w:r>
      <w:r w:rsidR="009363A0" w:rsidRPr="00785AB8">
        <w:t xml:space="preserve">) </w:t>
      </w:r>
      <w:r w:rsidRPr="00785AB8">
        <w:t>tűzvédelmi feladatainak ellátására.</w:t>
      </w:r>
    </w:p>
    <w:p w14:paraId="1AD786B2" w14:textId="6A779862" w:rsidR="008903DE" w:rsidRPr="00785AB8" w:rsidRDefault="6113A411" w:rsidP="00EB2897">
      <w:pPr>
        <w:pStyle w:val="Listaszerbekezds"/>
        <w:numPr>
          <w:ilvl w:val="2"/>
          <w:numId w:val="20"/>
        </w:numPr>
        <w:tabs>
          <w:tab w:val="left" w:pos="284"/>
        </w:tabs>
        <w:spacing w:line="276" w:lineRule="auto"/>
        <w:ind w:left="0" w:firstLine="0"/>
        <w:jc w:val="both"/>
        <w:rPr>
          <w:b/>
          <w:bCs/>
        </w:rPr>
      </w:pPr>
      <w:r>
        <w:t>Vállalkozó köteles a munkaterületet megfelelően elkeríteni</w:t>
      </w:r>
      <w:r w:rsidR="044EE208">
        <w:t>, továbbá f</w:t>
      </w:r>
      <w:r>
        <w:t>elel mindazon károkért, amely ezen kötelezettségeinek elmulasztásából, vagy nem megfelelő teljesítéséből adódott.</w:t>
      </w:r>
    </w:p>
    <w:p w14:paraId="7AD2C8CE" w14:textId="0B39D0DE" w:rsidR="00293F58" w:rsidRPr="00785AB8" w:rsidRDefault="6113A411" w:rsidP="00EB2897">
      <w:pPr>
        <w:pStyle w:val="Listaszerbekezds"/>
        <w:numPr>
          <w:ilvl w:val="2"/>
          <w:numId w:val="20"/>
        </w:numPr>
        <w:tabs>
          <w:tab w:val="left" w:pos="284"/>
        </w:tabs>
        <w:spacing w:line="276" w:lineRule="auto"/>
        <w:ind w:left="0" w:firstLine="0"/>
        <w:jc w:val="both"/>
        <w:rPr>
          <w:b/>
          <w:bCs/>
        </w:rPr>
      </w:pPr>
      <w:r>
        <w:t>Mivel a beruházás tárgya körül más önálló ingatlanok/felépítmények vannak, Vállalkozó köteles azok, továbbá minden esetben a beruházás tárgyának állapotát a munka megkezdése előtt dokumentálni, kivéve, ha olyan munkák a Szerződés tárgyai, amelyek jellegüknél fogva nem eredményezhetnek azokon, illetve magán a beruházás tárgyán károsodást. Amennyiben a Vállalkozó tevékenysége miatti igény merül fel akár Megrendelő, akár harmadik személy oldaláról, Vállalkozó az eredeti állapot rögzítésének hiányában helytállni tartozik.</w:t>
      </w:r>
    </w:p>
    <w:p w14:paraId="2158B1D3" w14:textId="77777777"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Vállalkozó köteles a munkaterületet folyamatosan – az építési folyamat jellegének megfelelően – rendezett állapotban tartani.</w:t>
      </w:r>
    </w:p>
    <w:p w14:paraId="68A19F61" w14:textId="77777777"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Vállalkozó köteles a keletkezett hulladékot a jogszabályoknak megfelelően gyűjteni, és hivatalos hulladéklerakó-helyre szállítani, valamint ezt a Megrendelő felé megfelelően igazolni.</w:t>
      </w:r>
    </w:p>
    <w:p w14:paraId="24730451" w14:textId="352647C7" w:rsidR="00293F58" w:rsidRPr="00785AB8" w:rsidRDefault="6113A411" w:rsidP="00EB2897">
      <w:pPr>
        <w:pStyle w:val="Listaszerbekezds"/>
        <w:numPr>
          <w:ilvl w:val="2"/>
          <w:numId w:val="20"/>
        </w:numPr>
        <w:tabs>
          <w:tab w:val="left" w:pos="284"/>
        </w:tabs>
        <w:spacing w:line="276" w:lineRule="auto"/>
        <w:ind w:left="0" w:firstLine="0"/>
        <w:jc w:val="both"/>
        <w:rPr>
          <w:b/>
          <w:bCs/>
        </w:rPr>
      </w:pPr>
      <w:r>
        <w:t>Amennyiben a Vállalkozó tevékenysége közterület igénybevételével jár, a közterület-foglalási engedély</w:t>
      </w:r>
      <w:r w:rsidR="7059B782">
        <w:t>(ek)</w:t>
      </w:r>
      <w:r>
        <w:t xml:space="preserve"> meg</w:t>
      </w:r>
      <w:r w:rsidR="5816123E">
        <w:t>szerzésének feladata</w:t>
      </w:r>
      <w:r>
        <w:t xml:space="preserve"> a Vállalkozót terheli</w:t>
      </w:r>
      <w:r w:rsidR="653390FF">
        <w:t>.</w:t>
      </w:r>
    </w:p>
    <w:p w14:paraId="73459C40" w14:textId="20822BA8" w:rsidR="00293F58" w:rsidRPr="00785AB8" w:rsidRDefault="6113A411" w:rsidP="00EB2897">
      <w:pPr>
        <w:pStyle w:val="Listaszerbekezds"/>
        <w:numPr>
          <w:ilvl w:val="2"/>
          <w:numId w:val="20"/>
        </w:numPr>
        <w:tabs>
          <w:tab w:val="left" w:pos="0"/>
        </w:tabs>
        <w:spacing w:line="276" w:lineRule="auto"/>
        <w:ind w:left="0" w:firstLine="0"/>
        <w:jc w:val="both"/>
        <w:rPr>
          <w:b/>
          <w:bCs/>
        </w:rPr>
      </w:pPr>
      <w:r>
        <w:t>Megrendelő rögzíti, hogy a bontás során feleslegessé vált használt építőanyag tulajdonjogáról – tekintettel azok avultságára és érték nélküliségére – a Vállalkozó javára ellenérték nélkül lemond, aki köteles azt saját költségén elszállítani a helyszínről</w:t>
      </w:r>
      <w:r w:rsidR="4E226B10">
        <w:t>,</w:t>
      </w:r>
      <w:r>
        <w:t xml:space="preserve"> legkésőbb a műszaki átadás-átvétel megkezdéséig.</w:t>
      </w:r>
    </w:p>
    <w:p w14:paraId="51528A7D" w14:textId="215B1C8E"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 xml:space="preserve">Az eltakarásra kerülő munkarészek eltakarása előtt a műszaki ellenőrt közvetlenül, </w:t>
      </w:r>
      <w:r w:rsidR="00785AB8" w:rsidRPr="00785AB8">
        <w:t xml:space="preserve">illetve </w:t>
      </w:r>
      <w:r w:rsidRPr="00785AB8">
        <w:t>az építési naplón keresztül megfelelő időben (értve ez alatt a legalább 3 munkanapot) értesítenie kell a Vállalkozónak. Ennek elmulasztása esetén a Megrendelő követelheti, hogy tárják fel az eltakart munkarészeket, melynek költségei a Vállalkozót terhelik.</w:t>
      </w:r>
    </w:p>
    <w:p w14:paraId="3C60EF4D" w14:textId="283366A9"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 xml:space="preserve">Vállalkozó köteles a Megrendelő utasításait betartani azzal, hogy az utasítási jog gyakorlására a Ptk. szabályai irányadók. </w:t>
      </w:r>
      <w:r w:rsidR="00F72E53" w:rsidRPr="00785AB8">
        <w:t xml:space="preserve">Amennyiben Vállalkozó az elvállalt feladatok elvégzésének nem vagy nem teljes mértékben tesz eleget, a Megrendelő utasításaiban foglaltaktól szándékosan vagy gondatlanul eltér, és ezáltal nem megfelelő minőségben végzi el a munkát, vagy Megrendelő részéről a feladat elvégzésével szemben bármilyen jogos kifogás merül fel, úgy köteles a feladatot hibátlanul újból, díjmentesen elvégezni a Megrendelő által adott határidőre. </w:t>
      </w:r>
      <w:r w:rsidRPr="00785AB8">
        <w:t>A Felek megállapodnak abban, hogy amennyiben Megrendelő célszerűtlen vagy szakszerűtlen utasítást ad, a Vállalkozó köteles őt erre figyelmeztetni. Ha a Megrendelő a figyelmeztetés ellenére utasítását fenntartja, a Vállalkozó a Szerződéstől elállhat vagy a feladatot a Megrendelő utasításai szerint, a Megrendelő kockázatára elláthatja. A Vállalkozó köteles megtagadni az utasítás teljesítését, ha annak végrehajtása jogszabály vagy hatósági határozat megsértéséhez vezetne, vagy veszélyeztetné mások személyét vagy vagyonát. A felmondási vagy elállási jog csak akkor gyakorolható, ha más módon a szerződésszerű teljesítés nem biztosítható.</w:t>
      </w:r>
    </w:p>
    <w:p w14:paraId="601EFC73" w14:textId="77777777"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 xml:space="preserve">Felek rögzítik, hogy amennyiben a rendelkezésre álló településképi határozatokon kívül bármilyen további engedély, jóváhagyás, tanúsítás szükséges a teljesítéshez, annak beszerzése </w:t>
      </w:r>
      <w:r w:rsidRPr="00785AB8">
        <w:lastRenderedPageBreak/>
        <w:t>a fenti teljesítési határidőn belül Vállalkozó feladata és költsége, kivéve, ha azt jogszabály vagy a műszaki leírás Megrendelő feladatává teszi.</w:t>
      </w:r>
    </w:p>
    <w:p w14:paraId="5DAF2AD1" w14:textId="77777777"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Vállalkozó köteles együttműködni az érdekelt szervekkel, közszolgáltatókkal.</w:t>
      </w:r>
    </w:p>
    <w:p w14:paraId="255B39C8" w14:textId="77777777"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Vállalkozó az átadás-átvételi dokumentáció részeként köteles minden beépített anyagról és eszközről az építési termék építménybe történő betervezésének és beépítésének, ennek során a teljesítmény igazolásának részletes szabályairól szóló 275/2013. (VII. 16.) Korm. rendeletnek (a továbbiakban: 275/2013. (VII. 16.) Korm. rendelet) megfelelő teljesítményigazolást átadni.</w:t>
      </w:r>
    </w:p>
    <w:p w14:paraId="7A6AB85E" w14:textId="77777777"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 xml:space="preserve">Vállalkozó az őt terhelő jótállási, kellékszavatossági (kötelező alkalmassági) időn belüli bármilyen jogcímen történő jogutód nélküli megszűnése esetére e Szerződéssel engedményezi az alvállalkozóit (közreműködőit) a tárgyi beruházással kapcsolatban terhelő jótállás, kellékszavatosság alapján érvényesíthető összes jogokat. Az átszállás napja a jogutód nélküli megszűnés napja. </w:t>
      </w:r>
    </w:p>
    <w:p w14:paraId="4F5857C4" w14:textId="77777777"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Amennyiben a Szerződés bármilyen okból teljesítés előtt megszűnne, úgy a Vállalkozó haladéktalanul (3 naptári napon belül) köteles a megszűnés napjáig végzett munkákat felmérni, és a munkaterületet a Megrendelőnek visszaadni.</w:t>
      </w:r>
    </w:p>
    <w:p w14:paraId="0DC27DA4" w14:textId="77777777" w:rsidR="00293F58" w:rsidRPr="00785AB8" w:rsidRDefault="00997FB9" w:rsidP="00EB2897">
      <w:pPr>
        <w:pStyle w:val="Listaszerbekezds"/>
        <w:numPr>
          <w:ilvl w:val="2"/>
          <w:numId w:val="20"/>
        </w:numPr>
        <w:tabs>
          <w:tab w:val="left" w:pos="284"/>
        </w:tabs>
        <w:spacing w:line="276" w:lineRule="auto"/>
        <w:ind w:left="0" w:firstLine="0"/>
        <w:jc w:val="both"/>
        <w:rPr>
          <w:b/>
          <w:bCs/>
        </w:rPr>
      </w:pPr>
      <w:r w:rsidRPr="00785AB8">
        <w:t>A Szerződés teljesítése során bármilyen állványon, segédépületen, közterületen, vagy oda kinyúló, a Vállalkozó által létesített ideiglenes építményen, bármilyen ideiglenes az építkezéshez kapcsolódó szerkezeten Vállalkozó csak akkor helyezhet el reklám célját szolgáló tárgyat, feliratot vagy táblát, ha ehhez Megrendelő külön, előzetesen, írásban hozzájárult. Az ezen előírás megszegéséért Vállalkozót kártérítési felelősség terheli.</w:t>
      </w:r>
    </w:p>
    <w:p w14:paraId="6C9F8CCF" w14:textId="440E9683" w:rsidR="00293F58" w:rsidRPr="00785AB8" w:rsidRDefault="6113A411" w:rsidP="00EB2897">
      <w:pPr>
        <w:pStyle w:val="Listaszerbekezds"/>
        <w:numPr>
          <w:ilvl w:val="2"/>
          <w:numId w:val="20"/>
        </w:numPr>
        <w:tabs>
          <w:tab w:val="left" w:pos="284"/>
        </w:tabs>
        <w:spacing w:line="276" w:lineRule="auto"/>
        <w:ind w:left="0" w:firstLine="0"/>
        <w:jc w:val="both"/>
        <w:rPr>
          <w:b/>
          <w:bCs/>
        </w:rPr>
      </w:pPr>
      <w:r>
        <w:t>Felek rögzítik, hogy Megrendelő jogosult Vállalkozót valamely munkavállaló vagy alvállalkozó lecserélésére utasítani, amennyiben az érintett a teljesítés során a fenti szabályokat, vagy egyébként az adott épületben irányadó szabályzatokat megsérti, illetve a titoktartási szabályokat megsérti és ezen magatartásával figyelmeztetést követően sem hagy fel. Továbbá akkor is élhet fenti jogával Megrendelő, ha bármely munkavállaló vagy alvállalkozó a határidőre és megfelelő minőségben való teljesítést súlyosan veszélyezteti. Ebben az esetben Vállalkozó – amennyiben nem tudja bizonyítani, hogy Megrendelő utasítása alaptalan – köteles 2 munkanapon belül az érintett munkavállalót vagy alvállalkozót a munkaterületről eltávolítani. Felek a félreértések elkerülése érdekében rögzítik, hogy a jelen pont szerint „eltávolított” munkavállaló munkaviszonyának Vállalkozó vagy alvállalkozója általi megszüntetése nem tekinthető a Megrendelő által helyeseltnek vagy jóváhagyottnak. Jelen pont alkalmazandó gépek és berendezések eltávolítása vonatkozásában is azzal, hogy ezen jog gyakorlására Megrendelő képviseletében eljáró műszaki ellenőr jogosult, ha olyan gépet vagy berendezést tárol vagy alkalmaz Vállalkozó vagy alvállalkozója a munkaterületen, amely a személy- és vagyonbiztonságot súlyosan vagy szükségtelenül veszélyezteti.</w:t>
      </w:r>
    </w:p>
    <w:p w14:paraId="39E5E2B8" w14:textId="636D5086" w:rsidR="00C9659C" w:rsidRPr="00785AB8" w:rsidRDefault="005257D5" w:rsidP="00EB2897">
      <w:pPr>
        <w:pStyle w:val="Listaszerbekezds"/>
        <w:numPr>
          <w:ilvl w:val="1"/>
          <w:numId w:val="20"/>
        </w:numPr>
        <w:spacing w:line="276" w:lineRule="auto"/>
        <w:ind w:firstLine="0"/>
        <w:rPr>
          <w:b/>
          <w:bCs/>
        </w:rPr>
      </w:pPr>
      <w:r w:rsidRPr="00785AB8">
        <w:rPr>
          <w:b/>
          <w:bCs/>
        </w:rPr>
        <w:t>Átadás-átvételi eljárás</w:t>
      </w:r>
    </w:p>
    <w:p w14:paraId="04CF8CBC" w14:textId="76611615" w:rsidR="005257D5" w:rsidRPr="00785AB8" w:rsidRDefault="005257D5" w:rsidP="00EB2897">
      <w:pPr>
        <w:numPr>
          <w:ilvl w:val="2"/>
          <w:numId w:val="20"/>
        </w:numPr>
        <w:tabs>
          <w:tab w:val="left" w:pos="0"/>
        </w:tabs>
        <w:suppressAutoHyphens/>
        <w:spacing w:line="276" w:lineRule="auto"/>
        <w:ind w:left="0" w:right="113" w:firstLine="0"/>
        <w:jc w:val="both"/>
      </w:pPr>
      <w:r w:rsidRPr="00785AB8">
        <w:t>A Vállalkozó a kivitelezési</w:t>
      </w:r>
      <w:r w:rsidR="64608736" w:rsidRPr="00785AB8">
        <w:t xml:space="preserve"> és bontási</w:t>
      </w:r>
      <w:r w:rsidRPr="00785AB8">
        <w:t xml:space="preserve"> tevékenység befejeztével a teljesítés előtti megvizsgálásra történő felajánlásról (alkalmas-e az átadás-átvétel megkezdésére a teljesítés) a műszaki átadás-átvételi eljárás megkezdésének határideje előtt legalább tíz (10) munkanappal köteles értesíteni a Megrendelőt, hogy a műszaki átadás-átvételi eljárás megkezdésére készen áll (készre jelentés). Megrendelő köteles a készre jelentés kézhezvételétől számított nyolc (8) munkanapon belül az átadás-átvételi eljárást megkezdeni, és harminc (30) napon belül befejezni.</w:t>
      </w:r>
    </w:p>
    <w:p w14:paraId="2A4E9EF9" w14:textId="77777777" w:rsidR="005257D5" w:rsidRPr="00785AB8" w:rsidRDefault="005257D5" w:rsidP="00EB2897">
      <w:pPr>
        <w:numPr>
          <w:ilvl w:val="2"/>
          <w:numId w:val="20"/>
        </w:numPr>
        <w:tabs>
          <w:tab w:val="left" w:pos="0"/>
        </w:tabs>
        <w:suppressAutoHyphens/>
        <w:spacing w:line="276" w:lineRule="auto"/>
        <w:ind w:left="0" w:right="113" w:firstLine="0"/>
        <w:jc w:val="both"/>
      </w:pPr>
      <w:r w:rsidRPr="00785AB8">
        <w:lastRenderedPageBreak/>
        <w:t>Az eljáráson Felek képviselői megvizsgálják a teljesítést, jegyzőkönyvet vesznek fel, melyben felvezetik az esetleges hibák és hiányok listáját. Vállalkozó köteles a jegyzőkönyvben nyilatkozni a hibák kijavításának határnapjáról, amely nem haladhatja meg a tíz (10) munkanapot.</w:t>
      </w:r>
    </w:p>
    <w:p w14:paraId="07D00195" w14:textId="77777777" w:rsidR="00C877C5" w:rsidRPr="00785AB8" w:rsidRDefault="005257D5" w:rsidP="00EB2897">
      <w:pPr>
        <w:numPr>
          <w:ilvl w:val="2"/>
          <w:numId w:val="20"/>
        </w:numPr>
        <w:tabs>
          <w:tab w:val="left" w:pos="0"/>
        </w:tabs>
        <w:suppressAutoHyphens/>
        <w:spacing w:line="276" w:lineRule="auto"/>
        <w:ind w:left="0" w:right="113" w:firstLine="0"/>
        <w:jc w:val="both"/>
      </w:pPr>
      <w:r w:rsidRPr="00785AB8">
        <w:t>Az átvétel feltétele különösen 2 pld. átadás-átvételi és 1 pld. elektronikus formátumú (megvalósulási) dokumentáció átadása Megrendelőnek, amely egymástól elválasztva, azonosíthatóan a következőket tartalmazza, amennyiben az a tárgyi beruházás vonatkozásában releváns:</w:t>
      </w:r>
    </w:p>
    <w:p w14:paraId="14938079" w14:textId="77777777" w:rsidR="00C877C5" w:rsidRPr="00785AB8" w:rsidRDefault="00C877C5" w:rsidP="00EB2897">
      <w:pPr>
        <w:numPr>
          <w:ilvl w:val="3"/>
          <w:numId w:val="13"/>
        </w:numPr>
        <w:tabs>
          <w:tab w:val="left" w:pos="1560"/>
        </w:tabs>
        <w:suppressAutoHyphens/>
        <w:spacing w:line="276" w:lineRule="auto"/>
        <w:ind w:left="1560" w:hanging="311"/>
        <w:jc w:val="both"/>
      </w:pPr>
      <w:r w:rsidRPr="00785AB8">
        <w:t>az átadási dokumentáció tartalomjegyzékét,</w:t>
      </w:r>
    </w:p>
    <w:p w14:paraId="79B44E76" w14:textId="77777777" w:rsidR="00C877C5" w:rsidRPr="00785AB8" w:rsidRDefault="00C877C5" w:rsidP="00EB2897">
      <w:pPr>
        <w:numPr>
          <w:ilvl w:val="3"/>
          <w:numId w:val="13"/>
        </w:numPr>
        <w:tabs>
          <w:tab w:val="left" w:pos="1560"/>
        </w:tabs>
        <w:suppressAutoHyphens/>
        <w:spacing w:line="276" w:lineRule="auto"/>
        <w:ind w:left="1560" w:hanging="311"/>
        <w:jc w:val="both"/>
      </w:pPr>
      <w:r w:rsidRPr="00785AB8">
        <w:t>megvalósulási terveket,</w:t>
      </w:r>
    </w:p>
    <w:p w14:paraId="15330107" w14:textId="77777777" w:rsidR="00C877C5" w:rsidRPr="00785AB8" w:rsidRDefault="00C877C5" w:rsidP="00EB2897">
      <w:pPr>
        <w:numPr>
          <w:ilvl w:val="3"/>
          <w:numId w:val="13"/>
        </w:numPr>
        <w:tabs>
          <w:tab w:val="left" w:pos="1560"/>
        </w:tabs>
        <w:suppressAutoHyphens/>
        <w:spacing w:line="276" w:lineRule="auto"/>
        <w:ind w:left="1560" w:hanging="311"/>
        <w:jc w:val="both"/>
      </w:pPr>
      <w:r w:rsidRPr="00785AB8">
        <w:t>felelős műszaki vezetői és kivitelezői nyilatkozatot,</w:t>
      </w:r>
    </w:p>
    <w:p w14:paraId="60BB1C45" w14:textId="3DF2556A" w:rsidR="00C877C5" w:rsidRPr="00785AB8" w:rsidRDefault="00C877C5" w:rsidP="00EB2897">
      <w:pPr>
        <w:numPr>
          <w:ilvl w:val="3"/>
          <w:numId w:val="13"/>
        </w:numPr>
        <w:tabs>
          <w:tab w:val="left" w:pos="1560"/>
        </w:tabs>
        <w:suppressAutoHyphens/>
        <w:spacing w:line="276" w:lineRule="auto"/>
        <w:ind w:left="1560" w:hanging="311"/>
        <w:jc w:val="both"/>
      </w:pPr>
      <w:r w:rsidRPr="00785AB8">
        <w:t>építési hulladékkezelés dokumentumait, vagy nyilatkozatot, hogy a bontási hulladék nem érte el a külön jogszabályban meghatározott mennyiséget</w:t>
      </w:r>
    </w:p>
    <w:p w14:paraId="05385BC9" w14:textId="77777777" w:rsidR="00C877C5" w:rsidRPr="00785AB8" w:rsidRDefault="00C877C5" w:rsidP="00EB2897">
      <w:pPr>
        <w:numPr>
          <w:ilvl w:val="3"/>
          <w:numId w:val="13"/>
        </w:numPr>
        <w:tabs>
          <w:tab w:val="left" w:pos="1560"/>
        </w:tabs>
        <w:suppressAutoHyphens/>
        <w:spacing w:line="276" w:lineRule="auto"/>
        <w:ind w:left="1560" w:hanging="311"/>
        <w:jc w:val="both"/>
      </w:pPr>
      <w:r w:rsidRPr="00785AB8">
        <w:t>ellenőrző mérések dokumentálását, szolgáltatói nyilatkozatokat,</w:t>
      </w:r>
    </w:p>
    <w:p w14:paraId="5E25E3E4" w14:textId="77777777" w:rsidR="00C877C5" w:rsidRPr="00785AB8" w:rsidRDefault="00C877C5" w:rsidP="00EB2897">
      <w:pPr>
        <w:numPr>
          <w:ilvl w:val="3"/>
          <w:numId w:val="13"/>
        </w:numPr>
        <w:tabs>
          <w:tab w:val="left" w:pos="1560"/>
        </w:tabs>
        <w:suppressAutoHyphens/>
        <w:spacing w:line="276" w:lineRule="auto"/>
        <w:ind w:left="1560" w:hanging="311"/>
        <w:jc w:val="both"/>
      </w:pPr>
      <w:r w:rsidRPr="00785AB8">
        <w:t>a használati és karbantartási útmutatókat,</w:t>
      </w:r>
    </w:p>
    <w:p w14:paraId="6EA492AB" w14:textId="77777777" w:rsidR="00C877C5" w:rsidRPr="00785AB8" w:rsidRDefault="00C877C5" w:rsidP="00EB2897">
      <w:pPr>
        <w:numPr>
          <w:ilvl w:val="3"/>
          <w:numId w:val="13"/>
        </w:numPr>
        <w:tabs>
          <w:tab w:val="left" w:pos="1560"/>
        </w:tabs>
        <w:suppressAutoHyphens/>
        <w:spacing w:line="276" w:lineRule="auto"/>
        <w:ind w:left="1560" w:hanging="311"/>
        <w:jc w:val="both"/>
      </w:pPr>
      <w:r w:rsidRPr="00785AB8">
        <w:t>építési naplót,</w:t>
      </w:r>
    </w:p>
    <w:p w14:paraId="3A9B9917" w14:textId="77777777" w:rsidR="00C877C5" w:rsidRPr="00785AB8" w:rsidRDefault="00C877C5" w:rsidP="00EB2897">
      <w:pPr>
        <w:numPr>
          <w:ilvl w:val="3"/>
          <w:numId w:val="13"/>
        </w:numPr>
        <w:tabs>
          <w:tab w:val="left" w:pos="1560"/>
        </w:tabs>
        <w:suppressAutoHyphens/>
        <w:spacing w:line="276" w:lineRule="auto"/>
        <w:ind w:left="1560" w:hanging="311"/>
        <w:jc w:val="both"/>
      </w:pPr>
      <w:r w:rsidRPr="00785AB8">
        <w:t>beépített berendezések garancia jegyeit, beépített főanyagok teljesítménynyilatkozatait.</w:t>
      </w:r>
    </w:p>
    <w:p w14:paraId="1B2C2909" w14:textId="40A5C68F" w:rsidR="00C877C5" w:rsidRPr="00785AB8" w:rsidRDefault="00C877C5" w:rsidP="005A1FD2">
      <w:pPr>
        <w:tabs>
          <w:tab w:val="left" w:pos="1560"/>
        </w:tabs>
        <w:suppressAutoHyphens/>
        <w:spacing w:line="276" w:lineRule="auto"/>
        <w:jc w:val="both"/>
      </w:pPr>
      <w:r w:rsidRPr="00785AB8">
        <w:t>Tárgyi dokumentációt Vállalkozó a munkaterület visszaadásával egyidejűleg kellékteljesen és hiánytalanul köteles Megrendelő részére átadni.</w:t>
      </w:r>
    </w:p>
    <w:p w14:paraId="68056C09" w14:textId="1280A2F7" w:rsidR="005257D5" w:rsidRPr="00785AB8" w:rsidRDefault="005257D5" w:rsidP="00EB2897">
      <w:pPr>
        <w:numPr>
          <w:ilvl w:val="2"/>
          <w:numId w:val="20"/>
        </w:numPr>
        <w:tabs>
          <w:tab w:val="left" w:pos="0"/>
        </w:tabs>
        <w:suppressAutoHyphens/>
        <w:spacing w:line="276" w:lineRule="auto"/>
        <w:ind w:left="0" w:right="113" w:firstLine="0"/>
        <w:jc w:val="both"/>
      </w:pPr>
      <w:r w:rsidRPr="00785AB8">
        <w:t xml:space="preserve">Az átadás-átvételi eljárás lezárásáig Vállalkozó köteles a gépeket, anyagait, a keletkezett hulladékot továbbá a felvonulási épületeket és felszereléseit teljeskörűen elszállítani. Ennek megtörténte az átvétel feltétele. Az átadás-átvételi jegyzőkönyvben fel kell tüntetni azokat a hibákat vagy hiányosságokat, amelyek teljesítése, javítása vagy pótlása szükséges, a Megrendelő által meghatározott határidőn belül. Amennyiben a Vállalkozó a hibákat határidőben nem javítja ki, Megrendelő jogosult a Vállalkozó költségére mással elvégeztetni a munkát és annak ellenértékét a vállalkozási díjból </w:t>
      </w:r>
      <w:r w:rsidR="00C877C5" w:rsidRPr="00785AB8">
        <w:t>levonni.</w:t>
      </w:r>
      <w:r w:rsidRPr="00785AB8">
        <w:t xml:space="preserve"> A hibák kijavításához, illetve a díj leszállításához igényelt összeget a Megrendelő jogosult a Vállalkozó által kiállított számlából visszatartani.</w:t>
      </w:r>
    </w:p>
    <w:p w14:paraId="05B5642D" w14:textId="0E047EFD" w:rsidR="00C877C5" w:rsidRPr="00785AB8" w:rsidRDefault="00C877C5" w:rsidP="00EB2897">
      <w:pPr>
        <w:pStyle w:val="Listaszerbekezds"/>
        <w:numPr>
          <w:ilvl w:val="2"/>
          <w:numId w:val="20"/>
        </w:numPr>
        <w:spacing w:line="276" w:lineRule="auto"/>
        <w:ind w:left="0" w:firstLine="0"/>
      </w:pPr>
      <w:r w:rsidRPr="00785AB8">
        <w:t>A fentiek alapján elvégzett hiánypótlásokról,</w:t>
      </w:r>
      <w:r w:rsidR="00785AB8" w:rsidRPr="00785AB8">
        <w:t xml:space="preserve"> illetve</w:t>
      </w:r>
      <w:r w:rsidRPr="00785AB8">
        <w:t xml:space="preserve"> javításokról Vállalkozó írásban tájékoztatja Megrendelőt, aki a tárgyi munkát – megfelelőség (azaz hiba- és hiánymentesség) esetén – átveszi. Ez a teljesítés esetére vonatkozó birtokbavétel napja.</w:t>
      </w:r>
    </w:p>
    <w:p w14:paraId="49763E45" w14:textId="1249D360" w:rsidR="00C877C5" w:rsidRPr="00785AB8" w:rsidRDefault="1F364751" w:rsidP="00EB2897">
      <w:pPr>
        <w:numPr>
          <w:ilvl w:val="2"/>
          <w:numId w:val="20"/>
        </w:numPr>
        <w:tabs>
          <w:tab w:val="left" w:pos="684"/>
        </w:tabs>
        <w:suppressAutoHyphens/>
        <w:spacing w:line="276" w:lineRule="auto"/>
        <w:ind w:left="0" w:right="113" w:firstLine="0"/>
        <w:jc w:val="both"/>
      </w:pPr>
      <w:r>
        <w:t xml:space="preserve">Felek kifejezetten rögzítik, hogy Megrendelő csak hiba- és hiánymentes teljesítést </w:t>
      </w:r>
      <w:r w:rsidR="56E4F965">
        <w:t xml:space="preserve">fogad el és </w:t>
      </w:r>
      <w:r>
        <w:t>vesz át.</w:t>
      </w:r>
    </w:p>
    <w:p w14:paraId="3318962D" w14:textId="77777777" w:rsidR="00C506D3" w:rsidRPr="00785AB8" w:rsidRDefault="00C877C5" w:rsidP="00EB2897">
      <w:pPr>
        <w:pStyle w:val="Listaszerbekezds"/>
        <w:numPr>
          <w:ilvl w:val="2"/>
          <w:numId w:val="20"/>
        </w:numPr>
        <w:spacing w:line="276" w:lineRule="auto"/>
        <w:ind w:left="0" w:firstLine="0"/>
        <w:jc w:val="both"/>
      </w:pPr>
      <w:r w:rsidRPr="00785AB8">
        <w:t>Vállalkozó a felülvizsgálati eljárásban köteles közreműködni. A felülvizsgálatot a Megrendelő hívja össze a teljesítést követő 12 hónapos időszak leteltét megelőző időpontra. A felülvizsgálati eljárásban Felek a teljesítés szerződésszerűségét és a hibás/hiányos teljesítésből eredő hibákat/hiányosságokat vizsgálják és jegyzőkönyvben rögzítik. Vállalkozó a jegyzőkönyvben nyilatkozik a hibák kijavításának határidejéről, amely összességében nem lehet több mint 30 nap.</w:t>
      </w:r>
    </w:p>
    <w:p w14:paraId="0282A002" w14:textId="77777777" w:rsidR="00C506D3" w:rsidRPr="00785AB8" w:rsidRDefault="00C506D3" w:rsidP="00EB2897">
      <w:pPr>
        <w:pStyle w:val="Listaszerbekezds"/>
        <w:numPr>
          <w:ilvl w:val="1"/>
          <w:numId w:val="20"/>
        </w:numPr>
        <w:spacing w:line="276" w:lineRule="auto"/>
        <w:ind w:firstLine="0"/>
        <w:rPr>
          <w:b/>
          <w:bCs/>
        </w:rPr>
      </w:pPr>
      <w:r w:rsidRPr="00785AB8">
        <w:rPr>
          <w:b/>
          <w:bCs/>
        </w:rPr>
        <w:t>A teljesítés igazolása</w:t>
      </w:r>
    </w:p>
    <w:p w14:paraId="7937F35D" w14:textId="5C659B56" w:rsidR="00C506D3" w:rsidRPr="0090655E" w:rsidRDefault="0B1EEDA6" w:rsidP="00EB2897">
      <w:pPr>
        <w:pStyle w:val="Listaszerbekezds"/>
        <w:numPr>
          <w:ilvl w:val="2"/>
          <w:numId w:val="20"/>
        </w:numPr>
        <w:spacing w:line="276" w:lineRule="auto"/>
        <w:ind w:left="0" w:firstLine="0"/>
        <w:jc w:val="both"/>
        <w:rPr>
          <w:b/>
          <w:bCs/>
        </w:rPr>
      </w:pPr>
      <w:r>
        <w:t xml:space="preserve">A Vállalkozó a teljesítésének igazolását az egyes – </w:t>
      </w:r>
      <w:r w:rsidR="2B0F9EA6">
        <w:t>a</w:t>
      </w:r>
      <w:r>
        <w:t xml:space="preserve"> Szerződés 5.1</w:t>
      </w:r>
      <w:r w:rsidR="59B90B6A">
        <w:t>3</w:t>
      </w:r>
      <w:r>
        <w:t xml:space="preserve">. pontjában meghatározott – Fizetési Mérföldkövekhez tartozó feladatok maradéktalan teljesítése esetén jogosult kérni a Megrendelőtől (a továbbiakban: „Teljesítésigazolás”). Az egyes Fizetési </w:t>
      </w:r>
      <w:r>
        <w:lastRenderedPageBreak/>
        <w:t>Mérföldkövekhez tartozó feladatok szerződésszerű teljesítése - és a Szerződésben meghatározott egyéb feltételek teljesítése - esetén a Vállalkozó jogosulttá válik adott részszámlájának, illetve végszámlájának</w:t>
      </w:r>
      <w:r w:rsidR="6D7ADD1C">
        <w:t xml:space="preserve"> kiállítására és</w:t>
      </w:r>
      <w:r>
        <w:t xml:space="preserve"> benyújtására.</w:t>
      </w:r>
      <w:r w:rsidR="0090655E">
        <w:t xml:space="preserve"> </w:t>
      </w:r>
      <w:r w:rsidR="0090655E">
        <w:t>A Vállalkozó általi szerződésszerű teljesítés igazolására a Városfejlesztési és Környezetvédelmi Ügyosztály ügyosztályvezetője jogosult.</w:t>
      </w:r>
    </w:p>
    <w:p w14:paraId="20897731" w14:textId="27FFEC7B" w:rsidR="0069541C" w:rsidRPr="0090655E" w:rsidRDefault="0069541C" w:rsidP="00EB2897">
      <w:pPr>
        <w:pStyle w:val="Listaszerbekezds"/>
        <w:numPr>
          <w:ilvl w:val="2"/>
          <w:numId w:val="20"/>
        </w:numPr>
        <w:spacing w:line="276" w:lineRule="auto"/>
        <w:ind w:left="0" w:firstLine="0"/>
        <w:jc w:val="both"/>
      </w:pPr>
      <w:r w:rsidRPr="0090655E">
        <w:t>A tervezési teljesítési szakasz szerződésszerű teljesítésének feltétele, hogy a Vállalkozó által benyújtott vázlat és koncepció a Megrendelő írásbeli jóváhagyását megkapja, és az engedélyes tervdokumentáció ennek megfelelően kerüljön elkészítésre.</w:t>
      </w:r>
    </w:p>
    <w:p w14:paraId="3033DB76" w14:textId="676060CB" w:rsidR="00C506D3" w:rsidRPr="00785AB8" w:rsidRDefault="00C506D3" w:rsidP="00EB2897">
      <w:pPr>
        <w:pStyle w:val="Listaszerbekezds"/>
        <w:numPr>
          <w:ilvl w:val="2"/>
          <w:numId w:val="20"/>
        </w:numPr>
        <w:spacing w:line="276" w:lineRule="auto"/>
        <w:ind w:left="0" w:firstLine="0"/>
        <w:jc w:val="both"/>
      </w:pPr>
      <w:r w:rsidRPr="00785AB8">
        <w:t>A Szerződés az 1-</w:t>
      </w:r>
      <w:r w:rsidR="00F24951" w:rsidRPr="00785AB8">
        <w:t>3</w:t>
      </w:r>
      <w:r w:rsidRPr="00785AB8">
        <w:t>. Fizetési Mérföldkő tekintetében kizárólag abban az esetben minősül maradéktalanul teljesítettnek (részteljesítés), ha azt Megrendelő elfogadta, és az adott Fizetési Mérföldkő tekintetében kiállította a Teljesítésigazolást.</w:t>
      </w:r>
    </w:p>
    <w:p w14:paraId="2B8EEAB1" w14:textId="5ABB3999" w:rsidR="00C506D3" w:rsidRPr="00785AB8" w:rsidRDefault="00C506D3" w:rsidP="00EB2897">
      <w:pPr>
        <w:pStyle w:val="Listaszerbekezds"/>
        <w:numPr>
          <w:ilvl w:val="2"/>
          <w:numId w:val="20"/>
        </w:numPr>
        <w:spacing w:line="276" w:lineRule="auto"/>
        <w:ind w:left="0" w:firstLine="0"/>
        <w:jc w:val="both"/>
      </w:pPr>
      <w:r w:rsidRPr="00785AB8">
        <w:t xml:space="preserve">A </w:t>
      </w:r>
      <w:r w:rsidR="00F24951" w:rsidRPr="00785AB8">
        <w:t>3</w:t>
      </w:r>
      <w:r w:rsidRPr="00785AB8">
        <w:t>. Fizetési Mérföldkő tekintetében Vállalkozó jogosult a beruházás átadására, mely kizárólag abban az esetben minősül maradéktalanul teljesítettnek, ha az alábbi feltételek együttesen teljesülnek:</w:t>
      </w:r>
    </w:p>
    <w:p w14:paraId="3267DE55" w14:textId="77777777" w:rsidR="003A3B43" w:rsidRPr="00785AB8" w:rsidRDefault="003A3B43" w:rsidP="00EB2897">
      <w:pPr>
        <w:numPr>
          <w:ilvl w:val="3"/>
          <w:numId w:val="7"/>
        </w:numPr>
        <w:tabs>
          <w:tab w:val="left" w:pos="2499"/>
        </w:tabs>
        <w:suppressAutoHyphens/>
        <w:spacing w:line="276" w:lineRule="auto"/>
        <w:ind w:right="110"/>
        <w:jc w:val="both"/>
      </w:pPr>
      <w:r w:rsidRPr="00785AB8">
        <w:t>a munkák átadás-átvételének sikeres lezárását a műszaki átadás-átvételi jegyzőkönyv aláírásával a Megrendelő képviselője igazolta. A végszámla elismerésének feltétele a sikeres műszaki átadás-átvétel, a megvalósulási és átadási dokumentáció és mellékletei, a munkaterület rendeltetés szerinti visszaszolgáltatása a Megrendelő részére és a munkaterület Megrendelő általi visszavétele. Ezek tényének rögzítése az építési naplóban;</w:t>
      </w:r>
    </w:p>
    <w:p w14:paraId="55C93872" w14:textId="77777777" w:rsidR="003A3B43" w:rsidRPr="00785AB8" w:rsidRDefault="003A3B43" w:rsidP="00EB2897">
      <w:pPr>
        <w:numPr>
          <w:ilvl w:val="3"/>
          <w:numId w:val="7"/>
        </w:numPr>
        <w:tabs>
          <w:tab w:val="left" w:pos="2499"/>
        </w:tabs>
        <w:suppressAutoHyphens/>
        <w:spacing w:line="276" w:lineRule="auto"/>
        <w:ind w:right="108"/>
        <w:jc w:val="both"/>
      </w:pPr>
      <w:r w:rsidRPr="00785AB8">
        <w:t>Vállalkozó az esetleges hibalistában meghatározott feladatokat határidőn belül kijavította és hiányosságokat pótolta, amelyet a Megrendelő elfogadott;</w:t>
      </w:r>
    </w:p>
    <w:p w14:paraId="238757E4" w14:textId="5ECF9178" w:rsidR="003A3B43" w:rsidRPr="00785AB8" w:rsidRDefault="003A3B43" w:rsidP="00EB2897">
      <w:pPr>
        <w:numPr>
          <w:ilvl w:val="3"/>
          <w:numId w:val="7"/>
        </w:numPr>
        <w:tabs>
          <w:tab w:val="left" w:pos="2499"/>
        </w:tabs>
        <w:suppressAutoHyphens/>
        <w:spacing w:line="276" w:lineRule="auto"/>
        <w:ind w:right="108"/>
        <w:jc w:val="both"/>
      </w:pPr>
      <w:r w:rsidRPr="00785AB8">
        <w:t xml:space="preserve">a Megrendelő a </w:t>
      </w:r>
      <w:r w:rsidR="00F24951" w:rsidRPr="00785AB8">
        <w:t>3.</w:t>
      </w:r>
      <w:r w:rsidRPr="00785AB8">
        <w:t xml:space="preserve"> Fizetési Mérföldkő tekintetében kiállította a Teljesítésigazolást;</w:t>
      </w:r>
    </w:p>
    <w:p w14:paraId="2E893E09" w14:textId="2BAA4951" w:rsidR="003A3B43" w:rsidRPr="00785AB8" w:rsidRDefault="003A3B43" w:rsidP="00EB2897">
      <w:pPr>
        <w:numPr>
          <w:ilvl w:val="3"/>
          <w:numId w:val="7"/>
        </w:numPr>
        <w:tabs>
          <w:tab w:val="left" w:pos="2499"/>
        </w:tabs>
        <w:suppressAutoHyphens/>
        <w:spacing w:line="276" w:lineRule="auto"/>
        <w:ind w:right="108"/>
        <w:jc w:val="both"/>
      </w:pPr>
      <w:r w:rsidRPr="00785AB8">
        <w:t>a jóteljesítési biztosíték rendelkezésre bocsátása megtörtént.</w:t>
      </w:r>
    </w:p>
    <w:p w14:paraId="79E9D02F" w14:textId="77777777" w:rsidR="003A3B43" w:rsidRPr="00785AB8" w:rsidRDefault="003A3B43" w:rsidP="00EB2897">
      <w:pPr>
        <w:pStyle w:val="Listaszerbekezds"/>
        <w:numPr>
          <w:ilvl w:val="2"/>
          <w:numId w:val="20"/>
        </w:numPr>
        <w:tabs>
          <w:tab w:val="left" w:pos="0"/>
        </w:tabs>
        <w:spacing w:line="276" w:lineRule="auto"/>
        <w:ind w:left="0" w:firstLine="0"/>
        <w:jc w:val="both"/>
      </w:pPr>
      <w:r w:rsidRPr="00785AB8">
        <w:t>A Vállalkozó az egyes Fizetési Mérföldkövekhez kapcsolódó teljesítési szakaszban elvégzendő munkálatok elvégzését követően jóváhagyás végett átad a Megrendelőnek egy Teljesítésigazolás-tervezetet, az összes szükséges alátámasztó dokumentummal együtt.</w:t>
      </w:r>
    </w:p>
    <w:p w14:paraId="0550C77B" w14:textId="77777777" w:rsidR="003A3B43" w:rsidRPr="00785AB8" w:rsidRDefault="003A3B43" w:rsidP="00EB2897">
      <w:pPr>
        <w:pStyle w:val="Listaszerbekezds"/>
        <w:numPr>
          <w:ilvl w:val="2"/>
          <w:numId w:val="20"/>
        </w:numPr>
        <w:spacing w:line="276" w:lineRule="auto"/>
        <w:ind w:left="0" w:firstLine="0"/>
        <w:jc w:val="both"/>
      </w:pPr>
      <w:r w:rsidRPr="00785AB8">
        <w:t>A Megrendelő a Vállalkozó által elkészített és átadott Teljesítésigazolás-tervezet ellenőrzésével – kizárólag a tényleges előrehaladásnak és az elkészült munkarészeknek megfelelően – állapítja meg az adott Fizetési Mérföldkő teljesítésekor kifizetendő összeget.</w:t>
      </w:r>
    </w:p>
    <w:p w14:paraId="6DF29A89" w14:textId="77777777" w:rsidR="003A3B43" w:rsidRPr="00785AB8" w:rsidRDefault="003A3B43" w:rsidP="00EB2897">
      <w:pPr>
        <w:pStyle w:val="Listaszerbekezds"/>
        <w:numPr>
          <w:ilvl w:val="2"/>
          <w:numId w:val="20"/>
        </w:numPr>
        <w:spacing w:line="276" w:lineRule="auto"/>
        <w:ind w:left="0" w:firstLine="0"/>
        <w:jc w:val="both"/>
      </w:pPr>
      <w:r w:rsidRPr="00785AB8">
        <w:t xml:space="preserve">A Megrendelő az adott Fizetési Mérföldkőhöz tartozó Vállalkozói teljesítés elismeréséről vagy az elismerés megtagadásáról legkésőbb a Teljesítésigazolás Vállalkozó által átadott tervezetének kézhezvételétől számított 8 (nyolc) naptári napon belül írásban köteles nyilatkozni a szabályszerűen aláírt Teljesítésigazolás kiállításával, vagy annak megtagadásával. A Teljesítésigazolás kiállítását az építési naplóban is rögzíteni kell. </w:t>
      </w:r>
    </w:p>
    <w:p w14:paraId="61427338" w14:textId="77777777" w:rsidR="003A3B43" w:rsidRPr="00785AB8" w:rsidRDefault="003A3B43" w:rsidP="00EB2897">
      <w:pPr>
        <w:pStyle w:val="Listaszerbekezds"/>
        <w:numPr>
          <w:ilvl w:val="2"/>
          <w:numId w:val="20"/>
        </w:numPr>
        <w:spacing w:line="276" w:lineRule="auto"/>
        <w:ind w:left="0" w:firstLine="0"/>
        <w:jc w:val="both"/>
      </w:pPr>
      <w:r w:rsidRPr="00785AB8">
        <w:t>A Megrendelő a nem vitatott tételekre vonatkozóan a Teljesítésigazolást kiállítja, és a Vállalkozó erre vonatkozó számlája alapján a vállalkozói díjat megfizeti.</w:t>
      </w:r>
    </w:p>
    <w:p w14:paraId="3DF4F15B" w14:textId="77777777" w:rsidR="003A3B43" w:rsidRPr="00785AB8" w:rsidRDefault="003A3B43" w:rsidP="00EB2897">
      <w:pPr>
        <w:pStyle w:val="Listaszerbekezds"/>
        <w:numPr>
          <w:ilvl w:val="2"/>
          <w:numId w:val="20"/>
        </w:numPr>
        <w:spacing w:line="276" w:lineRule="auto"/>
        <w:ind w:left="0" w:firstLine="0"/>
        <w:jc w:val="both"/>
      </w:pPr>
      <w:r w:rsidRPr="00785AB8">
        <w:t>Amennyiben a Felek között valamely Teljesítésigazolással kapcsolatosan vita merül fel, a vita eldöntéséig a Vállalkozó részéről a jelen Szerződés szerinti munkavégzés – a Felek eltérő írásbeli megállapodásának hiányában – nem szünetelhet.</w:t>
      </w:r>
    </w:p>
    <w:p w14:paraId="1B7E5467" w14:textId="66E9B678" w:rsidR="003A3B43" w:rsidRPr="00785AB8" w:rsidRDefault="003A3B43" w:rsidP="00EB2897">
      <w:pPr>
        <w:pStyle w:val="Listaszerbekezds"/>
        <w:numPr>
          <w:ilvl w:val="2"/>
          <w:numId w:val="20"/>
        </w:numPr>
        <w:spacing w:line="276" w:lineRule="auto"/>
        <w:ind w:left="0" w:firstLine="0"/>
        <w:jc w:val="both"/>
      </w:pPr>
      <w:r w:rsidRPr="00785AB8">
        <w:t>Vállalkozó nem tüntethet fel teljesítésként tárolási díjat, tárolási nyilatkozattal igazolt teljesítés nem számolható el.</w:t>
      </w:r>
    </w:p>
    <w:p w14:paraId="2BEF47D5" w14:textId="4BD897EC" w:rsidR="003A3B43" w:rsidRPr="00785AB8" w:rsidRDefault="003A3B43" w:rsidP="00EB2897">
      <w:pPr>
        <w:pStyle w:val="Listaszerbekezds"/>
        <w:numPr>
          <w:ilvl w:val="2"/>
          <w:numId w:val="20"/>
        </w:numPr>
        <w:spacing w:line="276" w:lineRule="auto"/>
        <w:ind w:left="0" w:firstLine="0"/>
        <w:jc w:val="both"/>
        <w:rPr>
          <w:b/>
          <w:bCs/>
        </w:rPr>
      </w:pPr>
      <w:r w:rsidRPr="00785AB8">
        <w:lastRenderedPageBreak/>
        <w:t>A Szerződés teljesítésébe a Vállalkozó által a Szerződés megkötését megelőző beszerzési eljárásban vállaltakkal és a Szerződés megkötését megelőzően igazoltakkal összhangban bevonásra kerülő szakember(ek) neve, jogosultsága: ………………………………………………………………</w:t>
      </w:r>
    </w:p>
    <w:p w14:paraId="081EAAEF" w14:textId="77777777" w:rsidR="00293F58" w:rsidRPr="00785AB8" w:rsidRDefault="00293F58" w:rsidP="00EB2897">
      <w:pPr>
        <w:pStyle w:val="Listaszerbekezds"/>
        <w:numPr>
          <w:ilvl w:val="1"/>
          <w:numId w:val="20"/>
        </w:numPr>
        <w:tabs>
          <w:tab w:val="left" w:pos="284"/>
        </w:tabs>
        <w:spacing w:line="276" w:lineRule="auto"/>
        <w:ind w:firstLine="0"/>
        <w:jc w:val="both"/>
        <w:rPr>
          <w:b/>
          <w:bCs/>
        </w:rPr>
      </w:pPr>
      <w:r w:rsidRPr="00785AB8">
        <w:rPr>
          <w:b/>
          <w:bCs/>
        </w:rPr>
        <w:t>A teljesítés határideje</w:t>
      </w:r>
    </w:p>
    <w:p w14:paraId="16210522" w14:textId="572F024E" w:rsidR="00997FB9" w:rsidRPr="00785AB8" w:rsidRDefault="6113A411" w:rsidP="00EB2897">
      <w:pPr>
        <w:pStyle w:val="Listaszerbekezds"/>
        <w:numPr>
          <w:ilvl w:val="2"/>
          <w:numId w:val="20"/>
        </w:numPr>
        <w:spacing w:after="240" w:line="276" w:lineRule="auto"/>
        <w:ind w:left="0" w:firstLine="0"/>
        <w:jc w:val="both"/>
      </w:pPr>
      <w:r>
        <w:t xml:space="preserve">A  Szerződés annak mindkét fél általi aláírásának a napján lép hatályba, amennyiben a Felek eltérő időpontokban írták alá, az utolsó aláírás napjával lép hatályba. A Vállalkozó a </w:t>
      </w:r>
      <w:r w:rsidR="25370C99">
        <w:t>S</w:t>
      </w:r>
      <w:r>
        <w:t xml:space="preserve">zerződés tárgyát képező feladatokat a </w:t>
      </w:r>
      <w:r w:rsidR="074236E6">
        <w:t>S</w:t>
      </w:r>
      <w:r>
        <w:t xml:space="preserve">zerződés aláírását követő </w:t>
      </w:r>
      <w:r w:rsidR="2DF052FF">
        <w:t>1</w:t>
      </w:r>
      <w:r w:rsidR="68B71F01">
        <w:t>2</w:t>
      </w:r>
      <w:r w:rsidR="2DF052FF">
        <w:t>0</w:t>
      </w:r>
      <w:r>
        <w:t xml:space="preserve"> naptári napon belül köteles teljesíteni.</w:t>
      </w:r>
      <w:r w:rsidR="60596098">
        <w:t xml:space="preserve"> Felek rögzítik, hogy Megrendelő a</w:t>
      </w:r>
      <w:r w:rsidR="487BD184">
        <w:t xml:space="preserve"> saját tulajdonában álló</w:t>
      </w:r>
      <w:r w:rsidR="4C0FB460">
        <w:t xml:space="preserve">, </w:t>
      </w:r>
      <w:r w:rsidR="64B73780">
        <w:t>a</w:t>
      </w:r>
      <w:r w:rsidR="60596098">
        <w:t xml:space="preserve"> Szerződés szerinti munkaterületet a </w:t>
      </w:r>
      <w:r w:rsidR="6061B47D">
        <w:t>a</w:t>
      </w:r>
      <w:r w:rsidR="60596098">
        <w:t xml:space="preserve"> Szerződés hatályba lépésétől számított 5 (öt) </w:t>
      </w:r>
      <w:r w:rsidR="7614627E">
        <w:t>munka</w:t>
      </w:r>
      <w:r w:rsidR="60596098">
        <w:t xml:space="preserve">napon belül adja a Vállalkozó birtokába, mely tényt Vállalkozó a Szerződés megkötését megelőző beszerzési eljárásban az ajánlata megtétele során figyelembe vett, így Vállalkozó kijelenti, hogy a fentiekkel mind ajánlata megtételekor, mind a szerződéskötéskor tisztában volt. Megrendelő előteljesítést elfogad. </w:t>
      </w:r>
    </w:p>
    <w:p w14:paraId="1F376F48" w14:textId="26AFF34E" w:rsidR="008903DE" w:rsidRPr="00785AB8" w:rsidRDefault="00997FB9" w:rsidP="0090655E">
      <w:pPr>
        <w:pStyle w:val="Cmsor1"/>
        <w:tabs>
          <w:tab w:val="left" w:pos="284"/>
        </w:tabs>
        <w:spacing w:line="276" w:lineRule="auto"/>
        <w:ind w:left="0" w:firstLine="0"/>
        <w:contextualSpacing/>
        <w:jc w:val="both"/>
      </w:pPr>
      <w:r w:rsidRPr="00785AB8">
        <w:t>Vállalkozói díj</w:t>
      </w:r>
    </w:p>
    <w:p w14:paraId="6D5A5E02" w14:textId="77777777" w:rsidR="004604A8" w:rsidRPr="004604A8" w:rsidRDefault="004604A8" w:rsidP="004604A8">
      <w:pPr>
        <w:pStyle w:val="Listaszerbekezds"/>
        <w:numPr>
          <w:ilvl w:val="0"/>
          <w:numId w:val="18"/>
        </w:numPr>
        <w:tabs>
          <w:tab w:val="left" w:pos="-615"/>
          <w:tab w:val="left" w:pos="684"/>
        </w:tabs>
        <w:suppressAutoHyphens/>
        <w:spacing w:line="276" w:lineRule="auto"/>
        <w:ind w:right="113"/>
        <w:contextualSpacing w:val="0"/>
        <w:jc w:val="both"/>
        <w:rPr>
          <w:vanish/>
        </w:rPr>
      </w:pPr>
    </w:p>
    <w:p w14:paraId="1C95D26C" w14:textId="77777777" w:rsidR="004604A8" w:rsidRPr="004604A8" w:rsidRDefault="004604A8" w:rsidP="004604A8">
      <w:pPr>
        <w:pStyle w:val="Listaszerbekezds"/>
        <w:numPr>
          <w:ilvl w:val="0"/>
          <w:numId w:val="18"/>
        </w:numPr>
        <w:tabs>
          <w:tab w:val="left" w:pos="-615"/>
          <w:tab w:val="left" w:pos="684"/>
        </w:tabs>
        <w:suppressAutoHyphens/>
        <w:spacing w:line="276" w:lineRule="auto"/>
        <w:ind w:right="113"/>
        <w:contextualSpacing w:val="0"/>
        <w:jc w:val="both"/>
        <w:rPr>
          <w:vanish/>
        </w:rPr>
      </w:pPr>
    </w:p>
    <w:p w14:paraId="0EF1E913" w14:textId="3ED56BD0" w:rsidR="009B32A8" w:rsidRPr="00785AB8" w:rsidRDefault="009B32A8" w:rsidP="004604A8">
      <w:pPr>
        <w:pStyle w:val="Listaszerbekezds"/>
        <w:numPr>
          <w:ilvl w:val="1"/>
          <w:numId w:val="18"/>
        </w:numPr>
        <w:tabs>
          <w:tab w:val="left" w:pos="-615"/>
          <w:tab w:val="left" w:pos="684"/>
        </w:tabs>
        <w:suppressAutoHyphens/>
        <w:spacing w:line="276" w:lineRule="auto"/>
        <w:ind w:right="113"/>
        <w:contextualSpacing w:val="0"/>
        <w:jc w:val="both"/>
      </w:pPr>
      <w:r w:rsidRPr="00785AB8">
        <w:t>Vállalkozó a Szerződés teljesítésért vállalkozói díjra jogosult</w:t>
      </w:r>
      <w:r w:rsidR="000B2BF4" w:rsidRPr="00785AB8">
        <w:t xml:space="preserve"> (a továbbiakban: Vállalkozói Díj)</w:t>
      </w:r>
      <w:r w:rsidRPr="00785AB8">
        <w:t>. A Megrendelő előleget nem biztosít.</w:t>
      </w:r>
    </w:p>
    <w:p w14:paraId="718731FA" w14:textId="646C7901" w:rsidR="009B32A8" w:rsidRPr="00785AB8" w:rsidRDefault="009B32A8" w:rsidP="00EB2897">
      <w:pPr>
        <w:numPr>
          <w:ilvl w:val="1"/>
          <w:numId w:val="18"/>
        </w:numPr>
        <w:tabs>
          <w:tab w:val="left" w:pos="545"/>
        </w:tabs>
        <w:suppressAutoHyphens/>
        <w:spacing w:line="276" w:lineRule="auto"/>
        <w:ind w:right="113"/>
        <w:jc w:val="both"/>
      </w:pPr>
      <w:r w:rsidRPr="00785AB8">
        <w:t>A vállalkozói díj megállapítására az árazatlan költségvetési kiírás szerint beárazott költségvetések alapján került sor. A Szerződés szerinti feladatok maradéktalan és szerződésszerű teljesítése esetén a vállalkozói díj a következők szerint alakul:</w:t>
      </w:r>
    </w:p>
    <w:p w14:paraId="3DFAB5D1" w14:textId="11264A4B" w:rsidR="00137EF1" w:rsidRPr="00785AB8" w:rsidRDefault="009B32A8" w:rsidP="005A1FD2">
      <w:pPr>
        <w:tabs>
          <w:tab w:val="left" w:pos="545"/>
        </w:tabs>
        <w:spacing w:line="276" w:lineRule="auto"/>
        <w:ind w:right="113"/>
        <w:jc w:val="both"/>
      </w:pPr>
      <w:r w:rsidRPr="00785AB8">
        <w:t xml:space="preserve">A </w:t>
      </w:r>
      <w:r w:rsidR="0090253F" w:rsidRPr="00785AB8">
        <w:t>V</w:t>
      </w:r>
      <w:r w:rsidRPr="00785AB8">
        <w:t xml:space="preserve">állalkozói </w:t>
      </w:r>
      <w:r w:rsidR="0090253F" w:rsidRPr="00785AB8">
        <w:t>D</w:t>
      </w:r>
      <w:r w:rsidRPr="00785AB8">
        <w:t xml:space="preserve">íj (tartalékkeret nélkül) </w:t>
      </w:r>
      <w:bookmarkStart w:id="0" w:name="_Hlk163464039"/>
      <w:r w:rsidRPr="00785AB8">
        <w:t xml:space="preserve">nettó </w:t>
      </w:r>
      <w:bookmarkStart w:id="1" w:name="_Hlk163463969"/>
      <w:r w:rsidRPr="00785AB8">
        <w:t>………………………</w:t>
      </w:r>
      <w:r w:rsidR="00137EF1" w:rsidRPr="00785AB8">
        <w:t>…………………………………………………………………...</w:t>
      </w:r>
      <w:r w:rsidRPr="00785AB8">
        <w:t xml:space="preserve">. </w:t>
      </w:r>
      <w:bookmarkEnd w:id="1"/>
      <w:r w:rsidRPr="00785AB8">
        <w:t>forint</w:t>
      </w:r>
      <w:bookmarkEnd w:id="0"/>
      <w:r w:rsidR="00137EF1" w:rsidRPr="00785AB8">
        <w:t>.</w:t>
      </w:r>
    </w:p>
    <w:p w14:paraId="52DAA65A" w14:textId="04FCD9EB" w:rsidR="00137EF1" w:rsidRPr="00785AB8" w:rsidRDefault="009B32A8" w:rsidP="005A1FD2">
      <w:pPr>
        <w:tabs>
          <w:tab w:val="left" w:pos="709"/>
        </w:tabs>
        <w:spacing w:line="276" w:lineRule="auto"/>
        <w:jc w:val="both"/>
      </w:pPr>
      <w:r w:rsidRPr="00785AB8">
        <w:t xml:space="preserve">A tartalékkeret a nettó vállalkozói díj 5%-a, azaz </w:t>
      </w:r>
      <w:r w:rsidR="00C8510E" w:rsidRPr="00785AB8">
        <w:t>nettó ………………………</w:t>
      </w:r>
      <w:r w:rsidR="00137EF1" w:rsidRPr="00785AB8">
        <w:t>……………………………….</w:t>
      </w:r>
      <w:r w:rsidR="00C8510E" w:rsidRPr="00785AB8">
        <w:t xml:space="preserve">. </w:t>
      </w:r>
      <w:r w:rsidR="00137EF1" w:rsidRPr="00785AB8">
        <w:t>……………………………………</w:t>
      </w:r>
      <w:r w:rsidR="00C8510E" w:rsidRPr="00785AB8">
        <w:t>forint</w:t>
      </w:r>
      <w:r w:rsidR="00137EF1" w:rsidRPr="00785AB8">
        <w:t>.</w:t>
      </w:r>
    </w:p>
    <w:p w14:paraId="40637C72" w14:textId="374C272F" w:rsidR="00997FB9" w:rsidRPr="00785AB8" w:rsidRDefault="009B32A8" w:rsidP="005A1FD2">
      <w:pPr>
        <w:tabs>
          <w:tab w:val="left" w:pos="709"/>
        </w:tabs>
        <w:spacing w:line="276" w:lineRule="auto"/>
        <w:jc w:val="both"/>
      </w:pPr>
      <w:r w:rsidRPr="00785AB8">
        <w:t xml:space="preserve">Felek rögzítik, hogy a kivitelezés az ÁFA törvény 142. § (1) bekezdés b) pontja szerint a fordított adózás hatálya alá tartozik, így a </w:t>
      </w:r>
      <w:r w:rsidR="00785AB8">
        <w:t>Vállalkozó</w:t>
      </w:r>
      <w:r w:rsidRPr="00785AB8">
        <w:t xml:space="preserve"> nettó összeget tüntet fel a számlán, a fizetendő ÁFA összegét a Megrendelő szerepelteti az ÁFA bevallásában és megfizeti annak összegét. </w:t>
      </w:r>
    </w:p>
    <w:p w14:paraId="43AA0751" w14:textId="21B1521D" w:rsidR="00997FB9" w:rsidRPr="0090655E" w:rsidRDefault="00997FB9" w:rsidP="00EB2897">
      <w:pPr>
        <w:numPr>
          <w:ilvl w:val="1"/>
          <w:numId w:val="18"/>
        </w:numPr>
        <w:spacing w:line="276" w:lineRule="auto"/>
        <w:contextualSpacing/>
        <w:jc w:val="both"/>
        <w:outlineLvl w:val="0"/>
        <w:rPr>
          <w:b/>
          <w:bCs/>
        </w:rPr>
      </w:pPr>
      <w:r w:rsidRPr="00785AB8">
        <w:t xml:space="preserve"> A Vállalkozó a Szerződés teljesítésével kapcsolatban egyoldalúan a Vállalkozói Díjon túlmenően további fizetési igényt (különösen: ellenérték, díj, költség) a Megrendelővel szemben nem támaszthat, egyebekben a Szerződés teljesítése során minden, a teljesítéssel összefüggésben felmerülő költséget, kiadást és adót a Vállalkozó köteles viselni, kivéve a hatósági eljárás díját. A Vállalkozó kijelenti, hogy a Vállalkozói Díjat előzetesen megfelelően mérlegelte, és azt ennek megfelelően kifejezetten elfogadja.</w:t>
      </w:r>
    </w:p>
    <w:p w14:paraId="7CC440D1" w14:textId="50DDB8C5" w:rsidR="0054599D" w:rsidRPr="0090655E" w:rsidRDefault="0054599D" w:rsidP="00EB2897">
      <w:pPr>
        <w:numPr>
          <w:ilvl w:val="1"/>
          <w:numId w:val="18"/>
        </w:numPr>
        <w:spacing w:line="276" w:lineRule="auto"/>
        <w:contextualSpacing/>
        <w:jc w:val="both"/>
        <w:outlineLvl w:val="0"/>
      </w:pPr>
      <w:r w:rsidRPr="0090655E">
        <w:t>Felek rögzítik, hogy a vázlat és koncepció Megrendelő által kért</w:t>
      </w:r>
      <w:r w:rsidR="000C220A">
        <w:t xml:space="preserve"> </w:t>
      </w:r>
      <w:r w:rsidRPr="0090655E">
        <w:t>módosítása, pontosítása, átdolgozása a jelen Szerződés szerinti vállalkozói díj részét képezi, és ezért a Vállalkozó külön díjazásra nem jogosult.</w:t>
      </w:r>
    </w:p>
    <w:p w14:paraId="0991684F" w14:textId="77777777" w:rsidR="00997FB9" w:rsidRPr="00785AB8" w:rsidRDefault="00997FB9" w:rsidP="00EB2897">
      <w:pPr>
        <w:numPr>
          <w:ilvl w:val="1"/>
          <w:numId w:val="18"/>
        </w:numPr>
        <w:spacing w:line="276" w:lineRule="auto"/>
        <w:contextualSpacing/>
        <w:jc w:val="both"/>
        <w:outlineLvl w:val="0"/>
      </w:pPr>
      <w:r w:rsidRPr="00785AB8">
        <w:t xml:space="preserve"> A Megrendelő tájékoztatja a Vállalkozót, hogy a szerződés finanszírozása saját forrásból történik, utófinanszírozással.</w:t>
      </w:r>
    </w:p>
    <w:p w14:paraId="0DFEC7EB" w14:textId="444EEB1B" w:rsidR="00997FB9" w:rsidRPr="00785AB8" w:rsidRDefault="00997FB9" w:rsidP="00EB2897">
      <w:pPr>
        <w:pStyle w:val="Listaszerbekezds"/>
        <w:numPr>
          <w:ilvl w:val="1"/>
          <w:numId w:val="18"/>
        </w:numPr>
        <w:spacing w:line="276" w:lineRule="auto"/>
        <w:jc w:val="both"/>
      </w:pPr>
      <w:r w:rsidRPr="00785AB8">
        <w:t xml:space="preserve"> A Megrendelő nyilatkozik arról, hogy a Vállalkozói Díj fedezete </w:t>
      </w:r>
      <w:r w:rsidR="000300D6" w:rsidRPr="00785AB8">
        <w:t xml:space="preserve">a </w:t>
      </w:r>
      <w:r w:rsidR="00C8510E" w:rsidRPr="00785AB8">
        <w:t xml:space="preserve">Budapest Főváros VIII. kerület Józsefvárosi Önkormányzat Képviselő-testületének a </w:t>
      </w:r>
      <w:r w:rsidR="000300D6" w:rsidRPr="00785AB8">
        <w:t xml:space="preserve">2026. évi költségvetésről </w:t>
      </w:r>
      <w:r w:rsidR="000300D6" w:rsidRPr="00785AB8">
        <w:lastRenderedPageBreak/>
        <w:t>szóló 26/2025. (XII.11.) önkormányzati rendelet „Eső- és napvédett buszmegállók építése” elnevezésű, 5-20302-653/1-es részletező kódon, az „Eső- és napvédett buszmegálló a 99-es vonalára (RKVI 2025)” elnevezésű, 5-20302-25-601/1-es részletező kódon, továbbá a „Buszmegálló a Vajda Péter utcában (RKVI 2025)” elnevezésű, 5-20302-25-603/1-es részletező kódon rendelkezésre áll</w:t>
      </w:r>
      <w:r w:rsidR="00C8510E" w:rsidRPr="00785AB8">
        <w:t>.</w:t>
      </w:r>
    </w:p>
    <w:p w14:paraId="5E8BD973" w14:textId="285D3BAC" w:rsidR="00EA6E70" w:rsidRPr="00785AB8" w:rsidRDefault="6113A411" w:rsidP="00EB2897">
      <w:pPr>
        <w:numPr>
          <w:ilvl w:val="1"/>
          <w:numId w:val="18"/>
        </w:numPr>
        <w:spacing w:line="276" w:lineRule="auto"/>
        <w:contextualSpacing/>
        <w:jc w:val="both"/>
        <w:outlineLvl w:val="0"/>
        <w:rPr>
          <w:b/>
          <w:bCs/>
        </w:rPr>
      </w:pPr>
      <w:r>
        <w:t xml:space="preserve"> A </w:t>
      </w:r>
      <w:r w:rsidR="617635B8">
        <w:t>V</w:t>
      </w:r>
      <w:r>
        <w:t xml:space="preserve">állalkozói </w:t>
      </w:r>
      <w:r w:rsidR="617635B8">
        <w:t>D</w:t>
      </w:r>
      <w:r>
        <w:t xml:space="preserve">íj teljesítésének feltétele a Budapest Főváros VIII. kerület Józsefvárosi Polgármesteri Hivatal </w:t>
      </w:r>
      <w:r w:rsidR="7D400FA9">
        <w:t>Városfejlesztési és Környezetvédelmi Ügyosztály ügyosztályvezetője</w:t>
      </w:r>
      <w:r w:rsidR="723D00C8">
        <w:t xml:space="preserve"> </w:t>
      </w:r>
      <w:r>
        <w:t xml:space="preserve">által kiállított teljesítési igazolás, mely igazolás kiállításának feltétele a 2. pontban meghatározott feladat szerződés szerinti </w:t>
      </w:r>
      <w:r w:rsidR="107BD4C2">
        <w:t>teljesítése</w:t>
      </w:r>
      <w:r w:rsidR="0BCCD145">
        <w:t>, a dokumentációk</w:t>
      </w:r>
      <w:r>
        <w:t xml:space="preserve"> határidőben történő benyújtása Megrendelő részére. A Vállalkozó általi szerződésszerű teljesítés igazolására a </w:t>
      </w:r>
      <w:r w:rsidR="7D400FA9">
        <w:t xml:space="preserve">Városfejlesztési és Környezetvédelmi Ügyosztály ügyosztályvezetője </w:t>
      </w:r>
      <w:r>
        <w:t xml:space="preserve">jogosult. A </w:t>
      </w:r>
      <w:r w:rsidR="571CF015">
        <w:t xml:space="preserve">tervezéssel kapcsolatos </w:t>
      </w:r>
      <w:r>
        <w:t xml:space="preserve">dokumentumokat kettő nyomtatott </w:t>
      </w:r>
      <w:r w:rsidR="705043D3">
        <w:t xml:space="preserve">példányban </w:t>
      </w:r>
      <w:r>
        <w:t xml:space="preserve">és egy digitális </w:t>
      </w:r>
      <w:r w:rsidR="0E9200D3">
        <w:t>formá</w:t>
      </w:r>
      <w:r w:rsidR="266F3526">
        <w:t>tumú</w:t>
      </w:r>
      <w:r w:rsidR="0E9200D3">
        <w:t xml:space="preserve"> </w:t>
      </w:r>
      <w:r>
        <w:t>(pdf, dwg formátumban) példányban kell benyújtani.</w:t>
      </w:r>
    </w:p>
    <w:p w14:paraId="3EC3B128" w14:textId="4178564F" w:rsidR="00EA6E70" w:rsidRPr="00785AB8" w:rsidRDefault="008F1B65" w:rsidP="00EB2897">
      <w:pPr>
        <w:numPr>
          <w:ilvl w:val="1"/>
          <w:numId w:val="18"/>
        </w:numPr>
        <w:spacing w:line="276" w:lineRule="auto"/>
        <w:contextualSpacing/>
        <w:jc w:val="both"/>
        <w:outlineLvl w:val="0"/>
        <w:rPr>
          <w:b/>
          <w:bCs/>
        </w:rPr>
      </w:pPr>
      <w:r w:rsidRPr="00785AB8">
        <w:t>Felek megállapodnak abban, hogy a fenti díj átalánydíj (mely a kapcsolódó szolgáltatások, költségek stb. egészét is tartalmazza), amelynek jogi természetével tisztában vannak. Vállalkozó ez alapján további ellenszolgáltatás-fizetési igényt Megrendelővel szemben semmiféle jogcímen nem támaszthat, kivéve, ha a Szerződés másként rendelkezik.</w:t>
      </w:r>
    </w:p>
    <w:p w14:paraId="2424DDFD" w14:textId="77777777" w:rsidR="00EA6E70" w:rsidRPr="00785AB8" w:rsidRDefault="008F1B65" w:rsidP="00EB2897">
      <w:pPr>
        <w:numPr>
          <w:ilvl w:val="1"/>
          <w:numId w:val="18"/>
        </w:numPr>
        <w:spacing w:line="276" w:lineRule="auto"/>
        <w:contextualSpacing/>
        <w:jc w:val="both"/>
        <w:outlineLvl w:val="0"/>
        <w:rPr>
          <w:b/>
          <w:bCs/>
        </w:rPr>
      </w:pPr>
      <w:r w:rsidRPr="00785AB8">
        <w:t>Az ajánlattétel, a Szerződés, a számlázás és a kifizetések pénzneme magyar forint (HUF).</w:t>
      </w:r>
    </w:p>
    <w:p w14:paraId="545CB57C" w14:textId="77777777" w:rsidR="00EA6E70" w:rsidRPr="00785AB8" w:rsidRDefault="008F1B65" w:rsidP="00EB2897">
      <w:pPr>
        <w:numPr>
          <w:ilvl w:val="1"/>
          <w:numId w:val="18"/>
        </w:numPr>
        <w:spacing w:line="276" w:lineRule="auto"/>
        <w:contextualSpacing/>
        <w:jc w:val="both"/>
        <w:outlineLvl w:val="0"/>
        <w:rPr>
          <w:b/>
          <w:bCs/>
        </w:rPr>
      </w:pPr>
      <w:r w:rsidRPr="00785AB8">
        <w:t xml:space="preserve">Felek a Szerződés megkötését követően az árazott költségvetés tételei tekintetében egyeztetést folytathatnak, amely során a beépítésre kerülő egyes tételeket véglegesíthetik. A Felek az egyeztetésen csak Vállalkozó által az ajánlatában megjelölt építőanyagokkal, termékekkel műszakilag egyenértékű vagy magasabb minőségű helyettesítő termékben egyezhetnek meg. Ezen feltételt Vállalkozó köteles valamennyi vonatkozó irat (így különösen a 305/2011/EU rendeletet (CPR), valamint a felhasználási, betervezési és beépítési feltételek szabályozása tekintetében a 275/2013. (VII. 16.) Korm. rendelet előírásai szerinti dokumentum) benyújtásával a Megrendelőnek igazolni. Amennyiben ez nem történik meg, akkor Megrendelő nem hagyja jóvá a változtatást. </w:t>
      </w:r>
    </w:p>
    <w:p w14:paraId="79551FE1" w14:textId="77777777" w:rsidR="00EA6E70" w:rsidRPr="00785AB8" w:rsidRDefault="008F1B65" w:rsidP="00EB2897">
      <w:pPr>
        <w:numPr>
          <w:ilvl w:val="1"/>
          <w:numId w:val="18"/>
        </w:numPr>
        <w:spacing w:line="276" w:lineRule="auto"/>
        <w:contextualSpacing/>
        <w:jc w:val="both"/>
        <w:outlineLvl w:val="0"/>
        <w:rPr>
          <w:b/>
          <w:bCs/>
        </w:rPr>
      </w:pPr>
      <w:r w:rsidRPr="00785AB8">
        <w:t xml:space="preserve">Az átalánydíj a Megrendelő által szolgáltatott árazatlan költségvetés alapján Vállalkozó árazott </w:t>
      </w:r>
      <w:r w:rsidR="003F3C75" w:rsidRPr="00785AB8">
        <w:t xml:space="preserve">  </w:t>
      </w:r>
      <w:r w:rsidRPr="00785AB8">
        <w:t>költségvetése szerint került meghatározásra.</w:t>
      </w:r>
    </w:p>
    <w:p w14:paraId="0149964F" w14:textId="4185CCFC" w:rsidR="00C641F3" w:rsidRPr="00785AB8" w:rsidRDefault="008F1B65" w:rsidP="00EB2897">
      <w:pPr>
        <w:numPr>
          <w:ilvl w:val="1"/>
          <w:numId w:val="18"/>
        </w:numPr>
        <w:spacing w:line="276" w:lineRule="auto"/>
        <w:contextualSpacing/>
        <w:jc w:val="both"/>
        <w:outlineLvl w:val="0"/>
        <w:rPr>
          <w:b/>
          <w:bCs/>
        </w:rPr>
      </w:pPr>
      <w:r w:rsidRPr="00785AB8">
        <w:t>Megrendelő többletmunkaellenérték-fizetési igényt nem fogad el. Ezzel kapcsolatban Vállalkozó – mint a Szerződés tárgyával kapcsolatban kellő szakértelemmel rendelkező jogi személy – jelen Szerződés aláírásával kijelenti, hogy a beszerzési eljárás alatt teljes mértékben megismerte az elvégzendő feladatot és annak körülményeit, így kijelenti, hogy az általa megajánlott vállalkozói díj valamennyi feltétel kielégítéséhez szükséges munkára (anyagra, berendezési és felszerelési tárgyra, kockázatra, stb.) fedezetet nyújt, így többletmunkaellenérték-fizetési igényéről  Szerződéssel feltétel nélkül és visszavonhatatlanul lemond. Ez kiterjed a Ptk. 6:245. § (1) bek. második mondatában foglalt költségekre is. Vállalkozó kijelenti, hogy az ár-, árfolyamváltozásokkal, továbbá banki, adózási kondíciók változásával kapcsolatos kockázatokat felmérte, és arra a vállalkozói díj teljes mértékben fedezetet nyújt.</w:t>
      </w:r>
    </w:p>
    <w:p w14:paraId="398A91E1" w14:textId="4515B6D7" w:rsidR="004604A8" w:rsidRDefault="008F1B65" w:rsidP="00C641F3">
      <w:pPr>
        <w:numPr>
          <w:ilvl w:val="1"/>
          <w:numId w:val="18"/>
        </w:numPr>
        <w:spacing w:line="276" w:lineRule="auto"/>
        <w:contextualSpacing/>
        <w:jc w:val="both"/>
        <w:outlineLvl w:val="0"/>
      </w:pPr>
      <w:r w:rsidRPr="0090655E">
        <w:rPr>
          <w:b/>
          <w:bCs/>
        </w:rPr>
        <w:t>A tartalékkeret elszámolása</w:t>
      </w:r>
    </w:p>
    <w:p w14:paraId="656356C4" w14:textId="5BDCB0DF" w:rsidR="00EA6E70" w:rsidRPr="00785AB8" w:rsidRDefault="00C641F3" w:rsidP="0090655E">
      <w:pPr>
        <w:rPr>
          <w:vanish/>
        </w:rPr>
      </w:pPr>
      <w:r>
        <w:rPr>
          <w:b/>
          <w:bCs/>
        </w:rPr>
        <w:lastRenderedPageBreak/>
        <w:t xml:space="preserve">5.13.1. </w:t>
      </w:r>
    </w:p>
    <w:p w14:paraId="0460597C" w14:textId="39B744EF" w:rsidR="008F1B65" w:rsidRPr="00785AB8" w:rsidRDefault="1B15184D" w:rsidP="00EB2897">
      <w:pPr>
        <w:pStyle w:val="Listaszerbekezds"/>
        <w:numPr>
          <w:ilvl w:val="2"/>
          <w:numId w:val="20"/>
        </w:numPr>
        <w:ind w:left="0" w:firstLine="0"/>
      </w:pPr>
      <w:r>
        <w:t xml:space="preserve">Az 5.2. pontban meghatározott tartalékkeret kizárólag a Szerződés szerinti pótmunkák ellenértékének elszámolására használható fel, figyelemmel a 191/2009. (IX. 15.) Korm. rendelet </w:t>
      </w:r>
      <w:r w:rsidR="46CCC92C">
        <w:t>3</w:t>
      </w:r>
      <w:r>
        <w:t xml:space="preserve">. § </w:t>
      </w:r>
      <w:r w:rsidR="0F563993">
        <w:t>(</w:t>
      </w:r>
      <w:r w:rsidR="37D1F922">
        <w:t>2)</w:t>
      </w:r>
      <w:r w:rsidR="0F563993">
        <w:t xml:space="preserve"> bekezdés </w:t>
      </w:r>
      <w:r w:rsidR="59760E7F">
        <w:t>p</w:t>
      </w:r>
      <w:r>
        <w:t>) pontjában foglaltakra.</w:t>
      </w:r>
    </w:p>
    <w:p w14:paraId="60F9945E" w14:textId="77777777" w:rsidR="004604A8" w:rsidRPr="004604A8" w:rsidRDefault="004604A8" w:rsidP="004604A8">
      <w:pPr>
        <w:pStyle w:val="Listaszerbekezds"/>
        <w:numPr>
          <w:ilvl w:val="1"/>
          <w:numId w:val="20"/>
        </w:numPr>
        <w:contextualSpacing w:val="0"/>
        <w:outlineLvl w:val="0"/>
        <w:rPr>
          <w:b/>
          <w:vanish/>
        </w:rPr>
      </w:pPr>
    </w:p>
    <w:p w14:paraId="45E83FFF" w14:textId="77777777" w:rsidR="004604A8" w:rsidRPr="004604A8" w:rsidRDefault="004604A8" w:rsidP="004604A8">
      <w:pPr>
        <w:pStyle w:val="Listaszerbekezds"/>
        <w:numPr>
          <w:ilvl w:val="1"/>
          <w:numId w:val="20"/>
        </w:numPr>
        <w:contextualSpacing w:val="0"/>
        <w:outlineLvl w:val="0"/>
        <w:rPr>
          <w:b/>
          <w:vanish/>
        </w:rPr>
      </w:pPr>
    </w:p>
    <w:p w14:paraId="6AFCAB98" w14:textId="77777777" w:rsidR="004604A8" w:rsidRPr="004604A8" w:rsidRDefault="004604A8" w:rsidP="004604A8">
      <w:pPr>
        <w:pStyle w:val="Listaszerbekezds"/>
        <w:numPr>
          <w:ilvl w:val="1"/>
          <w:numId w:val="20"/>
        </w:numPr>
        <w:contextualSpacing w:val="0"/>
        <w:outlineLvl w:val="0"/>
        <w:rPr>
          <w:b/>
          <w:vanish/>
        </w:rPr>
      </w:pPr>
    </w:p>
    <w:p w14:paraId="651C9C6E" w14:textId="77777777" w:rsidR="004604A8" w:rsidRPr="004604A8" w:rsidRDefault="004604A8" w:rsidP="004604A8">
      <w:pPr>
        <w:pStyle w:val="Listaszerbekezds"/>
        <w:numPr>
          <w:ilvl w:val="1"/>
          <w:numId w:val="20"/>
        </w:numPr>
        <w:contextualSpacing w:val="0"/>
        <w:outlineLvl w:val="0"/>
        <w:rPr>
          <w:b/>
          <w:vanish/>
        </w:rPr>
      </w:pPr>
    </w:p>
    <w:p w14:paraId="380DD062" w14:textId="77777777" w:rsidR="004604A8" w:rsidRPr="004604A8" w:rsidRDefault="004604A8" w:rsidP="004604A8">
      <w:pPr>
        <w:pStyle w:val="Listaszerbekezds"/>
        <w:numPr>
          <w:ilvl w:val="1"/>
          <w:numId w:val="20"/>
        </w:numPr>
        <w:contextualSpacing w:val="0"/>
        <w:outlineLvl w:val="0"/>
        <w:rPr>
          <w:b/>
          <w:vanish/>
        </w:rPr>
      </w:pPr>
    </w:p>
    <w:p w14:paraId="7055904A" w14:textId="77777777" w:rsidR="004604A8" w:rsidRPr="004604A8" w:rsidRDefault="004604A8" w:rsidP="004604A8">
      <w:pPr>
        <w:pStyle w:val="Listaszerbekezds"/>
        <w:numPr>
          <w:ilvl w:val="1"/>
          <w:numId w:val="20"/>
        </w:numPr>
        <w:contextualSpacing w:val="0"/>
        <w:outlineLvl w:val="0"/>
        <w:rPr>
          <w:b/>
          <w:vanish/>
        </w:rPr>
      </w:pPr>
    </w:p>
    <w:p w14:paraId="51B62B66" w14:textId="77777777" w:rsidR="004604A8" w:rsidRPr="004604A8" w:rsidRDefault="004604A8" w:rsidP="004604A8">
      <w:pPr>
        <w:pStyle w:val="Listaszerbekezds"/>
        <w:numPr>
          <w:ilvl w:val="1"/>
          <w:numId w:val="20"/>
        </w:numPr>
        <w:contextualSpacing w:val="0"/>
        <w:outlineLvl w:val="0"/>
        <w:rPr>
          <w:b/>
          <w:vanish/>
        </w:rPr>
      </w:pPr>
    </w:p>
    <w:p w14:paraId="5BFDE294" w14:textId="77777777" w:rsidR="004604A8" w:rsidRPr="004604A8" w:rsidRDefault="004604A8" w:rsidP="004604A8">
      <w:pPr>
        <w:pStyle w:val="Listaszerbekezds"/>
        <w:numPr>
          <w:ilvl w:val="1"/>
          <w:numId w:val="20"/>
        </w:numPr>
        <w:contextualSpacing w:val="0"/>
        <w:outlineLvl w:val="0"/>
        <w:rPr>
          <w:b/>
          <w:vanish/>
        </w:rPr>
      </w:pPr>
    </w:p>
    <w:p w14:paraId="737F58D0" w14:textId="77777777" w:rsidR="004604A8" w:rsidRPr="004604A8" w:rsidRDefault="004604A8" w:rsidP="004604A8">
      <w:pPr>
        <w:pStyle w:val="Listaszerbekezds"/>
        <w:numPr>
          <w:ilvl w:val="1"/>
          <w:numId w:val="20"/>
        </w:numPr>
        <w:contextualSpacing w:val="0"/>
        <w:outlineLvl w:val="0"/>
        <w:rPr>
          <w:b/>
          <w:vanish/>
        </w:rPr>
      </w:pPr>
    </w:p>
    <w:p w14:paraId="6105251F" w14:textId="77777777" w:rsidR="004604A8" w:rsidRPr="004604A8" w:rsidRDefault="004604A8" w:rsidP="004604A8">
      <w:pPr>
        <w:pStyle w:val="Listaszerbekezds"/>
        <w:numPr>
          <w:ilvl w:val="1"/>
          <w:numId w:val="20"/>
        </w:numPr>
        <w:contextualSpacing w:val="0"/>
        <w:outlineLvl w:val="0"/>
        <w:rPr>
          <w:b/>
          <w:vanish/>
        </w:rPr>
      </w:pPr>
    </w:p>
    <w:p w14:paraId="20A34476" w14:textId="77777777" w:rsidR="004604A8" w:rsidRPr="004604A8" w:rsidRDefault="004604A8" w:rsidP="004604A8">
      <w:pPr>
        <w:pStyle w:val="Listaszerbekezds"/>
        <w:numPr>
          <w:ilvl w:val="1"/>
          <w:numId w:val="20"/>
        </w:numPr>
        <w:contextualSpacing w:val="0"/>
        <w:outlineLvl w:val="0"/>
        <w:rPr>
          <w:b/>
          <w:vanish/>
        </w:rPr>
      </w:pPr>
    </w:p>
    <w:p w14:paraId="5E393273" w14:textId="77777777" w:rsidR="004604A8" w:rsidRPr="004604A8" w:rsidRDefault="004604A8" w:rsidP="004604A8">
      <w:pPr>
        <w:pStyle w:val="Listaszerbekezds"/>
        <w:numPr>
          <w:ilvl w:val="1"/>
          <w:numId w:val="20"/>
        </w:numPr>
        <w:contextualSpacing w:val="0"/>
        <w:outlineLvl w:val="0"/>
        <w:rPr>
          <w:b/>
          <w:vanish/>
        </w:rPr>
      </w:pPr>
    </w:p>
    <w:p w14:paraId="6F306000" w14:textId="77777777" w:rsidR="004604A8" w:rsidRPr="004604A8" w:rsidRDefault="004604A8" w:rsidP="004604A8">
      <w:pPr>
        <w:pStyle w:val="Listaszerbekezds"/>
        <w:numPr>
          <w:ilvl w:val="2"/>
          <w:numId w:val="20"/>
        </w:numPr>
        <w:contextualSpacing w:val="0"/>
        <w:outlineLvl w:val="0"/>
        <w:rPr>
          <w:b/>
          <w:vanish/>
        </w:rPr>
      </w:pPr>
    </w:p>
    <w:p w14:paraId="7F558B89" w14:textId="535140D0" w:rsidR="008F1B65" w:rsidRPr="00785AB8" w:rsidRDefault="008F1B65" w:rsidP="004604A8">
      <w:pPr>
        <w:pStyle w:val="Listaszerbekezds"/>
        <w:numPr>
          <w:ilvl w:val="2"/>
          <w:numId w:val="20"/>
        </w:numPr>
        <w:spacing w:line="276" w:lineRule="auto"/>
        <w:ind w:left="0" w:firstLine="0"/>
        <w:jc w:val="both"/>
      </w:pPr>
      <w:r w:rsidRPr="00785AB8">
        <w:t xml:space="preserve"> A tartalékkeret felhasználására vonatkozó döntést a Megrendelő a Vállalkozó által előterjesztett, részletes kimutatással alátámasztott igény műszaki ellenőr általi jóváhagyását követően hozza meg az igény benyújtásától számított 10 </w:t>
      </w:r>
      <w:r w:rsidR="48D8EEDD">
        <w:t>(tíz)</w:t>
      </w:r>
      <w:r>
        <w:t xml:space="preserve"> </w:t>
      </w:r>
      <w:r w:rsidRPr="00785AB8">
        <w:t xml:space="preserve">munkanapon belül. Amennyiben a pótmunkaigény nem kellően alátámasztott és a műszaki ellenőr emiatt nem fogadja be jóváhagyásra, úgy a döntési folyamat 10 </w:t>
      </w:r>
      <w:r w:rsidR="31850A2A">
        <w:t xml:space="preserve">(tíz) </w:t>
      </w:r>
      <w:r w:rsidRPr="00785AB8">
        <w:t xml:space="preserve">munkanapja az igény ismételt előterjesztésétől kezdődik.  </w:t>
      </w:r>
    </w:p>
    <w:p w14:paraId="0FD70E65" w14:textId="77777777" w:rsidR="008F1B65" w:rsidRPr="00785AB8" w:rsidRDefault="008F1B65" w:rsidP="00EB2897">
      <w:pPr>
        <w:pStyle w:val="Listaszerbekezds"/>
        <w:numPr>
          <w:ilvl w:val="2"/>
          <w:numId w:val="20"/>
        </w:numPr>
        <w:spacing w:line="276" w:lineRule="auto"/>
        <w:ind w:left="0" w:firstLine="0"/>
        <w:jc w:val="both"/>
      </w:pPr>
      <w:r w:rsidRPr="00785AB8">
        <w:t xml:space="preserve"> Megrendelő a fenti munkálatok elvégzésének igényét a Vállalkozóval az építési naplóban ugyancsak köteles haladéktalanul közölni, és a Vállalkozó csak a Megrendelő előzetes írásbeli megrendelése alapján végezheti el a munkát, illetve köteles elvégezni az egyeztetett és megrendelt munkát.</w:t>
      </w:r>
    </w:p>
    <w:p w14:paraId="484FE37A" w14:textId="77777777" w:rsidR="008F1B65" w:rsidRPr="00785AB8" w:rsidRDefault="008F1B65" w:rsidP="00EB2897">
      <w:pPr>
        <w:pStyle w:val="Listaszerbekezds"/>
        <w:numPr>
          <w:ilvl w:val="2"/>
          <w:numId w:val="20"/>
        </w:numPr>
        <w:spacing w:line="276" w:lineRule="auto"/>
        <w:ind w:left="0" w:firstLine="0"/>
        <w:jc w:val="both"/>
      </w:pPr>
      <w:r w:rsidRPr="00785AB8">
        <w:t>A pótmunka tartalékkeret terhére történő elszámolása az árazott költségvetésben az azonos vagy hasonló munkanemekre megajánlott egységár alapján történik. Megrendelő jogosult egyoldalúan akként dönteni, hogy a tartalékkeret terhére elvégezni javasolt munkákat a Vállalkozóval való megállapodás hiányában harmadik személyektől rendeli meg. Vállalkozó az így igénybe vett harmadik személyekkel a beruházás teljesítése érdekében köteles együttműködni.</w:t>
      </w:r>
    </w:p>
    <w:p w14:paraId="29EF03FF" w14:textId="27E7FA32" w:rsidR="00EA6E70" w:rsidRPr="00785AB8" w:rsidRDefault="008F1B65" w:rsidP="00EB2897">
      <w:pPr>
        <w:pStyle w:val="Listaszerbekezds"/>
        <w:numPr>
          <w:ilvl w:val="2"/>
          <w:numId w:val="20"/>
        </w:numPr>
        <w:spacing w:line="276" w:lineRule="auto"/>
        <w:ind w:left="0" w:firstLine="0"/>
        <w:jc w:val="both"/>
      </w:pPr>
      <w:r w:rsidRPr="00785AB8">
        <w:t xml:space="preserve"> Azon munkák esetében, amelyeknél az árazott költségvetésben eredetileg szereplő egységárak alapján az elszámolás nem lehetséges, a Vállalkozó Megrendelő erre vonatkozó igényének kézhezvételétől számított 5 </w:t>
      </w:r>
      <w:r w:rsidR="25791BB5">
        <w:t xml:space="preserve">(öt) </w:t>
      </w:r>
      <w:r w:rsidRPr="00785AB8">
        <w:t>napon belül tételes egységár-elemzéssel alátámasztott ajánlatot ad, amelyet a műszaki ellenőr hagy előzetesen jóvá</w:t>
      </w:r>
      <w:r w:rsidR="00AC5EE5" w:rsidRPr="00785AB8">
        <w:t>,</w:t>
      </w:r>
      <w:r w:rsidRPr="00785AB8">
        <w:t xml:space="preserve"> amely az elszámolás alapját csak a Megrendelő jóváhagyását követően képezheti. </w:t>
      </w:r>
    </w:p>
    <w:p w14:paraId="0C73A02A" w14:textId="77777777" w:rsidR="00EA6E70" w:rsidRPr="00785AB8" w:rsidRDefault="008F1B65" w:rsidP="00EB2897">
      <w:pPr>
        <w:pStyle w:val="Listaszerbekezds"/>
        <w:numPr>
          <w:ilvl w:val="2"/>
          <w:numId w:val="20"/>
        </w:numPr>
        <w:spacing w:line="276" w:lineRule="auto"/>
        <w:ind w:left="0" w:firstLine="0"/>
        <w:jc w:val="both"/>
      </w:pPr>
      <w:r w:rsidRPr="00785AB8">
        <w:t xml:space="preserve">A pótmunkák együttes és teljes díja nem haladhatja meg a Szerződés 5.2. pontjában megjelölt tartalékkeret összegét. </w:t>
      </w:r>
    </w:p>
    <w:p w14:paraId="1E7E50DD" w14:textId="3B52E261" w:rsidR="00EA6E70" w:rsidRPr="00785AB8" w:rsidRDefault="00C641F3" w:rsidP="0090655E">
      <w:pPr>
        <w:pStyle w:val="Listaszerbekezds"/>
        <w:spacing w:line="276" w:lineRule="auto"/>
        <w:ind w:left="0"/>
        <w:jc w:val="both"/>
        <w:rPr>
          <w:vanish/>
        </w:rPr>
      </w:pPr>
      <w:r w:rsidRPr="0090655E">
        <w:rPr>
          <w:b/>
          <w:bCs/>
        </w:rPr>
        <w:t>5.13.7.</w:t>
      </w:r>
      <w:r>
        <w:t xml:space="preserve"> </w:t>
      </w:r>
      <w:r w:rsidR="008F1B65" w:rsidRPr="00785AB8">
        <w:t>Amennyiben az 5.2. pont szerinti tartalékkeret teljes összege felhasználásra kerül, úgy azt követően bármilyen pótmunka megrendelése csak szerződésmódosítás alapján történhet.</w:t>
      </w:r>
      <w:r>
        <w:t xml:space="preserve"> </w:t>
      </w:r>
      <w:r w:rsidRPr="0090655E">
        <w:rPr>
          <w:b/>
          <w:bCs/>
        </w:rPr>
        <w:t>5.13.8.</w:t>
      </w:r>
      <w:r>
        <w:t xml:space="preserve"> </w:t>
      </w:r>
      <w:commentRangeStart w:id="2"/>
    </w:p>
    <w:p w14:paraId="2C258F97" w14:textId="77777777" w:rsidR="00EA6E70" w:rsidRPr="00785AB8" w:rsidRDefault="00EA6E70" w:rsidP="00EB2897">
      <w:pPr>
        <w:pStyle w:val="Listaszerbekezds"/>
        <w:numPr>
          <w:ilvl w:val="0"/>
          <w:numId w:val="9"/>
        </w:numPr>
        <w:suppressAutoHyphens/>
        <w:spacing w:line="276" w:lineRule="auto"/>
        <w:ind w:right="113"/>
        <w:contextualSpacing w:val="0"/>
        <w:jc w:val="both"/>
        <w:rPr>
          <w:vanish/>
        </w:rPr>
      </w:pPr>
    </w:p>
    <w:p w14:paraId="4B23D1CA" w14:textId="77777777" w:rsidR="00EA6E70" w:rsidRPr="00785AB8" w:rsidRDefault="00EA6E70" w:rsidP="00EB2897">
      <w:pPr>
        <w:pStyle w:val="Listaszerbekezds"/>
        <w:numPr>
          <w:ilvl w:val="0"/>
          <w:numId w:val="9"/>
        </w:numPr>
        <w:suppressAutoHyphens/>
        <w:spacing w:line="276" w:lineRule="auto"/>
        <w:ind w:right="113"/>
        <w:contextualSpacing w:val="0"/>
        <w:jc w:val="both"/>
        <w:rPr>
          <w:vanish/>
        </w:rPr>
      </w:pPr>
    </w:p>
    <w:p w14:paraId="42E4D46D" w14:textId="77777777" w:rsidR="00EA6E70" w:rsidRPr="00785AB8" w:rsidRDefault="00EA6E70" w:rsidP="00EB2897">
      <w:pPr>
        <w:pStyle w:val="Listaszerbekezds"/>
        <w:numPr>
          <w:ilvl w:val="0"/>
          <w:numId w:val="9"/>
        </w:numPr>
        <w:suppressAutoHyphens/>
        <w:spacing w:line="276" w:lineRule="auto"/>
        <w:ind w:right="113"/>
        <w:contextualSpacing w:val="0"/>
        <w:jc w:val="both"/>
        <w:rPr>
          <w:vanish/>
        </w:rPr>
      </w:pPr>
    </w:p>
    <w:p w14:paraId="6C981915"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054FC9D8"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34C6F799"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604E080A"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4477D0F2"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2B0BCCA5"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3C94761A"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2310415D"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7373256F"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p w14:paraId="1BB00A8E" w14:textId="77777777" w:rsidR="00EA6E70" w:rsidRPr="00785AB8" w:rsidRDefault="00EA6E70" w:rsidP="00EB2897">
      <w:pPr>
        <w:pStyle w:val="Listaszerbekezds"/>
        <w:numPr>
          <w:ilvl w:val="1"/>
          <w:numId w:val="9"/>
        </w:numPr>
        <w:suppressAutoHyphens/>
        <w:spacing w:line="276" w:lineRule="auto"/>
        <w:ind w:right="113"/>
        <w:contextualSpacing w:val="0"/>
        <w:jc w:val="both"/>
        <w:rPr>
          <w:vanish/>
        </w:rPr>
      </w:pPr>
    </w:p>
    <w:commentRangeEnd w:id="2"/>
    <w:p w14:paraId="478A04D2" w14:textId="77777777" w:rsidR="00EA6E70" w:rsidRPr="00785AB8" w:rsidRDefault="00C641F3" w:rsidP="00EB2897">
      <w:pPr>
        <w:pStyle w:val="Listaszerbekezds"/>
        <w:numPr>
          <w:ilvl w:val="1"/>
          <w:numId w:val="9"/>
        </w:numPr>
        <w:suppressAutoHyphens/>
        <w:spacing w:line="276" w:lineRule="auto"/>
        <w:ind w:right="113"/>
        <w:contextualSpacing w:val="0"/>
        <w:jc w:val="both"/>
        <w:rPr>
          <w:vanish/>
        </w:rPr>
      </w:pPr>
      <w:r w:rsidRPr="00785AB8">
        <w:rPr>
          <w:rStyle w:val="Jegyzethivatkozs"/>
          <w:vanish/>
          <w:sz w:val="24"/>
          <w:szCs w:val="24"/>
        </w:rPr>
        <w:commentReference w:id="2"/>
      </w:r>
    </w:p>
    <w:p w14:paraId="22ACDBAB" w14:textId="77C7D02B" w:rsidR="008F1B65" w:rsidRPr="00785AB8" w:rsidRDefault="008F1B65" w:rsidP="00EB2897">
      <w:pPr>
        <w:numPr>
          <w:ilvl w:val="1"/>
          <w:numId w:val="9"/>
        </w:numPr>
        <w:tabs>
          <w:tab w:val="num" w:pos="709"/>
        </w:tabs>
        <w:suppressAutoHyphens/>
        <w:spacing w:line="276" w:lineRule="auto"/>
        <w:ind w:right="113"/>
        <w:jc w:val="both"/>
      </w:pPr>
      <w:r w:rsidRPr="00785AB8">
        <w:t xml:space="preserve">Megrendelő részszámlázási lehetőséget (Fizetési Mérföldkövek) biztosít akként, hogy Vállalkozónak a teljesítés során </w:t>
      </w:r>
      <w:r w:rsidR="00195091" w:rsidRPr="00785AB8">
        <w:t>3</w:t>
      </w:r>
      <w:r w:rsidRPr="00785AB8">
        <w:t xml:space="preserve"> számla (ideértve a végszámlát is) benyújtásának lehetősége biztosított az alábbiak szerint:</w:t>
      </w:r>
    </w:p>
    <w:p w14:paraId="5C73F6AD" w14:textId="75C36E9D" w:rsidR="008F1B65" w:rsidRPr="00785AB8" w:rsidRDefault="008F1B65" w:rsidP="00EB2897">
      <w:pPr>
        <w:numPr>
          <w:ilvl w:val="0"/>
          <w:numId w:val="25"/>
        </w:numPr>
        <w:tabs>
          <w:tab w:val="left" w:pos="1665"/>
        </w:tabs>
        <w:suppressAutoHyphens/>
        <w:spacing w:line="276" w:lineRule="auto"/>
        <w:ind w:right="107"/>
        <w:jc w:val="both"/>
      </w:pPr>
      <w:r w:rsidRPr="00785AB8">
        <w:t xml:space="preserve">részszámla: </w:t>
      </w:r>
      <w:r w:rsidR="00820416" w:rsidRPr="00820416">
        <w:t xml:space="preserve">a Megrendelő által írásban jóváhagyott vázlat és koncepció alapján elkészített, </w:t>
      </w:r>
      <w:r w:rsidR="00813E21">
        <w:t>e</w:t>
      </w:r>
      <w:r w:rsidR="00195091" w:rsidRPr="00785AB8">
        <w:t xml:space="preserve">ngedélyes kiviteli tervdokumentáció </w:t>
      </w:r>
      <w:r w:rsidRPr="00785AB8">
        <w:t xml:space="preserve">és Teljesítésigazolás alapján a nettó vállalkozói díj </w:t>
      </w:r>
      <w:r w:rsidR="00195091" w:rsidRPr="00785AB8">
        <w:t>2</w:t>
      </w:r>
      <w:r w:rsidRPr="00785AB8">
        <w:t xml:space="preserve">0%-áról, </w:t>
      </w:r>
    </w:p>
    <w:p w14:paraId="67CB3698" w14:textId="657772E5" w:rsidR="008F1B65" w:rsidRPr="00785AB8" w:rsidRDefault="00195091" w:rsidP="00EB2897">
      <w:pPr>
        <w:numPr>
          <w:ilvl w:val="0"/>
          <w:numId w:val="25"/>
        </w:numPr>
        <w:tabs>
          <w:tab w:val="left" w:pos="1665"/>
        </w:tabs>
        <w:suppressAutoHyphens/>
        <w:spacing w:line="276" w:lineRule="auto"/>
        <w:ind w:right="107"/>
        <w:jc w:val="both"/>
      </w:pPr>
      <w:bookmarkStart w:id="3" w:name="_Hlk153456406"/>
      <w:r w:rsidRPr="00785AB8">
        <w:t>rész</w:t>
      </w:r>
      <w:r w:rsidR="008F1B65" w:rsidRPr="00785AB8">
        <w:t xml:space="preserve">számla: építési naplóbejegyzés és Teljesítésigazolás alapján, </w:t>
      </w:r>
      <w:r w:rsidR="00E71FA5">
        <w:t>8</w:t>
      </w:r>
      <w:r w:rsidR="00F24951" w:rsidRPr="00785AB8">
        <w:t>0</w:t>
      </w:r>
      <w:r w:rsidR="008F1B65" w:rsidRPr="00785AB8">
        <w:t xml:space="preserve">%-os műszaki készültség esetén a nettó vállalkozói díj további </w:t>
      </w:r>
      <w:r w:rsidR="00E71FA5">
        <w:t>64</w:t>
      </w:r>
      <w:r w:rsidR="008F1B65" w:rsidRPr="00785AB8">
        <w:t>%-áról</w:t>
      </w:r>
      <w:bookmarkEnd w:id="3"/>
      <w:r w:rsidR="2199DBCB">
        <w:t>,</w:t>
      </w:r>
      <w:r w:rsidR="008F1B65" w:rsidRPr="00785AB8">
        <w:t xml:space="preserve"> </w:t>
      </w:r>
    </w:p>
    <w:p w14:paraId="36688513" w14:textId="3A8CD0AF" w:rsidR="00195091" w:rsidRPr="00785AB8" w:rsidRDefault="00F24951" w:rsidP="00EB2897">
      <w:pPr>
        <w:numPr>
          <w:ilvl w:val="0"/>
          <w:numId w:val="25"/>
        </w:numPr>
        <w:tabs>
          <w:tab w:val="left" w:pos="1665"/>
        </w:tabs>
        <w:suppressAutoHyphens/>
        <w:spacing w:line="276" w:lineRule="auto"/>
        <w:ind w:right="107"/>
        <w:jc w:val="both"/>
      </w:pPr>
      <w:r w:rsidRPr="00785AB8">
        <w:t>vég</w:t>
      </w:r>
      <w:r w:rsidR="00195091" w:rsidRPr="00785AB8">
        <w:t xml:space="preserve">számla: építési naplóbejegyzés és Teljesítésigazolás alapján, 100%-os műszaki készültség esetén a nettó vállalkozói díj további </w:t>
      </w:r>
      <w:r w:rsidR="002F7ED8">
        <w:t>16</w:t>
      </w:r>
      <w:r w:rsidR="00195091" w:rsidRPr="00785AB8">
        <w:t>%-áról</w:t>
      </w:r>
      <w:r w:rsidR="162728AA">
        <w:t>.</w:t>
      </w:r>
    </w:p>
    <w:p w14:paraId="7EEBCC50" w14:textId="77777777" w:rsidR="00C641F3" w:rsidRPr="00C641F3" w:rsidRDefault="00C641F3" w:rsidP="00C641F3">
      <w:pPr>
        <w:pStyle w:val="Listaszerbekezds"/>
        <w:numPr>
          <w:ilvl w:val="0"/>
          <w:numId w:val="9"/>
        </w:numPr>
        <w:tabs>
          <w:tab w:val="left" w:pos="684"/>
          <w:tab w:val="num" w:pos="1425"/>
        </w:tabs>
        <w:suppressAutoHyphens/>
        <w:spacing w:line="276" w:lineRule="auto"/>
        <w:ind w:right="113"/>
        <w:contextualSpacing w:val="0"/>
        <w:jc w:val="both"/>
        <w:rPr>
          <w:vanish/>
        </w:rPr>
      </w:pPr>
    </w:p>
    <w:p w14:paraId="1A66ACCB" w14:textId="77777777" w:rsidR="00C641F3" w:rsidRPr="00C641F3" w:rsidRDefault="00C641F3" w:rsidP="00C641F3">
      <w:pPr>
        <w:pStyle w:val="Listaszerbekezds"/>
        <w:numPr>
          <w:ilvl w:val="0"/>
          <w:numId w:val="9"/>
        </w:numPr>
        <w:tabs>
          <w:tab w:val="left" w:pos="684"/>
          <w:tab w:val="num" w:pos="1425"/>
        </w:tabs>
        <w:suppressAutoHyphens/>
        <w:spacing w:line="276" w:lineRule="auto"/>
        <w:ind w:right="113"/>
        <w:contextualSpacing w:val="0"/>
        <w:jc w:val="both"/>
        <w:rPr>
          <w:vanish/>
        </w:rPr>
      </w:pPr>
    </w:p>
    <w:p w14:paraId="3E73AE8A"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32E788CD"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511B1D1D"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53622495"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776962DA"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6B89D5B3"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7E332EEF"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6A821A0C"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3096C05D"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1CEA124B"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7635C735"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073D2D5E"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574DE472" w14:textId="77777777" w:rsidR="00C641F3" w:rsidRPr="00C641F3" w:rsidRDefault="00C641F3" w:rsidP="00C641F3">
      <w:pPr>
        <w:pStyle w:val="Listaszerbekezds"/>
        <w:numPr>
          <w:ilvl w:val="1"/>
          <w:numId w:val="9"/>
        </w:numPr>
        <w:tabs>
          <w:tab w:val="left" w:pos="684"/>
          <w:tab w:val="num" w:pos="1425"/>
        </w:tabs>
        <w:suppressAutoHyphens/>
        <w:spacing w:line="276" w:lineRule="auto"/>
        <w:ind w:right="113"/>
        <w:contextualSpacing w:val="0"/>
        <w:jc w:val="both"/>
        <w:rPr>
          <w:vanish/>
        </w:rPr>
      </w:pPr>
    </w:p>
    <w:p w14:paraId="127EA8AC" w14:textId="77777777" w:rsidR="00C641F3" w:rsidRPr="00C641F3" w:rsidRDefault="00C641F3" w:rsidP="00C641F3">
      <w:pPr>
        <w:pStyle w:val="Listaszerbekezds"/>
        <w:numPr>
          <w:ilvl w:val="2"/>
          <w:numId w:val="9"/>
        </w:numPr>
        <w:tabs>
          <w:tab w:val="left" w:pos="684"/>
          <w:tab w:val="num" w:pos="1425"/>
        </w:tabs>
        <w:suppressAutoHyphens/>
        <w:spacing w:line="276" w:lineRule="auto"/>
        <w:ind w:right="113"/>
        <w:contextualSpacing w:val="0"/>
        <w:jc w:val="both"/>
        <w:rPr>
          <w:vanish/>
        </w:rPr>
      </w:pPr>
    </w:p>
    <w:p w14:paraId="0FD7924E" w14:textId="77777777" w:rsidR="00C641F3" w:rsidRPr="00C641F3" w:rsidRDefault="00C641F3" w:rsidP="00C641F3">
      <w:pPr>
        <w:pStyle w:val="Listaszerbekezds"/>
        <w:numPr>
          <w:ilvl w:val="2"/>
          <w:numId w:val="9"/>
        </w:numPr>
        <w:tabs>
          <w:tab w:val="left" w:pos="684"/>
          <w:tab w:val="num" w:pos="1425"/>
        </w:tabs>
        <w:suppressAutoHyphens/>
        <w:spacing w:line="276" w:lineRule="auto"/>
        <w:ind w:right="113"/>
        <w:contextualSpacing w:val="0"/>
        <w:jc w:val="both"/>
        <w:rPr>
          <w:vanish/>
        </w:rPr>
      </w:pPr>
    </w:p>
    <w:p w14:paraId="1A494DC2" w14:textId="77777777" w:rsidR="00C641F3" w:rsidRPr="00C641F3" w:rsidRDefault="00C641F3" w:rsidP="00C641F3">
      <w:pPr>
        <w:pStyle w:val="Listaszerbekezds"/>
        <w:numPr>
          <w:ilvl w:val="2"/>
          <w:numId w:val="9"/>
        </w:numPr>
        <w:tabs>
          <w:tab w:val="left" w:pos="684"/>
          <w:tab w:val="num" w:pos="1425"/>
        </w:tabs>
        <w:suppressAutoHyphens/>
        <w:spacing w:line="276" w:lineRule="auto"/>
        <w:ind w:right="113"/>
        <w:contextualSpacing w:val="0"/>
        <w:jc w:val="both"/>
        <w:rPr>
          <w:vanish/>
        </w:rPr>
      </w:pPr>
    </w:p>
    <w:p w14:paraId="631BF020" w14:textId="77777777" w:rsidR="00C641F3" w:rsidRPr="00C641F3" w:rsidRDefault="00C641F3" w:rsidP="00C641F3">
      <w:pPr>
        <w:pStyle w:val="Listaszerbekezds"/>
        <w:numPr>
          <w:ilvl w:val="2"/>
          <w:numId w:val="9"/>
        </w:numPr>
        <w:tabs>
          <w:tab w:val="left" w:pos="684"/>
          <w:tab w:val="num" w:pos="1425"/>
        </w:tabs>
        <w:suppressAutoHyphens/>
        <w:spacing w:line="276" w:lineRule="auto"/>
        <w:ind w:right="113"/>
        <w:contextualSpacing w:val="0"/>
        <w:jc w:val="both"/>
        <w:rPr>
          <w:vanish/>
        </w:rPr>
      </w:pPr>
    </w:p>
    <w:p w14:paraId="15522C49" w14:textId="77777777" w:rsidR="00C641F3" w:rsidRPr="00C641F3" w:rsidRDefault="00C641F3" w:rsidP="00C641F3">
      <w:pPr>
        <w:pStyle w:val="Listaszerbekezds"/>
        <w:numPr>
          <w:ilvl w:val="2"/>
          <w:numId w:val="9"/>
        </w:numPr>
        <w:tabs>
          <w:tab w:val="left" w:pos="684"/>
          <w:tab w:val="num" w:pos="1425"/>
        </w:tabs>
        <w:suppressAutoHyphens/>
        <w:spacing w:line="276" w:lineRule="auto"/>
        <w:ind w:right="113"/>
        <w:contextualSpacing w:val="0"/>
        <w:jc w:val="both"/>
        <w:rPr>
          <w:vanish/>
        </w:rPr>
      </w:pPr>
    </w:p>
    <w:p w14:paraId="33AACC67" w14:textId="77777777" w:rsidR="00C641F3" w:rsidRPr="00C641F3" w:rsidRDefault="00C641F3" w:rsidP="00C641F3">
      <w:pPr>
        <w:pStyle w:val="Listaszerbekezds"/>
        <w:numPr>
          <w:ilvl w:val="2"/>
          <w:numId w:val="9"/>
        </w:numPr>
        <w:tabs>
          <w:tab w:val="left" w:pos="684"/>
          <w:tab w:val="num" w:pos="1425"/>
        </w:tabs>
        <w:suppressAutoHyphens/>
        <w:spacing w:line="276" w:lineRule="auto"/>
        <w:ind w:right="113"/>
        <w:contextualSpacing w:val="0"/>
        <w:jc w:val="both"/>
        <w:rPr>
          <w:vanish/>
        </w:rPr>
      </w:pPr>
    </w:p>
    <w:p w14:paraId="00F8740C" w14:textId="77777777" w:rsidR="00C641F3" w:rsidRPr="00C641F3" w:rsidRDefault="00C641F3" w:rsidP="00C641F3">
      <w:pPr>
        <w:pStyle w:val="Listaszerbekezds"/>
        <w:numPr>
          <w:ilvl w:val="2"/>
          <w:numId w:val="9"/>
        </w:numPr>
        <w:tabs>
          <w:tab w:val="left" w:pos="684"/>
          <w:tab w:val="num" w:pos="1425"/>
        </w:tabs>
        <w:suppressAutoHyphens/>
        <w:spacing w:line="276" w:lineRule="auto"/>
        <w:ind w:right="113"/>
        <w:contextualSpacing w:val="0"/>
        <w:jc w:val="both"/>
        <w:rPr>
          <w:vanish/>
        </w:rPr>
      </w:pPr>
    </w:p>
    <w:p w14:paraId="513ECEB8" w14:textId="77777777" w:rsidR="00C641F3" w:rsidRPr="00C641F3" w:rsidRDefault="00C641F3" w:rsidP="00C641F3">
      <w:pPr>
        <w:pStyle w:val="Listaszerbekezds"/>
        <w:numPr>
          <w:ilvl w:val="2"/>
          <w:numId w:val="9"/>
        </w:numPr>
        <w:tabs>
          <w:tab w:val="left" w:pos="684"/>
          <w:tab w:val="num" w:pos="1425"/>
        </w:tabs>
        <w:suppressAutoHyphens/>
        <w:spacing w:line="276" w:lineRule="auto"/>
        <w:ind w:right="113"/>
        <w:contextualSpacing w:val="0"/>
        <w:jc w:val="both"/>
        <w:rPr>
          <w:vanish/>
        </w:rPr>
      </w:pPr>
    </w:p>
    <w:p w14:paraId="320F93ED" w14:textId="78FD4FC7" w:rsidR="00804966" w:rsidRPr="00785AB8" w:rsidRDefault="008F1B65" w:rsidP="0090655E">
      <w:pPr>
        <w:numPr>
          <w:ilvl w:val="2"/>
          <w:numId w:val="9"/>
        </w:numPr>
        <w:tabs>
          <w:tab w:val="left" w:pos="0"/>
          <w:tab w:val="num" w:pos="709"/>
        </w:tabs>
        <w:suppressAutoHyphens/>
        <w:spacing w:line="276" w:lineRule="auto"/>
        <w:ind w:left="0" w:right="113" w:firstLine="0"/>
        <w:jc w:val="both"/>
      </w:pPr>
      <w:r>
        <w:t>Megrendelő a vállalkozói díjat az igazolt szerződésszerű teljesítés</w:t>
      </w:r>
      <w:r w:rsidDel="008F1B65">
        <w:t>t</w:t>
      </w:r>
      <w:r>
        <w:t xml:space="preserve"> </w:t>
      </w:r>
      <w:r w:rsidR="291A2982">
        <w:t>igazoló</w:t>
      </w:r>
      <w:r w:rsidR="00804966">
        <w:t xml:space="preserve"> </w:t>
      </w:r>
      <w:r w:rsidR="291A2982">
        <w:t>teljesítésigazolás</w:t>
      </w:r>
      <w:r>
        <w:t xml:space="preserve"> </w:t>
      </w:r>
      <w:r w:rsidR="6169BEB1">
        <w:t>birtokában</w:t>
      </w:r>
      <w:r>
        <w:t xml:space="preserve"> kiállított számla kézhezvételétől számított 30 </w:t>
      </w:r>
      <w:r w:rsidR="71FD9981">
        <w:t>napt</w:t>
      </w:r>
      <w:r w:rsidR="62D47ED4">
        <w:t>á</w:t>
      </w:r>
      <w:r w:rsidR="71FD9981">
        <w:t>ri</w:t>
      </w:r>
      <w:r>
        <w:t xml:space="preserve"> napos fizetési határidővel </w:t>
      </w:r>
      <w:r w:rsidR="309C2092">
        <w:t xml:space="preserve">banki </w:t>
      </w:r>
      <w:r>
        <w:t>átutalással, forintban (HUF) teljesíti a Vállalkozó számlájára</w:t>
      </w:r>
      <w:r w:rsidR="5812E338">
        <w:t>.</w:t>
      </w:r>
    </w:p>
    <w:p w14:paraId="117726EF" w14:textId="77777777" w:rsidR="008F1B65" w:rsidRPr="00785AB8" w:rsidRDefault="008F1B65" w:rsidP="0090655E">
      <w:pPr>
        <w:numPr>
          <w:ilvl w:val="2"/>
          <w:numId w:val="9"/>
        </w:numPr>
        <w:tabs>
          <w:tab w:val="left" w:pos="0"/>
          <w:tab w:val="num" w:pos="709"/>
        </w:tabs>
        <w:suppressAutoHyphens/>
        <w:spacing w:line="276" w:lineRule="auto"/>
        <w:ind w:left="0" w:right="113" w:firstLine="0"/>
        <w:jc w:val="both"/>
      </w:pPr>
      <w:r w:rsidRPr="00785AB8">
        <w:t>Késedelmes fizetés esetén Megrendelő, a Ptk. 6:155. § szerinti mértékű, és a késedelem időtartamához igazodó késedelmi kamatot fizet.</w:t>
      </w:r>
    </w:p>
    <w:p w14:paraId="231D5380" w14:textId="77777777" w:rsidR="008F1B65" w:rsidRPr="00785AB8" w:rsidRDefault="008F1B65" w:rsidP="0090655E">
      <w:pPr>
        <w:numPr>
          <w:ilvl w:val="2"/>
          <w:numId w:val="9"/>
        </w:numPr>
        <w:tabs>
          <w:tab w:val="left" w:pos="0"/>
        </w:tabs>
        <w:suppressAutoHyphens/>
        <w:spacing w:line="276" w:lineRule="auto"/>
        <w:ind w:left="0" w:right="113" w:firstLine="0"/>
        <w:jc w:val="both"/>
      </w:pPr>
      <w:r w:rsidRPr="00785AB8">
        <w:lastRenderedPageBreak/>
        <w:t>Felek rögzítik, hogy fizetési kötelezettséget kizárólag a jogszabályoknak és jelen Szerződésnek mindenben megfelelő számla és mellékleteinek Megrendelő általi kézhezvétele keletkeztet.</w:t>
      </w:r>
    </w:p>
    <w:p w14:paraId="7A860F89" w14:textId="77777777" w:rsidR="008F1B65" w:rsidRPr="00785AB8" w:rsidRDefault="008F1B65" w:rsidP="0090655E">
      <w:pPr>
        <w:numPr>
          <w:ilvl w:val="2"/>
          <w:numId w:val="9"/>
        </w:numPr>
        <w:tabs>
          <w:tab w:val="left" w:pos="142"/>
        </w:tabs>
        <w:suppressAutoHyphens/>
        <w:spacing w:line="276" w:lineRule="auto"/>
        <w:ind w:left="0" w:right="113" w:firstLine="0"/>
        <w:contextualSpacing/>
        <w:jc w:val="both"/>
        <w:outlineLvl w:val="0"/>
      </w:pPr>
      <w:r w:rsidRPr="00785AB8">
        <w:t>A külföldi adóilletőségű Vállalkozó köteles a Szerződéshez arra vonatkozó meghatalmazást csatolni, hogy az illetősége szerinti adóhatóságtól a magyar adóhatóság közvetlenül beszerezheti a rá vonatkozó adatokat az országok közötti jogsegély igénybevétele nélkül.</w:t>
      </w:r>
    </w:p>
    <w:p w14:paraId="54C8873E" w14:textId="77777777" w:rsidR="00997FB9" w:rsidRPr="00785AB8" w:rsidRDefault="00997FB9" w:rsidP="005A1FD2">
      <w:pPr>
        <w:spacing w:line="276" w:lineRule="auto"/>
        <w:contextualSpacing/>
        <w:jc w:val="both"/>
      </w:pPr>
    </w:p>
    <w:p w14:paraId="40240F86" w14:textId="5860392E" w:rsidR="008F1B65" w:rsidRPr="00785AB8" w:rsidRDefault="008F1B65" w:rsidP="00EB2897">
      <w:pPr>
        <w:pStyle w:val="Cmsor1"/>
        <w:spacing w:line="276" w:lineRule="auto"/>
      </w:pPr>
      <w:r w:rsidRPr="00785AB8">
        <w:t>Szerződési biztosítékok, a szerződés megerősítése</w:t>
      </w:r>
    </w:p>
    <w:p w14:paraId="7E321EEB" w14:textId="2B283B2A" w:rsidR="0049441C" w:rsidRPr="006C667B" w:rsidRDefault="0049441C" w:rsidP="00EB2897">
      <w:pPr>
        <w:pStyle w:val="Listaszerbekezds"/>
        <w:numPr>
          <w:ilvl w:val="1"/>
          <w:numId w:val="20"/>
        </w:numPr>
        <w:spacing w:line="276" w:lineRule="auto"/>
        <w:ind w:firstLine="0"/>
        <w:rPr>
          <w:b/>
          <w:bCs/>
        </w:rPr>
      </w:pPr>
      <w:r w:rsidRPr="006C667B">
        <w:rPr>
          <w:b/>
          <w:bCs/>
        </w:rPr>
        <w:t>Késedelmi kötbér</w:t>
      </w:r>
    </w:p>
    <w:p w14:paraId="63D92510" w14:textId="28EA78C2" w:rsidR="0049441C" w:rsidRPr="00785AB8" w:rsidRDefault="1E4F6CCB">
      <w:pPr>
        <w:spacing w:line="276" w:lineRule="auto"/>
        <w:jc w:val="both"/>
      </w:pPr>
      <w:r>
        <w:t xml:space="preserve">Vállalkozó amennyiben olyan okból, amiért felelős (Ptk. 6:186. §), a jelen Szerződésben meghatározott teljesítési határidőt nem tartja be (késedelem), késedelmi kötbért fizet Megrendelőnek. A késedelmi kötbér mértéke a teljes nettó és tartalékkeret nélküli vállalkozói díj 0,5%-a naptári naponta. A 30 </w:t>
      </w:r>
      <w:r w:rsidR="2233313C">
        <w:t>(harminc)</w:t>
      </w:r>
      <w:r>
        <w:t xml:space="preserve"> naptári napot meghaladó késedelem esetén Megrendelő jogosult a Szerződést azonnali hatállyal felmondani/</w:t>
      </w:r>
      <w:r w:rsidR="386A445F">
        <w:t xml:space="preserve"> a </w:t>
      </w:r>
      <w:r>
        <w:t>szerződéstől elállni, amely okán Vállalkozó a meghiúsulási kötbérfizetésre lesz kötelezett.</w:t>
      </w:r>
    </w:p>
    <w:p w14:paraId="1C6FD538" w14:textId="77777777" w:rsidR="0049441C" w:rsidRPr="00785AB8" w:rsidRDefault="0049441C" w:rsidP="005A1FD2">
      <w:pPr>
        <w:pStyle w:val="Cmsor1"/>
        <w:numPr>
          <w:ilvl w:val="0"/>
          <w:numId w:val="0"/>
        </w:numPr>
        <w:spacing w:line="276" w:lineRule="auto"/>
        <w:ind w:left="360" w:hanging="360"/>
      </w:pPr>
      <w:r w:rsidRPr="00785AB8">
        <w:t>6.2.</w:t>
      </w:r>
      <w:r w:rsidRPr="00785AB8">
        <w:tab/>
        <w:t>Meghiúsulási kötbér</w:t>
      </w:r>
    </w:p>
    <w:p w14:paraId="0953893C" w14:textId="701A03C6" w:rsidR="0049441C" w:rsidRPr="00785AB8" w:rsidRDefault="0049441C" w:rsidP="005A1FD2">
      <w:pPr>
        <w:spacing w:line="276" w:lineRule="auto"/>
        <w:jc w:val="both"/>
      </w:pPr>
      <w:r w:rsidRPr="00785AB8">
        <w:t xml:space="preserve">Amennyiben a Vállalkozó jelen Szerződésben meghatározott feladatait részben vagy egészben nem teljesíti – ideértve különösen azt az esetet is, amennyiben a Vállalkozó a teljesítéssel olyan okból, amelyért felelős, 30 </w:t>
      </w:r>
      <w:r w:rsidR="0B42FD5A">
        <w:t xml:space="preserve">(harminc) </w:t>
      </w:r>
      <w:r w:rsidRPr="00785AB8">
        <w:t xml:space="preserve">naptári napot meghaladó késedelembe esik és Megrendelő ezért a Szerződéstől eláll vagy azt felmondja – a Vállalkozó meghiúsulási kötbért köteles fizetni a Megrendelő részére. A meghiúsulási kötbér mértéke a nettó és tartalékkeret nélküli vállalkozói díj 20%-a. </w:t>
      </w:r>
    </w:p>
    <w:p w14:paraId="64C465A3" w14:textId="77777777" w:rsidR="0049441C" w:rsidRPr="00785AB8" w:rsidRDefault="0049441C" w:rsidP="005A1FD2">
      <w:pPr>
        <w:spacing w:line="276" w:lineRule="auto"/>
        <w:jc w:val="both"/>
      </w:pPr>
      <w:r w:rsidRPr="00785AB8">
        <w:t>Vállalkozó tudomásul veszi, hogy a Megrendelő – a Ptk. 6:187. §-ára figyelemmel – jogosult a kötbért meghaladó kárának érvényesítésére, illetve, hogy a késedelmi kötbér megfizetése nem mentesíti a teljesítés alól.</w:t>
      </w:r>
    </w:p>
    <w:p w14:paraId="5D7C09CF" w14:textId="12B3C6C8" w:rsidR="0049441C" w:rsidRPr="00785AB8" w:rsidRDefault="1E4F6CCB" w:rsidP="00B53C16">
      <w:pPr>
        <w:spacing w:line="276" w:lineRule="auto"/>
        <w:jc w:val="both"/>
      </w:pPr>
      <w:r w:rsidRPr="49FB4521">
        <w:rPr>
          <w:b/>
          <w:bCs/>
        </w:rPr>
        <w:t>6.3.</w:t>
      </w:r>
      <w:r w:rsidR="0049441C">
        <w:tab/>
      </w:r>
      <w:r>
        <w:t xml:space="preserve">Megrendelő esetleges kötbér-igényét írásbeli felszólítás útján érvényesíti, melynek Vállalkozó köteles 8 </w:t>
      </w:r>
      <w:r w:rsidR="328A6036">
        <w:t>(nyolc)</w:t>
      </w:r>
      <w:r>
        <w:t xml:space="preserve"> naptári napon belül maradéktalanul eleget tenni. Amennyiben Vállalkozó a fenti felszólítás kézhezvételét követő 3 </w:t>
      </w:r>
      <w:r w:rsidR="1489A338">
        <w:t>(három)</w:t>
      </w:r>
      <w:r>
        <w:t xml:space="preserve"> munkanapon belül magát érdemi indokolással és azt alátámasztó bizonyítékokkal nem menti ki, akkor a kötbér</w:t>
      </w:r>
      <w:r w:rsidR="7AEC1760">
        <w:t>-tartozás</w:t>
      </w:r>
      <w:r>
        <w:t xml:space="preserve"> elismertnek tekintendő, és a vállalkozói számlába beszámítható.</w:t>
      </w:r>
    </w:p>
    <w:p w14:paraId="7A91441B" w14:textId="77777777" w:rsidR="0049441C" w:rsidRPr="00785AB8" w:rsidRDefault="0049441C" w:rsidP="005A1FD2">
      <w:pPr>
        <w:spacing w:line="276" w:lineRule="auto"/>
      </w:pPr>
      <w:r w:rsidRPr="00785AB8">
        <w:rPr>
          <w:b/>
          <w:bCs/>
        </w:rPr>
        <w:t>6.4.</w:t>
      </w:r>
      <w:r w:rsidRPr="00785AB8">
        <w:tab/>
        <w:t>A kötbérigények érvényesítése vagy annak elmulasztása nem zárja ki a szerződésszegésből eredő egyéb igények érvényesítésének lehetőségét.</w:t>
      </w:r>
    </w:p>
    <w:p w14:paraId="31EEADF4" w14:textId="77777777" w:rsidR="0049441C" w:rsidRPr="00785AB8" w:rsidRDefault="0049441C" w:rsidP="005A1FD2">
      <w:pPr>
        <w:spacing w:line="276" w:lineRule="auto"/>
      </w:pPr>
      <w:r w:rsidRPr="00785AB8">
        <w:rPr>
          <w:b/>
          <w:bCs/>
        </w:rPr>
        <w:t>6.5.</w:t>
      </w:r>
      <w:r w:rsidRPr="00785AB8">
        <w:tab/>
        <w:t>A nem szerződésszerű teljesítés Megrendelő által történő elfogadása nem jelent lemondást a szerződésszegésből eredő igényekről.</w:t>
      </w:r>
    </w:p>
    <w:p w14:paraId="2C944415" w14:textId="77777777" w:rsidR="0049441C" w:rsidRPr="00785AB8" w:rsidRDefault="0049441C" w:rsidP="005A1FD2">
      <w:pPr>
        <w:spacing w:line="276" w:lineRule="auto"/>
      </w:pPr>
      <w:r w:rsidRPr="00785AB8">
        <w:rPr>
          <w:b/>
          <w:bCs/>
        </w:rPr>
        <w:t>6.6.</w:t>
      </w:r>
      <w:r w:rsidRPr="00785AB8">
        <w:rPr>
          <w:b/>
          <w:bCs/>
        </w:rPr>
        <w:tab/>
        <w:t>Jótállás</w:t>
      </w:r>
    </w:p>
    <w:p w14:paraId="4F049652" w14:textId="40800AD3" w:rsidR="0049441C" w:rsidRPr="00785AB8" w:rsidRDefault="0049441C" w:rsidP="00B53C16">
      <w:pPr>
        <w:spacing w:line="276" w:lineRule="auto"/>
        <w:jc w:val="both"/>
      </w:pPr>
      <w:r w:rsidRPr="00785AB8">
        <w:rPr>
          <w:b/>
          <w:bCs/>
        </w:rPr>
        <w:t>6.6.1.</w:t>
      </w:r>
      <w:r w:rsidRPr="00785AB8">
        <w:tab/>
        <w:t xml:space="preserve">A Vállalkozó a beépített anyagokért, az építési-szerelési munkák hibátlan elvégzéséért jótállást vállal. Az előírt jótállás időtartama 36 </w:t>
      </w:r>
      <w:r w:rsidR="4C894BE3">
        <w:t>(harminchat)</w:t>
      </w:r>
      <w:r>
        <w:t xml:space="preserve"> hónap.</w:t>
      </w:r>
      <w:r w:rsidRPr="00785AB8">
        <w:t xml:space="preserve"> A jótállás kezdő időpontja a műszaki átadás-átvételi eljárás befejezése időpontjának napja. Ez alól kivételt képez az, ha a jogszabály ennél hosszabb időt vagy kötelező alkalmassági időt állapít meg, amely esetben ez a hosszabb határidő a jótállás időtartama. Ezen felül Vállalkozó garantálja a berendezések, szakipari szerkezetek megfelelőségét a műszaki előírásokban, valamint a hatályos jogszabályban előírt kötelező alkalmassági (szavatossági) ideje alatt. A jótállási, illetve szavatossági idő alatt kiderülő hiányosságok a jótállás, szavatosság, garanciavállalás szabályai </w:t>
      </w:r>
      <w:r w:rsidRPr="00785AB8">
        <w:lastRenderedPageBreak/>
        <w:t>szerint küszöbölendők ki. A garancia nem terjed ki a rongálásból eredő károkra vagy meghibásodásokra.</w:t>
      </w:r>
    </w:p>
    <w:p w14:paraId="7E07A692" w14:textId="77777777" w:rsidR="0049441C" w:rsidRPr="00785AB8" w:rsidRDefault="0049441C" w:rsidP="005A1FD2">
      <w:pPr>
        <w:spacing w:line="276" w:lineRule="auto"/>
      </w:pPr>
      <w:r w:rsidRPr="00785AB8">
        <w:rPr>
          <w:b/>
          <w:bCs/>
        </w:rPr>
        <w:t>6.6.2.</w:t>
      </w:r>
      <w:r w:rsidRPr="00785AB8">
        <w:tab/>
        <w:t>Vállalkozó jótállási kötelezettsége – az érintett hibával kapcsolatban – megszűnik, ha a hiba a teljesítést követően keletkezett, különösen:</w:t>
      </w:r>
    </w:p>
    <w:p w14:paraId="068E26A1" w14:textId="77777777" w:rsidR="0049441C" w:rsidRPr="00785AB8" w:rsidRDefault="0049441C" w:rsidP="005A1FD2">
      <w:pPr>
        <w:spacing w:line="276" w:lineRule="auto"/>
      </w:pPr>
      <w:r w:rsidRPr="00785AB8">
        <w:t>a.</w:t>
      </w:r>
      <w:r w:rsidRPr="00785AB8">
        <w:tab/>
        <w:t>rendeltetésellenes vagy szakszerűtlen használat,</w:t>
      </w:r>
    </w:p>
    <w:p w14:paraId="166C9E12" w14:textId="77777777" w:rsidR="0049441C" w:rsidRPr="00785AB8" w:rsidRDefault="0049441C" w:rsidP="005A1FD2">
      <w:pPr>
        <w:spacing w:line="276" w:lineRule="auto"/>
      </w:pPr>
      <w:r w:rsidRPr="00785AB8">
        <w:t>b.</w:t>
      </w:r>
      <w:r w:rsidRPr="00785AB8">
        <w:tab/>
        <w:t>szándékos rongálás vagy erőszakos behatás,</w:t>
      </w:r>
    </w:p>
    <w:p w14:paraId="5FF8D920" w14:textId="77777777" w:rsidR="0049441C" w:rsidRPr="00785AB8" w:rsidRDefault="0049441C" w:rsidP="005A1FD2">
      <w:pPr>
        <w:spacing w:line="276" w:lineRule="auto"/>
      </w:pPr>
      <w:r w:rsidRPr="00785AB8">
        <w:t>c.</w:t>
      </w:r>
      <w:r w:rsidRPr="00785AB8">
        <w:tab/>
        <w:t>elemi csapás,</w:t>
      </w:r>
    </w:p>
    <w:p w14:paraId="68AE907E" w14:textId="77777777" w:rsidR="0049441C" w:rsidRPr="00785AB8" w:rsidRDefault="0049441C" w:rsidP="005A1FD2">
      <w:pPr>
        <w:spacing w:line="276" w:lineRule="auto"/>
      </w:pPr>
      <w:r w:rsidRPr="00785AB8">
        <w:t>d.</w:t>
      </w:r>
      <w:r w:rsidRPr="00785AB8">
        <w:tab/>
        <w:t>szakszerűtlen szerelő vagy javító jellegű beavatkozás,</w:t>
      </w:r>
    </w:p>
    <w:p w14:paraId="0BEA12E2" w14:textId="29458438" w:rsidR="0049441C" w:rsidRPr="00785AB8" w:rsidRDefault="0049441C" w:rsidP="005A1FD2">
      <w:pPr>
        <w:spacing w:line="276" w:lineRule="auto"/>
      </w:pPr>
      <w:r w:rsidRPr="00785AB8">
        <w:t>e.</w:t>
      </w:r>
      <w:r w:rsidRPr="00785AB8">
        <w:tab/>
        <w:t>a szükséges karbantartás hiánya (amennyiben a Megrendelőt a Vállalkozó az átadás- átvételkor teljeskörűen, írásban tájékoztatta a szükséges karbantartásokról) miatt következett be.</w:t>
      </w:r>
    </w:p>
    <w:p w14:paraId="2DE32B2A" w14:textId="6D2BED3E" w:rsidR="0049441C" w:rsidRPr="00785AB8" w:rsidRDefault="0049441C" w:rsidP="005A1FD2">
      <w:pPr>
        <w:spacing w:line="276" w:lineRule="auto"/>
        <w:jc w:val="both"/>
      </w:pPr>
      <w:r w:rsidRPr="00785AB8">
        <w:rPr>
          <w:b/>
          <w:bCs/>
        </w:rPr>
        <w:t>6.6.3.</w:t>
      </w:r>
      <w:r w:rsidRPr="00785AB8">
        <w:tab/>
        <w:t xml:space="preserve">Vállalkozó a jótállási kötelezettsége alatt a hiba bejelentésétől számított 3 </w:t>
      </w:r>
      <w:r w:rsidR="1D9E439B">
        <w:t>(három)</w:t>
      </w:r>
      <w:r>
        <w:t xml:space="preserve"> </w:t>
      </w:r>
      <w:r w:rsidRPr="00785AB8">
        <w:t xml:space="preserve">munkanapon belül köteles a javítást elkezdeni és megfelelő személyi állománnyal annak befejezéséig folyamatosan munkát végezni. A hiba kijavításának végső határideje a bejelentést követő 10 </w:t>
      </w:r>
      <w:r w:rsidR="0F89538A">
        <w:t xml:space="preserve">(tíz) </w:t>
      </w:r>
      <w:r w:rsidRPr="00785AB8">
        <w:t>munkanap. Amennyiben technológiailag a fenti idő nem tartható, a műszaki ellenőr által meghatározott időtartam az irányadó.</w:t>
      </w:r>
    </w:p>
    <w:p w14:paraId="7EFBB389" w14:textId="77777777" w:rsidR="0049441C" w:rsidRPr="00785AB8" w:rsidRDefault="0049441C" w:rsidP="005A1FD2">
      <w:pPr>
        <w:spacing w:line="276" w:lineRule="auto"/>
        <w:jc w:val="both"/>
      </w:pPr>
      <w:r w:rsidRPr="00785AB8">
        <w:rPr>
          <w:b/>
          <w:bCs/>
        </w:rPr>
        <w:t>6.6.4.</w:t>
      </w:r>
      <w:r w:rsidRPr="00785AB8">
        <w:tab/>
        <w:t>A közvetlen baleset- vagy életveszélyt eredményező hibák esetén a fentiek azzal alkalmazandók, hogy Vállalkozó a bejelentést követő 24 órán belül köteles a hiba kijavítását megkezdeni és 48 órán belül kijavítani.</w:t>
      </w:r>
    </w:p>
    <w:p w14:paraId="19238156" w14:textId="77777777" w:rsidR="0049441C" w:rsidRPr="00785AB8" w:rsidRDefault="0049441C" w:rsidP="005A1FD2">
      <w:pPr>
        <w:spacing w:line="276" w:lineRule="auto"/>
        <w:jc w:val="both"/>
      </w:pPr>
      <w:r w:rsidRPr="00785AB8">
        <w:rPr>
          <w:b/>
          <w:bCs/>
        </w:rPr>
        <w:t>6.6.5.</w:t>
      </w:r>
      <w:r w:rsidRPr="00785AB8">
        <w:tab/>
        <w:t>Amennyiben a fenti jótállási igényekkel kapcsolatos határidők bármelyikét megsérti Vállalkozó, Megrendelő jogosult a munkát harmadik személlyel Vállalkozó költségére elvégeztetni. Ezen eset a jótállás fennállását csak akkor befolyásolja, ha Vállalkozó kétséget kizárólag bizonyítja, hogy a harmadik személy által végzett munka okozta a később bekövetkezett hibát.</w:t>
      </w:r>
    </w:p>
    <w:p w14:paraId="02258FBF" w14:textId="77777777" w:rsidR="0049441C" w:rsidRPr="00785AB8" w:rsidRDefault="0049441C" w:rsidP="005A1FD2">
      <w:pPr>
        <w:spacing w:line="276" w:lineRule="auto"/>
        <w:jc w:val="both"/>
      </w:pPr>
      <w:r w:rsidRPr="00785AB8">
        <w:rPr>
          <w:b/>
          <w:bCs/>
        </w:rPr>
        <w:t>6.6.6.</w:t>
      </w:r>
      <w:r w:rsidRPr="00785AB8">
        <w:tab/>
        <w:t xml:space="preserve">Vállalkozó köteles megtéríteni azon pluszköltségeket, amelyek a hibás teljesítés okán Megrendelőnél keletkeztek. </w:t>
      </w:r>
    </w:p>
    <w:p w14:paraId="76083B25" w14:textId="0B977D9B" w:rsidR="0049441C" w:rsidRPr="00785AB8" w:rsidRDefault="0049441C" w:rsidP="005A1FD2">
      <w:pPr>
        <w:spacing w:line="276" w:lineRule="auto"/>
        <w:jc w:val="both"/>
      </w:pPr>
      <w:r w:rsidRPr="00785AB8">
        <w:rPr>
          <w:b/>
          <w:bCs/>
        </w:rPr>
        <w:t>6.6.7.</w:t>
      </w:r>
      <w:r w:rsidRPr="00785AB8">
        <w:tab/>
        <w:t xml:space="preserve">A jótállási kötelezettség nem érinti a Megrendelőt megillető kellékszavatossági, </w:t>
      </w:r>
      <w:r w:rsidR="00785AB8" w:rsidRPr="00785AB8">
        <w:t>illetve</w:t>
      </w:r>
      <w:r w:rsidRPr="00785AB8">
        <w:t xml:space="preserve"> külön jogszabályban rögzített esetleges kötelező jótállási jogokat, és azok érvényesíthetőségét.</w:t>
      </w:r>
    </w:p>
    <w:p w14:paraId="34D1F374" w14:textId="462780DE" w:rsidR="0049441C" w:rsidRPr="00785AB8" w:rsidRDefault="1E4F6CCB" w:rsidP="005A1FD2">
      <w:pPr>
        <w:spacing w:line="276" w:lineRule="auto"/>
        <w:jc w:val="both"/>
      </w:pPr>
      <w:r w:rsidRPr="49FB4521">
        <w:rPr>
          <w:b/>
          <w:bCs/>
        </w:rPr>
        <w:t>6.7.</w:t>
      </w:r>
      <w:r w:rsidR="0049441C">
        <w:tab/>
      </w:r>
      <w:r>
        <w:t xml:space="preserve">Vállalkozó teljes kártérítési kötelezettséget vállal </w:t>
      </w:r>
      <w:r w:rsidR="01EF8942">
        <w:t>a</w:t>
      </w:r>
      <w:r>
        <w:t xml:space="preserve"> Szerződéssel kapcsolatosan az általa okozott károkért, függetlenül attól, hogy az Megrendelőre vagy harmadik személyekre hárul. Harmadik személyekre háruló kár esetén Vállalkozó köteles az erről való tudomásszerzést követő 3 munkanapon belül Megrendelőt </w:t>
      </w:r>
      <w:r w:rsidR="14B8E11A">
        <w:t>teljeskörűen</w:t>
      </w:r>
      <w:r>
        <w:t xml:space="preserve"> mentesíteni a kártérítési igények alól, illetve amennyiben Megrendelő a kártérítési igényt teljesítette, köteles a fenti határidőben a Megrendelő által teljesített összegeket megtéríteni. Fentieket megfelelően alkalmazni kell a sérelemre/sérelemdíjra is.</w:t>
      </w:r>
    </w:p>
    <w:p w14:paraId="75758107" w14:textId="77777777" w:rsidR="0049441C" w:rsidRPr="00785AB8" w:rsidRDefault="0049441C" w:rsidP="005A1FD2">
      <w:pPr>
        <w:spacing w:line="276" w:lineRule="auto"/>
        <w:jc w:val="both"/>
      </w:pPr>
      <w:r w:rsidRPr="00785AB8">
        <w:rPr>
          <w:b/>
          <w:bCs/>
        </w:rPr>
        <w:t>6.8.</w:t>
      </w:r>
      <w:r w:rsidRPr="00785AB8">
        <w:tab/>
        <w:t>Amennyiben Vállalkozó teljesítésével kapcsolatban Megrendelő ellen per indul, Vállalkozó – amennyiben erre jogi lehetőség van – Megrendelő oldalán köteles a perbe belépni és minden intézkedést megtenni Megrendelő pernyertessége érdekében, amennyiben ez nem lehetséges, köteles a Megrendelő pernyertességét egyéb módon elősegíteni. Pervesztesség esetén köteles megtéríteni minden olyan negatív jogkövetkezmény költségét, amely az ő tevékenységével vagy mulasztásával kapcsolatban hárult a Megrendelőre.</w:t>
      </w:r>
    </w:p>
    <w:p w14:paraId="37E3EC38" w14:textId="77777777" w:rsidR="0049441C" w:rsidRPr="00785AB8" w:rsidRDefault="0049441C" w:rsidP="005A1FD2">
      <w:pPr>
        <w:spacing w:line="276" w:lineRule="auto"/>
        <w:jc w:val="both"/>
      </w:pPr>
      <w:r w:rsidRPr="00785AB8">
        <w:rPr>
          <w:b/>
          <w:bCs/>
        </w:rPr>
        <w:t>6.9.</w:t>
      </w:r>
      <w:r w:rsidRPr="00785AB8">
        <w:tab/>
      </w:r>
      <w:r w:rsidRPr="006C667B">
        <w:rPr>
          <w:b/>
          <w:bCs/>
        </w:rPr>
        <w:t>Szavatosság</w:t>
      </w:r>
    </w:p>
    <w:p w14:paraId="0F2CE208" w14:textId="4063110B" w:rsidR="0049441C" w:rsidRPr="00785AB8" w:rsidRDefault="0049441C" w:rsidP="005A1FD2">
      <w:pPr>
        <w:spacing w:line="276" w:lineRule="auto"/>
        <w:jc w:val="both"/>
      </w:pPr>
      <w:r w:rsidRPr="00785AB8">
        <w:t xml:space="preserve">Vállalkozó szavatolja, hogy műszakilag és minőségileg kifogástalan kivitelben, a jelen Szerződésben és mellékleteiben, a vonatkozó magyar és EU előírásokban és szabványokban </w:t>
      </w:r>
      <w:r w:rsidRPr="00785AB8">
        <w:lastRenderedPageBreak/>
        <w:t>meghatározott minőségben teljesít. A nem ennek megfelelő teljesítést Megrendelő jogosult Vállalkozó költségére és veszélyére – a jótállási felelősségvállalás megtartása mellett – újra kiviteleztetni, amelyet Vállalkozó köteles haladéktalanul elvégezni.</w:t>
      </w:r>
    </w:p>
    <w:p w14:paraId="6EC27B8A" w14:textId="73703BD5" w:rsidR="0049441C" w:rsidRPr="00785AB8" w:rsidRDefault="0049441C" w:rsidP="005A1FD2">
      <w:pPr>
        <w:spacing w:line="276" w:lineRule="auto"/>
      </w:pPr>
    </w:p>
    <w:p w14:paraId="64B589E9" w14:textId="14533681" w:rsidR="0049441C" w:rsidRPr="00785AB8" w:rsidRDefault="0049441C" w:rsidP="0090655E">
      <w:pPr>
        <w:pStyle w:val="Cmsor1"/>
        <w:numPr>
          <w:ilvl w:val="0"/>
          <w:numId w:val="0"/>
        </w:numPr>
        <w:spacing w:line="276" w:lineRule="auto"/>
      </w:pPr>
      <w:r w:rsidRPr="00785AB8">
        <w:t>7. Alvállalkozók</w:t>
      </w:r>
    </w:p>
    <w:p w14:paraId="3C2F8F80" w14:textId="77777777" w:rsidR="00804966" w:rsidRPr="00804966" w:rsidRDefault="00804966" w:rsidP="00804966">
      <w:pPr>
        <w:pStyle w:val="Listaszerbekezds"/>
        <w:numPr>
          <w:ilvl w:val="0"/>
          <w:numId w:val="9"/>
        </w:numPr>
        <w:tabs>
          <w:tab w:val="left" w:pos="684"/>
          <w:tab w:val="num" w:pos="1425"/>
        </w:tabs>
        <w:suppressAutoHyphens/>
        <w:spacing w:line="276" w:lineRule="auto"/>
        <w:ind w:right="113"/>
        <w:contextualSpacing w:val="0"/>
        <w:jc w:val="both"/>
        <w:rPr>
          <w:vanish/>
        </w:rPr>
      </w:pPr>
    </w:p>
    <w:p w14:paraId="4441BC83" w14:textId="77777777" w:rsidR="00804966" w:rsidRPr="00804966" w:rsidRDefault="00804966" w:rsidP="00804966">
      <w:pPr>
        <w:pStyle w:val="Listaszerbekezds"/>
        <w:numPr>
          <w:ilvl w:val="0"/>
          <w:numId w:val="9"/>
        </w:numPr>
        <w:tabs>
          <w:tab w:val="left" w:pos="684"/>
          <w:tab w:val="num" w:pos="1425"/>
        </w:tabs>
        <w:suppressAutoHyphens/>
        <w:spacing w:line="276" w:lineRule="auto"/>
        <w:ind w:right="113"/>
        <w:contextualSpacing w:val="0"/>
        <w:jc w:val="both"/>
        <w:rPr>
          <w:vanish/>
        </w:rPr>
      </w:pPr>
    </w:p>
    <w:p w14:paraId="76310A6E" w14:textId="07A0F0C7" w:rsidR="0049441C" w:rsidRPr="00785AB8" w:rsidRDefault="0049441C" w:rsidP="00804966">
      <w:pPr>
        <w:numPr>
          <w:ilvl w:val="1"/>
          <w:numId w:val="9"/>
        </w:numPr>
        <w:tabs>
          <w:tab w:val="left" w:pos="684"/>
          <w:tab w:val="num" w:pos="1425"/>
        </w:tabs>
        <w:suppressAutoHyphens/>
        <w:spacing w:line="276" w:lineRule="auto"/>
        <w:ind w:right="113"/>
        <w:jc w:val="both"/>
      </w:pPr>
      <w:r w:rsidRPr="00785AB8">
        <w:t xml:space="preserve">Vállalkozó jogosult alvállalkozó(k) (Ptk. szerint: közreműködő(k)) igénybevételére. </w:t>
      </w:r>
    </w:p>
    <w:p w14:paraId="526A0A15" w14:textId="77777777" w:rsidR="0049441C" w:rsidRPr="00785AB8" w:rsidRDefault="0049441C" w:rsidP="00EB2897">
      <w:pPr>
        <w:numPr>
          <w:ilvl w:val="1"/>
          <w:numId w:val="9"/>
        </w:numPr>
        <w:tabs>
          <w:tab w:val="left" w:pos="684"/>
        </w:tabs>
        <w:suppressAutoHyphens/>
        <w:spacing w:line="276" w:lineRule="auto"/>
        <w:ind w:left="0" w:right="113" w:firstLine="0"/>
        <w:jc w:val="both"/>
      </w:pPr>
      <w:r w:rsidRPr="00785AB8">
        <w:t>Vállalkozó az igénybe vett alvállalkozóért (közreműködőért) úgy felel, mintha az alvállalkozói (közreműködői) által végzett munkákat saját maga végezte volna el. A jogosulatlanul igénybe vett alvállalkozók vonatkozásában azon hátrányos következményekért is felel, amik ezen alvállalkozók (közreműködők) igénybevétele nélkül nem következtek volna be.</w:t>
      </w:r>
    </w:p>
    <w:p w14:paraId="4911A5AA" w14:textId="77777777" w:rsidR="0049441C" w:rsidRPr="00785AB8" w:rsidRDefault="0049441C" w:rsidP="00EB2897">
      <w:pPr>
        <w:numPr>
          <w:ilvl w:val="1"/>
          <w:numId w:val="9"/>
        </w:numPr>
        <w:tabs>
          <w:tab w:val="left" w:pos="684"/>
        </w:tabs>
        <w:suppressAutoHyphens/>
        <w:spacing w:line="276" w:lineRule="auto"/>
        <w:ind w:left="0" w:right="113" w:firstLine="0"/>
        <w:jc w:val="both"/>
      </w:pPr>
      <w:r w:rsidRPr="00785AB8">
        <w:t xml:space="preserve">Vállalkozó a jelen Szerződés aláírásával nyilatkozik, hogy a Szerződés teljesítéséhez nem vesz igénybe a beszerzési eljárásban előírt kizáró okok hatálya alatt álló alvállalkozót. </w:t>
      </w:r>
    </w:p>
    <w:p w14:paraId="450D4306" w14:textId="575EAFEE" w:rsidR="0049441C" w:rsidRPr="00785AB8" w:rsidRDefault="0049441C" w:rsidP="00EB2897">
      <w:pPr>
        <w:numPr>
          <w:ilvl w:val="1"/>
          <w:numId w:val="9"/>
        </w:numPr>
        <w:tabs>
          <w:tab w:val="left" w:pos="684"/>
        </w:tabs>
        <w:suppressAutoHyphens/>
        <w:spacing w:line="276" w:lineRule="auto"/>
        <w:ind w:left="0" w:right="113" w:firstLine="0"/>
        <w:jc w:val="both"/>
      </w:pPr>
      <w:r w:rsidRPr="00785AB8">
        <w:t xml:space="preserve">Vállalkozó a jelen Szerződés megkötésének időpontjában, majd – a később bevont alvállalkozók tekintetében – a Szerződés teljesítésének időtartama alatt köteles a Megrendelőnek előzetesen valamennyi olyan alvállalkozót bejelenteni, aki vagy amely részt vesz a jelen Szerződés teljesítésében. Vállalkozó a Szerződés teljesítésének időtartama alatt köteles továbbá a Megrendelőt tájékoztatni az alvállalkozók bejelentésben közölt adatainak változásáról. A Megrendelő vagy a nevében eljáró személy (szervezet) a Szerződés teljesítésének ellenőrzése során ellenőrzi, hogy a teljesítésben megfelelő alvállalkozó vesz részt. Vállalkozó kijelenti, hogy az alvállalkozókkal kapcsolatos bejelentési kötelezettségeit ismeri, továbbá kijelenti és szavatolja, hogy e kötelezettségeinek maradéktalanul eleget tesz, mely kötelezettségei bármelyikének megszegése Vállalkozó súlyos szerződésszegésének minősül. Vállalkozó kijelenti továbbá, hogy az alvállalkozóival kizárólag olyan tartalmú szerződéseket köt, melyek lehetővé teszik a Vállalkozó jelen pont szerinti bejelentési, tájékoztatási kötelezettségei, valamint a Megrendelő kötelezettségei teljesítését, mely megrendelői kötelezettségek teljesítésének szükségességét Vállalkozó saját maga vonatkozásában is kifejezetten tudomásul vesz a  Szerződés aláírásával. </w:t>
      </w:r>
    </w:p>
    <w:p w14:paraId="13AF0F61" w14:textId="5B2EEDF3" w:rsidR="00997FB9" w:rsidRPr="004604A8" w:rsidRDefault="0049441C" w:rsidP="00EB2897">
      <w:pPr>
        <w:numPr>
          <w:ilvl w:val="1"/>
          <w:numId w:val="9"/>
        </w:numPr>
        <w:tabs>
          <w:tab w:val="left" w:pos="684"/>
        </w:tabs>
        <w:suppressAutoHyphens/>
        <w:spacing w:after="240" w:line="276" w:lineRule="auto"/>
        <w:ind w:left="0" w:right="113" w:firstLine="0"/>
        <w:jc w:val="both"/>
      </w:pPr>
      <w:r w:rsidRPr="00785AB8">
        <w:t xml:space="preserve">Megrendelő rögzíti, hogy műszaki ellenőre által vizsgálja az alvállalkozó szabályos </w:t>
      </w:r>
      <w:r w:rsidRPr="004604A8">
        <w:t>alkalmazásának feltételeit. Ezen szabályok megsértése súlyos szerződésszegésnek minősül.</w:t>
      </w:r>
    </w:p>
    <w:p w14:paraId="66CAE17E" w14:textId="50D78D41" w:rsidR="00532588" w:rsidRPr="0090655E" w:rsidRDefault="00997FB9" w:rsidP="0090655E">
      <w:pPr>
        <w:pStyle w:val="Cmsor1"/>
        <w:numPr>
          <w:ilvl w:val="0"/>
          <w:numId w:val="15"/>
        </w:numPr>
        <w:tabs>
          <w:tab w:val="left" w:pos="284"/>
        </w:tabs>
        <w:spacing w:line="276" w:lineRule="auto"/>
        <w:contextualSpacing/>
        <w:jc w:val="both"/>
      </w:pPr>
      <w:r w:rsidRPr="00785AB8">
        <w:t>Adatvédelmi rendelkezések</w:t>
      </w:r>
      <w:bookmarkStart w:id="4" w:name="_Hlk151841482"/>
    </w:p>
    <w:p w14:paraId="15E8621D" w14:textId="77777777" w:rsidR="004604A8" w:rsidRPr="004604A8" w:rsidRDefault="004604A8" w:rsidP="004604A8">
      <w:pPr>
        <w:pStyle w:val="Listaszerbekezds"/>
        <w:numPr>
          <w:ilvl w:val="0"/>
          <w:numId w:val="18"/>
        </w:numPr>
        <w:spacing w:line="276" w:lineRule="auto"/>
        <w:jc w:val="both"/>
        <w:outlineLvl w:val="0"/>
        <w:rPr>
          <w:vanish/>
        </w:rPr>
      </w:pPr>
    </w:p>
    <w:p w14:paraId="5996559B" w14:textId="77777777" w:rsidR="004604A8" w:rsidRPr="004604A8" w:rsidRDefault="004604A8" w:rsidP="004604A8">
      <w:pPr>
        <w:pStyle w:val="Listaszerbekezds"/>
        <w:numPr>
          <w:ilvl w:val="0"/>
          <w:numId w:val="18"/>
        </w:numPr>
        <w:spacing w:line="276" w:lineRule="auto"/>
        <w:jc w:val="both"/>
        <w:outlineLvl w:val="0"/>
        <w:rPr>
          <w:vanish/>
        </w:rPr>
      </w:pPr>
    </w:p>
    <w:p w14:paraId="12F4ED33" w14:textId="77777777" w:rsidR="004604A8" w:rsidRPr="004604A8" w:rsidRDefault="004604A8" w:rsidP="004604A8">
      <w:pPr>
        <w:pStyle w:val="Listaszerbekezds"/>
        <w:numPr>
          <w:ilvl w:val="0"/>
          <w:numId w:val="18"/>
        </w:numPr>
        <w:spacing w:line="276" w:lineRule="auto"/>
        <w:jc w:val="both"/>
        <w:outlineLvl w:val="0"/>
        <w:rPr>
          <w:vanish/>
        </w:rPr>
      </w:pPr>
    </w:p>
    <w:p w14:paraId="5CECE19A" w14:textId="775F02A2" w:rsidR="008903DE" w:rsidRPr="00785AB8" w:rsidRDefault="008903DE" w:rsidP="004604A8">
      <w:pPr>
        <w:numPr>
          <w:ilvl w:val="1"/>
          <w:numId w:val="18"/>
        </w:numPr>
        <w:spacing w:line="276" w:lineRule="auto"/>
        <w:contextualSpacing/>
        <w:jc w:val="both"/>
        <w:outlineLvl w:val="0"/>
        <w:rPr>
          <w:b/>
        </w:rPr>
      </w:pPr>
      <w:r w:rsidRPr="00785AB8">
        <w:t>A Felek rögzítik, hogy kölcsönösen betartják a hatályos magyar és európai uniós adatvédelmi szabályokat, ideértve különösen, de nem kizárólagosan az információs önrendelkezési jogról és az információszabadságról szóló 2011. évi CXII. törvény (a továbbiakban: Infotv.), valamint az Európai Parlament és a Tanács (EU) a természetes személyeknek a személyes adatok kezelése tekintetében történő védelméről és az ilyen adatok szabad áramlásáról, valamint a 95/46/EK rendelet hatályon kívül helyezéséről szóló 2016/679. számú rendelete (a továbbiakban: GDPR) rendelkezéseit.</w:t>
      </w:r>
    </w:p>
    <w:p w14:paraId="1F23ABF6" w14:textId="1B674B93" w:rsidR="00EA6E70" w:rsidRPr="00785AB8" w:rsidRDefault="008903DE" w:rsidP="00EB2897">
      <w:pPr>
        <w:numPr>
          <w:ilvl w:val="1"/>
          <w:numId w:val="18"/>
        </w:numPr>
        <w:spacing w:line="276" w:lineRule="auto"/>
        <w:contextualSpacing/>
        <w:jc w:val="both"/>
        <w:outlineLvl w:val="0"/>
        <w:rPr>
          <w:b/>
        </w:rPr>
      </w:pPr>
      <w:r w:rsidRPr="00785AB8">
        <w:t xml:space="preserve"> A Felek egybehangzóan rögzítik, hogy a GDPR 5. cikk (1) bekezdés b) pontja alapján kifejezetten jogszerűnek tekintik a jelen </w:t>
      </w:r>
      <w:r w:rsidR="00785AB8">
        <w:t>S</w:t>
      </w:r>
      <w:r w:rsidRPr="00785AB8">
        <w:t xml:space="preserve">zerződés alapján a másik fél rendelkezésére bocsátott személyes adatoknak a másik szerződő fél általi kezelését, amely célból és mértékben ez az adatkezelés a  </w:t>
      </w:r>
      <w:r w:rsidR="00785AB8">
        <w:t>S</w:t>
      </w:r>
      <w:r w:rsidRPr="00785AB8">
        <w:t xml:space="preserve">zerződés teljesítéséhez a másik félnek szükséges. A Felek kijelentik, hogy a  </w:t>
      </w:r>
      <w:r w:rsidR="00785AB8">
        <w:lastRenderedPageBreak/>
        <w:t>S</w:t>
      </w:r>
      <w:r w:rsidRPr="00785AB8">
        <w:t>zerződésben megadott adatok a valóságnak megfelelnek, illetve harmadik személy személyhez fűződő vagy egyéb jogait, illetve jogszabály által védett érdekeit nem sértik</w:t>
      </w:r>
      <w:r w:rsidR="00EA6E70" w:rsidRPr="00785AB8">
        <w:rPr>
          <w:b/>
        </w:rPr>
        <w:t>.</w:t>
      </w:r>
    </w:p>
    <w:p w14:paraId="18C46FA9" w14:textId="2A7843D2" w:rsidR="00997FB9" w:rsidRPr="00785AB8" w:rsidRDefault="008903DE" w:rsidP="00EB2897">
      <w:pPr>
        <w:numPr>
          <w:ilvl w:val="1"/>
          <w:numId w:val="18"/>
        </w:numPr>
        <w:spacing w:after="240" w:line="276" w:lineRule="auto"/>
        <w:contextualSpacing/>
        <w:jc w:val="both"/>
        <w:outlineLvl w:val="0"/>
        <w:rPr>
          <w:b/>
        </w:rPr>
      </w:pPr>
      <w:r w:rsidRPr="00785AB8">
        <w:t xml:space="preserve">A Vállalkozó tudomásul veszi, hogy a Megrendelő az Infotv. 26.§ (2)-(3) bekezdései alapján, az abban foglalt tartalommal köteles adatot szolgáltatni jelen </w:t>
      </w:r>
      <w:r w:rsidR="00785AB8">
        <w:t>S</w:t>
      </w:r>
      <w:r w:rsidRPr="00785AB8">
        <w:t>zerződés vonatkozásában.</w:t>
      </w:r>
      <w:bookmarkEnd w:id="4"/>
    </w:p>
    <w:p w14:paraId="5ACDF063" w14:textId="610A17D3" w:rsidR="00997FB9" w:rsidRPr="00785AB8" w:rsidRDefault="00997FB9" w:rsidP="00766624">
      <w:pPr>
        <w:pStyle w:val="Cmsor1"/>
        <w:numPr>
          <w:ilvl w:val="0"/>
          <w:numId w:val="15"/>
        </w:numPr>
        <w:tabs>
          <w:tab w:val="left" w:pos="284"/>
        </w:tabs>
        <w:spacing w:line="276" w:lineRule="auto"/>
        <w:contextualSpacing/>
        <w:jc w:val="both"/>
      </w:pPr>
      <w:r w:rsidRPr="00785AB8">
        <w:t>Kapcsolattartás</w:t>
      </w:r>
    </w:p>
    <w:p w14:paraId="103FB4D8" w14:textId="77777777" w:rsidR="00EA6E70" w:rsidRPr="00785AB8" w:rsidRDefault="00EA6E70" w:rsidP="00EB2897">
      <w:pPr>
        <w:pStyle w:val="Listaszerbekezds"/>
        <w:numPr>
          <w:ilvl w:val="0"/>
          <w:numId w:val="18"/>
        </w:numPr>
        <w:spacing w:line="276" w:lineRule="auto"/>
        <w:jc w:val="both"/>
        <w:outlineLvl w:val="0"/>
        <w:rPr>
          <w:vanish/>
        </w:rPr>
      </w:pPr>
    </w:p>
    <w:p w14:paraId="16EAEC27" w14:textId="333B97EA" w:rsidR="008903DE" w:rsidRPr="00785AB8" w:rsidRDefault="008903DE" w:rsidP="00EB2897">
      <w:pPr>
        <w:numPr>
          <w:ilvl w:val="1"/>
          <w:numId w:val="18"/>
        </w:numPr>
        <w:spacing w:line="276" w:lineRule="auto"/>
        <w:contextualSpacing/>
        <w:jc w:val="both"/>
        <w:outlineLvl w:val="0"/>
      </w:pPr>
      <w:r w:rsidRPr="00785AB8">
        <w:t>A Vállalkozó a szerződés teljesítésének időtartama alatt, a Megrendelővel előre egyeztetett időpontokban/idő</w:t>
      </w:r>
      <w:r w:rsidRPr="00785AB8">
        <w:softHyphen/>
        <w:t>intervallumban a Megrendelő rendelkezésére áll, akár személyesen, akár rövid úton, akár elektronikus úton történő kapcsolattartás során.</w:t>
      </w:r>
    </w:p>
    <w:p w14:paraId="5C5AB0BE" w14:textId="64CB0AA9" w:rsidR="0049441C" w:rsidRPr="00785AB8" w:rsidRDefault="1E4F6CCB" w:rsidP="00EB2897">
      <w:pPr>
        <w:numPr>
          <w:ilvl w:val="1"/>
          <w:numId w:val="18"/>
        </w:numPr>
        <w:tabs>
          <w:tab w:val="num" w:pos="0"/>
        </w:tabs>
        <w:suppressAutoHyphens/>
        <w:spacing w:line="276" w:lineRule="auto"/>
        <w:ind w:right="113"/>
        <w:jc w:val="both"/>
        <w:rPr>
          <w:rFonts w:eastAsia="NSimSun"/>
          <w:kern w:val="2"/>
          <w:lang w:eastAsia="zh-CN" w:bidi="hi-IN"/>
        </w:rPr>
      </w:pPr>
      <w:r w:rsidRPr="00785AB8">
        <w:rPr>
          <w:rFonts w:eastAsia="NSimSun"/>
          <w:kern w:val="2"/>
          <w:lang w:eastAsia="zh-CN" w:bidi="hi-IN"/>
        </w:rPr>
        <w:t>Felek rögzítik, hogy Megrendelő megbízásából és nevében jelen Szerződés bonyolítása során a Józsefvárosi Gazdálkodási Központ Zrt. műszaki ellenőre jár el teljeskörűen (munkaterület átadása-visszavétele, műszaki ellenőri tevékenység, utasítás adás,</w:t>
      </w:r>
      <w:r w:rsidR="00EC7807">
        <w:rPr>
          <w:rFonts w:eastAsia="NSimSun"/>
          <w:lang w:eastAsia="zh-CN" w:bidi="hi-IN"/>
        </w:rPr>
        <w:t xml:space="preserve"> teljesítés ellenőrzése</w:t>
      </w:r>
      <w:r w:rsidRPr="49FB4521">
        <w:rPr>
          <w:rFonts w:eastAsia="NSimSun"/>
          <w:lang w:eastAsia="zh-CN" w:bidi="hi-IN"/>
        </w:rPr>
        <w:t xml:space="preserve"> stb.). </w:t>
      </w:r>
    </w:p>
    <w:p w14:paraId="62EE250A" w14:textId="53370CFE" w:rsidR="0049441C" w:rsidRPr="00785AB8" w:rsidRDefault="0049441C" w:rsidP="00EB2897">
      <w:pPr>
        <w:numPr>
          <w:ilvl w:val="1"/>
          <w:numId w:val="18"/>
        </w:numPr>
        <w:tabs>
          <w:tab w:val="num" w:pos="0"/>
        </w:tabs>
        <w:suppressAutoHyphens/>
        <w:spacing w:line="276" w:lineRule="auto"/>
        <w:ind w:right="113"/>
        <w:jc w:val="both"/>
        <w:rPr>
          <w:rFonts w:eastAsia="NSimSun"/>
          <w:kern w:val="2"/>
          <w:lang w:eastAsia="zh-CN" w:bidi="hi-IN"/>
        </w:rPr>
      </w:pPr>
      <w:r w:rsidRPr="00785AB8">
        <w:rPr>
          <w:rFonts w:eastAsia="NSimSun"/>
          <w:kern w:val="2"/>
          <w:lang w:eastAsia="zh-CN" w:bidi="hi-IN"/>
        </w:rPr>
        <w:t>Vállalkozó – fentiek megsértése esetén – köteles mentesíteni Megrendelőt a fentiek miatt a harmadik személyek által a Megrendelővel szemben érvényesített valamennyi kár,</w:t>
      </w:r>
      <w:r w:rsidR="00785AB8" w:rsidRPr="00785AB8">
        <w:t xml:space="preserve"> illetve</w:t>
      </w:r>
      <w:r w:rsidRPr="00785AB8">
        <w:rPr>
          <w:rFonts w:eastAsia="NSimSun"/>
          <w:kern w:val="2"/>
          <w:lang w:eastAsia="zh-CN" w:bidi="hi-IN"/>
        </w:rPr>
        <w:t xml:space="preserve"> igény vonatkozásában.</w:t>
      </w:r>
    </w:p>
    <w:p w14:paraId="650FED3D" w14:textId="77777777" w:rsidR="0049441C" w:rsidRPr="00785AB8" w:rsidRDefault="0049441C" w:rsidP="00EB2897">
      <w:pPr>
        <w:numPr>
          <w:ilvl w:val="1"/>
          <w:numId w:val="18"/>
        </w:numPr>
        <w:tabs>
          <w:tab w:val="num" w:pos="0"/>
        </w:tabs>
        <w:suppressAutoHyphens/>
        <w:spacing w:line="276" w:lineRule="auto"/>
        <w:ind w:right="113"/>
        <w:jc w:val="both"/>
        <w:rPr>
          <w:rFonts w:eastAsia="NSimSun"/>
          <w:kern w:val="2"/>
          <w:lang w:eastAsia="zh-CN" w:bidi="hi-IN"/>
        </w:rPr>
      </w:pPr>
      <w:r w:rsidRPr="00785AB8">
        <w:rPr>
          <w:rFonts w:eastAsia="NSimSun"/>
          <w:kern w:val="2"/>
          <w:lang w:eastAsia="zh-CN" w:bidi="hi-IN"/>
        </w:rPr>
        <w:t>Felek titoktartási kötelezettsége kiterjed a munkavállalóikra, valamely polgári jogi szerződés alapján munkavégzésre irányuló jogviszony, vagy más jogviszony alapján a féllel kapcsolatban lévő egyéb személyekre, közreműködőikre is. Ezen személyek magatartásáért a titoktartási kötelezettség viszonylatában az érintett fél sajátjaként felel.</w:t>
      </w:r>
    </w:p>
    <w:p w14:paraId="2F0D199F" w14:textId="0E2F115A" w:rsidR="0049441C" w:rsidRPr="00785AB8" w:rsidRDefault="1E4F6CCB" w:rsidP="00EB2897">
      <w:pPr>
        <w:numPr>
          <w:ilvl w:val="1"/>
          <w:numId w:val="18"/>
        </w:numPr>
        <w:tabs>
          <w:tab w:val="num" w:pos="0"/>
        </w:tabs>
        <w:suppressAutoHyphens/>
        <w:spacing w:line="276" w:lineRule="auto"/>
        <w:ind w:right="113"/>
        <w:jc w:val="both"/>
        <w:rPr>
          <w:rFonts w:eastAsia="NSimSun"/>
          <w:kern w:val="2"/>
          <w:lang w:eastAsia="zh-CN" w:bidi="hi-IN"/>
        </w:rPr>
      </w:pPr>
      <w:r w:rsidRPr="00785AB8">
        <w:rPr>
          <w:rFonts w:eastAsia="NSimSun"/>
          <w:kern w:val="2"/>
          <w:lang w:eastAsia="zh-CN" w:bidi="hi-IN"/>
        </w:rPr>
        <w:t xml:space="preserve">Felek tudomásul veszik, hogy a vonatkozó jogszabályok és megállapodások szerinti illetékes ellenőrző szervezetek feladat- és hatáskörüknek megfelelően </w:t>
      </w:r>
      <w:r w:rsidR="59B482F6" w:rsidRPr="49FB4521">
        <w:rPr>
          <w:rFonts w:eastAsia="NSimSun"/>
          <w:lang w:eastAsia="zh-CN" w:bidi="hi-IN"/>
        </w:rPr>
        <w:t>a</w:t>
      </w:r>
      <w:r w:rsidRPr="49FB4521">
        <w:rPr>
          <w:rFonts w:eastAsia="NSimSun"/>
          <w:lang w:eastAsia="zh-CN" w:bidi="hi-IN"/>
        </w:rPr>
        <w:t xml:space="preserve"> Szerződés alapjául szolgáló </w:t>
      </w:r>
      <w:r w:rsidR="002A54DD" w:rsidRPr="49FB4521">
        <w:rPr>
          <w:rFonts w:eastAsia="NSimSun"/>
          <w:lang w:eastAsia="zh-CN" w:bidi="hi-IN"/>
        </w:rPr>
        <w:t>besze</w:t>
      </w:r>
      <w:r w:rsidR="002A54DD">
        <w:rPr>
          <w:rFonts w:eastAsia="NSimSun"/>
          <w:lang w:eastAsia="zh-CN" w:bidi="hi-IN"/>
        </w:rPr>
        <w:t>rz</w:t>
      </w:r>
      <w:r w:rsidR="002A54DD" w:rsidRPr="49FB4521">
        <w:rPr>
          <w:rFonts w:eastAsia="NSimSun"/>
          <w:lang w:eastAsia="zh-CN" w:bidi="hi-IN"/>
        </w:rPr>
        <w:t>ési</w:t>
      </w:r>
      <w:r w:rsidRPr="49FB4521">
        <w:rPr>
          <w:rFonts w:eastAsia="NSimSun"/>
          <w:lang w:eastAsia="zh-CN" w:bidi="hi-IN"/>
        </w:rPr>
        <w:t xml:space="preserve"> eljárást és </w:t>
      </w:r>
      <w:r w:rsidR="3CD8E387" w:rsidRPr="49FB4521">
        <w:rPr>
          <w:rFonts w:eastAsia="NSimSun"/>
          <w:lang w:eastAsia="zh-CN" w:bidi="hi-IN"/>
        </w:rPr>
        <w:t>a</w:t>
      </w:r>
      <w:r w:rsidRPr="49FB4521">
        <w:rPr>
          <w:rFonts w:eastAsia="NSimSun"/>
          <w:lang w:eastAsia="zh-CN" w:bidi="hi-IN"/>
        </w:rPr>
        <w:t xml:space="preserve"> Szerződés teljesítését ellenőrizhetik, részükre a jogszabály szerinti információ megadása üzleti titokra való hivatkozással nem tagadható meg.</w:t>
      </w:r>
    </w:p>
    <w:p w14:paraId="249CC826" w14:textId="77777777" w:rsidR="0049441C" w:rsidRPr="00785AB8" w:rsidRDefault="0049441C" w:rsidP="00EB2897">
      <w:pPr>
        <w:numPr>
          <w:ilvl w:val="1"/>
          <w:numId w:val="18"/>
        </w:numPr>
        <w:tabs>
          <w:tab w:val="num" w:pos="0"/>
        </w:tabs>
        <w:suppressAutoHyphens/>
        <w:spacing w:line="276" w:lineRule="auto"/>
        <w:ind w:right="113"/>
        <w:jc w:val="both"/>
        <w:rPr>
          <w:rFonts w:eastAsia="NSimSun"/>
          <w:kern w:val="2"/>
          <w:lang w:eastAsia="zh-CN" w:bidi="hi-IN"/>
        </w:rPr>
      </w:pPr>
      <w:r w:rsidRPr="00785AB8">
        <w:rPr>
          <w:rFonts w:eastAsia="NSimSun"/>
          <w:kern w:val="2"/>
          <w:lang w:eastAsia="zh-CN" w:bidi="hi-IN"/>
        </w:rPr>
        <w:t>Az illetékes ellenőrző szervezetek ellenőrzése, helyszíni vizsgálata esetén Vállalkozó köteles minden segítséget Megrendelő részére megadni, a helyszíni vizsgálaton jelen lenni az ellenőrzés hatékonysága és Megrendelő kötelezettségeinek megfelelő teljesítése érdekében.</w:t>
      </w:r>
    </w:p>
    <w:p w14:paraId="2DB7160C" w14:textId="77777777" w:rsidR="0049441C" w:rsidRPr="00785AB8" w:rsidRDefault="0049441C" w:rsidP="00EB2897">
      <w:pPr>
        <w:numPr>
          <w:ilvl w:val="1"/>
          <w:numId w:val="18"/>
        </w:numPr>
        <w:tabs>
          <w:tab w:val="num" w:pos="0"/>
        </w:tabs>
        <w:suppressAutoHyphens/>
        <w:spacing w:line="276" w:lineRule="auto"/>
        <w:ind w:right="113"/>
        <w:jc w:val="both"/>
        <w:rPr>
          <w:rFonts w:eastAsia="NSimSun"/>
          <w:kern w:val="2"/>
          <w:lang w:eastAsia="zh-CN" w:bidi="hi-IN"/>
        </w:rPr>
      </w:pPr>
      <w:r w:rsidRPr="00785AB8">
        <w:rPr>
          <w:rFonts w:eastAsia="NSimSun"/>
          <w:kern w:val="2"/>
          <w:lang w:eastAsia="zh-CN" w:bidi="hi-IN"/>
        </w:rPr>
        <w:t>Felek megállapodnak abban, hogy Vállalkozó nem jogosult a fenti adatok átadása miatt Megrendelővel szemben semmiféle igényt sem érvényesíteni abban az esetben sem, ha bármely átadott tény, vagy körülmény utóbb nem bizonyulna valósnak, kivéve, ha ezzel Megrendelőnek az adatok átadásának pillanatában tényszerűen tisztában kellett lennie (nem tartozik ide a hibás jogszabály-értelmezésből vagy téves tényállás-értelmezésből származó körülmény, kivéve, ha az Megrendelőnek felróhatóan következett be).</w:t>
      </w:r>
    </w:p>
    <w:p w14:paraId="0FF21F87" w14:textId="63D5A5B2" w:rsidR="0049441C" w:rsidRPr="00785AB8" w:rsidRDefault="0049441C" w:rsidP="00EB2897">
      <w:pPr>
        <w:numPr>
          <w:ilvl w:val="1"/>
          <w:numId w:val="18"/>
        </w:numPr>
        <w:tabs>
          <w:tab w:val="num" w:pos="0"/>
        </w:tabs>
        <w:suppressAutoHyphens/>
        <w:spacing w:line="276" w:lineRule="auto"/>
        <w:ind w:right="113"/>
        <w:jc w:val="both"/>
        <w:rPr>
          <w:rFonts w:eastAsia="NSimSun"/>
          <w:kern w:val="2"/>
          <w:lang w:eastAsia="zh-CN" w:bidi="hi-IN"/>
        </w:rPr>
      </w:pPr>
      <w:r w:rsidRPr="00785AB8">
        <w:rPr>
          <w:rFonts w:eastAsia="NSimSun"/>
          <w:kern w:val="2"/>
          <w:lang w:eastAsia="zh-CN" w:bidi="hi-IN"/>
        </w:rPr>
        <w:t>Felek a jelen Szerződéssel kapcsolatban nyilatkozattételre, kapcsolattartásra jogosult személyeket jelölnek ki. Az arra jogosultak jognyilatkozataikat kizárólag írásban, az átvétel idejét igazoló módon tehetik meg érvényesen. Felek ez alatt értik az e-mail üzenetek váltását, ha annak átvétele igazolható, valamint az építési naplóba az arra jogosult által tett bejegyzést is:</w:t>
      </w:r>
    </w:p>
    <w:p w14:paraId="4D72488B" w14:textId="77777777" w:rsidR="008903DE" w:rsidRPr="00785AB8" w:rsidRDefault="008903DE" w:rsidP="005A1FD2">
      <w:pPr>
        <w:spacing w:line="276" w:lineRule="auto"/>
        <w:contextualSpacing/>
        <w:jc w:val="both"/>
        <w:outlineLvl w:val="0"/>
      </w:pPr>
    </w:p>
    <w:p w14:paraId="5BDB951C" w14:textId="25F503D3" w:rsidR="008903DE" w:rsidRPr="00785AB8" w:rsidRDefault="008903DE" w:rsidP="005A1FD2">
      <w:pPr>
        <w:spacing w:line="276" w:lineRule="auto"/>
        <w:contextualSpacing/>
        <w:jc w:val="both"/>
        <w:outlineLvl w:val="0"/>
      </w:pPr>
      <w:r w:rsidRPr="00785AB8">
        <w:t xml:space="preserve">A Megrendelő részéről </w:t>
      </w:r>
      <w:r w:rsidR="00CE1DDA" w:rsidRPr="00785AB8">
        <w:t xml:space="preserve">nyilatkozattételre jogosult </w:t>
      </w:r>
      <w:r w:rsidRPr="00785AB8">
        <w:t xml:space="preserve">kijelölt kapcsolattartó: </w:t>
      </w:r>
    </w:p>
    <w:p w14:paraId="11F44C42" w14:textId="24B5AAAD" w:rsidR="008903DE" w:rsidRPr="00785AB8" w:rsidRDefault="008903DE" w:rsidP="005A1FD2">
      <w:pPr>
        <w:tabs>
          <w:tab w:val="left" w:pos="284"/>
          <w:tab w:val="left" w:pos="709"/>
        </w:tabs>
        <w:spacing w:line="276" w:lineRule="auto"/>
        <w:contextualSpacing/>
        <w:jc w:val="both"/>
      </w:pPr>
      <w:r w:rsidRPr="00785AB8">
        <w:t xml:space="preserve">Név: </w:t>
      </w:r>
      <w:r w:rsidR="00592537" w:rsidRPr="00785AB8">
        <w:t>G. Szabó Dániel</w:t>
      </w:r>
    </w:p>
    <w:p w14:paraId="641E47D5" w14:textId="69278609" w:rsidR="008903DE" w:rsidRPr="00785AB8" w:rsidRDefault="008903DE" w:rsidP="005A1FD2">
      <w:pPr>
        <w:tabs>
          <w:tab w:val="left" w:pos="284"/>
          <w:tab w:val="left" w:pos="709"/>
        </w:tabs>
        <w:spacing w:line="276" w:lineRule="auto"/>
        <w:contextualSpacing/>
        <w:jc w:val="both"/>
      </w:pPr>
      <w:r w:rsidRPr="00785AB8">
        <w:t>Telefon: +</w:t>
      </w:r>
      <w:r w:rsidR="00CE1DDA" w:rsidRPr="00785AB8">
        <w:t>36</w:t>
      </w:r>
      <w:r w:rsidR="00EA6E70" w:rsidRPr="00785AB8">
        <w:t xml:space="preserve"> </w:t>
      </w:r>
      <w:r w:rsidR="00CE1DDA" w:rsidRPr="00785AB8">
        <w:t>1</w:t>
      </w:r>
      <w:r w:rsidR="00EA6E70" w:rsidRPr="00785AB8">
        <w:t xml:space="preserve"> </w:t>
      </w:r>
      <w:r w:rsidR="00CE1DDA" w:rsidRPr="00785AB8">
        <w:t>45922</w:t>
      </w:r>
      <w:r w:rsidR="000B55FC" w:rsidRPr="00785AB8">
        <w:t>26</w:t>
      </w:r>
    </w:p>
    <w:p w14:paraId="78B697A2" w14:textId="144ACE09" w:rsidR="008903DE" w:rsidRPr="00785AB8" w:rsidRDefault="008903DE" w:rsidP="005A1FD2">
      <w:pPr>
        <w:tabs>
          <w:tab w:val="left" w:pos="284"/>
          <w:tab w:val="left" w:pos="709"/>
        </w:tabs>
        <w:spacing w:line="276" w:lineRule="auto"/>
        <w:contextualSpacing/>
        <w:jc w:val="both"/>
      </w:pPr>
      <w:r w:rsidRPr="00785AB8">
        <w:t xml:space="preserve">E-mail: </w:t>
      </w:r>
      <w:r w:rsidR="00592537" w:rsidRPr="00785AB8">
        <w:t>gszabo.daniel</w:t>
      </w:r>
      <w:r w:rsidRPr="00785AB8">
        <w:t>@jozsefvaros.hu</w:t>
      </w:r>
    </w:p>
    <w:p w14:paraId="0FE41937" w14:textId="77777777" w:rsidR="008903DE" w:rsidRPr="00785AB8" w:rsidRDefault="008903DE" w:rsidP="005A1FD2">
      <w:pPr>
        <w:tabs>
          <w:tab w:val="left" w:pos="284"/>
          <w:tab w:val="left" w:pos="709"/>
        </w:tabs>
        <w:spacing w:line="276" w:lineRule="auto"/>
        <w:contextualSpacing/>
        <w:jc w:val="both"/>
      </w:pPr>
    </w:p>
    <w:p w14:paraId="3CA81418" w14:textId="31246EAE" w:rsidR="008903DE" w:rsidRPr="00785AB8" w:rsidRDefault="008903DE" w:rsidP="005A1FD2">
      <w:pPr>
        <w:tabs>
          <w:tab w:val="left" w:pos="284"/>
          <w:tab w:val="left" w:pos="709"/>
        </w:tabs>
        <w:spacing w:line="276" w:lineRule="auto"/>
        <w:contextualSpacing/>
        <w:jc w:val="both"/>
      </w:pPr>
      <w:r w:rsidRPr="00785AB8">
        <w:t xml:space="preserve">A Vállalkozó részéről </w:t>
      </w:r>
      <w:r w:rsidR="00CE1DDA" w:rsidRPr="00785AB8">
        <w:t xml:space="preserve">nyilatkozatra jogosult </w:t>
      </w:r>
      <w:r w:rsidRPr="00785AB8">
        <w:t>kijelölt kapcsolattartó:</w:t>
      </w:r>
    </w:p>
    <w:p w14:paraId="1717B0A4" w14:textId="77777777" w:rsidR="008903DE" w:rsidRPr="00785AB8" w:rsidRDefault="008903DE" w:rsidP="005A1FD2">
      <w:pPr>
        <w:tabs>
          <w:tab w:val="left" w:pos="284"/>
          <w:tab w:val="left" w:pos="709"/>
        </w:tabs>
        <w:spacing w:line="276" w:lineRule="auto"/>
        <w:contextualSpacing/>
        <w:jc w:val="both"/>
      </w:pPr>
      <w:r w:rsidRPr="00785AB8">
        <w:t>Név: ………………</w:t>
      </w:r>
    </w:p>
    <w:p w14:paraId="02E047D8" w14:textId="77777777" w:rsidR="008903DE" w:rsidRPr="00785AB8" w:rsidRDefault="008903DE" w:rsidP="005A1FD2">
      <w:pPr>
        <w:tabs>
          <w:tab w:val="left" w:pos="284"/>
          <w:tab w:val="left" w:pos="709"/>
        </w:tabs>
        <w:spacing w:line="276" w:lineRule="auto"/>
        <w:contextualSpacing/>
        <w:jc w:val="both"/>
      </w:pPr>
      <w:r w:rsidRPr="00785AB8">
        <w:t>Telefon: ………………</w:t>
      </w:r>
    </w:p>
    <w:p w14:paraId="7130C8C9" w14:textId="77777777" w:rsidR="008903DE" w:rsidRPr="00785AB8" w:rsidRDefault="008903DE" w:rsidP="005A1FD2">
      <w:pPr>
        <w:tabs>
          <w:tab w:val="left" w:pos="284"/>
          <w:tab w:val="left" w:pos="709"/>
        </w:tabs>
        <w:spacing w:line="276" w:lineRule="auto"/>
        <w:contextualSpacing/>
        <w:jc w:val="both"/>
      </w:pPr>
      <w:r w:rsidRPr="00785AB8">
        <w:t>E-mail: ………………..</w:t>
      </w:r>
    </w:p>
    <w:p w14:paraId="190F5E12" w14:textId="77777777" w:rsidR="00B35E01" w:rsidRPr="00785AB8" w:rsidRDefault="00B35E01" w:rsidP="005A1FD2">
      <w:pPr>
        <w:tabs>
          <w:tab w:val="left" w:pos="284"/>
          <w:tab w:val="left" w:pos="709"/>
        </w:tabs>
        <w:spacing w:line="276" w:lineRule="auto"/>
        <w:contextualSpacing/>
        <w:jc w:val="both"/>
      </w:pPr>
    </w:p>
    <w:p w14:paraId="51E069A2" w14:textId="22A8947D" w:rsidR="00B35E01" w:rsidRPr="00785AB8" w:rsidRDefault="117BAE12" w:rsidP="49FB4521">
      <w:pPr>
        <w:tabs>
          <w:tab w:val="left" w:pos="284"/>
          <w:tab w:val="left" w:pos="709"/>
        </w:tabs>
        <w:spacing w:line="276" w:lineRule="auto"/>
        <w:contextualSpacing/>
        <w:jc w:val="both"/>
      </w:pPr>
      <w:r>
        <w:t>Megrendelő a teljesítést műszaki ellenőr igénybevételével ellenőrzi.</w:t>
      </w:r>
    </w:p>
    <w:p w14:paraId="29413E0D" w14:textId="77777777" w:rsidR="00B35E01" w:rsidRPr="00785AB8" w:rsidRDefault="00B35E01" w:rsidP="005A1FD2">
      <w:pPr>
        <w:tabs>
          <w:tab w:val="left" w:pos="284"/>
          <w:tab w:val="left" w:pos="709"/>
        </w:tabs>
        <w:spacing w:line="276" w:lineRule="auto"/>
        <w:contextualSpacing/>
        <w:jc w:val="both"/>
      </w:pPr>
      <w:r w:rsidRPr="00785AB8">
        <w:t xml:space="preserve">A műszaki ellenőr adatai: </w:t>
      </w:r>
    </w:p>
    <w:p w14:paraId="46F6362A" w14:textId="2751DF2E" w:rsidR="00B35E01" w:rsidRPr="00785AB8" w:rsidRDefault="00B35E01" w:rsidP="005A1FD2">
      <w:pPr>
        <w:tabs>
          <w:tab w:val="left" w:pos="284"/>
          <w:tab w:val="left" w:pos="709"/>
        </w:tabs>
        <w:spacing w:line="276" w:lineRule="auto"/>
        <w:contextualSpacing/>
        <w:jc w:val="both"/>
      </w:pPr>
      <w:r w:rsidRPr="00785AB8">
        <w:t>Cégnév: ………………</w:t>
      </w:r>
    </w:p>
    <w:p w14:paraId="6E88C0FF" w14:textId="522C3D2E" w:rsidR="00B35E01" w:rsidRPr="00785AB8" w:rsidRDefault="00B35E01" w:rsidP="005A1FD2">
      <w:pPr>
        <w:tabs>
          <w:tab w:val="left" w:pos="284"/>
          <w:tab w:val="left" w:pos="709"/>
        </w:tabs>
        <w:spacing w:line="276" w:lineRule="auto"/>
        <w:contextualSpacing/>
        <w:jc w:val="both"/>
      </w:pPr>
      <w:r w:rsidRPr="00785AB8">
        <w:t>Eljáró műszaki ellenőr neve, elérhetősége: ………………</w:t>
      </w:r>
    </w:p>
    <w:p w14:paraId="61C73589" w14:textId="10160B8F" w:rsidR="00B35E01" w:rsidRPr="00785AB8" w:rsidRDefault="00B35E01" w:rsidP="005A1FD2">
      <w:pPr>
        <w:tabs>
          <w:tab w:val="left" w:pos="284"/>
          <w:tab w:val="left" w:pos="709"/>
        </w:tabs>
        <w:spacing w:line="276" w:lineRule="auto"/>
        <w:contextualSpacing/>
        <w:jc w:val="both"/>
      </w:pPr>
      <w:r w:rsidRPr="00785AB8">
        <w:t>nyilvántartási azonosító: ………………</w:t>
      </w:r>
    </w:p>
    <w:p w14:paraId="08762DAD" w14:textId="77777777" w:rsidR="00B35E01" w:rsidRPr="00785AB8" w:rsidRDefault="00B35E01" w:rsidP="005A1FD2">
      <w:pPr>
        <w:tabs>
          <w:tab w:val="left" w:pos="284"/>
          <w:tab w:val="left" w:pos="709"/>
        </w:tabs>
        <w:spacing w:line="276" w:lineRule="auto"/>
        <w:contextualSpacing/>
        <w:jc w:val="both"/>
      </w:pPr>
      <w:r w:rsidRPr="00785AB8">
        <w:t xml:space="preserve">Vállalkozó felelős műszaki vezetőjének adatai: </w:t>
      </w:r>
    </w:p>
    <w:p w14:paraId="38C2EC5D" w14:textId="2A8469F9" w:rsidR="00B35E01" w:rsidRPr="00785AB8" w:rsidRDefault="00B35E01" w:rsidP="005A1FD2">
      <w:pPr>
        <w:tabs>
          <w:tab w:val="left" w:pos="284"/>
          <w:tab w:val="left" w:pos="709"/>
        </w:tabs>
        <w:spacing w:line="276" w:lineRule="auto"/>
        <w:contextualSpacing/>
        <w:jc w:val="both"/>
      </w:pPr>
      <w:r w:rsidRPr="00785AB8">
        <w:t>Neve: ………………</w:t>
      </w:r>
    </w:p>
    <w:p w14:paraId="28F26D33" w14:textId="34E242B6" w:rsidR="00B35E01" w:rsidRPr="00785AB8" w:rsidRDefault="00B35E01" w:rsidP="005A1FD2">
      <w:pPr>
        <w:tabs>
          <w:tab w:val="left" w:pos="284"/>
          <w:tab w:val="left" w:pos="709"/>
        </w:tabs>
        <w:spacing w:line="276" w:lineRule="auto"/>
        <w:contextualSpacing/>
        <w:jc w:val="both"/>
      </w:pPr>
      <w:r w:rsidRPr="00785AB8">
        <w:t>Telefon: ………………</w:t>
      </w:r>
    </w:p>
    <w:p w14:paraId="775406F4" w14:textId="378E6DEA" w:rsidR="00B35E01" w:rsidRPr="00785AB8" w:rsidRDefault="00B35E01" w:rsidP="005A1FD2">
      <w:pPr>
        <w:tabs>
          <w:tab w:val="left" w:pos="284"/>
          <w:tab w:val="left" w:pos="709"/>
        </w:tabs>
        <w:spacing w:line="276" w:lineRule="auto"/>
        <w:contextualSpacing/>
        <w:jc w:val="both"/>
      </w:pPr>
      <w:r w:rsidRPr="00785AB8">
        <w:t>E-mail: ………………</w:t>
      </w:r>
    </w:p>
    <w:p w14:paraId="6D9BBF24" w14:textId="30F149C1" w:rsidR="00B35E01" w:rsidRPr="00785AB8" w:rsidRDefault="00B35E01" w:rsidP="005A1FD2">
      <w:pPr>
        <w:tabs>
          <w:tab w:val="left" w:pos="284"/>
          <w:tab w:val="left" w:pos="709"/>
        </w:tabs>
        <w:spacing w:line="276" w:lineRule="auto"/>
        <w:contextualSpacing/>
        <w:jc w:val="both"/>
      </w:pPr>
      <w:r w:rsidRPr="00785AB8">
        <w:t>NÜJ azonosító: ………………</w:t>
      </w:r>
    </w:p>
    <w:p w14:paraId="7793C460" w14:textId="1865A506" w:rsidR="008903DE" w:rsidRPr="00785AB8" w:rsidRDefault="00B35E01" w:rsidP="005A1FD2">
      <w:pPr>
        <w:tabs>
          <w:tab w:val="left" w:pos="284"/>
          <w:tab w:val="left" w:pos="709"/>
        </w:tabs>
        <w:spacing w:line="276" w:lineRule="auto"/>
        <w:contextualSpacing/>
        <w:jc w:val="both"/>
      </w:pPr>
      <w:r w:rsidRPr="00785AB8">
        <w:t>A kapcsolattartók személyében történt változás nem minősül szerződésmódosításnak.</w:t>
      </w:r>
    </w:p>
    <w:p w14:paraId="1E760356" w14:textId="77777777" w:rsidR="00FE5622" w:rsidRPr="00785AB8" w:rsidRDefault="00B35E01" w:rsidP="00EB2897">
      <w:pPr>
        <w:pStyle w:val="Listaszerbekezds"/>
        <w:numPr>
          <w:ilvl w:val="1"/>
          <w:numId w:val="18"/>
        </w:numPr>
        <w:suppressAutoHyphens/>
        <w:spacing w:line="276" w:lineRule="auto"/>
        <w:ind w:right="113"/>
        <w:jc w:val="both"/>
      </w:pPr>
      <w:r w:rsidRPr="00785AB8">
        <w:t>A műszaki ellenőr a Megrendelő képviseletében jár el, de a Szerződés módosítására, hatályának megszüntetésére nem jogosult.</w:t>
      </w:r>
    </w:p>
    <w:p w14:paraId="10DE26FC" w14:textId="77777777" w:rsidR="00FE5622" w:rsidRPr="00785AB8" w:rsidRDefault="00B35E01" w:rsidP="00EB2897">
      <w:pPr>
        <w:pStyle w:val="Listaszerbekezds"/>
        <w:numPr>
          <w:ilvl w:val="1"/>
          <w:numId w:val="18"/>
        </w:numPr>
        <w:suppressAutoHyphens/>
        <w:spacing w:line="276" w:lineRule="auto"/>
        <w:ind w:right="113"/>
        <w:jc w:val="both"/>
      </w:pPr>
      <w:r w:rsidRPr="00785AB8">
        <w:t>Megrendelő és Vállalkozó egymás írásbeli megkeresésére azok kézhezvételétől számítva 2 munkanapon belül – illetve sürgős esetben haladéktalanul – írásban érdemi nyilatkozatot kötelesek tenni.</w:t>
      </w:r>
    </w:p>
    <w:p w14:paraId="3668A2CA" w14:textId="114F211A" w:rsidR="00B35E01" w:rsidRPr="00785AB8" w:rsidRDefault="00B35E01" w:rsidP="00EB2897">
      <w:pPr>
        <w:pStyle w:val="Listaszerbekezds"/>
        <w:numPr>
          <w:ilvl w:val="1"/>
          <w:numId w:val="18"/>
        </w:numPr>
        <w:suppressAutoHyphens/>
        <w:spacing w:line="276" w:lineRule="auto"/>
        <w:ind w:right="113"/>
        <w:jc w:val="both"/>
        <w:outlineLvl w:val="0"/>
        <w:rPr>
          <w:vanish/>
        </w:rPr>
      </w:pPr>
      <w:r w:rsidRPr="00785AB8">
        <w:t>Megrendelő képviselője jogosult a kivitelezés</w:t>
      </w:r>
      <w:r w:rsidR="17FF8712" w:rsidRPr="00785AB8">
        <w:t>, bontás</w:t>
      </w:r>
      <w:r w:rsidRPr="00785AB8">
        <w:t xml:space="preserve"> során bármikor a munka állását ellenőrizni, és ezek eredményéről az építési naplóba bejegyzéseket tenni. Felek rögzítik, hogy a Vállalkozó által a jelen Szerződés megkötését megelőző beszerzési eljárásban a környezetvédelmi előírások megvalósítását, betartását Megrendelő legalább naptári hetente ellenőrzi (ideértve mind a személyes bejárás során történő ellenőrzést, mind a vonatkozó dokumentumok ellenőrzését).</w:t>
      </w:r>
    </w:p>
    <w:p w14:paraId="316AC4C1" w14:textId="77777777" w:rsidR="0090655E" w:rsidRPr="00785AB8" w:rsidRDefault="0090655E" w:rsidP="0090655E">
      <w:pPr>
        <w:pStyle w:val="Listaszerbekezds"/>
        <w:tabs>
          <w:tab w:val="left" w:pos="684"/>
        </w:tabs>
        <w:suppressAutoHyphens/>
        <w:spacing w:line="276" w:lineRule="auto"/>
        <w:ind w:left="0" w:right="113"/>
        <w:jc w:val="both"/>
        <w:outlineLvl w:val="0"/>
      </w:pPr>
    </w:p>
    <w:p w14:paraId="73B02D11" w14:textId="77777777" w:rsidR="00B35E01" w:rsidRPr="00785AB8" w:rsidRDefault="00B35E01" w:rsidP="00EB2897">
      <w:pPr>
        <w:pStyle w:val="Listaszerbekezds"/>
        <w:numPr>
          <w:ilvl w:val="1"/>
          <w:numId w:val="18"/>
        </w:numPr>
        <w:tabs>
          <w:tab w:val="left" w:pos="684"/>
        </w:tabs>
        <w:suppressAutoHyphens/>
        <w:spacing w:line="276" w:lineRule="auto"/>
        <w:ind w:right="113"/>
        <w:jc w:val="both"/>
        <w:outlineLvl w:val="0"/>
        <w:rPr>
          <w:vanish/>
        </w:rPr>
      </w:pPr>
    </w:p>
    <w:p w14:paraId="30200701" w14:textId="2ACEA3B7" w:rsidR="00B35E01" w:rsidRPr="00785AB8" w:rsidRDefault="00B35E01" w:rsidP="00766624">
      <w:pPr>
        <w:pStyle w:val="Listaszerbekezds"/>
        <w:numPr>
          <w:ilvl w:val="1"/>
          <w:numId w:val="36"/>
        </w:numPr>
        <w:tabs>
          <w:tab w:val="left" w:pos="684"/>
        </w:tabs>
        <w:suppressAutoHyphens/>
        <w:spacing w:line="276" w:lineRule="auto"/>
        <w:ind w:right="113"/>
        <w:jc w:val="both"/>
        <w:outlineLvl w:val="0"/>
      </w:pPr>
      <w:r w:rsidRPr="00785AB8">
        <w:t>Felek rögzítik, hogy Vállalkozót az sem mentesíti a hibás teljesítés jogkövetkezménye alól, ha Megrendelő ellenőrzési kötelezettségét nem, vagy nem megfelelően teljesítette.</w:t>
      </w:r>
    </w:p>
    <w:p w14:paraId="5D1A4A7F" w14:textId="33D64B90" w:rsidR="00BD7F65" w:rsidRPr="00785AB8" w:rsidRDefault="008903DE" w:rsidP="00766624">
      <w:pPr>
        <w:numPr>
          <w:ilvl w:val="1"/>
          <w:numId w:val="36"/>
        </w:numPr>
        <w:tabs>
          <w:tab w:val="left" w:pos="684"/>
        </w:tabs>
        <w:suppressAutoHyphens/>
        <w:spacing w:after="240" w:line="276" w:lineRule="auto"/>
        <w:ind w:right="113"/>
        <w:contextualSpacing/>
        <w:jc w:val="both"/>
        <w:outlineLvl w:val="0"/>
      </w:pPr>
      <w:r w:rsidRPr="00785AB8">
        <w:t>A Felek kötelesek a kapcsolattartás adataiban bekövetkező változásokat a másik féllel haladéktalanul - lehetőség szerint előzetesen-, írásban közölni.</w:t>
      </w:r>
    </w:p>
    <w:p w14:paraId="3E2B8A00" w14:textId="687C61FD" w:rsidR="00BD7F65" w:rsidRPr="00785AB8" w:rsidRDefault="00BD7F65" w:rsidP="00766624">
      <w:pPr>
        <w:pStyle w:val="Cmsor1"/>
        <w:numPr>
          <w:ilvl w:val="0"/>
          <w:numId w:val="15"/>
        </w:numPr>
        <w:spacing w:line="276" w:lineRule="auto"/>
      </w:pPr>
      <w:r w:rsidRPr="00785AB8">
        <w:t>Szerzői jogi rendelkezések</w:t>
      </w:r>
    </w:p>
    <w:p w14:paraId="2E580B07" w14:textId="77777777" w:rsidR="00EA6E70" w:rsidRPr="00785AB8" w:rsidRDefault="00EA6E70" w:rsidP="00EB2897">
      <w:pPr>
        <w:pStyle w:val="Listaszerbekezds"/>
        <w:numPr>
          <w:ilvl w:val="0"/>
          <w:numId w:val="9"/>
        </w:numPr>
        <w:tabs>
          <w:tab w:val="left" w:pos="684"/>
          <w:tab w:val="num" w:pos="1425"/>
        </w:tabs>
        <w:suppressAutoHyphens/>
        <w:spacing w:line="276" w:lineRule="auto"/>
        <w:ind w:right="113"/>
        <w:contextualSpacing w:val="0"/>
        <w:jc w:val="both"/>
        <w:rPr>
          <w:vanish/>
        </w:rPr>
      </w:pPr>
    </w:p>
    <w:p w14:paraId="14C2D259" w14:textId="77777777" w:rsidR="00EA6E70" w:rsidRPr="00785AB8" w:rsidRDefault="00EA6E70" w:rsidP="00EB2897">
      <w:pPr>
        <w:pStyle w:val="Listaszerbekezds"/>
        <w:numPr>
          <w:ilvl w:val="0"/>
          <w:numId w:val="9"/>
        </w:numPr>
        <w:tabs>
          <w:tab w:val="left" w:pos="684"/>
          <w:tab w:val="num" w:pos="1425"/>
        </w:tabs>
        <w:suppressAutoHyphens/>
        <w:spacing w:line="276" w:lineRule="auto"/>
        <w:ind w:right="113"/>
        <w:contextualSpacing w:val="0"/>
        <w:jc w:val="both"/>
        <w:rPr>
          <w:vanish/>
        </w:rPr>
      </w:pPr>
    </w:p>
    <w:p w14:paraId="2495AB3C" w14:textId="77777777" w:rsidR="00EA6E70" w:rsidRPr="00785AB8" w:rsidRDefault="00EA6E70" w:rsidP="00EB2897">
      <w:pPr>
        <w:pStyle w:val="Listaszerbekezds"/>
        <w:numPr>
          <w:ilvl w:val="0"/>
          <w:numId w:val="9"/>
        </w:numPr>
        <w:tabs>
          <w:tab w:val="left" w:pos="684"/>
          <w:tab w:val="num" w:pos="1425"/>
        </w:tabs>
        <w:suppressAutoHyphens/>
        <w:spacing w:line="276" w:lineRule="auto"/>
        <w:ind w:right="113"/>
        <w:contextualSpacing w:val="0"/>
        <w:jc w:val="both"/>
        <w:rPr>
          <w:vanish/>
        </w:rPr>
      </w:pPr>
    </w:p>
    <w:p w14:paraId="2DFA5EA7" w14:textId="110C6BF1" w:rsidR="00BD7F65" w:rsidRPr="00785AB8" w:rsidRDefault="00BD7F65" w:rsidP="00EB2897">
      <w:pPr>
        <w:numPr>
          <w:ilvl w:val="1"/>
          <w:numId w:val="9"/>
        </w:numPr>
        <w:tabs>
          <w:tab w:val="left" w:pos="0"/>
        </w:tabs>
        <w:suppressAutoHyphens/>
        <w:spacing w:line="276" w:lineRule="auto"/>
        <w:ind w:left="0" w:right="113" w:firstLine="0"/>
        <w:jc w:val="both"/>
      </w:pPr>
      <w:r w:rsidRPr="00785AB8">
        <w:t>Felek megállapodnak abban, hogy a jelen Szerződés alapján a Vállalkozó által készítendő, szerzői jogi védelem alatt álló alkotások vonatkozásában Megrendelő a részére történő átadással teljes, átruházható, és korlátozásmentes (térben, időben, felhasználási módban) felhasználási jogot szerez. A felhasználási jog ellenértékét a vállalkozói díj tartalmazza.</w:t>
      </w:r>
    </w:p>
    <w:p w14:paraId="790DF220" w14:textId="77777777" w:rsidR="00BD7F65" w:rsidRPr="00785AB8" w:rsidRDefault="00BD7F65" w:rsidP="00EB2897">
      <w:pPr>
        <w:numPr>
          <w:ilvl w:val="1"/>
          <w:numId w:val="9"/>
        </w:numPr>
        <w:tabs>
          <w:tab w:val="left" w:pos="684"/>
        </w:tabs>
        <w:suppressAutoHyphens/>
        <w:spacing w:line="276" w:lineRule="auto"/>
        <w:ind w:left="0" w:right="113" w:firstLine="0"/>
        <w:jc w:val="both"/>
      </w:pPr>
      <w:r w:rsidRPr="00785AB8">
        <w:t>Felek megállapodnak abban, hogy Megrendelő a rendelkezés jogát jelen Szerződéssel kiköti, így Vállalkozó a szellemi alkotást csak saját belső tevékenységéhez használhatja fel, nyilvánosságra nem hozhatja, harmadik személlyel nem közölheti; ilyen esetben a szellemi alkotással a Megrendelő szabadon rendelkezik.</w:t>
      </w:r>
    </w:p>
    <w:p w14:paraId="2AC83CFC" w14:textId="136E5278" w:rsidR="00B53C16" w:rsidRPr="00785AB8" w:rsidRDefault="00BD7F65" w:rsidP="00EB2897">
      <w:pPr>
        <w:numPr>
          <w:ilvl w:val="1"/>
          <w:numId w:val="9"/>
        </w:numPr>
        <w:tabs>
          <w:tab w:val="left" w:pos="684"/>
        </w:tabs>
        <w:suppressAutoHyphens/>
        <w:spacing w:after="240" w:line="276" w:lineRule="auto"/>
        <w:ind w:left="0" w:right="113" w:firstLine="0"/>
        <w:jc w:val="both"/>
      </w:pPr>
      <w:r w:rsidRPr="00785AB8">
        <w:lastRenderedPageBreak/>
        <w:t>Felek rögzítik, hogy a Megrendelő által átadott terveket, adott esetben egyéb a szerzői jog által védett dokumentumokat Vállalkozó kizárólag jelen Szerződés teljesítéséhez használhatja fel, egyebekben azon semmiféle felhasználási jogot nem szerez. Ennek megsértéséből eredő valamennyi hátrányos jogkövetkezmény Vállalkozót terheli. A jelen Szerződés körében történő fentiek szerinti felhasználás Vállalkozó számára fizetési kötelezettséggel nem jár.</w:t>
      </w:r>
    </w:p>
    <w:p w14:paraId="65C6E35A" w14:textId="7892F166" w:rsidR="00997FB9" w:rsidRPr="00785AB8" w:rsidRDefault="00FA1C8C" w:rsidP="00766624">
      <w:pPr>
        <w:pStyle w:val="Cmsor1"/>
        <w:numPr>
          <w:ilvl w:val="0"/>
          <w:numId w:val="15"/>
        </w:numPr>
        <w:spacing w:line="276" w:lineRule="auto"/>
      </w:pPr>
      <w:r w:rsidRPr="00785AB8">
        <w:t>A szerződés megszűnése, megszüntetése és kapcsolódó szabályok</w:t>
      </w:r>
    </w:p>
    <w:p w14:paraId="617DD298" w14:textId="77777777" w:rsidR="00FA1C8C" w:rsidRPr="00785AB8" w:rsidRDefault="00FA1C8C" w:rsidP="00766624">
      <w:pPr>
        <w:numPr>
          <w:ilvl w:val="1"/>
          <w:numId w:val="15"/>
        </w:numPr>
        <w:tabs>
          <w:tab w:val="left" w:pos="684"/>
        </w:tabs>
        <w:suppressAutoHyphens/>
        <w:spacing w:line="276" w:lineRule="auto"/>
        <w:ind w:right="113" w:firstLine="0"/>
        <w:jc w:val="both"/>
      </w:pPr>
      <w:r w:rsidRPr="00785AB8">
        <w:t>Felek a Szerződést a teljesítésig kötik. A Szerződés a teljesítéssel vagy rendkívüli felmondással szűnik meg. A Szerződés teljesítés előtti megszüntetésére a Ptk. vállalkozási szerződésre vonatkozó szabályai irányadók az alábbiak figyelembevételével:</w:t>
      </w:r>
    </w:p>
    <w:p w14:paraId="3304F9BF" w14:textId="5964FE67" w:rsidR="00FA1C8C" w:rsidRPr="00785AB8" w:rsidRDefault="00FA1C8C" w:rsidP="00766624">
      <w:pPr>
        <w:numPr>
          <w:ilvl w:val="1"/>
          <w:numId w:val="15"/>
        </w:numPr>
        <w:tabs>
          <w:tab w:val="left" w:pos="684"/>
        </w:tabs>
        <w:suppressAutoHyphens/>
        <w:spacing w:line="276" w:lineRule="auto"/>
        <w:ind w:right="113" w:firstLine="0"/>
        <w:jc w:val="both"/>
      </w:pPr>
      <w:r w:rsidRPr="00785AB8">
        <w:t>A sérelmet szenvedett fél jogosult azonnali hatállyal elállni a Szerződéstől,</w:t>
      </w:r>
      <w:r w:rsidR="00785AB8" w:rsidRPr="00785AB8">
        <w:t xml:space="preserve"> illetve</w:t>
      </w:r>
      <w:r w:rsidRPr="00785AB8">
        <w:t xml:space="preserve"> azt felmondani a másik fél szerződésszegése esetén, ha már nem áll érdekében a teljesítés. A jelen Szerződésben súlyos szerződésszegésként megjelölt bármely magatartás vagy mulasztás tanúsítása, illetve az egyéb ilyennek minősíthető magatartások vagy mulasztások bármelyike az érdekmúlás bekövetkezését önmagában megalapozza.</w:t>
      </w:r>
    </w:p>
    <w:p w14:paraId="1C041056" w14:textId="42BA374F" w:rsidR="00FA1C8C" w:rsidRPr="00785AB8" w:rsidRDefault="00FA1C8C" w:rsidP="00766624">
      <w:pPr>
        <w:numPr>
          <w:ilvl w:val="1"/>
          <w:numId w:val="15"/>
        </w:numPr>
        <w:tabs>
          <w:tab w:val="left" w:pos="684"/>
        </w:tabs>
        <w:suppressAutoHyphens/>
        <w:spacing w:line="276" w:lineRule="auto"/>
      </w:pPr>
      <w:r w:rsidRPr="00785AB8">
        <w:t>Súlyos szerződésszegésnek minősül Vállalkozó részéről különösen, de nem kizárólagosan, ha</w:t>
      </w:r>
    </w:p>
    <w:p w14:paraId="76B494E7" w14:textId="048E6FF5" w:rsidR="00FA1C8C" w:rsidRPr="00785AB8" w:rsidRDefault="00FA1C8C" w:rsidP="00EB2897">
      <w:pPr>
        <w:pStyle w:val="Listaszerbekezds"/>
        <w:numPr>
          <w:ilvl w:val="3"/>
          <w:numId w:val="9"/>
        </w:numPr>
        <w:tabs>
          <w:tab w:val="left" w:pos="1310"/>
        </w:tabs>
        <w:suppressAutoHyphens/>
        <w:spacing w:line="276" w:lineRule="auto"/>
        <w:jc w:val="both"/>
      </w:pPr>
      <w:r w:rsidRPr="00785AB8">
        <w:t xml:space="preserve">Vállalkozó a jelen </w:t>
      </w:r>
      <w:r w:rsidR="00785AB8">
        <w:t>S</w:t>
      </w:r>
      <w:r w:rsidRPr="00785AB8">
        <w:t>zerződés teljesítésével kapcsolatos bármely kötelezettségét akként szegi meg, hogy az előírt minőségben, vagy határidőre való teljesítése nem valószínű; vagy</w:t>
      </w:r>
    </w:p>
    <w:p w14:paraId="08C15D8E" w14:textId="77777777" w:rsidR="00FA1C8C" w:rsidRPr="00785AB8" w:rsidRDefault="00FA1C8C" w:rsidP="00EB2897">
      <w:pPr>
        <w:pStyle w:val="Listaszerbekezds"/>
        <w:numPr>
          <w:ilvl w:val="3"/>
          <w:numId w:val="9"/>
        </w:numPr>
        <w:tabs>
          <w:tab w:val="left" w:pos="1310"/>
        </w:tabs>
        <w:suppressAutoHyphens/>
        <w:spacing w:line="276" w:lineRule="auto"/>
        <w:jc w:val="both"/>
      </w:pPr>
      <w:r w:rsidRPr="00785AB8">
        <w:t>Vállalkozó alapos ok nélkül a munkavégzést felfüggeszti (legalább 3 naptári napra); vagy</w:t>
      </w:r>
    </w:p>
    <w:p w14:paraId="7D2EB8F8" w14:textId="77777777" w:rsidR="00FA1C8C" w:rsidRPr="00785AB8" w:rsidRDefault="00FA1C8C" w:rsidP="00EB2897">
      <w:pPr>
        <w:pStyle w:val="Listaszerbekezds"/>
        <w:numPr>
          <w:ilvl w:val="3"/>
          <w:numId w:val="9"/>
        </w:numPr>
        <w:tabs>
          <w:tab w:val="left" w:pos="1310"/>
        </w:tabs>
        <w:suppressAutoHyphens/>
        <w:spacing w:line="276" w:lineRule="auto"/>
        <w:jc w:val="both"/>
      </w:pPr>
      <w:r w:rsidRPr="00785AB8">
        <w:t>Vállalkozó ellen bíróság jogerős végzése alapján felszámolási eljárás indul; vagy</w:t>
      </w:r>
    </w:p>
    <w:p w14:paraId="047AFEA1" w14:textId="77777777" w:rsidR="00FA1C8C" w:rsidRPr="00785AB8" w:rsidRDefault="00FA1C8C" w:rsidP="00EB2897">
      <w:pPr>
        <w:pStyle w:val="Listaszerbekezds"/>
        <w:numPr>
          <w:ilvl w:val="3"/>
          <w:numId w:val="9"/>
        </w:numPr>
        <w:tabs>
          <w:tab w:val="left" w:pos="1665"/>
        </w:tabs>
        <w:suppressAutoHyphens/>
        <w:spacing w:line="276" w:lineRule="auto"/>
        <w:ind w:right="123"/>
        <w:jc w:val="both"/>
      </w:pPr>
      <w:r w:rsidRPr="00785AB8">
        <w:t>Vállalkozó végelszámolás iránti kérelme (amennyiben gazdasági társaságról van szó) a cégbíróságnál benyújtásra került; vagy</w:t>
      </w:r>
    </w:p>
    <w:p w14:paraId="7D8715C4" w14:textId="77777777" w:rsidR="00FA1C8C" w:rsidRPr="00785AB8" w:rsidRDefault="00FA1C8C" w:rsidP="00EB2897">
      <w:pPr>
        <w:pStyle w:val="Listaszerbekezds"/>
        <w:numPr>
          <w:ilvl w:val="3"/>
          <w:numId w:val="9"/>
        </w:numPr>
        <w:tabs>
          <w:tab w:val="left" w:pos="1665"/>
        </w:tabs>
        <w:suppressAutoHyphens/>
        <w:spacing w:line="276" w:lineRule="auto"/>
        <w:ind w:right="108"/>
        <w:jc w:val="both"/>
      </w:pPr>
      <w:r w:rsidRPr="00785AB8">
        <w:t>Vállalkozó a felvett előleget egészben vagy részben nem a tárgyi beruházás megvalósítására fordítja, vagy</w:t>
      </w:r>
    </w:p>
    <w:p w14:paraId="425AF1A5" w14:textId="77777777" w:rsidR="00FA1C8C" w:rsidRPr="00785AB8" w:rsidRDefault="00FA1C8C" w:rsidP="00EB2897">
      <w:pPr>
        <w:pStyle w:val="Listaszerbekezds"/>
        <w:numPr>
          <w:ilvl w:val="3"/>
          <w:numId w:val="9"/>
        </w:numPr>
        <w:tabs>
          <w:tab w:val="left" w:pos="1310"/>
        </w:tabs>
        <w:suppressAutoHyphens/>
        <w:spacing w:line="276" w:lineRule="auto"/>
        <w:jc w:val="both"/>
      </w:pPr>
      <w:r w:rsidRPr="00785AB8">
        <w:t>Vállalkozóval szemben az illetékes cégbíróság előtt megszüntetési, törlési eljárás indul, vagy</w:t>
      </w:r>
    </w:p>
    <w:p w14:paraId="35F52115" w14:textId="77777777" w:rsidR="00FA1C8C" w:rsidRPr="00785AB8" w:rsidRDefault="00FA1C8C" w:rsidP="00EB2897">
      <w:pPr>
        <w:pStyle w:val="Listaszerbekezds"/>
        <w:numPr>
          <w:ilvl w:val="3"/>
          <w:numId w:val="9"/>
        </w:numPr>
        <w:tabs>
          <w:tab w:val="left" w:pos="1665"/>
        </w:tabs>
        <w:suppressAutoHyphens/>
        <w:spacing w:line="276" w:lineRule="auto"/>
        <w:ind w:right="112"/>
        <w:jc w:val="both"/>
      </w:pPr>
      <w:r w:rsidRPr="00785AB8">
        <w:t>Vállalkozó a jelen Szerződésben megjelölt teljesítési határidőt 30 naptári napot meghaladóan elmulasztja, vagy</w:t>
      </w:r>
    </w:p>
    <w:p w14:paraId="1802E9D0" w14:textId="77777777" w:rsidR="00FA1C8C" w:rsidRPr="00785AB8" w:rsidRDefault="00FA1C8C" w:rsidP="00EB2897">
      <w:pPr>
        <w:pStyle w:val="Listaszerbekezds"/>
        <w:numPr>
          <w:ilvl w:val="3"/>
          <w:numId w:val="9"/>
        </w:numPr>
        <w:tabs>
          <w:tab w:val="left" w:pos="1665"/>
        </w:tabs>
        <w:suppressAutoHyphens/>
        <w:spacing w:line="276" w:lineRule="auto"/>
        <w:ind w:right="112"/>
        <w:jc w:val="both"/>
      </w:pPr>
      <w:r w:rsidRPr="00785AB8">
        <w:t>Vállalkozó a jelen Szerződésben foglalt bármely egyéb kötelezettségének nem tesz eleget, és emiatt a Szerződés feljogosítja Megrendelőt a felmondásra vagy az elállásra, vagy</w:t>
      </w:r>
    </w:p>
    <w:p w14:paraId="42D09978" w14:textId="77777777" w:rsidR="00FA1C8C" w:rsidRPr="00785AB8" w:rsidRDefault="00FA1C8C" w:rsidP="00EB2897">
      <w:pPr>
        <w:pStyle w:val="Listaszerbekezds"/>
        <w:numPr>
          <w:ilvl w:val="3"/>
          <w:numId w:val="9"/>
        </w:numPr>
        <w:tabs>
          <w:tab w:val="left" w:pos="1310"/>
        </w:tabs>
        <w:suppressAutoHyphens/>
        <w:spacing w:line="276" w:lineRule="auto"/>
        <w:jc w:val="both"/>
      </w:pPr>
      <w:r w:rsidRPr="00785AB8">
        <w:t>Vállalkozó környezetvédelmi, hulladékelszállítási kötelezettségét megszegi, vagy</w:t>
      </w:r>
    </w:p>
    <w:p w14:paraId="579C6051" w14:textId="77777777" w:rsidR="00FA1C8C" w:rsidRPr="00785AB8" w:rsidRDefault="00FA1C8C" w:rsidP="00EB2897">
      <w:pPr>
        <w:pStyle w:val="Listaszerbekezds"/>
        <w:numPr>
          <w:ilvl w:val="3"/>
          <w:numId w:val="9"/>
        </w:numPr>
        <w:tabs>
          <w:tab w:val="left" w:pos="1665"/>
        </w:tabs>
        <w:suppressAutoHyphens/>
        <w:spacing w:line="276" w:lineRule="auto"/>
        <w:ind w:right="110"/>
        <w:jc w:val="both"/>
      </w:pPr>
      <w:r w:rsidRPr="00785AB8">
        <w:t>az előírt felelősségbiztosítás – annak jelen Szerződésben foglalt hatálya alatt- bármely okból megszűnik, és a megszűnés napját követő 3 banki napon belül legalább azonos tartalommal újabb, az előírásoknak megfelelő biztosítási jogviszony nem áll fenn azzal, hogy ez csak akkor elfogadható, ha egyebekben az új biztosítás hatálybalépése előtt keletkezett károkra is biztosított az eredményes igényérvényesítés lehetősége, vagy</w:t>
      </w:r>
    </w:p>
    <w:p w14:paraId="2527E775" w14:textId="77777777" w:rsidR="00FA1C8C" w:rsidRPr="00785AB8" w:rsidRDefault="00FA1C8C" w:rsidP="00EB2897">
      <w:pPr>
        <w:pStyle w:val="Listaszerbekezds"/>
        <w:numPr>
          <w:ilvl w:val="3"/>
          <w:numId w:val="9"/>
        </w:numPr>
        <w:tabs>
          <w:tab w:val="left" w:pos="1665"/>
        </w:tabs>
        <w:suppressAutoHyphens/>
        <w:spacing w:line="276" w:lineRule="auto"/>
        <w:ind w:right="110"/>
        <w:jc w:val="both"/>
      </w:pPr>
      <w:r w:rsidRPr="00785AB8">
        <w:t>Vállalkozó a jogszabályon vagy jelen Szerződésen alapuló titoktartási kötelezettségét megszegi, vagy</w:t>
      </w:r>
    </w:p>
    <w:p w14:paraId="06E739CA" w14:textId="77777777" w:rsidR="00FA1C8C" w:rsidRPr="00785AB8" w:rsidRDefault="00FA1C8C" w:rsidP="00EB2897">
      <w:pPr>
        <w:pStyle w:val="Listaszerbekezds"/>
        <w:numPr>
          <w:ilvl w:val="3"/>
          <w:numId w:val="9"/>
        </w:numPr>
        <w:tabs>
          <w:tab w:val="left" w:pos="1310"/>
        </w:tabs>
        <w:suppressAutoHyphens/>
        <w:spacing w:line="276" w:lineRule="auto"/>
        <w:jc w:val="both"/>
      </w:pPr>
      <w:r w:rsidRPr="00785AB8">
        <w:lastRenderedPageBreak/>
        <w:t>jogszabályon alapuló egyéb felmondási vagy elállási okok fennállnak, vagy</w:t>
      </w:r>
    </w:p>
    <w:p w14:paraId="6FA0BC64" w14:textId="77777777" w:rsidR="00FA1C8C" w:rsidRPr="00785AB8" w:rsidRDefault="00FA1C8C" w:rsidP="00EB2897">
      <w:pPr>
        <w:pStyle w:val="Listaszerbekezds"/>
        <w:numPr>
          <w:ilvl w:val="3"/>
          <w:numId w:val="9"/>
        </w:numPr>
        <w:tabs>
          <w:tab w:val="left" w:pos="1310"/>
        </w:tabs>
        <w:suppressAutoHyphens/>
        <w:spacing w:line="276" w:lineRule="auto"/>
        <w:jc w:val="both"/>
      </w:pPr>
      <w:r w:rsidRPr="00785AB8">
        <w:t>Vállalkozó a teljesítés során hamis adatot szolgáltat, vagy</w:t>
      </w:r>
    </w:p>
    <w:p w14:paraId="04684982" w14:textId="77777777" w:rsidR="00FA1C8C" w:rsidRPr="00785AB8" w:rsidRDefault="00FA1C8C" w:rsidP="00EB2897">
      <w:pPr>
        <w:pStyle w:val="Listaszerbekezds"/>
        <w:numPr>
          <w:ilvl w:val="3"/>
          <w:numId w:val="9"/>
        </w:numPr>
        <w:tabs>
          <w:tab w:val="left" w:pos="1310"/>
        </w:tabs>
        <w:suppressAutoHyphens/>
        <w:spacing w:line="276" w:lineRule="auto"/>
        <w:jc w:val="both"/>
      </w:pPr>
      <w:r w:rsidRPr="00785AB8">
        <w:t>Vállalkozó alvállalkozót jogosulatlanul vesz igénybe, vagy</w:t>
      </w:r>
    </w:p>
    <w:p w14:paraId="483C7C30" w14:textId="3857A6F2" w:rsidR="00FA1C8C" w:rsidRPr="00785AB8" w:rsidRDefault="00FA1C8C" w:rsidP="00EB2897">
      <w:pPr>
        <w:pStyle w:val="Listaszerbekezds"/>
        <w:numPr>
          <w:ilvl w:val="3"/>
          <w:numId w:val="9"/>
        </w:numPr>
        <w:tabs>
          <w:tab w:val="left" w:pos="1310"/>
        </w:tabs>
        <w:suppressAutoHyphens/>
        <w:spacing w:line="276" w:lineRule="auto"/>
        <w:jc w:val="both"/>
      </w:pPr>
      <w:r w:rsidRPr="00785AB8">
        <w:t>Vállalkozó a foglalkoztatásra vonatkozó szabályokat megsérti.</w:t>
      </w:r>
    </w:p>
    <w:p w14:paraId="49D11215" w14:textId="77777777" w:rsidR="00FA1C8C" w:rsidRPr="00785AB8" w:rsidRDefault="00FA1C8C" w:rsidP="00766624">
      <w:pPr>
        <w:pStyle w:val="Listaszerbekezds"/>
        <w:numPr>
          <w:ilvl w:val="0"/>
          <w:numId w:val="9"/>
        </w:numPr>
        <w:tabs>
          <w:tab w:val="left" w:pos="684"/>
        </w:tabs>
        <w:suppressAutoHyphens/>
        <w:spacing w:line="276" w:lineRule="auto"/>
        <w:contextualSpacing w:val="0"/>
        <w:jc w:val="both"/>
      </w:pPr>
      <w:commentRangeStart w:id="5"/>
      <w:commentRangeStart w:id="6"/>
    </w:p>
    <w:p w14:paraId="0BBE2357" w14:textId="77777777" w:rsidR="00FA1C8C" w:rsidRPr="00785AB8" w:rsidRDefault="00FA1C8C" w:rsidP="00EB2897">
      <w:pPr>
        <w:pStyle w:val="Listaszerbekezds"/>
        <w:numPr>
          <w:ilvl w:val="1"/>
          <w:numId w:val="9"/>
        </w:numPr>
        <w:tabs>
          <w:tab w:val="left" w:pos="684"/>
        </w:tabs>
        <w:suppressAutoHyphens/>
        <w:spacing w:line="276" w:lineRule="auto"/>
        <w:contextualSpacing w:val="0"/>
        <w:jc w:val="both"/>
        <w:rPr>
          <w:vanish/>
        </w:rPr>
      </w:pPr>
    </w:p>
    <w:commentRangeEnd w:id="5"/>
    <w:p w14:paraId="7B950FEB" w14:textId="77777777" w:rsidR="00FA1C8C" w:rsidRPr="00785AB8" w:rsidRDefault="00FB5942" w:rsidP="00766624">
      <w:pPr>
        <w:pStyle w:val="Listaszerbekezds"/>
        <w:numPr>
          <w:ilvl w:val="1"/>
          <w:numId w:val="9"/>
        </w:numPr>
        <w:tabs>
          <w:tab w:val="left" w:pos="684"/>
        </w:tabs>
        <w:suppressAutoHyphens/>
        <w:spacing w:line="276" w:lineRule="auto"/>
        <w:contextualSpacing w:val="0"/>
        <w:jc w:val="both"/>
      </w:pPr>
      <w:r w:rsidRPr="00785AB8">
        <w:rPr>
          <w:rStyle w:val="Jegyzethivatkozs"/>
          <w:sz w:val="24"/>
          <w:szCs w:val="24"/>
        </w:rPr>
        <w:commentReference w:id="5"/>
      </w:r>
      <w:commentRangeEnd w:id="6"/>
      <w:r w:rsidRPr="00785AB8">
        <w:rPr>
          <w:rStyle w:val="Jegyzethivatkozs"/>
          <w:sz w:val="24"/>
          <w:szCs w:val="24"/>
        </w:rPr>
        <w:commentReference w:id="6"/>
      </w:r>
    </w:p>
    <w:p w14:paraId="664079ED" w14:textId="77777777" w:rsidR="00FA1C8C" w:rsidRPr="00785AB8" w:rsidRDefault="00FA1C8C" w:rsidP="00EB2897">
      <w:pPr>
        <w:pStyle w:val="Listaszerbekezds"/>
        <w:numPr>
          <w:ilvl w:val="1"/>
          <w:numId w:val="9"/>
        </w:numPr>
        <w:tabs>
          <w:tab w:val="left" w:pos="684"/>
        </w:tabs>
        <w:suppressAutoHyphens/>
        <w:spacing w:line="276" w:lineRule="auto"/>
        <w:contextualSpacing w:val="0"/>
        <w:jc w:val="both"/>
        <w:rPr>
          <w:vanish/>
        </w:rPr>
      </w:pPr>
    </w:p>
    <w:p w14:paraId="31549D36" w14:textId="209098BE" w:rsidR="00FA1C8C" w:rsidRPr="00785AB8" w:rsidRDefault="00FA1C8C" w:rsidP="00EB2897">
      <w:pPr>
        <w:numPr>
          <w:ilvl w:val="1"/>
          <w:numId w:val="9"/>
        </w:numPr>
        <w:tabs>
          <w:tab w:val="left" w:pos="684"/>
          <w:tab w:val="num" w:pos="1425"/>
        </w:tabs>
        <w:suppressAutoHyphens/>
        <w:spacing w:line="276" w:lineRule="auto"/>
        <w:ind w:left="0" w:firstLine="0"/>
        <w:jc w:val="both"/>
      </w:pPr>
      <w:r w:rsidRPr="00785AB8">
        <w:t>Vállalkozó jogosult jelen Szerződéstől való azonnali hatályú elállásra/felmondásra, ha Megrendelő – olyan okból, amelyért felelős –</w:t>
      </w:r>
    </w:p>
    <w:p w14:paraId="161FE255" w14:textId="77777777" w:rsidR="00FA1C8C" w:rsidRPr="00785AB8" w:rsidRDefault="00FA1C8C" w:rsidP="00EB2897">
      <w:pPr>
        <w:pStyle w:val="Listaszerbekezds"/>
        <w:numPr>
          <w:ilvl w:val="3"/>
          <w:numId w:val="9"/>
        </w:numPr>
        <w:tabs>
          <w:tab w:val="left" w:pos="1027"/>
          <w:tab w:val="left" w:pos="1668"/>
        </w:tabs>
        <w:suppressAutoHyphens/>
        <w:spacing w:line="276" w:lineRule="auto"/>
        <w:ind w:right="116"/>
        <w:jc w:val="both"/>
      </w:pPr>
      <w:r w:rsidRPr="00785AB8">
        <w:t>a munkaterület átadási kötelezettségét a következményekre történő figyelmeztetés ellenére, a felszólítás átvételétől számítva is 5 naptári napot meghaladóan elmulasztja,</w:t>
      </w:r>
    </w:p>
    <w:p w14:paraId="603A95D1" w14:textId="77777777" w:rsidR="00FA1C8C" w:rsidRPr="00785AB8" w:rsidRDefault="00FA1C8C" w:rsidP="00EB2897">
      <w:pPr>
        <w:pStyle w:val="Listaszerbekezds"/>
        <w:numPr>
          <w:ilvl w:val="3"/>
          <w:numId w:val="9"/>
        </w:numPr>
        <w:tabs>
          <w:tab w:val="left" w:pos="1027"/>
          <w:tab w:val="left" w:pos="1668"/>
        </w:tabs>
        <w:suppressAutoHyphens/>
        <w:spacing w:line="276" w:lineRule="auto"/>
        <w:ind w:right="116"/>
        <w:jc w:val="both"/>
      </w:pPr>
      <w:r w:rsidRPr="00785AB8">
        <w:t>a számlát – felszólítás ellenére – sem fizeti meg, vagy</w:t>
      </w:r>
    </w:p>
    <w:p w14:paraId="429262F2" w14:textId="77777777" w:rsidR="00FA1C8C" w:rsidRPr="00785AB8" w:rsidRDefault="00FA1C8C" w:rsidP="00EB2897">
      <w:pPr>
        <w:pStyle w:val="Listaszerbekezds"/>
        <w:numPr>
          <w:ilvl w:val="3"/>
          <w:numId w:val="9"/>
        </w:numPr>
        <w:tabs>
          <w:tab w:val="left" w:pos="1027"/>
          <w:tab w:val="left" w:pos="1668"/>
        </w:tabs>
        <w:suppressAutoHyphens/>
        <w:spacing w:line="276" w:lineRule="auto"/>
        <w:ind w:right="116"/>
        <w:jc w:val="both"/>
      </w:pPr>
      <w:r w:rsidRPr="00785AB8">
        <w:t>egyébként Vállalkozó tevékenységét lehetetlenné teszi.</w:t>
      </w:r>
    </w:p>
    <w:p w14:paraId="04EAA699" w14:textId="77777777" w:rsidR="00FA1C8C" w:rsidRPr="00785AB8" w:rsidRDefault="00FA1C8C" w:rsidP="00EB2897">
      <w:pPr>
        <w:numPr>
          <w:ilvl w:val="1"/>
          <w:numId w:val="9"/>
        </w:numPr>
        <w:tabs>
          <w:tab w:val="left" w:pos="684"/>
        </w:tabs>
        <w:suppressAutoHyphens/>
        <w:spacing w:line="276" w:lineRule="auto"/>
        <w:ind w:left="0" w:right="113" w:firstLine="0"/>
        <w:jc w:val="both"/>
      </w:pPr>
      <w:r w:rsidRPr="00785AB8">
        <w:t>A Szerződés bármely jogcímen történő megszűnése esetén Vállalkozó a megszűnésig elvégzett munka ellenértékére jogosult.</w:t>
      </w:r>
    </w:p>
    <w:p w14:paraId="3905F667" w14:textId="77777777" w:rsidR="00FA1C8C" w:rsidRPr="00785AB8" w:rsidRDefault="00FA1C8C" w:rsidP="00EB2897">
      <w:pPr>
        <w:numPr>
          <w:ilvl w:val="1"/>
          <w:numId w:val="9"/>
        </w:numPr>
        <w:tabs>
          <w:tab w:val="left" w:pos="684"/>
        </w:tabs>
        <w:suppressAutoHyphens/>
        <w:spacing w:line="276" w:lineRule="auto"/>
        <w:ind w:left="0" w:right="113" w:firstLine="0"/>
        <w:jc w:val="both"/>
      </w:pPr>
      <w:r w:rsidRPr="00785AB8">
        <w:t>Megrendelő köteles a Szerződést felmondani, vagy – a Ptk.-ban foglaltak szerint – attól elállni, ha a Szerződés megkötését követően jut tudomására, hogy Vállalkozó tekintetében a beszerzési eljárás során kizáró ok állt fenn, és ezért ki kellett volna zárni a beszerzési eljárásból.</w:t>
      </w:r>
    </w:p>
    <w:p w14:paraId="34CA9773" w14:textId="77777777" w:rsidR="00FA1C8C" w:rsidRPr="00785AB8" w:rsidRDefault="00FA1C8C" w:rsidP="00EB2897">
      <w:pPr>
        <w:numPr>
          <w:ilvl w:val="1"/>
          <w:numId w:val="9"/>
        </w:numPr>
        <w:tabs>
          <w:tab w:val="left" w:pos="684"/>
        </w:tabs>
        <w:suppressAutoHyphens/>
        <w:spacing w:line="276" w:lineRule="auto"/>
        <w:ind w:left="0" w:right="113" w:firstLine="0"/>
        <w:jc w:val="both"/>
      </w:pPr>
      <w:r w:rsidRPr="00785AB8">
        <w:t>Szerződésszegés esetén bármely Fél köteles fenti jogának gyakorlása előtt a másik, szerződésszegő Fél figyelmét írásban felhívni a szerződésszegés megszüntetésére, megfelelő, legalább 3 munkanapos (fizetés teljesítésénél 15 napos) határidő mellett. Az azonnali hatályú felmondást tartalmazó nyilatkozatban hivatkozni kell a súlyos szerződésszegés tényére, és meg kell jelölni a súlyos szerződésszegés megállapításának alapjául szolgáló tényt, körülményt. Nem kell jelen pontot alkalmazni akkor, ha a szerződésszegés jellege miatt (pl.: elmulasztott szigorú határidő) ennek alkalmazása nem lehetséges.</w:t>
      </w:r>
    </w:p>
    <w:p w14:paraId="5B20DBEF" w14:textId="77777777" w:rsidR="00FA1C8C" w:rsidRPr="00785AB8" w:rsidRDefault="00FA1C8C" w:rsidP="00EB2897">
      <w:pPr>
        <w:numPr>
          <w:ilvl w:val="1"/>
          <w:numId w:val="9"/>
        </w:numPr>
        <w:tabs>
          <w:tab w:val="left" w:pos="684"/>
        </w:tabs>
        <w:suppressAutoHyphens/>
        <w:spacing w:line="276" w:lineRule="auto"/>
        <w:ind w:left="0" w:firstLine="0"/>
      </w:pPr>
      <w:r w:rsidRPr="00785AB8">
        <w:t>Megrendelő a Szerződést felmondhatja, ha feltétlenül szükséges a Szerződés olyan lényeges módosítása, amely esetében új beszerzési eljárást kell lefolytatni.</w:t>
      </w:r>
    </w:p>
    <w:p w14:paraId="04347146" w14:textId="3388FFC6" w:rsidR="00FA1C8C" w:rsidRPr="00785AB8" w:rsidRDefault="6EA16426" w:rsidP="00EB2897">
      <w:pPr>
        <w:pStyle w:val="Listaszerbekezds"/>
        <w:numPr>
          <w:ilvl w:val="1"/>
          <w:numId w:val="9"/>
        </w:numPr>
        <w:tabs>
          <w:tab w:val="left" w:pos="567"/>
        </w:tabs>
        <w:suppressAutoHyphens/>
        <w:spacing w:after="240" w:line="276" w:lineRule="auto"/>
        <w:ind w:left="0" w:right="113" w:firstLine="0"/>
        <w:jc w:val="both"/>
      </w:pPr>
      <w:r>
        <w:t xml:space="preserve"> Felek rögzítik, hogy jelen Szerződés bármely jogcímen történő megszűnése/megszüntetése esetén Vállalkozó köteles a megszűnés/megszüntetés napján a munkaterületet dokumentáltan Megrendelő birtokába adni (a Szerződés megszűnésével a Vállalkozó birtokláshoz való joga automatikusan megszűnik). Vállalkozó jelen Szerződés aláírásával elismeri, hogy a fentiek okán a Szerződés bármely jogcímen történő megszűnésének napjától a munkaterület vonatkozásában birtoklási joga nem áll fenn, így Megrendelő jogosult – akár önhatalommal is – birtokba venni</w:t>
      </w:r>
      <w:r w:rsidR="20BC56D8">
        <w:t xml:space="preserve"> azt</w:t>
      </w:r>
      <w:r>
        <w:t xml:space="preserve">. Megrendelő – amennyiben </w:t>
      </w:r>
      <w:r w:rsidR="215BBAAA">
        <w:t xml:space="preserve">a </w:t>
      </w:r>
      <w:r>
        <w:t xml:space="preserve">Szerződés másként nem rendelkezik – biztosítja Vállalkozónak, hogy a munkaterületen lévő vagyontárgyait (ide nem értve a beépített vagyontárgyakat) reális időn belül – Megrendelő képviselőjének jelenléte mellett - elszállítsa. Vállalkozó a fentiek szerinti esetekre </w:t>
      </w:r>
      <w:r w:rsidR="4A187CD6">
        <w:t>a</w:t>
      </w:r>
      <w:r>
        <w:t xml:space="preserve"> Szerződés aláírásával lemond valamennyi, a Megrendelővel szemben érvényesíthető – a munkaterülettel kapcsolatos – birtokvédelmi jogáról.</w:t>
      </w:r>
    </w:p>
    <w:p w14:paraId="10C3E324" w14:textId="6D2478D3" w:rsidR="008903DE" w:rsidRPr="00785AB8" w:rsidRDefault="00B70289" w:rsidP="00766624">
      <w:pPr>
        <w:pStyle w:val="Cmsor1"/>
        <w:numPr>
          <w:ilvl w:val="0"/>
          <w:numId w:val="15"/>
        </w:numPr>
        <w:tabs>
          <w:tab w:val="left" w:pos="284"/>
        </w:tabs>
        <w:spacing w:line="276" w:lineRule="auto"/>
        <w:ind w:left="0" w:firstLine="0"/>
        <w:contextualSpacing/>
        <w:jc w:val="both"/>
      </w:pPr>
      <w:r w:rsidRPr="00785AB8">
        <w:t>Záró és e</w:t>
      </w:r>
      <w:r w:rsidR="00997FB9" w:rsidRPr="00785AB8">
        <w:t>gyéb rendelkezések</w:t>
      </w:r>
    </w:p>
    <w:p w14:paraId="509E416A" w14:textId="77777777" w:rsidR="00532588" w:rsidRPr="00785AB8" w:rsidRDefault="00532588" w:rsidP="00EB2897">
      <w:pPr>
        <w:pStyle w:val="Listaszerbekezds"/>
        <w:numPr>
          <w:ilvl w:val="0"/>
          <w:numId w:val="5"/>
        </w:numPr>
        <w:tabs>
          <w:tab w:val="left" w:pos="684"/>
        </w:tabs>
        <w:suppressAutoHyphens/>
        <w:spacing w:line="276" w:lineRule="auto"/>
        <w:ind w:right="113"/>
        <w:contextualSpacing w:val="0"/>
        <w:jc w:val="both"/>
        <w:rPr>
          <w:vanish/>
        </w:rPr>
      </w:pPr>
      <w:bookmarkStart w:id="7" w:name="_Hlk151841723"/>
    </w:p>
    <w:p w14:paraId="5D371465" w14:textId="77777777" w:rsidR="00532588" w:rsidRPr="00785AB8" w:rsidRDefault="00532588" w:rsidP="00EB2897">
      <w:pPr>
        <w:pStyle w:val="Listaszerbekezds"/>
        <w:numPr>
          <w:ilvl w:val="0"/>
          <w:numId w:val="5"/>
        </w:numPr>
        <w:tabs>
          <w:tab w:val="left" w:pos="684"/>
        </w:tabs>
        <w:suppressAutoHyphens/>
        <w:spacing w:line="276" w:lineRule="auto"/>
        <w:ind w:right="113"/>
        <w:contextualSpacing w:val="0"/>
        <w:jc w:val="both"/>
        <w:rPr>
          <w:vanish/>
        </w:rPr>
      </w:pPr>
    </w:p>
    <w:p w14:paraId="6331E201" w14:textId="77777777" w:rsidR="00532588" w:rsidRPr="00785AB8" w:rsidRDefault="00532588" w:rsidP="00EB2897">
      <w:pPr>
        <w:pStyle w:val="Listaszerbekezds"/>
        <w:numPr>
          <w:ilvl w:val="0"/>
          <w:numId w:val="5"/>
        </w:numPr>
        <w:tabs>
          <w:tab w:val="left" w:pos="684"/>
        </w:tabs>
        <w:suppressAutoHyphens/>
        <w:spacing w:line="276" w:lineRule="auto"/>
        <w:ind w:right="113"/>
        <w:contextualSpacing w:val="0"/>
        <w:jc w:val="both"/>
        <w:rPr>
          <w:vanish/>
        </w:rPr>
      </w:pPr>
    </w:p>
    <w:p w14:paraId="35781906" w14:textId="77777777" w:rsidR="00532588" w:rsidRPr="00785AB8" w:rsidRDefault="00532588" w:rsidP="00EB2897">
      <w:pPr>
        <w:pStyle w:val="Listaszerbekezds"/>
        <w:numPr>
          <w:ilvl w:val="0"/>
          <w:numId w:val="5"/>
        </w:numPr>
        <w:tabs>
          <w:tab w:val="left" w:pos="684"/>
        </w:tabs>
        <w:suppressAutoHyphens/>
        <w:spacing w:line="276" w:lineRule="auto"/>
        <w:ind w:right="113"/>
        <w:contextualSpacing w:val="0"/>
        <w:jc w:val="both"/>
        <w:rPr>
          <w:vanish/>
        </w:rPr>
      </w:pPr>
    </w:p>
    <w:p w14:paraId="43841290" w14:textId="77777777" w:rsidR="00532588" w:rsidRPr="00785AB8" w:rsidRDefault="00532588" w:rsidP="00EB2897">
      <w:pPr>
        <w:pStyle w:val="Listaszerbekezds"/>
        <w:numPr>
          <w:ilvl w:val="0"/>
          <w:numId w:val="5"/>
        </w:numPr>
        <w:tabs>
          <w:tab w:val="left" w:pos="684"/>
        </w:tabs>
        <w:suppressAutoHyphens/>
        <w:spacing w:line="276" w:lineRule="auto"/>
        <w:ind w:right="113"/>
        <w:contextualSpacing w:val="0"/>
        <w:jc w:val="both"/>
        <w:rPr>
          <w:vanish/>
        </w:rPr>
      </w:pPr>
    </w:p>
    <w:p w14:paraId="3F5FD7B6" w14:textId="5B64C26F" w:rsidR="00B70289" w:rsidRPr="00785AB8" w:rsidRDefault="00B70289" w:rsidP="00EB2897">
      <w:pPr>
        <w:numPr>
          <w:ilvl w:val="1"/>
          <w:numId w:val="5"/>
        </w:numPr>
        <w:tabs>
          <w:tab w:val="left" w:pos="684"/>
        </w:tabs>
        <w:suppressAutoHyphens/>
        <w:spacing w:line="276" w:lineRule="auto"/>
        <w:ind w:left="360" w:right="113"/>
        <w:jc w:val="both"/>
      </w:pPr>
      <w:r w:rsidRPr="00785AB8">
        <w:t>E Szerződésben nem szabályozott kérdésekben a Ptk. és a kapcsolódó jogszabályok vonatkozó rendelkezései az irányadók.</w:t>
      </w:r>
    </w:p>
    <w:p w14:paraId="5AE34944" w14:textId="77777777" w:rsidR="00B70289" w:rsidRPr="00785AB8" w:rsidRDefault="00B70289" w:rsidP="00EB2897">
      <w:pPr>
        <w:numPr>
          <w:ilvl w:val="1"/>
          <w:numId w:val="5"/>
        </w:numPr>
        <w:tabs>
          <w:tab w:val="left" w:pos="-675"/>
          <w:tab w:val="left" w:pos="684"/>
        </w:tabs>
        <w:suppressAutoHyphens/>
        <w:spacing w:line="276" w:lineRule="auto"/>
        <w:ind w:left="0" w:right="113" w:firstLine="0"/>
        <w:jc w:val="both"/>
      </w:pPr>
      <w:r w:rsidRPr="00785AB8">
        <w:lastRenderedPageBreak/>
        <w:t>Felek rögzítik, hogy vis maior esetben a Szerződést bármely Fél felmondhatja, ha az ok legalább 60 naptári napon keresztül fennáll. Vis maior esetén az erről tudomást szerző Fél haladéktalanul köteles a másik Felet értesíteni, amelynek elmaradásából, vagy nem megfelelő teljesítéséből eredő károkért felelős.</w:t>
      </w:r>
    </w:p>
    <w:p w14:paraId="5C7EA1F9" w14:textId="180FBAF1" w:rsidR="00B70289" w:rsidRPr="00785AB8" w:rsidRDefault="40E14586" w:rsidP="00EB2897">
      <w:pPr>
        <w:numPr>
          <w:ilvl w:val="1"/>
          <w:numId w:val="5"/>
        </w:numPr>
        <w:tabs>
          <w:tab w:val="left" w:pos="684"/>
        </w:tabs>
        <w:suppressAutoHyphens/>
        <w:spacing w:line="276" w:lineRule="auto"/>
        <w:ind w:left="0" w:right="113" w:firstLine="0"/>
        <w:jc w:val="both"/>
      </w:pPr>
      <w:r>
        <w:t xml:space="preserve">Szerződő Felek rögzítik, hogy </w:t>
      </w:r>
      <w:r w:rsidR="231339B3">
        <w:t>a</w:t>
      </w:r>
      <w:r>
        <w:t xml:space="preserve"> Szerződés csak írásban módosítható. Felek rögzítik, hogy a</w:t>
      </w:r>
      <w:r w:rsidR="1E92C209">
        <w:t xml:space="preserve"> Szerződés</w:t>
      </w:r>
      <w:r>
        <w:t xml:space="preserve"> </w:t>
      </w:r>
      <w:r w:rsidR="26DAB511">
        <w:t>külön alakszerű szerződésmódosítás nélkül</w:t>
      </w:r>
      <w:r>
        <w:t xml:space="preserve"> módosul az alábbi esetekben:</w:t>
      </w:r>
    </w:p>
    <w:p w14:paraId="0118B95C" w14:textId="6167ADFC" w:rsidR="00B70289" w:rsidRPr="00785AB8" w:rsidRDefault="00B70289" w:rsidP="00EB2897">
      <w:pPr>
        <w:pStyle w:val="Listaszerbekezds"/>
        <w:numPr>
          <w:ilvl w:val="2"/>
          <w:numId w:val="5"/>
        </w:numPr>
        <w:tabs>
          <w:tab w:val="left" w:pos="567"/>
        </w:tabs>
        <w:suppressAutoHyphens/>
        <w:spacing w:line="276" w:lineRule="auto"/>
        <w:ind w:left="567" w:right="124" w:firstLine="0"/>
        <w:jc w:val="both"/>
      </w:pPr>
      <w:r w:rsidRPr="00785AB8">
        <w:t>Felek közhiteles nyilvántartásban foglalt adatainak módosulása esetén a nyilvántartásba bejegyzés napjával,</w:t>
      </w:r>
    </w:p>
    <w:p w14:paraId="2C8BA11D" w14:textId="36D85BC8" w:rsidR="00B70289" w:rsidRPr="00785AB8" w:rsidRDefault="00964FD9" w:rsidP="00EB2897">
      <w:pPr>
        <w:pStyle w:val="Listaszerbekezds"/>
        <w:numPr>
          <w:ilvl w:val="2"/>
          <w:numId w:val="5"/>
        </w:numPr>
        <w:tabs>
          <w:tab w:val="left" w:pos="567"/>
        </w:tabs>
        <w:suppressAutoHyphens/>
        <w:spacing w:line="276" w:lineRule="auto"/>
        <w:ind w:left="567" w:right="124" w:firstLine="0"/>
        <w:jc w:val="both"/>
      </w:pPr>
      <w:r w:rsidRPr="00785AB8">
        <w:t>F</w:t>
      </w:r>
      <w:r w:rsidR="00B70289" w:rsidRPr="00785AB8">
        <w:t>elek kapcsolattartóira, teljesítésigazoló személyére vonatkozó adatok módosulása esetén a másik Félhez tett közlés kézhezvételének napjával.</w:t>
      </w:r>
    </w:p>
    <w:p w14:paraId="03B0B333" w14:textId="77777777" w:rsidR="00B70289" w:rsidRPr="00785AB8" w:rsidRDefault="00B70289" w:rsidP="00EB2897">
      <w:pPr>
        <w:numPr>
          <w:ilvl w:val="1"/>
          <w:numId w:val="5"/>
        </w:numPr>
        <w:tabs>
          <w:tab w:val="left" w:pos="684"/>
        </w:tabs>
        <w:suppressAutoHyphens/>
        <w:spacing w:line="276" w:lineRule="auto"/>
        <w:ind w:left="0" w:right="113" w:firstLine="0"/>
        <w:jc w:val="both"/>
      </w:pPr>
      <w:r w:rsidRPr="00785AB8">
        <w:t>Felek rögzítik, hogy semmis a Szerződés módosítása, ha az arra irányul, hogy Vállalkozót mentesítsék az olyan szerződésszegés (illetve szerződésszegésbe esés) és annak jogkövetkezményei - ide nem értve a felmondás vagy elállás jogának gyakorlását - alkalmazása alól, amelyért felelős (illetve felelős lenne), vagy amely arra irányul, hogy Megrendelő átvállaljon Vállalkozót terhelő többletmunkaköltségeket vagy indokolatlanul egyéb, a Szerződés alapján Vállalkozót terhelő kockázatokat. E körben kijelenti Vállalkozó, hogy a kockázatokat felmérte és azt a jelen Szerződésben foglalt ellenszolgáltatásban teljeskörűen érvényesítette.</w:t>
      </w:r>
    </w:p>
    <w:p w14:paraId="2CD76C74" w14:textId="0FCC814C" w:rsidR="00B70289" w:rsidRPr="00785AB8" w:rsidRDefault="40E14586" w:rsidP="00EB2897">
      <w:pPr>
        <w:numPr>
          <w:ilvl w:val="1"/>
          <w:numId w:val="5"/>
        </w:numPr>
        <w:tabs>
          <w:tab w:val="left" w:pos="0"/>
        </w:tabs>
        <w:suppressAutoHyphens/>
        <w:spacing w:line="276" w:lineRule="auto"/>
        <w:ind w:left="0" w:right="113" w:firstLine="0"/>
        <w:jc w:val="both"/>
      </w:pPr>
      <w:r>
        <w:t>A Szerződésből eredő jogviták esetén a hatáskörrel rendelkező, illetékes, rendes magyar bíróságok jogosultak eljárni.</w:t>
      </w:r>
    </w:p>
    <w:p w14:paraId="5F6873D2" w14:textId="73CA11BA" w:rsidR="00B70289" w:rsidRPr="00785AB8" w:rsidRDefault="00B70289" w:rsidP="00EB2897">
      <w:pPr>
        <w:numPr>
          <w:ilvl w:val="1"/>
          <w:numId w:val="5"/>
        </w:numPr>
        <w:tabs>
          <w:tab w:val="left" w:pos="684"/>
        </w:tabs>
        <w:suppressAutoHyphens/>
        <w:spacing w:line="276" w:lineRule="auto"/>
        <w:ind w:left="0" w:right="113" w:firstLine="0"/>
        <w:jc w:val="both"/>
      </w:pPr>
      <w:r w:rsidRPr="00785AB8">
        <w:t xml:space="preserve">Jelen Szerződés </w:t>
      </w:r>
      <w:r w:rsidR="009566F2" w:rsidRPr="00785AB8">
        <w:t xml:space="preserve">5 </w:t>
      </w:r>
      <w:r w:rsidRPr="00785AB8">
        <w:t>egymással mindenben megegyező, eredeti példányban készült el, elválaszthatatlan részét képezi (Megrendelő példányához fizikailag nem kapcsolva) a beszerzési eljárás iratanyaga, kivéve a döntések és döntés előkészítő anyagok.</w:t>
      </w:r>
    </w:p>
    <w:p w14:paraId="45302108" w14:textId="77777777" w:rsidR="00B70289" w:rsidRPr="00785AB8" w:rsidRDefault="00B70289" w:rsidP="00EB2897">
      <w:pPr>
        <w:numPr>
          <w:ilvl w:val="1"/>
          <w:numId w:val="5"/>
        </w:numPr>
        <w:tabs>
          <w:tab w:val="left" w:pos="0"/>
        </w:tabs>
        <w:suppressAutoHyphens/>
        <w:spacing w:line="276" w:lineRule="auto"/>
        <w:ind w:left="0" w:right="113" w:firstLine="0"/>
        <w:jc w:val="both"/>
      </w:pPr>
      <w:r w:rsidRPr="00785AB8">
        <w:t>A Szerződés a mindkét fél aláírásra és kötelezettségvállalásra jogosult vezető tisztségviselőjének (Vállalkozónál cégszerű) aláírása esetén érvényes.</w:t>
      </w:r>
    </w:p>
    <w:p w14:paraId="586DF28A" w14:textId="1793D747" w:rsidR="008903DE" w:rsidRPr="00785AB8" w:rsidRDefault="00B70289" w:rsidP="00EB2897">
      <w:pPr>
        <w:numPr>
          <w:ilvl w:val="1"/>
          <w:numId w:val="5"/>
        </w:numPr>
        <w:tabs>
          <w:tab w:val="left" w:pos="684"/>
        </w:tabs>
        <w:suppressAutoHyphens/>
        <w:spacing w:line="276" w:lineRule="auto"/>
        <w:ind w:left="0" w:right="113" w:firstLine="0"/>
        <w:jc w:val="both"/>
      </w:pPr>
      <w:r w:rsidRPr="00785AB8">
        <w:t>A Vállalkozó képviselője jelen Szerződés melléklete szerinti nyilatkozat aláírásával úgy nyilatkozik, hogy az általa képviselt szervezet a nemzeti vagyonról szóló 2011. évi CXCVI. törvény 3. § (1) bek. 1. a), b) vagy c) pontja szerint átlátható szervezetnek minősül. A nyilatkozatban foglaltak változása esetén haladéktalanul köteles a Megrendelőt erről tájékoztatni. Vállalkozó tudomásul veszi, hogy a valótlan tartalmú nyilatkozat alapján kötött visszterhes Szerződést a Megrendelő felmondhatja vagy – ha Szerződés teljesítésére még nem került sor – a Szerződéstől elállhat.</w:t>
      </w:r>
    </w:p>
    <w:p w14:paraId="613C02E8" w14:textId="5E58CD65" w:rsidR="008903DE" w:rsidRPr="00785AB8" w:rsidRDefault="1B7E3DC0" w:rsidP="00EB2897">
      <w:pPr>
        <w:numPr>
          <w:ilvl w:val="1"/>
          <w:numId w:val="5"/>
        </w:numPr>
        <w:tabs>
          <w:tab w:val="left" w:pos="284"/>
        </w:tabs>
        <w:spacing w:line="276" w:lineRule="auto"/>
        <w:ind w:left="0" w:firstLine="0"/>
        <w:contextualSpacing/>
        <w:jc w:val="both"/>
      </w:pPr>
      <w:r>
        <w:t xml:space="preserve">A Felek a </w:t>
      </w:r>
      <w:r w:rsidR="00766624">
        <w:t>S</w:t>
      </w:r>
      <w:r>
        <w:t>zerződésből eredő vitás kérdéseket elsősorban békés módon, közös egyeztetéssel kísérlik meg rendezni. Annak eredménytelensége esetén a Megrendelő székhelye szerint hatáskörrel rendelkező bíróság illetékességét kötik ki.</w:t>
      </w:r>
    </w:p>
    <w:p w14:paraId="39720B6F" w14:textId="77777777" w:rsidR="008903DE" w:rsidRPr="00785AB8" w:rsidRDefault="008903DE" w:rsidP="005A1FD2">
      <w:pPr>
        <w:spacing w:line="276" w:lineRule="auto"/>
        <w:jc w:val="both"/>
      </w:pPr>
    </w:p>
    <w:p w14:paraId="672D6AAD" w14:textId="28F2710C" w:rsidR="008903DE" w:rsidRPr="00785AB8" w:rsidRDefault="1B7E3DC0" w:rsidP="005A1FD2">
      <w:pPr>
        <w:spacing w:line="276" w:lineRule="auto"/>
        <w:jc w:val="both"/>
      </w:pPr>
      <w:r>
        <w:t xml:space="preserve">A jelen, </w:t>
      </w:r>
      <w:r w:rsidR="792BB1F0">
        <w:t>5</w:t>
      </w:r>
      <w:r>
        <w:t xml:space="preserve"> </w:t>
      </w:r>
      <w:r w:rsidR="61BEB91C">
        <w:t>(</w:t>
      </w:r>
      <w:r w:rsidR="4676B50B">
        <w:t>öt</w:t>
      </w:r>
      <w:r>
        <w:t>) db, egymással mindenben megegyező, eredeti példányban készült Szerződést</w:t>
      </w:r>
      <w:r w:rsidR="36A450C9">
        <w:t xml:space="preserve"> és annak Mellékleteit</w:t>
      </w:r>
      <w:r>
        <w:t xml:space="preserve"> a Felek annak elolvasása, közös értelmezése, tartalmának megértése után, mint akaratukkal mindenben megegyezőt, jóváhagyólag aláírták. A jelen Szerződésből a Megrendelőt </w:t>
      </w:r>
      <w:r w:rsidR="1192C800">
        <w:t>4</w:t>
      </w:r>
      <w:r>
        <w:t xml:space="preserve"> (</w:t>
      </w:r>
      <w:r w:rsidR="5BABD432">
        <w:t>négy</w:t>
      </w:r>
      <w:r>
        <w:t>) példány, a Vállalkozót 1 (egy) példány illeti meg.</w:t>
      </w:r>
    </w:p>
    <w:p w14:paraId="5E4B42E7" w14:textId="77777777" w:rsidR="008903DE" w:rsidRPr="00785AB8" w:rsidRDefault="008903DE" w:rsidP="005A1FD2">
      <w:pPr>
        <w:spacing w:line="276" w:lineRule="auto"/>
        <w:jc w:val="both"/>
        <w:rPr>
          <w:b/>
        </w:rPr>
      </w:pPr>
    </w:p>
    <w:p w14:paraId="085286D1" w14:textId="77777777" w:rsidR="008903DE" w:rsidRPr="00785AB8" w:rsidRDefault="008903DE" w:rsidP="005A1FD2">
      <w:pPr>
        <w:spacing w:line="276" w:lineRule="auto"/>
        <w:jc w:val="both"/>
        <w:rPr>
          <w:b/>
        </w:rPr>
      </w:pPr>
      <w:r w:rsidRPr="00785AB8">
        <w:rPr>
          <w:b/>
        </w:rPr>
        <w:t>Mellékletek:</w:t>
      </w:r>
    </w:p>
    <w:p w14:paraId="62530D5D" w14:textId="667F4D60" w:rsidR="008903DE" w:rsidRPr="00785AB8" w:rsidRDefault="008903DE" w:rsidP="00EB2897">
      <w:pPr>
        <w:pStyle w:val="Listaszerbekezds"/>
        <w:numPr>
          <w:ilvl w:val="0"/>
          <w:numId w:val="4"/>
        </w:numPr>
        <w:spacing w:line="276" w:lineRule="auto"/>
        <w:jc w:val="both"/>
      </w:pPr>
      <w:r w:rsidRPr="00785AB8">
        <w:t xml:space="preserve">sz. melléklet: </w:t>
      </w:r>
      <w:r w:rsidR="005E0C93" w:rsidRPr="00785AB8">
        <w:t>Beruházási leírás</w:t>
      </w:r>
    </w:p>
    <w:p w14:paraId="6C9B4748" w14:textId="002A86AA" w:rsidR="005E0C93" w:rsidRPr="00785AB8" w:rsidRDefault="005E0C93" w:rsidP="00EB2897">
      <w:pPr>
        <w:pStyle w:val="Listaszerbekezds"/>
        <w:numPr>
          <w:ilvl w:val="0"/>
          <w:numId w:val="4"/>
        </w:numPr>
        <w:spacing w:line="276" w:lineRule="auto"/>
        <w:jc w:val="both"/>
      </w:pPr>
      <w:r w:rsidRPr="00785AB8">
        <w:t xml:space="preserve">sz. melléklet: Vállakozó ajánlata </w:t>
      </w:r>
    </w:p>
    <w:p w14:paraId="47578F25" w14:textId="77777777" w:rsidR="008C0C58" w:rsidRPr="00785AB8" w:rsidRDefault="008C0C58" w:rsidP="008C0C58">
      <w:pPr>
        <w:pBdr>
          <w:top w:val="nil"/>
          <w:left w:val="nil"/>
          <w:bottom w:val="nil"/>
          <w:right w:val="nil"/>
          <w:between w:val="nil"/>
        </w:pBdr>
        <w:spacing w:before="120" w:after="120" w:line="264" w:lineRule="auto"/>
        <w:ind w:left="360"/>
        <w:jc w:val="both"/>
        <w:rPr>
          <w:color w:val="000000"/>
        </w:rPr>
      </w:pPr>
    </w:p>
    <w:tbl>
      <w:tblPr>
        <w:tblStyle w:val="TableNormal"/>
        <w:tblW w:w="10173" w:type="dxa"/>
        <w:tblInd w:w="-108" w:type="dxa"/>
        <w:tblLayout w:type="fixed"/>
        <w:tblLook w:val="0000" w:firstRow="0" w:lastRow="0" w:firstColumn="0" w:lastColumn="0" w:noHBand="0" w:noVBand="0"/>
      </w:tblPr>
      <w:tblGrid>
        <w:gridCol w:w="5353"/>
        <w:gridCol w:w="4820"/>
      </w:tblGrid>
      <w:tr w:rsidR="008C0C58" w:rsidRPr="00785AB8" w14:paraId="6F801358" w14:textId="77777777" w:rsidTr="00337D35">
        <w:tc>
          <w:tcPr>
            <w:tcW w:w="5353" w:type="dxa"/>
          </w:tcPr>
          <w:p w14:paraId="051B5F2E" w14:textId="77777777" w:rsidR="008C0C58" w:rsidRPr="00785AB8" w:rsidRDefault="008C0C58" w:rsidP="00337D35">
            <w:pPr>
              <w:pBdr>
                <w:top w:val="nil"/>
                <w:left w:val="nil"/>
                <w:bottom w:val="nil"/>
                <w:right w:val="nil"/>
                <w:between w:val="nil"/>
              </w:pBdr>
              <w:spacing w:before="120" w:after="120" w:line="264" w:lineRule="auto"/>
              <w:ind w:hanging="2"/>
              <w:jc w:val="both"/>
              <w:rPr>
                <w:color w:val="000000"/>
              </w:rPr>
            </w:pPr>
            <w:r w:rsidRPr="00785AB8">
              <w:rPr>
                <w:color w:val="000000"/>
              </w:rPr>
              <w:t>Budapest, 202</w:t>
            </w:r>
            <w:r w:rsidRPr="00785AB8">
              <w:t>6</w:t>
            </w:r>
            <w:r w:rsidRPr="00785AB8">
              <w:rPr>
                <w:color w:val="000000"/>
              </w:rPr>
              <w:t>. …………..</w:t>
            </w:r>
          </w:p>
        </w:tc>
        <w:tc>
          <w:tcPr>
            <w:tcW w:w="4820" w:type="dxa"/>
          </w:tcPr>
          <w:p w14:paraId="061F07EF" w14:textId="77777777" w:rsidR="008C0C58" w:rsidRPr="00785AB8" w:rsidRDefault="008C0C58" w:rsidP="00337D35">
            <w:pPr>
              <w:pBdr>
                <w:top w:val="nil"/>
                <w:left w:val="nil"/>
                <w:bottom w:val="nil"/>
                <w:right w:val="nil"/>
                <w:between w:val="nil"/>
              </w:pBdr>
              <w:spacing w:before="120" w:after="120" w:line="264" w:lineRule="auto"/>
              <w:ind w:hanging="2"/>
              <w:jc w:val="both"/>
              <w:rPr>
                <w:color w:val="000000"/>
              </w:rPr>
            </w:pPr>
            <w:r w:rsidRPr="00785AB8">
              <w:rPr>
                <w:color w:val="000000"/>
              </w:rPr>
              <w:t>Budapest, 202</w:t>
            </w:r>
            <w:r w:rsidRPr="00785AB8">
              <w:t>6</w:t>
            </w:r>
            <w:r w:rsidRPr="00785AB8">
              <w:rPr>
                <w:color w:val="000000"/>
              </w:rPr>
              <w:t>. …………………</w:t>
            </w:r>
          </w:p>
        </w:tc>
      </w:tr>
      <w:tr w:rsidR="008C0C58" w:rsidRPr="00785AB8" w14:paraId="7A319B0D" w14:textId="77777777" w:rsidTr="00337D35">
        <w:trPr>
          <w:trHeight w:val="396"/>
        </w:trPr>
        <w:tc>
          <w:tcPr>
            <w:tcW w:w="5353" w:type="dxa"/>
          </w:tcPr>
          <w:p w14:paraId="1F7307AA" w14:textId="77777777" w:rsidR="008C0C58" w:rsidRPr="00785AB8" w:rsidRDefault="008C0C58" w:rsidP="00337D35">
            <w:pPr>
              <w:pBdr>
                <w:top w:val="nil"/>
                <w:left w:val="nil"/>
                <w:bottom w:val="nil"/>
                <w:right w:val="nil"/>
                <w:between w:val="nil"/>
              </w:pBdr>
              <w:spacing w:before="120" w:after="120" w:line="264" w:lineRule="auto"/>
              <w:ind w:hanging="2"/>
              <w:jc w:val="center"/>
              <w:rPr>
                <w:color w:val="000000"/>
              </w:rPr>
            </w:pPr>
            <w:r w:rsidRPr="00785AB8">
              <w:rPr>
                <w:color w:val="000000"/>
              </w:rPr>
              <w:t>..................................................</w:t>
            </w:r>
          </w:p>
        </w:tc>
        <w:tc>
          <w:tcPr>
            <w:tcW w:w="4820" w:type="dxa"/>
          </w:tcPr>
          <w:p w14:paraId="1AF9BF6E" w14:textId="77777777" w:rsidR="008C0C58" w:rsidRPr="00785AB8" w:rsidRDefault="008C0C58" w:rsidP="00337D35">
            <w:pPr>
              <w:pBdr>
                <w:top w:val="nil"/>
                <w:left w:val="nil"/>
                <w:bottom w:val="nil"/>
                <w:right w:val="nil"/>
                <w:between w:val="nil"/>
              </w:pBdr>
              <w:spacing w:before="120" w:after="120" w:line="264" w:lineRule="auto"/>
              <w:ind w:hanging="2"/>
              <w:jc w:val="center"/>
              <w:rPr>
                <w:color w:val="000000"/>
              </w:rPr>
            </w:pPr>
            <w:r w:rsidRPr="00785AB8">
              <w:rPr>
                <w:color w:val="000000"/>
              </w:rPr>
              <w:t>..................................................</w:t>
            </w:r>
          </w:p>
        </w:tc>
      </w:tr>
      <w:tr w:rsidR="008C0C58" w:rsidRPr="00785AB8" w14:paraId="54A2B1A8" w14:textId="77777777" w:rsidTr="00337D35">
        <w:tc>
          <w:tcPr>
            <w:tcW w:w="5353" w:type="dxa"/>
          </w:tcPr>
          <w:p w14:paraId="5C16357C" w14:textId="77777777" w:rsidR="008C0C58" w:rsidRPr="00785AB8" w:rsidRDefault="008C0C58" w:rsidP="008C0C58">
            <w:pPr>
              <w:pBdr>
                <w:top w:val="nil"/>
                <w:left w:val="nil"/>
                <w:bottom w:val="nil"/>
                <w:right w:val="nil"/>
                <w:between w:val="nil"/>
              </w:pBdr>
              <w:spacing w:line="264" w:lineRule="auto"/>
              <w:ind w:hanging="2"/>
              <w:jc w:val="center"/>
              <w:rPr>
                <w:color w:val="000000"/>
              </w:rPr>
            </w:pPr>
            <w:r w:rsidRPr="00785AB8">
              <w:rPr>
                <w:b/>
                <w:color w:val="000000"/>
              </w:rPr>
              <w:t>Budapest Főváros VIII. kerület Józsefvárosi Önkormányzat Képviseli: Pikó András</w:t>
            </w:r>
          </w:p>
          <w:p w14:paraId="5B0EC850" w14:textId="77777777" w:rsidR="008C0C58" w:rsidRPr="00785AB8" w:rsidRDefault="008C0C58" w:rsidP="008C0C58">
            <w:pPr>
              <w:pBdr>
                <w:top w:val="nil"/>
                <w:left w:val="nil"/>
                <w:bottom w:val="nil"/>
                <w:right w:val="nil"/>
                <w:between w:val="nil"/>
              </w:pBdr>
              <w:spacing w:line="264" w:lineRule="auto"/>
              <w:ind w:hanging="2"/>
              <w:jc w:val="center"/>
              <w:rPr>
                <w:color w:val="000000"/>
              </w:rPr>
            </w:pPr>
            <w:r w:rsidRPr="00785AB8">
              <w:rPr>
                <w:b/>
                <w:color w:val="000000"/>
              </w:rPr>
              <w:t>polgármester</w:t>
            </w:r>
          </w:p>
          <w:p w14:paraId="61277EFA" w14:textId="77777777" w:rsidR="008C0C58" w:rsidRPr="00785AB8" w:rsidRDefault="008C0C58" w:rsidP="008C0C58">
            <w:pPr>
              <w:pBdr>
                <w:top w:val="nil"/>
                <w:left w:val="nil"/>
                <w:bottom w:val="nil"/>
                <w:right w:val="nil"/>
                <w:between w:val="nil"/>
              </w:pBdr>
              <w:spacing w:line="264" w:lineRule="auto"/>
              <w:ind w:hanging="2"/>
              <w:jc w:val="center"/>
              <w:rPr>
                <w:color w:val="000000"/>
              </w:rPr>
            </w:pPr>
            <w:r w:rsidRPr="00785AB8">
              <w:rPr>
                <w:b/>
                <w:color w:val="000000"/>
              </w:rPr>
              <w:t>Megrendelő</w:t>
            </w:r>
          </w:p>
        </w:tc>
        <w:tc>
          <w:tcPr>
            <w:tcW w:w="4820" w:type="dxa"/>
          </w:tcPr>
          <w:p w14:paraId="433F1576" w14:textId="77777777" w:rsidR="008C0C58" w:rsidRPr="00785AB8" w:rsidRDefault="008C0C58" w:rsidP="00337D35">
            <w:pPr>
              <w:pBdr>
                <w:top w:val="nil"/>
                <w:left w:val="nil"/>
                <w:bottom w:val="nil"/>
                <w:right w:val="nil"/>
                <w:between w:val="nil"/>
              </w:pBdr>
              <w:spacing w:before="120" w:after="120" w:line="264" w:lineRule="auto"/>
              <w:ind w:hanging="2"/>
              <w:jc w:val="center"/>
              <w:rPr>
                <w:color w:val="000000"/>
              </w:rPr>
            </w:pPr>
            <w:r w:rsidRPr="00785AB8">
              <w:rPr>
                <w:b/>
                <w:color w:val="000000"/>
              </w:rPr>
              <w:t>………………………….</w:t>
            </w:r>
          </w:p>
          <w:p w14:paraId="66272522" w14:textId="77777777" w:rsidR="008C0C58" w:rsidRPr="00785AB8" w:rsidRDefault="008C0C58" w:rsidP="008C0C58">
            <w:pPr>
              <w:pBdr>
                <w:top w:val="nil"/>
                <w:left w:val="nil"/>
                <w:bottom w:val="nil"/>
                <w:right w:val="nil"/>
                <w:between w:val="nil"/>
              </w:pBdr>
              <w:spacing w:line="264" w:lineRule="auto"/>
              <w:ind w:hanging="2"/>
              <w:jc w:val="center"/>
              <w:rPr>
                <w:color w:val="000000"/>
              </w:rPr>
            </w:pPr>
            <w:r w:rsidRPr="00785AB8">
              <w:rPr>
                <w:b/>
                <w:color w:val="000000"/>
              </w:rPr>
              <w:t xml:space="preserve">Képviseli: </w:t>
            </w:r>
          </w:p>
          <w:p w14:paraId="06C87E52" w14:textId="77777777" w:rsidR="008C0C58" w:rsidRPr="00785AB8" w:rsidRDefault="008C0C58" w:rsidP="008C0C58">
            <w:pPr>
              <w:pBdr>
                <w:top w:val="nil"/>
                <w:left w:val="nil"/>
                <w:bottom w:val="nil"/>
                <w:right w:val="nil"/>
                <w:between w:val="nil"/>
              </w:pBdr>
              <w:spacing w:line="264" w:lineRule="auto"/>
              <w:ind w:hanging="2"/>
              <w:jc w:val="center"/>
              <w:rPr>
                <w:color w:val="000000"/>
              </w:rPr>
            </w:pPr>
            <w:r w:rsidRPr="00785AB8">
              <w:rPr>
                <w:b/>
                <w:color w:val="000000"/>
              </w:rPr>
              <w:t>Vállalkozó</w:t>
            </w:r>
          </w:p>
        </w:tc>
      </w:tr>
    </w:tbl>
    <w:p w14:paraId="008657C5" w14:textId="77777777" w:rsidR="008C0C58" w:rsidRPr="00785AB8" w:rsidRDefault="008C0C58" w:rsidP="008C0C58">
      <w:pPr>
        <w:pBdr>
          <w:top w:val="nil"/>
          <w:left w:val="nil"/>
          <w:bottom w:val="nil"/>
          <w:right w:val="nil"/>
          <w:between w:val="nil"/>
        </w:pBdr>
        <w:spacing w:before="120" w:after="120" w:line="264" w:lineRule="auto"/>
        <w:ind w:left="360"/>
        <w:jc w:val="both"/>
        <w:rPr>
          <w:color w:val="000000"/>
        </w:rPr>
      </w:pPr>
    </w:p>
    <w:p w14:paraId="3CE1DCF6" w14:textId="77777777" w:rsidR="008C0C58" w:rsidRPr="00785AB8" w:rsidRDefault="008C0C58" w:rsidP="008C0C58">
      <w:pPr>
        <w:pBdr>
          <w:top w:val="nil"/>
          <w:left w:val="nil"/>
          <w:bottom w:val="nil"/>
          <w:right w:val="nil"/>
          <w:between w:val="nil"/>
        </w:pBdr>
        <w:spacing w:before="120" w:after="120" w:line="264" w:lineRule="auto"/>
        <w:ind w:left="360"/>
        <w:jc w:val="both"/>
        <w:rPr>
          <w:color w:val="000000"/>
        </w:rPr>
      </w:pPr>
      <w:r w:rsidRPr="00785AB8">
        <w:rPr>
          <w:color w:val="000000"/>
        </w:rPr>
        <w:t>Fedezete:</w:t>
      </w:r>
    </w:p>
    <w:p w14:paraId="3FE68C48" w14:textId="77777777" w:rsidR="008C0C58" w:rsidRPr="00785AB8" w:rsidRDefault="008C0C58" w:rsidP="008C0C58">
      <w:pPr>
        <w:pBdr>
          <w:top w:val="nil"/>
          <w:left w:val="nil"/>
          <w:bottom w:val="nil"/>
          <w:right w:val="nil"/>
          <w:between w:val="nil"/>
        </w:pBdr>
        <w:tabs>
          <w:tab w:val="left" w:pos="4820"/>
        </w:tabs>
        <w:spacing w:before="120" w:after="120" w:line="264" w:lineRule="auto"/>
        <w:ind w:left="360"/>
        <w:jc w:val="both"/>
        <w:rPr>
          <w:color w:val="000000"/>
        </w:rPr>
      </w:pPr>
      <w:r w:rsidRPr="00785AB8">
        <w:rPr>
          <w:color w:val="000000" w:themeColor="text1"/>
        </w:rPr>
        <w:t xml:space="preserve">Pénzügyi ellenjegyzés: </w:t>
      </w:r>
    </w:p>
    <w:p w14:paraId="0AA06CF8" w14:textId="77777777" w:rsidR="008C0C58" w:rsidRPr="00785AB8" w:rsidRDefault="008C0C58" w:rsidP="008C0C58">
      <w:pPr>
        <w:pBdr>
          <w:top w:val="nil"/>
          <w:left w:val="nil"/>
          <w:bottom w:val="nil"/>
          <w:right w:val="nil"/>
          <w:between w:val="nil"/>
        </w:pBdr>
        <w:tabs>
          <w:tab w:val="left" w:pos="6096"/>
        </w:tabs>
        <w:spacing w:before="120" w:after="120" w:line="264" w:lineRule="auto"/>
        <w:ind w:left="360"/>
        <w:jc w:val="both"/>
        <w:rPr>
          <w:color w:val="000000"/>
        </w:rPr>
      </w:pPr>
      <w:r w:rsidRPr="00785AB8">
        <w:rPr>
          <w:color w:val="000000"/>
        </w:rPr>
        <w:t xml:space="preserve"> ………………………………</w:t>
      </w:r>
    </w:p>
    <w:p w14:paraId="47810C28" w14:textId="26683E2B" w:rsidR="008C0C58" w:rsidRPr="00785AB8" w:rsidRDefault="008C0C58" w:rsidP="008C0C58">
      <w:pPr>
        <w:pBdr>
          <w:top w:val="nil"/>
          <w:left w:val="nil"/>
          <w:bottom w:val="nil"/>
          <w:right w:val="nil"/>
          <w:between w:val="nil"/>
        </w:pBdr>
        <w:tabs>
          <w:tab w:val="left" w:pos="993"/>
          <w:tab w:val="left" w:pos="6379"/>
        </w:tabs>
        <w:spacing w:line="264" w:lineRule="auto"/>
        <w:ind w:left="360"/>
        <w:jc w:val="both"/>
        <w:rPr>
          <w:color w:val="000000"/>
        </w:rPr>
      </w:pPr>
      <w:r w:rsidRPr="00785AB8">
        <w:rPr>
          <w:color w:val="000000"/>
        </w:rPr>
        <w:t>Lévai Tamás</w:t>
      </w:r>
    </w:p>
    <w:p w14:paraId="3CBC3EDC" w14:textId="77777777" w:rsidR="008C0C58" w:rsidRPr="00785AB8" w:rsidRDefault="008C0C58" w:rsidP="008C0C58">
      <w:pPr>
        <w:pBdr>
          <w:top w:val="nil"/>
          <w:left w:val="nil"/>
          <w:bottom w:val="nil"/>
          <w:right w:val="nil"/>
          <w:between w:val="nil"/>
        </w:pBdr>
        <w:tabs>
          <w:tab w:val="left" w:pos="426"/>
          <w:tab w:val="left" w:pos="6663"/>
        </w:tabs>
        <w:spacing w:line="264" w:lineRule="auto"/>
        <w:ind w:left="360"/>
        <w:jc w:val="both"/>
        <w:rPr>
          <w:color w:val="000000"/>
        </w:rPr>
      </w:pPr>
      <w:r w:rsidRPr="00785AB8">
        <w:rPr>
          <w:color w:val="000000"/>
        </w:rPr>
        <w:tab/>
        <w:t>Költségvetési és Pénzügyi Ügyosztály vezetője,</w:t>
      </w:r>
    </w:p>
    <w:p w14:paraId="1CC46015" w14:textId="77777777" w:rsidR="008C0C58" w:rsidRPr="00785AB8" w:rsidRDefault="008C0C58" w:rsidP="008C0C58">
      <w:pPr>
        <w:pBdr>
          <w:top w:val="nil"/>
          <w:left w:val="nil"/>
          <w:bottom w:val="nil"/>
          <w:right w:val="nil"/>
          <w:between w:val="nil"/>
        </w:pBdr>
        <w:tabs>
          <w:tab w:val="left" w:pos="426"/>
          <w:tab w:val="left" w:pos="6663"/>
        </w:tabs>
        <w:spacing w:line="264" w:lineRule="auto"/>
        <w:ind w:left="360"/>
        <w:jc w:val="both"/>
        <w:rPr>
          <w:color w:val="000000"/>
        </w:rPr>
      </w:pPr>
      <w:r w:rsidRPr="00785AB8">
        <w:rPr>
          <w:color w:val="000000"/>
        </w:rPr>
        <w:t>gazdasági vezető</w:t>
      </w:r>
    </w:p>
    <w:p w14:paraId="34A6B728" w14:textId="77777777" w:rsidR="008C0C58" w:rsidRPr="00785AB8" w:rsidRDefault="008C0C58" w:rsidP="008C0C58">
      <w:pPr>
        <w:pBdr>
          <w:top w:val="nil"/>
          <w:left w:val="nil"/>
          <w:bottom w:val="nil"/>
          <w:right w:val="nil"/>
          <w:between w:val="nil"/>
        </w:pBdr>
        <w:tabs>
          <w:tab w:val="left" w:pos="426"/>
          <w:tab w:val="left" w:pos="6663"/>
        </w:tabs>
        <w:spacing w:before="120" w:after="120" w:line="264" w:lineRule="auto"/>
        <w:ind w:left="360"/>
        <w:jc w:val="both"/>
        <w:rPr>
          <w:color w:val="000000"/>
        </w:rPr>
      </w:pPr>
    </w:p>
    <w:p w14:paraId="7ACD55D7" w14:textId="77777777" w:rsidR="008C0C58" w:rsidRPr="00785AB8" w:rsidRDefault="008C0C58" w:rsidP="008C0C58">
      <w:pPr>
        <w:pBdr>
          <w:top w:val="nil"/>
          <w:left w:val="nil"/>
          <w:bottom w:val="nil"/>
          <w:right w:val="nil"/>
          <w:between w:val="nil"/>
        </w:pBdr>
        <w:tabs>
          <w:tab w:val="left" w:pos="6663"/>
        </w:tabs>
        <w:spacing w:before="120" w:after="120" w:line="264" w:lineRule="auto"/>
        <w:ind w:left="360"/>
        <w:jc w:val="both"/>
        <w:rPr>
          <w:color w:val="000000"/>
        </w:rPr>
      </w:pPr>
      <w:r w:rsidRPr="00785AB8">
        <w:rPr>
          <w:color w:val="000000"/>
        </w:rPr>
        <w:t>Jogi szempontból ellenőrizte:</w:t>
      </w:r>
    </w:p>
    <w:p w14:paraId="326310EB" w14:textId="0ABC2C47" w:rsidR="008C0C58" w:rsidRPr="00785AB8" w:rsidRDefault="008C0C58" w:rsidP="008C0C58">
      <w:pPr>
        <w:pBdr>
          <w:top w:val="nil"/>
          <w:left w:val="nil"/>
          <w:bottom w:val="nil"/>
          <w:right w:val="nil"/>
          <w:between w:val="nil"/>
        </w:pBdr>
        <w:spacing w:line="264" w:lineRule="auto"/>
        <w:ind w:left="360"/>
        <w:jc w:val="both"/>
        <w:rPr>
          <w:color w:val="000000"/>
        </w:rPr>
      </w:pPr>
      <w:r w:rsidRPr="00785AB8">
        <w:rPr>
          <w:color w:val="000000"/>
        </w:rPr>
        <w:t xml:space="preserve">dr. Törőcsik Edit Julianna </w:t>
      </w:r>
    </w:p>
    <w:p w14:paraId="1D8CCBEF" w14:textId="77777777" w:rsidR="008C0C58" w:rsidRPr="00785AB8" w:rsidRDefault="008C0C58" w:rsidP="008C0C58">
      <w:pPr>
        <w:pBdr>
          <w:top w:val="nil"/>
          <w:left w:val="nil"/>
          <w:bottom w:val="nil"/>
          <w:right w:val="nil"/>
          <w:between w:val="nil"/>
        </w:pBdr>
        <w:spacing w:line="264" w:lineRule="auto"/>
        <w:ind w:left="360"/>
        <w:jc w:val="both"/>
        <w:rPr>
          <w:color w:val="000000"/>
        </w:rPr>
      </w:pPr>
      <w:r w:rsidRPr="00785AB8">
        <w:rPr>
          <w:color w:val="000000"/>
        </w:rPr>
        <w:t xml:space="preserve"> jegyző nevében és megbízásából:</w:t>
      </w:r>
    </w:p>
    <w:p w14:paraId="3D784B05" w14:textId="77777777" w:rsidR="008C0C58" w:rsidRPr="00785AB8" w:rsidRDefault="008C0C58" w:rsidP="008C0C58">
      <w:pPr>
        <w:pBdr>
          <w:top w:val="nil"/>
          <w:left w:val="nil"/>
          <w:bottom w:val="nil"/>
          <w:right w:val="nil"/>
          <w:between w:val="nil"/>
        </w:pBdr>
        <w:spacing w:before="120" w:after="120" w:line="264" w:lineRule="auto"/>
        <w:ind w:left="360"/>
        <w:jc w:val="both"/>
        <w:rPr>
          <w:color w:val="000000"/>
        </w:rPr>
      </w:pPr>
    </w:p>
    <w:p w14:paraId="4AE2C553" w14:textId="77777777" w:rsidR="008C0C58" w:rsidRPr="00785AB8" w:rsidRDefault="008C0C58" w:rsidP="008C0C58">
      <w:pPr>
        <w:pBdr>
          <w:top w:val="nil"/>
          <w:left w:val="nil"/>
          <w:bottom w:val="nil"/>
          <w:right w:val="nil"/>
          <w:between w:val="nil"/>
        </w:pBdr>
        <w:spacing w:before="120" w:after="120" w:line="264" w:lineRule="auto"/>
        <w:ind w:left="360"/>
        <w:jc w:val="both"/>
        <w:rPr>
          <w:color w:val="000000"/>
        </w:rPr>
      </w:pPr>
      <w:r w:rsidRPr="00785AB8">
        <w:rPr>
          <w:color w:val="000000"/>
        </w:rPr>
        <w:t>…………………………………</w:t>
      </w:r>
    </w:p>
    <w:p w14:paraId="78B8D811" w14:textId="77777777" w:rsidR="008C0C58" w:rsidRPr="00785AB8" w:rsidRDefault="008C0C58" w:rsidP="008C0C58">
      <w:pPr>
        <w:pBdr>
          <w:top w:val="nil"/>
          <w:left w:val="nil"/>
          <w:bottom w:val="nil"/>
          <w:right w:val="nil"/>
          <w:between w:val="nil"/>
        </w:pBdr>
        <w:spacing w:line="264" w:lineRule="auto"/>
        <w:ind w:left="360"/>
        <w:jc w:val="both"/>
        <w:rPr>
          <w:color w:val="000000"/>
        </w:rPr>
      </w:pPr>
      <w:r w:rsidRPr="00785AB8">
        <w:rPr>
          <w:color w:val="000000"/>
        </w:rPr>
        <w:t>dr. Varga Luca</w:t>
      </w:r>
    </w:p>
    <w:p w14:paraId="6645F8FD" w14:textId="77777777" w:rsidR="008C0C58" w:rsidRPr="00785AB8" w:rsidRDefault="008C0C58" w:rsidP="008C0C58">
      <w:pPr>
        <w:pBdr>
          <w:top w:val="nil"/>
          <w:left w:val="nil"/>
          <w:bottom w:val="nil"/>
          <w:right w:val="nil"/>
          <w:between w:val="nil"/>
        </w:pBdr>
        <w:spacing w:line="264" w:lineRule="auto"/>
        <w:ind w:left="360"/>
        <w:jc w:val="both"/>
        <w:rPr>
          <w:color w:val="000000"/>
        </w:rPr>
      </w:pPr>
      <w:r w:rsidRPr="00785AB8">
        <w:rPr>
          <w:color w:val="000000"/>
        </w:rPr>
        <w:t>Jogi Iroda</w:t>
      </w:r>
    </w:p>
    <w:p w14:paraId="256DE2A5" w14:textId="77777777" w:rsidR="008C0C58" w:rsidRPr="00785AB8" w:rsidRDefault="008C0C58" w:rsidP="008C0C58">
      <w:pPr>
        <w:pBdr>
          <w:top w:val="nil"/>
          <w:left w:val="nil"/>
          <w:bottom w:val="nil"/>
          <w:right w:val="nil"/>
          <w:between w:val="nil"/>
        </w:pBdr>
        <w:spacing w:line="264" w:lineRule="auto"/>
        <w:ind w:left="360"/>
      </w:pPr>
      <w:r w:rsidRPr="00785AB8">
        <w:rPr>
          <w:color w:val="000000"/>
        </w:rPr>
        <w:t>irodavezető</w:t>
      </w:r>
    </w:p>
    <w:bookmarkEnd w:id="7"/>
    <w:p w14:paraId="790F0B7F" w14:textId="77777777" w:rsidR="008C0C58" w:rsidRPr="00785AB8" w:rsidRDefault="008C0C58" w:rsidP="008C0C58">
      <w:pPr>
        <w:spacing w:line="276" w:lineRule="auto"/>
        <w:jc w:val="both"/>
      </w:pPr>
    </w:p>
    <w:sectPr w:rsidR="008C0C58" w:rsidRPr="00785AB8">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r. Varga Luca" w:date="2026-05-11T16:55:00Z" w:initials="dL">
    <w:p w14:paraId="2747E3A8" w14:textId="6B06F2ED" w:rsidR="003215B8" w:rsidRDefault="003215B8">
      <w:pPr>
        <w:pStyle w:val="Jegyzetszveg"/>
      </w:pPr>
      <w:r>
        <w:rPr>
          <w:rStyle w:val="Jegyzethivatkozs"/>
        </w:rPr>
        <w:annotationRef/>
      </w:r>
      <w:r w:rsidRPr="3FC95A75">
        <w:t>Ide kerül még valami? Vagy törölhető?</w:t>
      </w:r>
    </w:p>
  </w:comment>
  <w:comment w:id="5" w:author="dr. Varga Luca" w:date="2026-05-12T08:47:00Z" w:initials="dL">
    <w:p w14:paraId="7C1AE590" w14:textId="470EBBFD" w:rsidR="003215B8" w:rsidRDefault="003215B8">
      <w:pPr>
        <w:pStyle w:val="Jegyzetszveg"/>
      </w:pPr>
      <w:r>
        <w:rPr>
          <w:rStyle w:val="Jegyzethivatkozs"/>
        </w:rPr>
        <w:annotationRef/>
      </w:r>
      <w:r w:rsidRPr="00650D38">
        <w:t>Számozás</w:t>
      </w:r>
    </w:p>
  </w:comment>
  <w:comment w:id="6" w:author="Tóth Fanni" w:date="2026-05-13T10:01:00Z" w:initials="FT">
    <w:p w14:paraId="18D82452" w14:textId="77777777" w:rsidR="00FB5942" w:rsidRDefault="00FB5942" w:rsidP="00FB5942">
      <w:pPr>
        <w:pStyle w:val="Jegyzetszveg"/>
      </w:pPr>
      <w:r>
        <w:rPr>
          <w:rStyle w:val="Jegyzethivatkozs"/>
        </w:rPr>
        <w:annotationRef/>
      </w:r>
      <w:r>
        <w:t>az istennek nem tudom megcsinálni, sorry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7E3A8" w15:done="0"/>
  <w15:commentEx w15:paraId="7C1AE590" w15:done="0"/>
  <w15:commentEx w15:paraId="18D82452" w15:paraIdParent="7C1AE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687A5" w16cex:dateUtc="2026-05-11T14:55:00Z"/>
  <w16cex:commentExtensible w16cex:durableId="2345AFB3" w16cex:dateUtc="2026-05-12T06:47:00Z"/>
  <w16cex:commentExtensible w16cex:durableId="3EECB7A3" w16cex:dateUtc="2026-05-13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7E3A8" w16cid:durableId="2DE687A5"/>
  <w16cid:commentId w16cid:paraId="7C1AE590" w16cid:durableId="2345AFB3"/>
  <w16cid:commentId w16cid:paraId="18D82452" w16cid:durableId="3EECB7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292D" w14:textId="77777777" w:rsidR="0066777F" w:rsidRDefault="0066777F" w:rsidP="00997FB9">
      <w:r>
        <w:separator/>
      </w:r>
    </w:p>
  </w:endnote>
  <w:endnote w:type="continuationSeparator" w:id="0">
    <w:p w14:paraId="4AE51C85" w14:textId="77777777" w:rsidR="0066777F" w:rsidRDefault="0066777F" w:rsidP="0099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4D2C" w14:textId="6110287E" w:rsidR="00B24608" w:rsidRPr="00997FB9" w:rsidRDefault="00B24608" w:rsidP="00997FB9">
    <w:pPr>
      <w:ind w:right="360"/>
      <w:jc w:val="center"/>
      <w:rPr>
        <w:color w:val="808080" w:themeColor="background1" w:themeShade="80"/>
        <w:sz w:val="20"/>
        <w:szCs w:val="20"/>
      </w:rPr>
    </w:pPr>
    <w:r w:rsidRPr="00836937">
      <w:rPr>
        <w:color w:val="808080" w:themeColor="background1" w:themeShade="80"/>
        <w:sz w:val="20"/>
        <w:szCs w:val="20"/>
      </w:rPr>
      <w:t xml:space="preserve">oldal </w:t>
    </w:r>
    <w:r w:rsidRPr="00836937">
      <w:rPr>
        <w:b/>
        <w:color w:val="808080" w:themeColor="background1" w:themeShade="80"/>
        <w:sz w:val="20"/>
        <w:szCs w:val="20"/>
      </w:rPr>
      <w:fldChar w:fldCharType="begin"/>
    </w:r>
    <w:r w:rsidRPr="00836937">
      <w:rPr>
        <w:b/>
        <w:color w:val="808080" w:themeColor="background1" w:themeShade="80"/>
        <w:sz w:val="20"/>
        <w:szCs w:val="20"/>
      </w:rPr>
      <w:instrText>PAGE  \* Arabic  \* MERGEFORMAT</w:instrText>
    </w:r>
    <w:r w:rsidRPr="00836937">
      <w:rPr>
        <w:b/>
        <w:color w:val="808080" w:themeColor="background1" w:themeShade="80"/>
        <w:sz w:val="20"/>
        <w:szCs w:val="20"/>
      </w:rPr>
      <w:fldChar w:fldCharType="separate"/>
    </w:r>
    <w:r>
      <w:rPr>
        <w:b/>
        <w:color w:val="808080" w:themeColor="background1" w:themeShade="80"/>
        <w:sz w:val="20"/>
        <w:szCs w:val="20"/>
      </w:rPr>
      <w:t>2</w:t>
    </w:r>
    <w:r w:rsidRPr="00836937">
      <w:rPr>
        <w:b/>
        <w:color w:val="808080" w:themeColor="background1" w:themeShade="80"/>
        <w:sz w:val="20"/>
        <w:szCs w:val="20"/>
      </w:rPr>
      <w:fldChar w:fldCharType="end"/>
    </w:r>
    <w:r w:rsidRPr="00836937">
      <w:rPr>
        <w:color w:val="808080" w:themeColor="background1" w:themeShade="80"/>
        <w:sz w:val="20"/>
        <w:szCs w:val="20"/>
      </w:rPr>
      <w:t xml:space="preserve"> / </w:t>
    </w:r>
    <w:r w:rsidRPr="00836937">
      <w:rPr>
        <w:b/>
        <w:color w:val="808080" w:themeColor="background1" w:themeShade="80"/>
        <w:sz w:val="20"/>
        <w:szCs w:val="20"/>
      </w:rPr>
      <w:fldChar w:fldCharType="begin"/>
    </w:r>
    <w:r w:rsidRPr="00836937">
      <w:rPr>
        <w:b/>
        <w:color w:val="808080" w:themeColor="background1" w:themeShade="80"/>
        <w:sz w:val="20"/>
        <w:szCs w:val="20"/>
      </w:rPr>
      <w:instrText>NUMPAGES  \* Arabic  \* MERGEFORMAT</w:instrText>
    </w:r>
    <w:r w:rsidRPr="00836937">
      <w:rPr>
        <w:b/>
        <w:color w:val="808080" w:themeColor="background1" w:themeShade="80"/>
        <w:sz w:val="20"/>
        <w:szCs w:val="20"/>
      </w:rPr>
      <w:fldChar w:fldCharType="separate"/>
    </w:r>
    <w:r>
      <w:rPr>
        <w:b/>
        <w:color w:val="808080" w:themeColor="background1" w:themeShade="80"/>
        <w:sz w:val="20"/>
        <w:szCs w:val="20"/>
      </w:rPr>
      <w:t>10</w:t>
    </w:r>
    <w:r w:rsidRPr="00836937">
      <w:rPr>
        <w:b/>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1BE0" w14:textId="77777777" w:rsidR="0066777F" w:rsidRDefault="0066777F" w:rsidP="00997FB9">
      <w:r>
        <w:separator/>
      </w:r>
    </w:p>
  </w:footnote>
  <w:footnote w:type="continuationSeparator" w:id="0">
    <w:p w14:paraId="30BBE77D" w14:textId="77777777" w:rsidR="0066777F" w:rsidRDefault="0066777F" w:rsidP="0099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7420" w14:textId="6FFB56DD" w:rsidR="00B24608" w:rsidRPr="00C94AB6" w:rsidRDefault="00B24608" w:rsidP="006A0072">
    <w:pPr>
      <w:spacing w:before="120"/>
      <w:jc w:val="right"/>
      <w:rPr>
        <w:i/>
      </w:rPr>
    </w:pPr>
    <w:r w:rsidRPr="00C94AB6">
      <w:rPr>
        <w:i/>
      </w:rPr>
      <w:t xml:space="preserve">Az ajánlati felhívás </w:t>
    </w:r>
    <w:r>
      <w:rPr>
        <w:i/>
      </w:rPr>
      <w:t>8</w:t>
    </w:r>
    <w:r w:rsidRPr="00C94AB6">
      <w:rPr>
        <w:i/>
      </w:rPr>
      <w:t>. sz. melléklete</w:t>
    </w:r>
  </w:p>
  <w:p w14:paraId="7B0BB395" w14:textId="77777777" w:rsidR="00B24608" w:rsidRDefault="00B246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31A"/>
    <w:multiLevelType w:val="multilevel"/>
    <w:tmpl w:val="AA7E15C4"/>
    <w:lvl w:ilvl="0">
      <w:start w:val="9"/>
      <w:numFmt w:val="decimal"/>
      <w:lvlText w:val="%1."/>
      <w:lvlJc w:val="left"/>
      <w:pPr>
        <w:ind w:left="0" w:firstLine="0"/>
      </w:pPr>
      <w:rPr>
        <w:rFonts w:hint="default"/>
      </w:rPr>
    </w:lvl>
    <w:lvl w:ilvl="1">
      <w:start w:val="12"/>
      <w:numFmt w:val="decimal"/>
      <w:lvlText w:val="%1.%2."/>
      <w:lvlJc w:val="left"/>
      <w:pPr>
        <w:ind w:left="0" w:firstLine="0"/>
      </w:pPr>
      <w:rPr>
        <w:rFonts w:hint="default"/>
        <w:b/>
        <w:bCs/>
      </w:rPr>
    </w:lvl>
    <w:lvl w:ilvl="2">
      <w:start w:val="1"/>
      <w:numFmt w:val="decimal"/>
      <w:lvlText w:val="%1.%2.%3."/>
      <w:lvlJc w:val="left"/>
      <w:pPr>
        <w:tabs>
          <w:tab w:val="num" w:pos="5670"/>
        </w:tabs>
        <w:ind w:left="0" w:firstLine="0"/>
      </w:pPr>
      <w:rPr>
        <w:rFonts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661D9C3"/>
    <w:multiLevelType w:val="hybridMultilevel"/>
    <w:tmpl w:val="FFFFFFFF"/>
    <w:lvl w:ilvl="0" w:tplc="C7BC0E86">
      <w:start w:val="1"/>
      <w:numFmt w:val="lowerLetter"/>
      <w:lvlText w:val="b)"/>
      <w:lvlJc w:val="left"/>
      <w:pPr>
        <w:ind w:left="720" w:hanging="360"/>
      </w:pPr>
    </w:lvl>
    <w:lvl w:ilvl="1" w:tplc="6D0A92E0">
      <w:start w:val="1"/>
      <w:numFmt w:val="lowerLetter"/>
      <w:lvlText w:val="%2."/>
      <w:lvlJc w:val="left"/>
      <w:pPr>
        <w:ind w:left="1440" w:hanging="360"/>
      </w:pPr>
    </w:lvl>
    <w:lvl w:ilvl="2" w:tplc="30DCAE34">
      <w:start w:val="1"/>
      <w:numFmt w:val="lowerRoman"/>
      <w:lvlText w:val="%3."/>
      <w:lvlJc w:val="right"/>
      <w:pPr>
        <w:ind w:left="2160" w:hanging="180"/>
      </w:pPr>
    </w:lvl>
    <w:lvl w:ilvl="3" w:tplc="AF968F70">
      <w:start w:val="1"/>
      <w:numFmt w:val="decimal"/>
      <w:lvlText w:val="%4."/>
      <w:lvlJc w:val="left"/>
      <w:pPr>
        <w:ind w:left="2880" w:hanging="360"/>
      </w:pPr>
    </w:lvl>
    <w:lvl w:ilvl="4" w:tplc="4D4E2996">
      <w:start w:val="1"/>
      <w:numFmt w:val="lowerLetter"/>
      <w:lvlText w:val="%5."/>
      <w:lvlJc w:val="left"/>
      <w:pPr>
        <w:ind w:left="3600" w:hanging="360"/>
      </w:pPr>
    </w:lvl>
    <w:lvl w:ilvl="5" w:tplc="ECB6A048">
      <w:start w:val="1"/>
      <w:numFmt w:val="lowerRoman"/>
      <w:lvlText w:val="%6."/>
      <w:lvlJc w:val="right"/>
      <w:pPr>
        <w:ind w:left="4320" w:hanging="180"/>
      </w:pPr>
    </w:lvl>
    <w:lvl w:ilvl="6" w:tplc="68FE3BF2">
      <w:start w:val="1"/>
      <w:numFmt w:val="decimal"/>
      <w:lvlText w:val="%7."/>
      <w:lvlJc w:val="left"/>
      <w:pPr>
        <w:ind w:left="5040" w:hanging="360"/>
      </w:pPr>
    </w:lvl>
    <w:lvl w:ilvl="7" w:tplc="14D8008E">
      <w:start w:val="1"/>
      <w:numFmt w:val="lowerLetter"/>
      <w:lvlText w:val="%8."/>
      <w:lvlJc w:val="left"/>
      <w:pPr>
        <w:ind w:left="5760" w:hanging="360"/>
      </w:pPr>
    </w:lvl>
    <w:lvl w:ilvl="8" w:tplc="ADFC331A">
      <w:start w:val="1"/>
      <w:numFmt w:val="lowerRoman"/>
      <w:lvlText w:val="%9."/>
      <w:lvlJc w:val="right"/>
      <w:pPr>
        <w:ind w:left="6480" w:hanging="180"/>
      </w:pPr>
    </w:lvl>
  </w:abstractNum>
  <w:abstractNum w:abstractNumId="2" w15:restartNumberingAfterBreak="0">
    <w:nsid w:val="0A01AB6F"/>
    <w:multiLevelType w:val="hybridMultilevel"/>
    <w:tmpl w:val="FFFFFFFF"/>
    <w:lvl w:ilvl="0" w:tplc="70A863DA">
      <w:start w:val="1"/>
      <w:numFmt w:val="decimal"/>
      <w:lvlText w:val="%1."/>
      <w:lvlJc w:val="left"/>
      <w:pPr>
        <w:ind w:left="720" w:hanging="360"/>
      </w:pPr>
    </w:lvl>
    <w:lvl w:ilvl="1" w:tplc="10AE3E96">
      <w:start w:val="1"/>
      <w:numFmt w:val="lowerLetter"/>
      <w:lvlText w:val="%2."/>
      <w:lvlJc w:val="left"/>
      <w:pPr>
        <w:ind w:left="1440" w:hanging="360"/>
      </w:pPr>
    </w:lvl>
    <w:lvl w:ilvl="2" w:tplc="5E30D08A">
      <w:start w:val="1"/>
      <w:numFmt w:val="lowerRoman"/>
      <w:lvlText w:val="%3."/>
      <w:lvlJc w:val="right"/>
      <w:pPr>
        <w:ind w:left="2160" w:hanging="180"/>
      </w:pPr>
    </w:lvl>
    <w:lvl w:ilvl="3" w:tplc="FB5A334E">
      <w:start w:val="1"/>
      <w:numFmt w:val="decimal"/>
      <w:lvlText w:val="%4."/>
      <w:lvlJc w:val="left"/>
      <w:pPr>
        <w:ind w:left="2880" w:hanging="360"/>
      </w:pPr>
    </w:lvl>
    <w:lvl w:ilvl="4" w:tplc="8F368736">
      <w:start w:val="1"/>
      <w:numFmt w:val="lowerLetter"/>
      <w:lvlText w:val="%5."/>
      <w:lvlJc w:val="left"/>
      <w:pPr>
        <w:ind w:left="3600" w:hanging="360"/>
      </w:pPr>
    </w:lvl>
    <w:lvl w:ilvl="5" w:tplc="A9361440">
      <w:start w:val="1"/>
      <w:numFmt w:val="lowerRoman"/>
      <w:lvlText w:val="%6."/>
      <w:lvlJc w:val="right"/>
      <w:pPr>
        <w:ind w:left="4320" w:hanging="180"/>
      </w:pPr>
    </w:lvl>
    <w:lvl w:ilvl="6" w:tplc="4A0C2880">
      <w:start w:val="1"/>
      <w:numFmt w:val="decimal"/>
      <w:lvlText w:val="%7."/>
      <w:lvlJc w:val="left"/>
      <w:pPr>
        <w:ind w:left="5040" w:hanging="360"/>
      </w:pPr>
    </w:lvl>
    <w:lvl w:ilvl="7" w:tplc="1596815C">
      <w:start w:val="1"/>
      <w:numFmt w:val="lowerLetter"/>
      <w:lvlText w:val="%8."/>
      <w:lvlJc w:val="left"/>
      <w:pPr>
        <w:ind w:left="5760" w:hanging="360"/>
      </w:pPr>
    </w:lvl>
    <w:lvl w:ilvl="8" w:tplc="138432F2">
      <w:start w:val="1"/>
      <w:numFmt w:val="lowerRoman"/>
      <w:lvlText w:val="%9."/>
      <w:lvlJc w:val="right"/>
      <w:pPr>
        <w:ind w:left="6480" w:hanging="180"/>
      </w:pPr>
    </w:lvl>
  </w:abstractNum>
  <w:abstractNum w:abstractNumId="3" w15:restartNumberingAfterBreak="0">
    <w:nsid w:val="0BDD3D9F"/>
    <w:multiLevelType w:val="multilevel"/>
    <w:tmpl w:val="841EDDF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lowerLetter"/>
      <w:lvlText w:val="%3."/>
      <w:lvlJc w:val="left"/>
      <w:pPr>
        <w:ind w:left="2712" w:hanging="720"/>
      </w:pPr>
      <w:rPr>
        <w:rFonts w:ascii="Times New Roman" w:eastAsia="Times New Roman" w:hAnsi="Times New Roman" w:cs="Times New Roman"/>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4" w15:restartNumberingAfterBreak="0">
    <w:nsid w:val="10EA7BAA"/>
    <w:multiLevelType w:val="hybridMultilevel"/>
    <w:tmpl w:val="FFFFFFFF"/>
    <w:lvl w:ilvl="0" w:tplc="F80CA17E">
      <w:start w:val="1"/>
      <w:numFmt w:val="decimal"/>
      <w:lvlText w:val="%1."/>
      <w:lvlJc w:val="left"/>
      <w:pPr>
        <w:ind w:left="720" w:hanging="360"/>
      </w:pPr>
    </w:lvl>
    <w:lvl w:ilvl="1" w:tplc="CC0C896A">
      <w:start w:val="1"/>
      <w:numFmt w:val="lowerLetter"/>
      <w:lvlText w:val="%2."/>
      <w:lvlJc w:val="left"/>
      <w:pPr>
        <w:ind w:left="1440" w:hanging="360"/>
      </w:pPr>
    </w:lvl>
    <w:lvl w:ilvl="2" w:tplc="3BD0E34A">
      <w:start w:val="1"/>
      <w:numFmt w:val="lowerRoman"/>
      <w:lvlText w:val="%3."/>
      <w:lvlJc w:val="right"/>
      <w:pPr>
        <w:ind w:left="2160" w:hanging="180"/>
      </w:pPr>
    </w:lvl>
    <w:lvl w:ilvl="3" w:tplc="08701A94">
      <w:start w:val="1"/>
      <w:numFmt w:val="decimal"/>
      <w:lvlText w:val="%4."/>
      <w:lvlJc w:val="left"/>
      <w:pPr>
        <w:ind w:left="2880" w:hanging="360"/>
      </w:pPr>
    </w:lvl>
    <w:lvl w:ilvl="4" w:tplc="117C29EA">
      <w:start w:val="1"/>
      <w:numFmt w:val="lowerLetter"/>
      <w:lvlText w:val="%5."/>
      <w:lvlJc w:val="left"/>
      <w:pPr>
        <w:ind w:left="3600" w:hanging="360"/>
      </w:pPr>
    </w:lvl>
    <w:lvl w:ilvl="5" w:tplc="7C82074A">
      <w:start w:val="1"/>
      <w:numFmt w:val="lowerRoman"/>
      <w:lvlText w:val="%6."/>
      <w:lvlJc w:val="right"/>
      <w:pPr>
        <w:ind w:left="4320" w:hanging="180"/>
      </w:pPr>
    </w:lvl>
    <w:lvl w:ilvl="6" w:tplc="E022F5EE">
      <w:start w:val="1"/>
      <w:numFmt w:val="decimal"/>
      <w:lvlText w:val="%7."/>
      <w:lvlJc w:val="left"/>
      <w:pPr>
        <w:ind w:left="5040" w:hanging="360"/>
      </w:pPr>
    </w:lvl>
    <w:lvl w:ilvl="7" w:tplc="749ADB4E">
      <w:start w:val="1"/>
      <w:numFmt w:val="lowerLetter"/>
      <w:lvlText w:val="%8."/>
      <w:lvlJc w:val="left"/>
      <w:pPr>
        <w:ind w:left="5760" w:hanging="360"/>
      </w:pPr>
    </w:lvl>
    <w:lvl w:ilvl="8" w:tplc="BE1E15C8">
      <w:start w:val="1"/>
      <w:numFmt w:val="lowerRoman"/>
      <w:lvlText w:val="%9."/>
      <w:lvlJc w:val="right"/>
      <w:pPr>
        <w:ind w:left="6480" w:hanging="180"/>
      </w:pPr>
    </w:lvl>
  </w:abstractNum>
  <w:abstractNum w:abstractNumId="5" w15:restartNumberingAfterBreak="0">
    <w:nsid w:val="17141678"/>
    <w:multiLevelType w:val="multilevel"/>
    <w:tmpl w:val="8042E3B6"/>
    <w:lvl w:ilvl="0">
      <w:start w:val="1"/>
      <w:numFmt w:val="decimal"/>
      <w:pStyle w:val="Cmsor1"/>
      <w:lvlText w:val="%1."/>
      <w:lvlJc w:val="left"/>
      <w:pPr>
        <w:ind w:left="360" w:hanging="360"/>
      </w:pPr>
      <w:rPr>
        <w:rFonts w:hint="default"/>
        <w:b/>
      </w:rPr>
    </w:lvl>
    <w:lvl w:ilvl="1">
      <w:start w:val="1"/>
      <w:numFmt w:val="decimal"/>
      <w:isLgl/>
      <w:lvlText w:val="%1.%2."/>
      <w:lvlJc w:val="left"/>
      <w:pPr>
        <w:ind w:left="0" w:firstLine="142"/>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044EF9"/>
    <w:multiLevelType w:val="hybridMultilevel"/>
    <w:tmpl w:val="FFFFFFFF"/>
    <w:lvl w:ilvl="0" w:tplc="52BEB202">
      <w:start w:val="1"/>
      <w:numFmt w:val="decimal"/>
      <w:lvlText w:val="%1."/>
      <w:lvlJc w:val="left"/>
      <w:pPr>
        <w:ind w:left="720" w:hanging="360"/>
      </w:pPr>
    </w:lvl>
    <w:lvl w:ilvl="1" w:tplc="65A6132E">
      <w:start w:val="1"/>
      <w:numFmt w:val="lowerLetter"/>
      <w:lvlText w:val="%2."/>
      <w:lvlJc w:val="left"/>
      <w:pPr>
        <w:ind w:left="1440" w:hanging="360"/>
      </w:pPr>
    </w:lvl>
    <w:lvl w:ilvl="2" w:tplc="27BCC392">
      <w:start w:val="1"/>
      <w:numFmt w:val="lowerRoman"/>
      <w:lvlText w:val="%3."/>
      <w:lvlJc w:val="right"/>
      <w:pPr>
        <w:ind w:left="2160" w:hanging="180"/>
      </w:pPr>
    </w:lvl>
    <w:lvl w:ilvl="3" w:tplc="342C0750">
      <w:start w:val="1"/>
      <w:numFmt w:val="decimal"/>
      <w:lvlText w:val="%4."/>
      <w:lvlJc w:val="left"/>
      <w:pPr>
        <w:ind w:left="2880" w:hanging="360"/>
      </w:pPr>
    </w:lvl>
    <w:lvl w:ilvl="4" w:tplc="C7A47F72">
      <w:start w:val="1"/>
      <w:numFmt w:val="lowerLetter"/>
      <w:lvlText w:val="%5."/>
      <w:lvlJc w:val="left"/>
      <w:pPr>
        <w:ind w:left="3600" w:hanging="360"/>
      </w:pPr>
    </w:lvl>
    <w:lvl w:ilvl="5" w:tplc="9AEA757C">
      <w:start w:val="1"/>
      <w:numFmt w:val="lowerRoman"/>
      <w:lvlText w:val="%6."/>
      <w:lvlJc w:val="right"/>
      <w:pPr>
        <w:ind w:left="4320" w:hanging="180"/>
      </w:pPr>
    </w:lvl>
    <w:lvl w:ilvl="6" w:tplc="A626A6C8">
      <w:start w:val="1"/>
      <w:numFmt w:val="decimal"/>
      <w:lvlText w:val="%7."/>
      <w:lvlJc w:val="left"/>
      <w:pPr>
        <w:ind w:left="5040" w:hanging="360"/>
      </w:pPr>
    </w:lvl>
    <w:lvl w:ilvl="7" w:tplc="D1B8343C">
      <w:start w:val="1"/>
      <w:numFmt w:val="lowerLetter"/>
      <w:lvlText w:val="%8."/>
      <w:lvlJc w:val="left"/>
      <w:pPr>
        <w:ind w:left="5760" w:hanging="360"/>
      </w:pPr>
    </w:lvl>
    <w:lvl w:ilvl="8" w:tplc="5706D266">
      <w:start w:val="1"/>
      <w:numFmt w:val="lowerRoman"/>
      <w:lvlText w:val="%9."/>
      <w:lvlJc w:val="right"/>
      <w:pPr>
        <w:ind w:left="6480" w:hanging="180"/>
      </w:pPr>
    </w:lvl>
  </w:abstractNum>
  <w:abstractNum w:abstractNumId="7" w15:restartNumberingAfterBreak="0">
    <w:nsid w:val="2366007B"/>
    <w:multiLevelType w:val="hybridMultilevel"/>
    <w:tmpl w:val="FFFFFFFF"/>
    <w:lvl w:ilvl="0" w:tplc="61DEFB70">
      <w:start w:val="1"/>
      <w:numFmt w:val="lowerLetter"/>
      <w:lvlText w:val="b)"/>
      <w:lvlJc w:val="left"/>
      <w:pPr>
        <w:ind w:left="720" w:hanging="360"/>
      </w:pPr>
    </w:lvl>
    <w:lvl w:ilvl="1" w:tplc="956CFA06">
      <w:start w:val="1"/>
      <w:numFmt w:val="lowerLetter"/>
      <w:lvlText w:val="%2."/>
      <w:lvlJc w:val="left"/>
      <w:pPr>
        <w:ind w:left="1440" w:hanging="360"/>
      </w:pPr>
    </w:lvl>
    <w:lvl w:ilvl="2" w:tplc="65C263F0">
      <w:start w:val="1"/>
      <w:numFmt w:val="lowerRoman"/>
      <w:lvlText w:val="%3."/>
      <w:lvlJc w:val="right"/>
      <w:pPr>
        <w:ind w:left="2160" w:hanging="180"/>
      </w:pPr>
    </w:lvl>
    <w:lvl w:ilvl="3" w:tplc="804C80B8">
      <w:start w:val="1"/>
      <w:numFmt w:val="decimal"/>
      <w:lvlText w:val="%4."/>
      <w:lvlJc w:val="left"/>
      <w:pPr>
        <w:ind w:left="2880" w:hanging="360"/>
      </w:pPr>
    </w:lvl>
    <w:lvl w:ilvl="4" w:tplc="B254D60A">
      <w:start w:val="1"/>
      <w:numFmt w:val="lowerLetter"/>
      <w:lvlText w:val="%5."/>
      <w:lvlJc w:val="left"/>
      <w:pPr>
        <w:ind w:left="3600" w:hanging="360"/>
      </w:pPr>
    </w:lvl>
    <w:lvl w:ilvl="5" w:tplc="DE666AB4">
      <w:start w:val="1"/>
      <w:numFmt w:val="lowerRoman"/>
      <w:lvlText w:val="%6."/>
      <w:lvlJc w:val="right"/>
      <w:pPr>
        <w:ind w:left="4320" w:hanging="180"/>
      </w:pPr>
    </w:lvl>
    <w:lvl w:ilvl="6" w:tplc="E41C9594">
      <w:start w:val="1"/>
      <w:numFmt w:val="decimal"/>
      <w:lvlText w:val="%7."/>
      <w:lvlJc w:val="left"/>
      <w:pPr>
        <w:ind w:left="5040" w:hanging="360"/>
      </w:pPr>
    </w:lvl>
    <w:lvl w:ilvl="7" w:tplc="C8641CF0">
      <w:start w:val="1"/>
      <w:numFmt w:val="lowerLetter"/>
      <w:lvlText w:val="%8."/>
      <w:lvlJc w:val="left"/>
      <w:pPr>
        <w:ind w:left="5760" w:hanging="360"/>
      </w:pPr>
    </w:lvl>
    <w:lvl w:ilvl="8" w:tplc="99AA8940">
      <w:start w:val="1"/>
      <w:numFmt w:val="lowerRoman"/>
      <w:lvlText w:val="%9."/>
      <w:lvlJc w:val="right"/>
      <w:pPr>
        <w:ind w:left="6480" w:hanging="180"/>
      </w:pPr>
    </w:lvl>
  </w:abstractNum>
  <w:abstractNum w:abstractNumId="8" w15:restartNumberingAfterBreak="0">
    <w:nsid w:val="26787EEB"/>
    <w:multiLevelType w:val="multilevel"/>
    <w:tmpl w:val="F6F4750C"/>
    <w:lvl w:ilvl="0">
      <w:start w:val="4"/>
      <w:numFmt w:val="decimal"/>
      <w:lvlText w:val="%1"/>
      <w:lvlJc w:val="left"/>
      <w:pPr>
        <w:tabs>
          <w:tab w:val="num" w:pos="0"/>
        </w:tabs>
        <w:ind w:left="544" w:hanging="433"/>
      </w:pPr>
    </w:lvl>
    <w:lvl w:ilvl="1">
      <w:start w:val="5"/>
      <w:numFmt w:val="decimal"/>
      <w:lvlText w:val="%1.%2."/>
      <w:lvlJc w:val="left"/>
      <w:pPr>
        <w:tabs>
          <w:tab w:val="num" w:pos="0"/>
        </w:tabs>
        <w:ind w:left="544" w:hanging="433"/>
      </w:pPr>
      <w:rPr>
        <w:rFonts w:ascii="Times New Roman" w:hAnsi="Times New Roman"/>
        <w:b/>
        <w:bCs/>
        <w:sz w:val="24"/>
        <w:szCs w:val="24"/>
      </w:rPr>
    </w:lvl>
    <w:lvl w:ilvl="2">
      <w:start w:val="1"/>
      <w:numFmt w:val="decimal"/>
      <w:lvlText w:val="%1.%2.%3."/>
      <w:lvlJc w:val="left"/>
      <w:pPr>
        <w:tabs>
          <w:tab w:val="num" w:pos="0"/>
        </w:tabs>
        <w:ind w:left="683" w:hanging="567"/>
      </w:pPr>
      <w:rPr>
        <w:rFonts w:ascii="Times New Roman" w:hAnsi="Times New Roman"/>
        <w:b w:val="0"/>
        <w:sz w:val="24"/>
        <w:szCs w:val="24"/>
      </w:rPr>
    </w:lvl>
    <w:lvl w:ilvl="3">
      <w:start w:val="1"/>
      <w:numFmt w:val="lowerLetter"/>
      <w:lvlText w:val="%4."/>
      <w:lvlJc w:val="left"/>
      <w:pPr>
        <w:tabs>
          <w:tab w:val="num" w:pos="0"/>
        </w:tabs>
        <w:ind w:left="1249" w:hanging="413"/>
      </w:pPr>
      <w:rPr>
        <w:b w:val="0"/>
        <w:sz w:val="24"/>
        <w:szCs w:val="24"/>
      </w:rPr>
    </w:lvl>
    <w:lvl w:ilvl="4">
      <w:numFmt w:val="bullet"/>
      <w:lvlText w:val=""/>
      <w:lvlJc w:val="left"/>
      <w:pPr>
        <w:tabs>
          <w:tab w:val="num" w:pos="0"/>
        </w:tabs>
        <w:ind w:left="3263" w:hanging="413"/>
      </w:pPr>
      <w:rPr>
        <w:rFonts w:ascii="Symbol" w:hAnsi="Symbol" w:cs="Symbol" w:hint="default"/>
      </w:rPr>
    </w:lvl>
    <w:lvl w:ilvl="5">
      <w:numFmt w:val="bullet"/>
      <w:lvlText w:val=""/>
      <w:lvlJc w:val="left"/>
      <w:pPr>
        <w:tabs>
          <w:tab w:val="num" w:pos="0"/>
        </w:tabs>
        <w:ind w:left="4270" w:hanging="413"/>
      </w:pPr>
      <w:rPr>
        <w:rFonts w:ascii="Symbol" w:hAnsi="Symbol" w:cs="Symbol" w:hint="default"/>
      </w:rPr>
    </w:lvl>
    <w:lvl w:ilvl="6">
      <w:numFmt w:val="bullet"/>
      <w:lvlText w:val=""/>
      <w:lvlJc w:val="left"/>
      <w:pPr>
        <w:tabs>
          <w:tab w:val="num" w:pos="0"/>
        </w:tabs>
        <w:ind w:left="5276" w:hanging="413"/>
      </w:pPr>
      <w:rPr>
        <w:rFonts w:ascii="Symbol" w:hAnsi="Symbol" w:cs="Symbol" w:hint="default"/>
      </w:rPr>
    </w:lvl>
    <w:lvl w:ilvl="7">
      <w:numFmt w:val="bullet"/>
      <w:lvlText w:val=""/>
      <w:lvlJc w:val="left"/>
      <w:pPr>
        <w:tabs>
          <w:tab w:val="num" w:pos="0"/>
        </w:tabs>
        <w:ind w:left="6283" w:hanging="413"/>
      </w:pPr>
      <w:rPr>
        <w:rFonts w:ascii="Symbol" w:hAnsi="Symbol" w:cs="Symbol" w:hint="default"/>
      </w:rPr>
    </w:lvl>
    <w:lvl w:ilvl="8">
      <w:numFmt w:val="bullet"/>
      <w:lvlText w:val=""/>
      <w:lvlJc w:val="left"/>
      <w:pPr>
        <w:tabs>
          <w:tab w:val="num" w:pos="0"/>
        </w:tabs>
        <w:ind w:left="7290" w:hanging="413"/>
      </w:pPr>
      <w:rPr>
        <w:rFonts w:ascii="Symbol" w:hAnsi="Symbol" w:cs="Symbol" w:hint="default"/>
      </w:rPr>
    </w:lvl>
  </w:abstractNum>
  <w:abstractNum w:abstractNumId="9" w15:restartNumberingAfterBreak="0">
    <w:nsid w:val="27482AC6"/>
    <w:multiLevelType w:val="hybridMultilevel"/>
    <w:tmpl w:val="F25EAB82"/>
    <w:lvl w:ilvl="0" w:tplc="12361E1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5C21895"/>
    <w:multiLevelType w:val="multilevel"/>
    <w:tmpl w:val="89A6088E"/>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04350B"/>
    <w:multiLevelType w:val="multilevel"/>
    <w:tmpl w:val="CB52C58E"/>
    <w:lvl w:ilvl="0">
      <w:start w:val="4"/>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3A2E2A6F"/>
    <w:multiLevelType w:val="multilevel"/>
    <w:tmpl w:val="487C4A16"/>
    <w:lvl w:ilvl="0">
      <w:start w:val="4"/>
      <w:numFmt w:val="decimal"/>
      <w:lvlText w:val="%1"/>
      <w:lvlJc w:val="left"/>
      <w:pPr>
        <w:tabs>
          <w:tab w:val="num" w:pos="0"/>
        </w:tabs>
        <w:ind w:left="544" w:hanging="433"/>
      </w:pPr>
    </w:lvl>
    <w:lvl w:ilvl="1">
      <w:start w:val="4"/>
      <w:numFmt w:val="decimal"/>
      <w:lvlText w:val="%1.%2."/>
      <w:lvlJc w:val="left"/>
      <w:pPr>
        <w:tabs>
          <w:tab w:val="num" w:pos="0"/>
        </w:tabs>
        <w:ind w:left="544" w:hanging="433"/>
      </w:pPr>
      <w:rPr>
        <w:rFonts w:ascii="Times New Roman" w:hAnsi="Times New Roman"/>
        <w:b/>
        <w:bCs/>
        <w:sz w:val="24"/>
        <w:szCs w:val="24"/>
      </w:rPr>
    </w:lvl>
    <w:lvl w:ilvl="2">
      <w:start w:val="1"/>
      <w:numFmt w:val="decimal"/>
      <w:lvlText w:val="%1.%2.%3."/>
      <w:lvlJc w:val="left"/>
      <w:pPr>
        <w:tabs>
          <w:tab w:val="num" w:pos="0"/>
        </w:tabs>
        <w:ind w:left="683" w:hanging="567"/>
      </w:pPr>
      <w:rPr>
        <w:rFonts w:ascii="Times New Roman" w:hAnsi="Times New Roman"/>
        <w:b w:val="0"/>
        <w:sz w:val="24"/>
        <w:szCs w:val="24"/>
      </w:rPr>
    </w:lvl>
    <w:lvl w:ilvl="3">
      <w:start w:val="1"/>
      <w:numFmt w:val="lowerLetter"/>
      <w:lvlText w:val="%4."/>
      <w:lvlJc w:val="left"/>
      <w:pPr>
        <w:tabs>
          <w:tab w:val="num" w:pos="0"/>
        </w:tabs>
        <w:ind w:left="2061" w:hanging="812"/>
      </w:pPr>
      <w:rPr>
        <w:b w:val="0"/>
        <w:sz w:val="24"/>
        <w:szCs w:val="24"/>
      </w:rPr>
    </w:lvl>
    <w:lvl w:ilvl="4">
      <w:numFmt w:val="bullet"/>
      <w:lvlText w:val=""/>
      <w:lvlJc w:val="left"/>
      <w:pPr>
        <w:tabs>
          <w:tab w:val="num" w:pos="0"/>
        </w:tabs>
        <w:ind w:left="3872" w:hanging="812"/>
      </w:pPr>
      <w:rPr>
        <w:rFonts w:ascii="Symbol" w:hAnsi="Symbol" w:cs="Symbol" w:hint="default"/>
      </w:rPr>
    </w:lvl>
    <w:lvl w:ilvl="5">
      <w:numFmt w:val="bullet"/>
      <w:lvlText w:val=""/>
      <w:lvlJc w:val="left"/>
      <w:pPr>
        <w:tabs>
          <w:tab w:val="num" w:pos="0"/>
        </w:tabs>
        <w:ind w:left="4777" w:hanging="812"/>
      </w:pPr>
      <w:rPr>
        <w:rFonts w:ascii="Symbol" w:hAnsi="Symbol" w:cs="Symbol" w:hint="default"/>
      </w:rPr>
    </w:lvl>
    <w:lvl w:ilvl="6">
      <w:numFmt w:val="bullet"/>
      <w:lvlText w:val=""/>
      <w:lvlJc w:val="left"/>
      <w:pPr>
        <w:tabs>
          <w:tab w:val="num" w:pos="0"/>
        </w:tabs>
        <w:ind w:left="5682" w:hanging="812"/>
      </w:pPr>
      <w:rPr>
        <w:rFonts w:ascii="Symbol" w:hAnsi="Symbol" w:cs="Symbol" w:hint="default"/>
      </w:rPr>
    </w:lvl>
    <w:lvl w:ilvl="7">
      <w:numFmt w:val="bullet"/>
      <w:lvlText w:val=""/>
      <w:lvlJc w:val="left"/>
      <w:pPr>
        <w:tabs>
          <w:tab w:val="num" w:pos="0"/>
        </w:tabs>
        <w:ind w:left="6588" w:hanging="812"/>
      </w:pPr>
      <w:rPr>
        <w:rFonts w:ascii="Symbol" w:hAnsi="Symbol" w:cs="Symbol" w:hint="default"/>
      </w:rPr>
    </w:lvl>
    <w:lvl w:ilvl="8">
      <w:numFmt w:val="bullet"/>
      <w:lvlText w:val=""/>
      <w:lvlJc w:val="left"/>
      <w:pPr>
        <w:tabs>
          <w:tab w:val="num" w:pos="0"/>
        </w:tabs>
        <w:ind w:left="7493" w:hanging="812"/>
      </w:pPr>
      <w:rPr>
        <w:rFonts w:ascii="Symbol" w:hAnsi="Symbol" w:cs="Symbol" w:hint="default"/>
      </w:rPr>
    </w:lvl>
  </w:abstractNum>
  <w:abstractNum w:abstractNumId="13" w15:restartNumberingAfterBreak="0">
    <w:nsid w:val="3E78363D"/>
    <w:multiLevelType w:val="hybridMultilevel"/>
    <w:tmpl w:val="FE525E7A"/>
    <w:lvl w:ilvl="0" w:tplc="040E000F">
      <w:start w:val="1"/>
      <w:numFmt w:val="decimal"/>
      <w:lvlText w:val="%1."/>
      <w:lvlJc w:val="left"/>
      <w:pPr>
        <w:ind w:left="1427" w:hanging="360"/>
      </w:pPr>
    </w:lvl>
    <w:lvl w:ilvl="1" w:tplc="040E0019" w:tentative="1">
      <w:start w:val="1"/>
      <w:numFmt w:val="lowerLetter"/>
      <w:lvlText w:val="%2."/>
      <w:lvlJc w:val="left"/>
      <w:pPr>
        <w:ind w:left="2147" w:hanging="360"/>
      </w:pPr>
    </w:lvl>
    <w:lvl w:ilvl="2" w:tplc="040E001B" w:tentative="1">
      <w:start w:val="1"/>
      <w:numFmt w:val="lowerRoman"/>
      <w:lvlText w:val="%3."/>
      <w:lvlJc w:val="right"/>
      <w:pPr>
        <w:ind w:left="2867" w:hanging="180"/>
      </w:pPr>
    </w:lvl>
    <w:lvl w:ilvl="3" w:tplc="040E000F" w:tentative="1">
      <w:start w:val="1"/>
      <w:numFmt w:val="decimal"/>
      <w:lvlText w:val="%4."/>
      <w:lvlJc w:val="left"/>
      <w:pPr>
        <w:ind w:left="3587" w:hanging="360"/>
      </w:pPr>
    </w:lvl>
    <w:lvl w:ilvl="4" w:tplc="040E0019" w:tentative="1">
      <w:start w:val="1"/>
      <w:numFmt w:val="lowerLetter"/>
      <w:lvlText w:val="%5."/>
      <w:lvlJc w:val="left"/>
      <w:pPr>
        <w:ind w:left="4307" w:hanging="360"/>
      </w:pPr>
    </w:lvl>
    <w:lvl w:ilvl="5" w:tplc="040E001B" w:tentative="1">
      <w:start w:val="1"/>
      <w:numFmt w:val="lowerRoman"/>
      <w:lvlText w:val="%6."/>
      <w:lvlJc w:val="right"/>
      <w:pPr>
        <w:ind w:left="5027" w:hanging="180"/>
      </w:pPr>
    </w:lvl>
    <w:lvl w:ilvl="6" w:tplc="040E000F" w:tentative="1">
      <w:start w:val="1"/>
      <w:numFmt w:val="decimal"/>
      <w:lvlText w:val="%7."/>
      <w:lvlJc w:val="left"/>
      <w:pPr>
        <w:ind w:left="5747" w:hanging="360"/>
      </w:pPr>
    </w:lvl>
    <w:lvl w:ilvl="7" w:tplc="040E0019" w:tentative="1">
      <w:start w:val="1"/>
      <w:numFmt w:val="lowerLetter"/>
      <w:lvlText w:val="%8."/>
      <w:lvlJc w:val="left"/>
      <w:pPr>
        <w:ind w:left="6467" w:hanging="360"/>
      </w:pPr>
    </w:lvl>
    <w:lvl w:ilvl="8" w:tplc="040E001B" w:tentative="1">
      <w:start w:val="1"/>
      <w:numFmt w:val="lowerRoman"/>
      <w:lvlText w:val="%9."/>
      <w:lvlJc w:val="right"/>
      <w:pPr>
        <w:ind w:left="7187" w:hanging="180"/>
      </w:pPr>
    </w:lvl>
  </w:abstractNum>
  <w:abstractNum w:abstractNumId="14" w15:restartNumberingAfterBreak="0">
    <w:nsid w:val="3ED083BE"/>
    <w:multiLevelType w:val="hybridMultilevel"/>
    <w:tmpl w:val="FFFFFFFF"/>
    <w:lvl w:ilvl="0" w:tplc="C86A08AC">
      <w:start w:val="1"/>
      <w:numFmt w:val="lowerLetter"/>
      <w:lvlText w:val="b)"/>
      <w:lvlJc w:val="left"/>
      <w:pPr>
        <w:ind w:left="720" w:hanging="360"/>
      </w:pPr>
    </w:lvl>
    <w:lvl w:ilvl="1" w:tplc="039277C8">
      <w:start w:val="1"/>
      <w:numFmt w:val="lowerLetter"/>
      <w:lvlText w:val="%2."/>
      <w:lvlJc w:val="left"/>
      <w:pPr>
        <w:ind w:left="1440" w:hanging="360"/>
      </w:pPr>
    </w:lvl>
    <w:lvl w:ilvl="2" w:tplc="D5D4C1C0">
      <w:start w:val="1"/>
      <w:numFmt w:val="lowerRoman"/>
      <w:lvlText w:val="%3."/>
      <w:lvlJc w:val="right"/>
      <w:pPr>
        <w:ind w:left="2160" w:hanging="180"/>
      </w:pPr>
    </w:lvl>
    <w:lvl w:ilvl="3" w:tplc="76B0AFCE">
      <w:start w:val="1"/>
      <w:numFmt w:val="decimal"/>
      <w:lvlText w:val="%4."/>
      <w:lvlJc w:val="left"/>
      <w:pPr>
        <w:ind w:left="2880" w:hanging="360"/>
      </w:pPr>
    </w:lvl>
    <w:lvl w:ilvl="4" w:tplc="21CE559C">
      <w:start w:val="1"/>
      <w:numFmt w:val="lowerLetter"/>
      <w:lvlText w:val="%5."/>
      <w:lvlJc w:val="left"/>
      <w:pPr>
        <w:ind w:left="3600" w:hanging="360"/>
      </w:pPr>
    </w:lvl>
    <w:lvl w:ilvl="5" w:tplc="DAB28350">
      <w:start w:val="1"/>
      <w:numFmt w:val="lowerRoman"/>
      <w:lvlText w:val="%6."/>
      <w:lvlJc w:val="right"/>
      <w:pPr>
        <w:ind w:left="4320" w:hanging="180"/>
      </w:pPr>
    </w:lvl>
    <w:lvl w:ilvl="6" w:tplc="2FAE9F16">
      <w:start w:val="1"/>
      <w:numFmt w:val="decimal"/>
      <w:lvlText w:val="%7."/>
      <w:lvlJc w:val="left"/>
      <w:pPr>
        <w:ind w:left="5040" w:hanging="360"/>
      </w:pPr>
    </w:lvl>
    <w:lvl w:ilvl="7" w:tplc="93EC3E8A">
      <w:start w:val="1"/>
      <w:numFmt w:val="lowerLetter"/>
      <w:lvlText w:val="%8."/>
      <w:lvlJc w:val="left"/>
      <w:pPr>
        <w:ind w:left="5760" w:hanging="360"/>
      </w:pPr>
    </w:lvl>
    <w:lvl w:ilvl="8" w:tplc="BA8E6C2C">
      <w:start w:val="1"/>
      <w:numFmt w:val="lowerRoman"/>
      <w:lvlText w:val="%9."/>
      <w:lvlJc w:val="right"/>
      <w:pPr>
        <w:ind w:left="6480" w:hanging="180"/>
      </w:pPr>
    </w:lvl>
  </w:abstractNum>
  <w:abstractNum w:abstractNumId="15" w15:restartNumberingAfterBreak="0">
    <w:nsid w:val="3EEA9640"/>
    <w:multiLevelType w:val="hybridMultilevel"/>
    <w:tmpl w:val="FFFFFFFF"/>
    <w:lvl w:ilvl="0" w:tplc="AEA47632">
      <w:start w:val="1"/>
      <w:numFmt w:val="lowerLetter"/>
      <w:lvlText w:val="b)"/>
      <w:lvlJc w:val="left"/>
      <w:pPr>
        <w:ind w:left="720" w:hanging="360"/>
      </w:pPr>
    </w:lvl>
    <w:lvl w:ilvl="1" w:tplc="D6DEBCBE">
      <w:start w:val="1"/>
      <w:numFmt w:val="lowerLetter"/>
      <w:lvlText w:val="%2."/>
      <w:lvlJc w:val="left"/>
      <w:pPr>
        <w:ind w:left="1440" w:hanging="360"/>
      </w:pPr>
    </w:lvl>
    <w:lvl w:ilvl="2" w:tplc="5F243E94">
      <w:start w:val="1"/>
      <w:numFmt w:val="lowerRoman"/>
      <w:lvlText w:val="%3."/>
      <w:lvlJc w:val="right"/>
      <w:pPr>
        <w:ind w:left="2160" w:hanging="180"/>
      </w:pPr>
    </w:lvl>
    <w:lvl w:ilvl="3" w:tplc="322084B2">
      <w:start w:val="1"/>
      <w:numFmt w:val="decimal"/>
      <w:lvlText w:val="%4."/>
      <w:lvlJc w:val="left"/>
      <w:pPr>
        <w:ind w:left="2880" w:hanging="360"/>
      </w:pPr>
    </w:lvl>
    <w:lvl w:ilvl="4" w:tplc="1A5491B8">
      <w:start w:val="1"/>
      <w:numFmt w:val="lowerLetter"/>
      <w:lvlText w:val="%5."/>
      <w:lvlJc w:val="left"/>
      <w:pPr>
        <w:ind w:left="3600" w:hanging="360"/>
      </w:pPr>
    </w:lvl>
    <w:lvl w:ilvl="5" w:tplc="C93E082E">
      <w:start w:val="1"/>
      <w:numFmt w:val="lowerRoman"/>
      <w:lvlText w:val="%6."/>
      <w:lvlJc w:val="right"/>
      <w:pPr>
        <w:ind w:left="4320" w:hanging="180"/>
      </w:pPr>
    </w:lvl>
    <w:lvl w:ilvl="6" w:tplc="31E8F328">
      <w:start w:val="1"/>
      <w:numFmt w:val="decimal"/>
      <w:lvlText w:val="%7."/>
      <w:lvlJc w:val="left"/>
      <w:pPr>
        <w:ind w:left="5040" w:hanging="360"/>
      </w:pPr>
    </w:lvl>
    <w:lvl w:ilvl="7" w:tplc="F4B66DE0">
      <w:start w:val="1"/>
      <w:numFmt w:val="lowerLetter"/>
      <w:lvlText w:val="%8."/>
      <w:lvlJc w:val="left"/>
      <w:pPr>
        <w:ind w:left="5760" w:hanging="360"/>
      </w:pPr>
    </w:lvl>
    <w:lvl w:ilvl="8" w:tplc="CB2AA598">
      <w:start w:val="1"/>
      <w:numFmt w:val="lowerRoman"/>
      <w:lvlText w:val="%9."/>
      <w:lvlJc w:val="right"/>
      <w:pPr>
        <w:ind w:left="6480" w:hanging="180"/>
      </w:pPr>
    </w:lvl>
  </w:abstractNum>
  <w:abstractNum w:abstractNumId="16" w15:restartNumberingAfterBreak="0">
    <w:nsid w:val="41B74C21"/>
    <w:multiLevelType w:val="multilevel"/>
    <w:tmpl w:val="4BA68778"/>
    <w:lvl w:ilvl="0">
      <w:start w:val="1"/>
      <w:numFmt w:val="decimal"/>
      <w:lvlText w:val="%1."/>
      <w:lvlJc w:val="left"/>
      <w:pPr>
        <w:tabs>
          <w:tab w:val="num" w:pos="0"/>
        </w:tabs>
        <w:ind w:left="472" w:hanging="356"/>
      </w:pPr>
      <w:rPr>
        <w:rFonts w:ascii="Times New Roman" w:hAnsi="Times New Roman"/>
        <w:b/>
        <w:sz w:val="24"/>
        <w:szCs w:val="24"/>
      </w:rPr>
    </w:lvl>
    <w:lvl w:ilvl="1">
      <w:start w:val="1"/>
      <w:numFmt w:val="decimal"/>
      <w:lvlText w:val="%1.%2."/>
      <w:lvlJc w:val="left"/>
      <w:pPr>
        <w:tabs>
          <w:tab w:val="num" w:pos="-111"/>
        </w:tabs>
        <w:ind w:left="433" w:hanging="433"/>
      </w:pPr>
      <w:rPr>
        <w:rFonts w:ascii="Times New Roman" w:hAnsi="Times New Roman"/>
        <w:b/>
        <w:bCs w:val="0"/>
        <w:sz w:val="24"/>
        <w:szCs w:val="24"/>
      </w:rPr>
    </w:lvl>
    <w:lvl w:ilvl="2">
      <w:start w:val="1"/>
      <w:numFmt w:val="decimal"/>
      <w:lvlText w:val="%1.%2.%3."/>
      <w:lvlJc w:val="left"/>
      <w:pPr>
        <w:tabs>
          <w:tab w:val="num" w:pos="-130"/>
        </w:tabs>
        <w:ind w:left="553" w:hanging="553"/>
      </w:pPr>
      <w:rPr>
        <w:rFonts w:ascii="Times New Roman" w:hAnsi="Times New Roman"/>
        <w:b/>
        <w:bCs/>
        <w:sz w:val="24"/>
        <w:szCs w:val="24"/>
      </w:rPr>
    </w:lvl>
    <w:lvl w:ilvl="3">
      <w:start w:val="1"/>
      <w:numFmt w:val="lowerLetter"/>
      <w:lvlText w:val="%4."/>
      <w:lvlJc w:val="left"/>
      <w:pPr>
        <w:tabs>
          <w:tab w:val="num" w:pos="0"/>
        </w:tabs>
        <w:ind w:left="966" w:hanging="361"/>
      </w:pPr>
      <w:rPr>
        <w:rFonts w:ascii="Times New Roman" w:hAnsi="Times New Roman"/>
        <w:b w:val="0"/>
        <w:sz w:val="24"/>
        <w:szCs w:val="24"/>
      </w:rPr>
    </w:lvl>
    <w:lvl w:ilvl="4">
      <w:numFmt w:val="bullet"/>
      <w:lvlText w:val=""/>
      <w:lvlJc w:val="left"/>
      <w:pPr>
        <w:tabs>
          <w:tab w:val="num" w:pos="0"/>
        </w:tabs>
        <w:ind w:left="2157" w:hanging="361"/>
      </w:pPr>
      <w:rPr>
        <w:rFonts w:ascii="Symbol" w:hAnsi="Symbol" w:cs="Symbol" w:hint="default"/>
      </w:rPr>
    </w:lvl>
    <w:lvl w:ilvl="5">
      <w:numFmt w:val="bullet"/>
      <w:lvlText w:val=""/>
      <w:lvlJc w:val="left"/>
      <w:pPr>
        <w:tabs>
          <w:tab w:val="num" w:pos="0"/>
        </w:tabs>
        <w:ind w:left="3348" w:hanging="361"/>
      </w:pPr>
      <w:rPr>
        <w:rFonts w:ascii="Symbol" w:hAnsi="Symbol" w:cs="Symbol" w:hint="default"/>
      </w:rPr>
    </w:lvl>
    <w:lvl w:ilvl="6">
      <w:numFmt w:val="bullet"/>
      <w:lvlText w:val=""/>
      <w:lvlJc w:val="left"/>
      <w:pPr>
        <w:tabs>
          <w:tab w:val="num" w:pos="0"/>
        </w:tabs>
        <w:ind w:left="4539" w:hanging="361"/>
      </w:pPr>
      <w:rPr>
        <w:rFonts w:ascii="Symbol" w:hAnsi="Symbol" w:cs="Symbol" w:hint="default"/>
      </w:rPr>
    </w:lvl>
    <w:lvl w:ilvl="7">
      <w:numFmt w:val="bullet"/>
      <w:lvlText w:val=""/>
      <w:lvlJc w:val="left"/>
      <w:pPr>
        <w:tabs>
          <w:tab w:val="num" w:pos="0"/>
        </w:tabs>
        <w:ind w:left="5730" w:hanging="361"/>
      </w:pPr>
      <w:rPr>
        <w:rFonts w:ascii="Symbol" w:hAnsi="Symbol" w:cs="Symbol" w:hint="default"/>
      </w:rPr>
    </w:lvl>
    <w:lvl w:ilvl="8">
      <w:numFmt w:val="bullet"/>
      <w:lvlText w:val=""/>
      <w:lvlJc w:val="left"/>
      <w:pPr>
        <w:tabs>
          <w:tab w:val="num" w:pos="0"/>
        </w:tabs>
        <w:ind w:left="6921" w:hanging="361"/>
      </w:pPr>
      <w:rPr>
        <w:rFonts w:ascii="Symbol" w:hAnsi="Symbol" w:cs="Symbol" w:hint="default"/>
      </w:rPr>
    </w:lvl>
  </w:abstractNum>
  <w:abstractNum w:abstractNumId="17" w15:restartNumberingAfterBreak="0">
    <w:nsid w:val="452F85DB"/>
    <w:multiLevelType w:val="hybridMultilevel"/>
    <w:tmpl w:val="FFFFFFFF"/>
    <w:lvl w:ilvl="0" w:tplc="954C2186">
      <w:start w:val="1"/>
      <w:numFmt w:val="decimal"/>
      <w:lvlText w:val="%1."/>
      <w:lvlJc w:val="left"/>
      <w:pPr>
        <w:ind w:left="720" w:hanging="360"/>
      </w:pPr>
    </w:lvl>
    <w:lvl w:ilvl="1" w:tplc="73C4C7B4">
      <w:start w:val="1"/>
      <w:numFmt w:val="lowerLetter"/>
      <w:lvlText w:val="%2."/>
      <w:lvlJc w:val="left"/>
      <w:pPr>
        <w:ind w:left="1440" w:hanging="360"/>
      </w:pPr>
    </w:lvl>
    <w:lvl w:ilvl="2" w:tplc="BB2C3218">
      <w:start w:val="1"/>
      <w:numFmt w:val="lowerRoman"/>
      <w:lvlText w:val="%3."/>
      <w:lvlJc w:val="right"/>
      <w:pPr>
        <w:ind w:left="2160" w:hanging="180"/>
      </w:pPr>
    </w:lvl>
    <w:lvl w:ilvl="3" w:tplc="095A1544">
      <w:start w:val="1"/>
      <w:numFmt w:val="decimal"/>
      <w:lvlText w:val="%4."/>
      <w:lvlJc w:val="left"/>
      <w:pPr>
        <w:ind w:left="2880" w:hanging="360"/>
      </w:pPr>
    </w:lvl>
    <w:lvl w:ilvl="4" w:tplc="1A826582">
      <w:start w:val="1"/>
      <w:numFmt w:val="lowerLetter"/>
      <w:lvlText w:val="%5."/>
      <w:lvlJc w:val="left"/>
      <w:pPr>
        <w:ind w:left="3600" w:hanging="360"/>
      </w:pPr>
    </w:lvl>
    <w:lvl w:ilvl="5" w:tplc="C93800A4">
      <w:start w:val="1"/>
      <w:numFmt w:val="lowerRoman"/>
      <w:lvlText w:val="%6."/>
      <w:lvlJc w:val="right"/>
      <w:pPr>
        <w:ind w:left="4320" w:hanging="180"/>
      </w:pPr>
    </w:lvl>
    <w:lvl w:ilvl="6" w:tplc="CEE6D156">
      <w:start w:val="1"/>
      <w:numFmt w:val="decimal"/>
      <w:lvlText w:val="%7."/>
      <w:lvlJc w:val="left"/>
      <w:pPr>
        <w:ind w:left="5040" w:hanging="360"/>
      </w:pPr>
    </w:lvl>
    <w:lvl w:ilvl="7" w:tplc="84F6375C">
      <w:start w:val="1"/>
      <w:numFmt w:val="lowerLetter"/>
      <w:lvlText w:val="%8."/>
      <w:lvlJc w:val="left"/>
      <w:pPr>
        <w:ind w:left="5760" w:hanging="360"/>
      </w:pPr>
    </w:lvl>
    <w:lvl w:ilvl="8" w:tplc="3A264330">
      <w:start w:val="1"/>
      <w:numFmt w:val="lowerRoman"/>
      <w:lvlText w:val="%9."/>
      <w:lvlJc w:val="right"/>
      <w:pPr>
        <w:ind w:left="6480" w:hanging="180"/>
      </w:pPr>
    </w:lvl>
  </w:abstractNum>
  <w:abstractNum w:abstractNumId="18" w15:restartNumberingAfterBreak="0">
    <w:nsid w:val="466D5D47"/>
    <w:multiLevelType w:val="hybridMultilevel"/>
    <w:tmpl w:val="FFFFFFFF"/>
    <w:lvl w:ilvl="0" w:tplc="DBF622B6">
      <w:start w:val="2"/>
      <w:numFmt w:val="decimal"/>
      <w:lvlText w:val="%1."/>
      <w:lvlJc w:val="left"/>
      <w:pPr>
        <w:ind w:left="720" w:hanging="360"/>
      </w:pPr>
    </w:lvl>
    <w:lvl w:ilvl="1" w:tplc="2D14B096">
      <w:start w:val="1"/>
      <w:numFmt w:val="lowerLetter"/>
      <w:lvlText w:val="%2."/>
      <w:lvlJc w:val="left"/>
      <w:pPr>
        <w:ind w:left="1440" w:hanging="360"/>
      </w:pPr>
    </w:lvl>
    <w:lvl w:ilvl="2" w:tplc="D85E40CE">
      <w:start w:val="1"/>
      <w:numFmt w:val="lowerRoman"/>
      <w:lvlText w:val="%3."/>
      <w:lvlJc w:val="right"/>
      <w:pPr>
        <w:ind w:left="2160" w:hanging="180"/>
      </w:pPr>
    </w:lvl>
    <w:lvl w:ilvl="3" w:tplc="AF7CA3C6">
      <w:start w:val="1"/>
      <w:numFmt w:val="decimal"/>
      <w:lvlText w:val="%4."/>
      <w:lvlJc w:val="left"/>
      <w:pPr>
        <w:ind w:left="2880" w:hanging="360"/>
      </w:pPr>
    </w:lvl>
    <w:lvl w:ilvl="4" w:tplc="5366E7B6">
      <w:start w:val="1"/>
      <w:numFmt w:val="lowerLetter"/>
      <w:lvlText w:val="%5."/>
      <w:lvlJc w:val="left"/>
      <w:pPr>
        <w:ind w:left="3600" w:hanging="360"/>
      </w:pPr>
    </w:lvl>
    <w:lvl w:ilvl="5" w:tplc="B22CE93C">
      <w:start w:val="1"/>
      <w:numFmt w:val="lowerRoman"/>
      <w:lvlText w:val="%6."/>
      <w:lvlJc w:val="right"/>
      <w:pPr>
        <w:ind w:left="4320" w:hanging="180"/>
      </w:pPr>
    </w:lvl>
    <w:lvl w:ilvl="6" w:tplc="41E67D56">
      <w:start w:val="1"/>
      <w:numFmt w:val="decimal"/>
      <w:lvlText w:val="%7."/>
      <w:lvlJc w:val="left"/>
      <w:pPr>
        <w:ind w:left="5040" w:hanging="360"/>
      </w:pPr>
    </w:lvl>
    <w:lvl w:ilvl="7" w:tplc="B9AC981E">
      <w:start w:val="1"/>
      <w:numFmt w:val="lowerLetter"/>
      <w:lvlText w:val="%8."/>
      <w:lvlJc w:val="left"/>
      <w:pPr>
        <w:ind w:left="5760" w:hanging="360"/>
      </w:pPr>
    </w:lvl>
    <w:lvl w:ilvl="8" w:tplc="348ADE8E">
      <w:start w:val="1"/>
      <w:numFmt w:val="lowerRoman"/>
      <w:lvlText w:val="%9."/>
      <w:lvlJc w:val="right"/>
      <w:pPr>
        <w:ind w:left="6480" w:hanging="180"/>
      </w:pPr>
    </w:lvl>
  </w:abstractNum>
  <w:abstractNum w:abstractNumId="19" w15:restartNumberingAfterBreak="0">
    <w:nsid w:val="48DD10EC"/>
    <w:multiLevelType w:val="hybridMultilevel"/>
    <w:tmpl w:val="C59C65D2"/>
    <w:lvl w:ilvl="0" w:tplc="040E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0A92BE7"/>
    <w:multiLevelType w:val="hybridMultilevel"/>
    <w:tmpl w:val="FFFFFFFF"/>
    <w:lvl w:ilvl="0" w:tplc="75A22ED2">
      <w:start w:val="2"/>
      <w:numFmt w:val="decimal"/>
      <w:lvlText w:val="%1."/>
      <w:lvlJc w:val="left"/>
      <w:pPr>
        <w:ind w:left="720" w:hanging="360"/>
      </w:pPr>
    </w:lvl>
    <w:lvl w:ilvl="1" w:tplc="A010027A">
      <w:start w:val="1"/>
      <w:numFmt w:val="lowerLetter"/>
      <w:lvlText w:val="%2."/>
      <w:lvlJc w:val="left"/>
      <w:pPr>
        <w:ind w:left="1440" w:hanging="360"/>
      </w:pPr>
    </w:lvl>
    <w:lvl w:ilvl="2" w:tplc="4B7896A4">
      <w:start w:val="1"/>
      <w:numFmt w:val="lowerRoman"/>
      <w:lvlText w:val="%3."/>
      <w:lvlJc w:val="right"/>
      <w:pPr>
        <w:ind w:left="2160" w:hanging="180"/>
      </w:pPr>
    </w:lvl>
    <w:lvl w:ilvl="3" w:tplc="8D4E7A22">
      <w:start w:val="1"/>
      <w:numFmt w:val="decimal"/>
      <w:lvlText w:val="%4."/>
      <w:lvlJc w:val="left"/>
      <w:pPr>
        <w:ind w:left="2880" w:hanging="360"/>
      </w:pPr>
    </w:lvl>
    <w:lvl w:ilvl="4" w:tplc="D55CAAC8">
      <w:start w:val="1"/>
      <w:numFmt w:val="lowerLetter"/>
      <w:lvlText w:val="%5."/>
      <w:lvlJc w:val="left"/>
      <w:pPr>
        <w:ind w:left="3600" w:hanging="360"/>
      </w:pPr>
    </w:lvl>
    <w:lvl w:ilvl="5" w:tplc="50CE8432">
      <w:start w:val="1"/>
      <w:numFmt w:val="lowerRoman"/>
      <w:lvlText w:val="%6."/>
      <w:lvlJc w:val="right"/>
      <w:pPr>
        <w:ind w:left="4320" w:hanging="180"/>
      </w:pPr>
    </w:lvl>
    <w:lvl w:ilvl="6" w:tplc="D506FD64">
      <w:start w:val="1"/>
      <w:numFmt w:val="decimal"/>
      <w:lvlText w:val="%7."/>
      <w:lvlJc w:val="left"/>
      <w:pPr>
        <w:ind w:left="5040" w:hanging="360"/>
      </w:pPr>
    </w:lvl>
    <w:lvl w:ilvl="7" w:tplc="A1F60A78">
      <w:start w:val="1"/>
      <w:numFmt w:val="lowerLetter"/>
      <w:lvlText w:val="%8."/>
      <w:lvlJc w:val="left"/>
      <w:pPr>
        <w:ind w:left="5760" w:hanging="360"/>
      </w:pPr>
    </w:lvl>
    <w:lvl w:ilvl="8" w:tplc="E548AA08">
      <w:start w:val="1"/>
      <w:numFmt w:val="lowerRoman"/>
      <w:lvlText w:val="%9."/>
      <w:lvlJc w:val="right"/>
      <w:pPr>
        <w:ind w:left="6480" w:hanging="180"/>
      </w:pPr>
    </w:lvl>
  </w:abstractNum>
  <w:abstractNum w:abstractNumId="21" w15:restartNumberingAfterBreak="0">
    <w:nsid w:val="53A5230F"/>
    <w:multiLevelType w:val="multilevel"/>
    <w:tmpl w:val="48CE6016"/>
    <w:lvl w:ilvl="0">
      <w:start w:val="1"/>
      <w:numFmt w:val="decimal"/>
      <w:lvlText w:val="%1."/>
      <w:lvlJc w:val="left"/>
      <w:pPr>
        <w:tabs>
          <w:tab w:val="num" w:pos="0"/>
        </w:tabs>
        <w:ind w:left="832" w:hanging="361"/>
      </w:pPr>
      <w:rPr>
        <w:rFonts w:ascii="Times New Roman" w:hAnsi="Times New Roman"/>
        <w:b w:val="0"/>
        <w:sz w:val="24"/>
        <w:szCs w:val="24"/>
      </w:rPr>
    </w:lvl>
    <w:lvl w:ilvl="1">
      <w:numFmt w:val="bullet"/>
      <w:lvlText w:val=""/>
      <w:lvlJc w:val="left"/>
      <w:pPr>
        <w:tabs>
          <w:tab w:val="num" w:pos="0"/>
        </w:tabs>
        <w:ind w:left="1679" w:hanging="361"/>
      </w:pPr>
      <w:rPr>
        <w:rFonts w:ascii="Symbol" w:hAnsi="Symbol" w:cs="Symbol" w:hint="default"/>
      </w:rPr>
    </w:lvl>
    <w:lvl w:ilvl="2">
      <w:numFmt w:val="bullet"/>
      <w:lvlText w:val=""/>
      <w:lvlJc w:val="left"/>
      <w:pPr>
        <w:tabs>
          <w:tab w:val="num" w:pos="0"/>
        </w:tabs>
        <w:ind w:left="2526" w:hanging="361"/>
      </w:pPr>
      <w:rPr>
        <w:rFonts w:ascii="Symbol" w:hAnsi="Symbol" w:cs="Symbol" w:hint="default"/>
      </w:rPr>
    </w:lvl>
    <w:lvl w:ilvl="3">
      <w:numFmt w:val="bullet"/>
      <w:lvlText w:val=""/>
      <w:lvlJc w:val="left"/>
      <w:pPr>
        <w:tabs>
          <w:tab w:val="num" w:pos="0"/>
        </w:tabs>
        <w:ind w:left="3373" w:hanging="361"/>
      </w:pPr>
      <w:rPr>
        <w:rFonts w:ascii="Symbol" w:hAnsi="Symbol" w:cs="Symbol" w:hint="default"/>
      </w:rPr>
    </w:lvl>
    <w:lvl w:ilvl="4">
      <w:numFmt w:val="bullet"/>
      <w:lvlText w:val=""/>
      <w:lvlJc w:val="left"/>
      <w:pPr>
        <w:tabs>
          <w:tab w:val="num" w:pos="0"/>
        </w:tabs>
        <w:ind w:left="4220" w:hanging="361"/>
      </w:pPr>
      <w:rPr>
        <w:rFonts w:ascii="Symbol" w:hAnsi="Symbol" w:cs="Symbol" w:hint="default"/>
      </w:rPr>
    </w:lvl>
    <w:lvl w:ilvl="5">
      <w:numFmt w:val="bullet"/>
      <w:lvlText w:val=""/>
      <w:lvlJc w:val="left"/>
      <w:pPr>
        <w:tabs>
          <w:tab w:val="num" w:pos="0"/>
        </w:tabs>
        <w:ind w:left="5068" w:hanging="361"/>
      </w:pPr>
      <w:rPr>
        <w:rFonts w:ascii="Symbol" w:hAnsi="Symbol" w:cs="Symbol" w:hint="default"/>
      </w:rPr>
    </w:lvl>
    <w:lvl w:ilvl="6">
      <w:numFmt w:val="bullet"/>
      <w:lvlText w:val=""/>
      <w:lvlJc w:val="left"/>
      <w:pPr>
        <w:tabs>
          <w:tab w:val="num" w:pos="0"/>
        </w:tabs>
        <w:ind w:left="5915" w:hanging="361"/>
      </w:pPr>
      <w:rPr>
        <w:rFonts w:ascii="Symbol" w:hAnsi="Symbol" w:cs="Symbol" w:hint="default"/>
      </w:rPr>
    </w:lvl>
    <w:lvl w:ilvl="7">
      <w:numFmt w:val="bullet"/>
      <w:lvlText w:val=""/>
      <w:lvlJc w:val="left"/>
      <w:pPr>
        <w:tabs>
          <w:tab w:val="num" w:pos="0"/>
        </w:tabs>
        <w:ind w:left="6762" w:hanging="361"/>
      </w:pPr>
      <w:rPr>
        <w:rFonts w:ascii="Symbol" w:hAnsi="Symbol" w:cs="Symbol" w:hint="default"/>
      </w:rPr>
    </w:lvl>
    <w:lvl w:ilvl="8">
      <w:numFmt w:val="bullet"/>
      <w:lvlText w:val=""/>
      <w:lvlJc w:val="left"/>
      <w:pPr>
        <w:tabs>
          <w:tab w:val="num" w:pos="0"/>
        </w:tabs>
        <w:ind w:left="7609" w:hanging="361"/>
      </w:pPr>
      <w:rPr>
        <w:rFonts w:ascii="Symbol" w:hAnsi="Symbol" w:cs="Symbol" w:hint="default"/>
      </w:rPr>
    </w:lvl>
  </w:abstractNum>
  <w:abstractNum w:abstractNumId="22" w15:restartNumberingAfterBreak="0">
    <w:nsid w:val="5FD96882"/>
    <w:multiLevelType w:val="hybridMultilevel"/>
    <w:tmpl w:val="FFFFFFFF"/>
    <w:lvl w:ilvl="0" w:tplc="EA02D146">
      <w:start w:val="2"/>
      <w:numFmt w:val="decimal"/>
      <w:lvlText w:val="%1."/>
      <w:lvlJc w:val="left"/>
      <w:pPr>
        <w:ind w:left="720" w:hanging="360"/>
      </w:pPr>
    </w:lvl>
    <w:lvl w:ilvl="1" w:tplc="06DEE7C4">
      <w:start w:val="1"/>
      <w:numFmt w:val="lowerLetter"/>
      <w:lvlText w:val="%2."/>
      <w:lvlJc w:val="left"/>
      <w:pPr>
        <w:ind w:left="1440" w:hanging="360"/>
      </w:pPr>
    </w:lvl>
    <w:lvl w:ilvl="2" w:tplc="10BA1486">
      <w:start w:val="1"/>
      <w:numFmt w:val="lowerRoman"/>
      <w:lvlText w:val="%3."/>
      <w:lvlJc w:val="right"/>
      <w:pPr>
        <w:ind w:left="2160" w:hanging="180"/>
      </w:pPr>
    </w:lvl>
    <w:lvl w:ilvl="3" w:tplc="E012CE24">
      <w:start w:val="1"/>
      <w:numFmt w:val="decimal"/>
      <w:lvlText w:val="%4."/>
      <w:lvlJc w:val="left"/>
      <w:pPr>
        <w:ind w:left="2880" w:hanging="360"/>
      </w:pPr>
    </w:lvl>
    <w:lvl w:ilvl="4" w:tplc="BE2666A0">
      <w:start w:val="1"/>
      <w:numFmt w:val="lowerLetter"/>
      <w:lvlText w:val="%5."/>
      <w:lvlJc w:val="left"/>
      <w:pPr>
        <w:ind w:left="3600" w:hanging="360"/>
      </w:pPr>
    </w:lvl>
    <w:lvl w:ilvl="5" w:tplc="A8F6558E">
      <w:start w:val="1"/>
      <w:numFmt w:val="lowerRoman"/>
      <w:lvlText w:val="%6."/>
      <w:lvlJc w:val="right"/>
      <w:pPr>
        <w:ind w:left="4320" w:hanging="180"/>
      </w:pPr>
    </w:lvl>
    <w:lvl w:ilvl="6" w:tplc="85AA6756">
      <w:start w:val="1"/>
      <w:numFmt w:val="decimal"/>
      <w:lvlText w:val="%7."/>
      <w:lvlJc w:val="left"/>
      <w:pPr>
        <w:ind w:left="5040" w:hanging="360"/>
      </w:pPr>
    </w:lvl>
    <w:lvl w:ilvl="7" w:tplc="C302C8E0">
      <w:start w:val="1"/>
      <w:numFmt w:val="lowerLetter"/>
      <w:lvlText w:val="%8."/>
      <w:lvlJc w:val="left"/>
      <w:pPr>
        <w:ind w:left="5760" w:hanging="360"/>
      </w:pPr>
    </w:lvl>
    <w:lvl w:ilvl="8" w:tplc="C82E1E7C">
      <w:start w:val="1"/>
      <w:numFmt w:val="lowerRoman"/>
      <w:lvlText w:val="%9."/>
      <w:lvlJc w:val="right"/>
      <w:pPr>
        <w:ind w:left="6480" w:hanging="180"/>
      </w:pPr>
    </w:lvl>
  </w:abstractNum>
  <w:abstractNum w:abstractNumId="23" w15:restartNumberingAfterBreak="0">
    <w:nsid w:val="650D68FE"/>
    <w:multiLevelType w:val="multilevel"/>
    <w:tmpl w:val="192E5E3C"/>
    <w:lvl w:ilvl="0">
      <w:start w:val="4"/>
      <w:numFmt w:val="decimal"/>
      <w:lvlText w:val="%1"/>
      <w:lvlJc w:val="left"/>
      <w:pPr>
        <w:tabs>
          <w:tab w:val="num" w:pos="0"/>
        </w:tabs>
        <w:ind w:left="544" w:hanging="433"/>
      </w:pPr>
    </w:lvl>
    <w:lvl w:ilvl="1">
      <w:start w:val="4"/>
      <w:numFmt w:val="decimal"/>
      <w:lvlText w:val="%1.%2."/>
      <w:lvlJc w:val="left"/>
      <w:pPr>
        <w:tabs>
          <w:tab w:val="num" w:pos="0"/>
        </w:tabs>
        <w:ind w:left="544" w:hanging="433"/>
      </w:pPr>
      <w:rPr>
        <w:rFonts w:ascii="Times New Roman" w:hAnsi="Times New Roman"/>
        <w:b/>
        <w:bCs/>
        <w:sz w:val="24"/>
        <w:szCs w:val="24"/>
      </w:rPr>
    </w:lvl>
    <w:lvl w:ilvl="2">
      <w:start w:val="1"/>
      <w:numFmt w:val="decimal"/>
      <w:lvlText w:val="%1.%2.%3."/>
      <w:lvlJc w:val="left"/>
      <w:pPr>
        <w:tabs>
          <w:tab w:val="num" w:pos="0"/>
        </w:tabs>
        <w:ind w:left="683" w:hanging="567"/>
      </w:pPr>
      <w:rPr>
        <w:rFonts w:ascii="Times New Roman" w:hAnsi="Times New Roman"/>
        <w:b w:val="0"/>
        <w:sz w:val="24"/>
        <w:szCs w:val="24"/>
      </w:rPr>
    </w:lvl>
    <w:lvl w:ilvl="3">
      <w:start w:val="1"/>
      <w:numFmt w:val="lowerLetter"/>
      <w:lvlText w:val="%4)"/>
      <w:lvlJc w:val="left"/>
      <w:pPr>
        <w:tabs>
          <w:tab w:val="num" w:pos="0"/>
        </w:tabs>
        <w:ind w:left="2061" w:hanging="812"/>
      </w:pPr>
      <w:rPr>
        <w:rFonts w:ascii="Times New Roman" w:hAnsi="Times New Roman"/>
        <w:b w:val="0"/>
        <w:sz w:val="24"/>
        <w:szCs w:val="24"/>
      </w:rPr>
    </w:lvl>
    <w:lvl w:ilvl="4">
      <w:numFmt w:val="bullet"/>
      <w:lvlText w:val=""/>
      <w:lvlJc w:val="left"/>
      <w:pPr>
        <w:tabs>
          <w:tab w:val="num" w:pos="0"/>
        </w:tabs>
        <w:ind w:left="3872" w:hanging="812"/>
      </w:pPr>
      <w:rPr>
        <w:rFonts w:ascii="Symbol" w:hAnsi="Symbol" w:cs="Symbol" w:hint="default"/>
      </w:rPr>
    </w:lvl>
    <w:lvl w:ilvl="5">
      <w:numFmt w:val="bullet"/>
      <w:lvlText w:val=""/>
      <w:lvlJc w:val="left"/>
      <w:pPr>
        <w:tabs>
          <w:tab w:val="num" w:pos="0"/>
        </w:tabs>
        <w:ind w:left="4777" w:hanging="812"/>
      </w:pPr>
      <w:rPr>
        <w:rFonts w:ascii="Symbol" w:hAnsi="Symbol" w:cs="Symbol" w:hint="default"/>
      </w:rPr>
    </w:lvl>
    <w:lvl w:ilvl="6">
      <w:numFmt w:val="bullet"/>
      <w:lvlText w:val=""/>
      <w:lvlJc w:val="left"/>
      <w:pPr>
        <w:tabs>
          <w:tab w:val="num" w:pos="0"/>
        </w:tabs>
        <w:ind w:left="5682" w:hanging="812"/>
      </w:pPr>
      <w:rPr>
        <w:rFonts w:ascii="Symbol" w:hAnsi="Symbol" w:cs="Symbol" w:hint="default"/>
      </w:rPr>
    </w:lvl>
    <w:lvl w:ilvl="7">
      <w:numFmt w:val="bullet"/>
      <w:lvlText w:val=""/>
      <w:lvlJc w:val="left"/>
      <w:pPr>
        <w:tabs>
          <w:tab w:val="num" w:pos="0"/>
        </w:tabs>
        <w:ind w:left="6588" w:hanging="812"/>
      </w:pPr>
      <w:rPr>
        <w:rFonts w:ascii="Symbol" w:hAnsi="Symbol" w:cs="Symbol" w:hint="default"/>
      </w:rPr>
    </w:lvl>
    <w:lvl w:ilvl="8">
      <w:numFmt w:val="bullet"/>
      <w:lvlText w:val=""/>
      <w:lvlJc w:val="left"/>
      <w:pPr>
        <w:tabs>
          <w:tab w:val="num" w:pos="0"/>
        </w:tabs>
        <w:ind w:left="7493" w:hanging="812"/>
      </w:pPr>
      <w:rPr>
        <w:rFonts w:ascii="Symbol" w:hAnsi="Symbol" w:cs="Symbol" w:hint="default"/>
      </w:rPr>
    </w:lvl>
  </w:abstractNum>
  <w:abstractNum w:abstractNumId="24" w15:restartNumberingAfterBreak="0">
    <w:nsid w:val="66342255"/>
    <w:multiLevelType w:val="multilevel"/>
    <w:tmpl w:val="487C4A16"/>
    <w:lvl w:ilvl="0">
      <w:start w:val="4"/>
      <w:numFmt w:val="decimal"/>
      <w:lvlText w:val="%1"/>
      <w:lvlJc w:val="left"/>
      <w:pPr>
        <w:tabs>
          <w:tab w:val="num" w:pos="0"/>
        </w:tabs>
        <w:ind w:left="544" w:hanging="433"/>
      </w:pPr>
    </w:lvl>
    <w:lvl w:ilvl="1">
      <w:start w:val="4"/>
      <w:numFmt w:val="decimal"/>
      <w:lvlText w:val="%1.%2."/>
      <w:lvlJc w:val="left"/>
      <w:pPr>
        <w:tabs>
          <w:tab w:val="num" w:pos="0"/>
        </w:tabs>
        <w:ind w:left="544" w:hanging="433"/>
      </w:pPr>
      <w:rPr>
        <w:rFonts w:ascii="Times New Roman" w:hAnsi="Times New Roman"/>
        <w:b/>
        <w:bCs/>
        <w:sz w:val="24"/>
        <w:szCs w:val="24"/>
      </w:rPr>
    </w:lvl>
    <w:lvl w:ilvl="2">
      <w:start w:val="1"/>
      <w:numFmt w:val="decimal"/>
      <w:lvlText w:val="%1.%2.%3."/>
      <w:lvlJc w:val="left"/>
      <w:pPr>
        <w:tabs>
          <w:tab w:val="num" w:pos="0"/>
        </w:tabs>
        <w:ind w:left="683" w:hanging="567"/>
      </w:pPr>
      <w:rPr>
        <w:rFonts w:ascii="Times New Roman" w:hAnsi="Times New Roman"/>
        <w:b w:val="0"/>
        <w:sz w:val="24"/>
        <w:szCs w:val="24"/>
      </w:rPr>
    </w:lvl>
    <w:lvl w:ilvl="3">
      <w:start w:val="1"/>
      <w:numFmt w:val="lowerLetter"/>
      <w:lvlText w:val="%4."/>
      <w:lvlJc w:val="left"/>
      <w:pPr>
        <w:tabs>
          <w:tab w:val="num" w:pos="0"/>
        </w:tabs>
        <w:ind w:left="2061" w:hanging="812"/>
      </w:pPr>
      <w:rPr>
        <w:b w:val="0"/>
        <w:sz w:val="24"/>
        <w:szCs w:val="24"/>
      </w:rPr>
    </w:lvl>
    <w:lvl w:ilvl="4">
      <w:numFmt w:val="bullet"/>
      <w:lvlText w:val=""/>
      <w:lvlJc w:val="left"/>
      <w:pPr>
        <w:tabs>
          <w:tab w:val="num" w:pos="0"/>
        </w:tabs>
        <w:ind w:left="3872" w:hanging="812"/>
      </w:pPr>
      <w:rPr>
        <w:rFonts w:ascii="Symbol" w:hAnsi="Symbol" w:cs="Symbol" w:hint="default"/>
      </w:rPr>
    </w:lvl>
    <w:lvl w:ilvl="5">
      <w:numFmt w:val="bullet"/>
      <w:lvlText w:val=""/>
      <w:lvlJc w:val="left"/>
      <w:pPr>
        <w:tabs>
          <w:tab w:val="num" w:pos="0"/>
        </w:tabs>
        <w:ind w:left="4777" w:hanging="812"/>
      </w:pPr>
      <w:rPr>
        <w:rFonts w:ascii="Symbol" w:hAnsi="Symbol" w:cs="Symbol" w:hint="default"/>
      </w:rPr>
    </w:lvl>
    <w:lvl w:ilvl="6">
      <w:numFmt w:val="bullet"/>
      <w:lvlText w:val=""/>
      <w:lvlJc w:val="left"/>
      <w:pPr>
        <w:tabs>
          <w:tab w:val="num" w:pos="0"/>
        </w:tabs>
        <w:ind w:left="5682" w:hanging="812"/>
      </w:pPr>
      <w:rPr>
        <w:rFonts w:ascii="Symbol" w:hAnsi="Symbol" w:cs="Symbol" w:hint="default"/>
      </w:rPr>
    </w:lvl>
    <w:lvl w:ilvl="7">
      <w:numFmt w:val="bullet"/>
      <w:lvlText w:val=""/>
      <w:lvlJc w:val="left"/>
      <w:pPr>
        <w:tabs>
          <w:tab w:val="num" w:pos="0"/>
        </w:tabs>
        <w:ind w:left="6588" w:hanging="812"/>
      </w:pPr>
      <w:rPr>
        <w:rFonts w:ascii="Symbol" w:hAnsi="Symbol" w:cs="Symbol" w:hint="default"/>
      </w:rPr>
    </w:lvl>
    <w:lvl w:ilvl="8">
      <w:numFmt w:val="bullet"/>
      <w:lvlText w:val=""/>
      <w:lvlJc w:val="left"/>
      <w:pPr>
        <w:tabs>
          <w:tab w:val="num" w:pos="0"/>
        </w:tabs>
        <w:ind w:left="7493" w:hanging="812"/>
      </w:pPr>
      <w:rPr>
        <w:rFonts w:ascii="Symbol" w:hAnsi="Symbol" w:cs="Symbol" w:hint="default"/>
      </w:rPr>
    </w:lvl>
  </w:abstractNum>
  <w:abstractNum w:abstractNumId="25" w15:restartNumberingAfterBreak="0">
    <w:nsid w:val="6B3C20FB"/>
    <w:multiLevelType w:val="multilevel"/>
    <w:tmpl w:val="F6F4750C"/>
    <w:lvl w:ilvl="0">
      <w:start w:val="4"/>
      <w:numFmt w:val="decimal"/>
      <w:lvlText w:val="%1"/>
      <w:lvlJc w:val="left"/>
      <w:pPr>
        <w:tabs>
          <w:tab w:val="num" w:pos="0"/>
        </w:tabs>
        <w:ind w:left="544" w:hanging="433"/>
      </w:pPr>
    </w:lvl>
    <w:lvl w:ilvl="1">
      <w:start w:val="5"/>
      <w:numFmt w:val="decimal"/>
      <w:lvlText w:val="%1.%2."/>
      <w:lvlJc w:val="left"/>
      <w:pPr>
        <w:tabs>
          <w:tab w:val="num" w:pos="0"/>
        </w:tabs>
        <w:ind w:left="544" w:hanging="433"/>
      </w:pPr>
      <w:rPr>
        <w:rFonts w:ascii="Times New Roman" w:hAnsi="Times New Roman"/>
        <w:b/>
        <w:bCs/>
        <w:sz w:val="24"/>
        <w:szCs w:val="24"/>
      </w:rPr>
    </w:lvl>
    <w:lvl w:ilvl="2">
      <w:start w:val="1"/>
      <w:numFmt w:val="decimal"/>
      <w:lvlText w:val="%1.%2.%3."/>
      <w:lvlJc w:val="left"/>
      <w:pPr>
        <w:tabs>
          <w:tab w:val="num" w:pos="0"/>
        </w:tabs>
        <w:ind w:left="683" w:hanging="567"/>
      </w:pPr>
      <w:rPr>
        <w:rFonts w:ascii="Times New Roman" w:hAnsi="Times New Roman"/>
        <w:b w:val="0"/>
        <w:sz w:val="24"/>
        <w:szCs w:val="24"/>
      </w:rPr>
    </w:lvl>
    <w:lvl w:ilvl="3">
      <w:start w:val="1"/>
      <w:numFmt w:val="lowerLetter"/>
      <w:lvlText w:val="%4."/>
      <w:lvlJc w:val="left"/>
      <w:pPr>
        <w:tabs>
          <w:tab w:val="num" w:pos="0"/>
        </w:tabs>
        <w:ind w:left="1249" w:hanging="413"/>
      </w:pPr>
      <w:rPr>
        <w:b w:val="0"/>
        <w:sz w:val="24"/>
        <w:szCs w:val="24"/>
      </w:rPr>
    </w:lvl>
    <w:lvl w:ilvl="4">
      <w:numFmt w:val="bullet"/>
      <w:lvlText w:val=""/>
      <w:lvlJc w:val="left"/>
      <w:pPr>
        <w:tabs>
          <w:tab w:val="num" w:pos="0"/>
        </w:tabs>
        <w:ind w:left="3263" w:hanging="413"/>
      </w:pPr>
      <w:rPr>
        <w:rFonts w:ascii="Symbol" w:hAnsi="Symbol" w:cs="Symbol" w:hint="default"/>
      </w:rPr>
    </w:lvl>
    <w:lvl w:ilvl="5">
      <w:numFmt w:val="bullet"/>
      <w:lvlText w:val=""/>
      <w:lvlJc w:val="left"/>
      <w:pPr>
        <w:tabs>
          <w:tab w:val="num" w:pos="0"/>
        </w:tabs>
        <w:ind w:left="4270" w:hanging="413"/>
      </w:pPr>
      <w:rPr>
        <w:rFonts w:ascii="Symbol" w:hAnsi="Symbol" w:cs="Symbol" w:hint="default"/>
      </w:rPr>
    </w:lvl>
    <w:lvl w:ilvl="6">
      <w:numFmt w:val="bullet"/>
      <w:lvlText w:val=""/>
      <w:lvlJc w:val="left"/>
      <w:pPr>
        <w:tabs>
          <w:tab w:val="num" w:pos="0"/>
        </w:tabs>
        <w:ind w:left="5276" w:hanging="413"/>
      </w:pPr>
      <w:rPr>
        <w:rFonts w:ascii="Symbol" w:hAnsi="Symbol" w:cs="Symbol" w:hint="default"/>
      </w:rPr>
    </w:lvl>
    <w:lvl w:ilvl="7">
      <w:numFmt w:val="bullet"/>
      <w:lvlText w:val=""/>
      <w:lvlJc w:val="left"/>
      <w:pPr>
        <w:tabs>
          <w:tab w:val="num" w:pos="0"/>
        </w:tabs>
        <w:ind w:left="6283" w:hanging="413"/>
      </w:pPr>
      <w:rPr>
        <w:rFonts w:ascii="Symbol" w:hAnsi="Symbol" w:cs="Symbol" w:hint="default"/>
      </w:rPr>
    </w:lvl>
    <w:lvl w:ilvl="8">
      <w:numFmt w:val="bullet"/>
      <w:lvlText w:val=""/>
      <w:lvlJc w:val="left"/>
      <w:pPr>
        <w:tabs>
          <w:tab w:val="num" w:pos="0"/>
        </w:tabs>
        <w:ind w:left="7290" w:hanging="413"/>
      </w:pPr>
      <w:rPr>
        <w:rFonts w:ascii="Symbol" w:hAnsi="Symbol" w:cs="Symbol" w:hint="default"/>
      </w:rPr>
    </w:lvl>
  </w:abstractNum>
  <w:abstractNum w:abstractNumId="26" w15:restartNumberingAfterBreak="0">
    <w:nsid w:val="6CF11C69"/>
    <w:multiLevelType w:val="multilevel"/>
    <w:tmpl w:val="487C4A16"/>
    <w:lvl w:ilvl="0">
      <w:start w:val="4"/>
      <w:numFmt w:val="decimal"/>
      <w:lvlText w:val="%1"/>
      <w:lvlJc w:val="left"/>
      <w:pPr>
        <w:tabs>
          <w:tab w:val="num" w:pos="0"/>
        </w:tabs>
        <w:ind w:left="544" w:hanging="433"/>
      </w:pPr>
    </w:lvl>
    <w:lvl w:ilvl="1">
      <w:start w:val="4"/>
      <w:numFmt w:val="decimal"/>
      <w:lvlText w:val="%1.%2."/>
      <w:lvlJc w:val="left"/>
      <w:pPr>
        <w:tabs>
          <w:tab w:val="num" w:pos="0"/>
        </w:tabs>
        <w:ind w:left="544" w:hanging="433"/>
      </w:pPr>
      <w:rPr>
        <w:rFonts w:ascii="Times New Roman" w:hAnsi="Times New Roman"/>
        <w:b/>
        <w:bCs/>
        <w:sz w:val="24"/>
        <w:szCs w:val="24"/>
      </w:rPr>
    </w:lvl>
    <w:lvl w:ilvl="2">
      <w:start w:val="1"/>
      <w:numFmt w:val="decimal"/>
      <w:lvlText w:val="%1.%2.%3."/>
      <w:lvlJc w:val="left"/>
      <w:pPr>
        <w:tabs>
          <w:tab w:val="num" w:pos="0"/>
        </w:tabs>
        <w:ind w:left="683" w:hanging="567"/>
      </w:pPr>
      <w:rPr>
        <w:rFonts w:ascii="Times New Roman" w:hAnsi="Times New Roman"/>
        <w:b w:val="0"/>
        <w:sz w:val="24"/>
        <w:szCs w:val="24"/>
      </w:rPr>
    </w:lvl>
    <w:lvl w:ilvl="3">
      <w:start w:val="1"/>
      <w:numFmt w:val="lowerLetter"/>
      <w:lvlText w:val="%4."/>
      <w:lvlJc w:val="left"/>
      <w:pPr>
        <w:tabs>
          <w:tab w:val="num" w:pos="0"/>
        </w:tabs>
        <w:ind w:left="2061" w:hanging="812"/>
      </w:pPr>
      <w:rPr>
        <w:b w:val="0"/>
        <w:sz w:val="24"/>
        <w:szCs w:val="24"/>
      </w:rPr>
    </w:lvl>
    <w:lvl w:ilvl="4">
      <w:numFmt w:val="bullet"/>
      <w:lvlText w:val=""/>
      <w:lvlJc w:val="left"/>
      <w:pPr>
        <w:tabs>
          <w:tab w:val="num" w:pos="0"/>
        </w:tabs>
        <w:ind w:left="3872" w:hanging="812"/>
      </w:pPr>
      <w:rPr>
        <w:rFonts w:ascii="Symbol" w:hAnsi="Symbol" w:cs="Symbol" w:hint="default"/>
      </w:rPr>
    </w:lvl>
    <w:lvl w:ilvl="5">
      <w:numFmt w:val="bullet"/>
      <w:lvlText w:val=""/>
      <w:lvlJc w:val="left"/>
      <w:pPr>
        <w:tabs>
          <w:tab w:val="num" w:pos="0"/>
        </w:tabs>
        <w:ind w:left="4777" w:hanging="812"/>
      </w:pPr>
      <w:rPr>
        <w:rFonts w:ascii="Symbol" w:hAnsi="Symbol" w:cs="Symbol" w:hint="default"/>
      </w:rPr>
    </w:lvl>
    <w:lvl w:ilvl="6">
      <w:numFmt w:val="bullet"/>
      <w:lvlText w:val=""/>
      <w:lvlJc w:val="left"/>
      <w:pPr>
        <w:tabs>
          <w:tab w:val="num" w:pos="0"/>
        </w:tabs>
        <w:ind w:left="5682" w:hanging="812"/>
      </w:pPr>
      <w:rPr>
        <w:rFonts w:ascii="Symbol" w:hAnsi="Symbol" w:cs="Symbol" w:hint="default"/>
      </w:rPr>
    </w:lvl>
    <w:lvl w:ilvl="7">
      <w:numFmt w:val="bullet"/>
      <w:lvlText w:val=""/>
      <w:lvlJc w:val="left"/>
      <w:pPr>
        <w:tabs>
          <w:tab w:val="num" w:pos="0"/>
        </w:tabs>
        <w:ind w:left="6588" w:hanging="812"/>
      </w:pPr>
      <w:rPr>
        <w:rFonts w:ascii="Symbol" w:hAnsi="Symbol" w:cs="Symbol" w:hint="default"/>
      </w:rPr>
    </w:lvl>
    <w:lvl w:ilvl="8">
      <w:numFmt w:val="bullet"/>
      <w:lvlText w:val=""/>
      <w:lvlJc w:val="left"/>
      <w:pPr>
        <w:tabs>
          <w:tab w:val="num" w:pos="0"/>
        </w:tabs>
        <w:ind w:left="7493" w:hanging="812"/>
      </w:pPr>
      <w:rPr>
        <w:rFonts w:ascii="Symbol" w:hAnsi="Symbol" w:cs="Symbol" w:hint="default"/>
      </w:rPr>
    </w:lvl>
  </w:abstractNum>
  <w:abstractNum w:abstractNumId="27" w15:restartNumberingAfterBreak="0">
    <w:nsid w:val="71D96725"/>
    <w:multiLevelType w:val="multilevel"/>
    <w:tmpl w:val="841EDDF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lowerLetter"/>
      <w:lvlText w:val="%3."/>
      <w:lvlJc w:val="left"/>
      <w:pPr>
        <w:ind w:left="2712" w:hanging="720"/>
      </w:pPr>
      <w:rPr>
        <w:rFonts w:ascii="Times New Roman" w:eastAsia="Times New Roman" w:hAnsi="Times New Roman" w:cs="Times New Roman"/>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28" w15:restartNumberingAfterBreak="0">
    <w:nsid w:val="75AF0A7A"/>
    <w:multiLevelType w:val="multilevel"/>
    <w:tmpl w:val="9EBAD772"/>
    <w:lvl w:ilvl="0">
      <w:start w:val="4"/>
      <w:numFmt w:val="decimal"/>
      <w:lvlText w:val="%1"/>
      <w:lvlJc w:val="left"/>
      <w:pPr>
        <w:tabs>
          <w:tab w:val="num" w:pos="0"/>
        </w:tabs>
        <w:ind w:left="544" w:hanging="433"/>
      </w:pPr>
    </w:lvl>
    <w:lvl w:ilvl="1">
      <w:start w:val="5"/>
      <w:numFmt w:val="decimal"/>
      <w:lvlText w:val="%1.%2."/>
      <w:lvlJc w:val="left"/>
      <w:pPr>
        <w:tabs>
          <w:tab w:val="num" w:pos="0"/>
        </w:tabs>
        <w:ind w:left="544" w:hanging="433"/>
      </w:pPr>
      <w:rPr>
        <w:rFonts w:ascii="Times New Roman" w:hAnsi="Times New Roman"/>
        <w:b/>
        <w:bCs/>
        <w:sz w:val="24"/>
        <w:szCs w:val="24"/>
      </w:rPr>
    </w:lvl>
    <w:lvl w:ilvl="2">
      <w:start w:val="1"/>
      <w:numFmt w:val="decimal"/>
      <w:lvlText w:val="%1.%2.%3."/>
      <w:lvlJc w:val="left"/>
      <w:pPr>
        <w:tabs>
          <w:tab w:val="num" w:pos="0"/>
        </w:tabs>
        <w:ind w:left="683" w:hanging="567"/>
      </w:pPr>
      <w:rPr>
        <w:rFonts w:ascii="Times New Roman" w:hAnsi="Times New Roman"/>
        <w:b w:val="0"/>
        <w:sz w:val="24"/>
        <w:szCs w:val="24"/>
      </w:rPr>
    </w:lvl>
    <w:lvl w:ilvl="3">
      <w:start w:val="1"/>
      <w:numFmt w:val="lowerLetter"/>
      <w:lvlText w:val="%4)"/>
      <w:lvlJc w:val="left"/>
      <w:pPr>
        <w:tabs>
          <w:tab w:val="num" w:pos="0"/>
        </w:tabs>
        <w:ind w:left="1249" w:hanging="413"/>
      </w:pPr>
      <w:rPr>
        <w:rFonts w:ascii="Times New Roman" w:hAnsi="Times New Roman"/>
        <w:b w:val="0"/>
        <w:sz w:val="24"/>
        <w:szCs w:val="24"/>
      </w:rPr>
    </w:lvl>
    <w:lvl w:ilvl="4">
      <w:numFmt w:val="bullet"/>
      <w:lvlText w:val=""/>
      <w:lvlJc w:val="left"/>
      <w:pPr>
        <w:tabs>
          <w:tab w:val="num" w:pos="0"/>
        </w:tabs>
        <w:ind w:left="3263" w:hanging="413"/>
      </w:pPr>
      <w:rPr>
        <w:rFonts w:ascii="Symbol" w:hAnsi="Symbol" w:cs="Symbol" w:hint="default"/>
      </w:rPr>
    </w:lvl>
    <w:lvl w:ilvl="5">
      <w:numFmt w:val="bullet"/>
      <w:lvlText w:val=""/>
      <w:lvlJc w:val="left"/>
      <w:pPr>
        <w:tabs>
          <w:tab w:val="num" w:pos="0"/>
        </w:tabs>
        <w:ind w:left="4270" w:hanging="413"/>
      </w:pPr>
      <w:rPr>
        <w:rFonts w:ascii="Symbol" w:hAnsi="Symbol" w:cs="Symbol" w:hint="default"/>
      </w:rPr>
    </w:lvl>
    <w:lvl w:ilvl="6">
      <w:numFmt w:val="bullet"/>
      <w:lvlText w:val=""/>
      <w:lvlJc w:val="left"/>
      <w:pPr>
        <w:tabs>
          <w:tab w:val="num" w:pos="0"/>
        </w:tabs>
        <w:ind w:left="5276" w:hanging="413"/>
      </w:pPr>
      <w:rPr>
        <w:rFonts w:ascii="Symbol" w:hAnsi="Symbol" w:cs="Symbol" w:hint="default"/>
      </w:rPr>
    </w:lvl>
    <w:lvl w:ilvl="7">
      <w:numFmt w:val="bullet"/>
      <w:lvlText w:val=""/>
      <w:lvlJc w:val="left"/>
      <w:pPr>
        <w:tabs>
          <w:tab w:val="num" w:pos="0"/>
        </w:tabs>
        <w:ind w:left="6283" w:hanging="413"/>
      </w:pPr>
      <w:rPr>
        <w:rFonts w:ascii="Symbol" w:hAnsi="Symbol" w:cs="Symbol" w:hint="default"/>
      </w:rPr>
    </w:lvl>
    <w:lvl w:ilvl="8">
      <w:numFmt w:val="bullet"/>
      <w:lvlText w:val=""/>
      <w:lvlJc w:val="left"/>
      <w:pPr>
        <w:tabs>
          <w:tab w:val="num" w:pos="0"/>
        </w:tabs>
        <w:ind w:left="7290" w:hanging="413"/>
      </w:pPr>
      <w:rPr>
        <w:rFonts w:ascii="Symbol" w:hAnsi="Symbol" w:cs="Symbol" w:hint="default"/>
      </w:rPr>
    </w:lvl>
  </w:abstractNum>
  <w:abstractNum w:abstractNumId="29" w15:restartNumberingAfterBreak="0">
    <w:nsid w:val="7A5B7CDA"/>
    <w:multiLevelType w:val="hybridMultilevel"/>
    <w:tmpl w:val="FFFFFFFF"/>
    <w:lvl w:ilvl="0" w:tplc="34C25266">
      <w:start w:val="2"/>
      <w:numFmt w:val="decimal"/>
      <w:lvlText w:val="%1."/>
      <w:lvlJc w:val="left"/>
      <w:pPr>
        <w:ind w:left="720" w:hanging="360"/>
      </w:pPr>
    </w:lvl>
    <w:lvl w:ilvl="1" w:tplc="8724D9F8">
      <w:start w:val="1"/>
      <w:numFmt w:val="lowerLetter"/>
      <w:lvlText w:val="%2."/>
      <w:lvlJc w:val="left"/>
      <w:pPr>
        <w:ind w:left="1440" w:hanging="360"/>
      </w:pPr>
    </w:lvl>
    <w:lvl w:ilvl="2" w:tplc="83E68F06">
      <w:start w:val="1"/>
      <w:numFmt w:val="lowerRoman"/>
      <w:lvlText w:val="%3."/>
      <w:lvlJc w:val="right"/>
      <w:pPr>
        <w:ind w:left="2160" w:hanging="180"/>
      </w:pPr>
    </w:lvl>
    <w:lvl w:ilvl="3" w:tplc="403C8802">
      <w:start w:val="1"/>
      <w:numFmt w:val="decimal"/>
      <w:lvlText w:val="%4."/>
      <w:lvlJc w:val="left"/>
      <w:pPr>
        <w:ind w:left="2880" w:hanging="360"/>
      </w:pPr>
    </w:lvl>
    <w:lvl w:ilvl="4" w:tplc="46CA3C80">
      <w:start w:val="1"/>
      <w:numFmt w:val="lowerLetter"/>
      <w:lvlText w:val="%5."/>
      <w:lvlJc w:val="left"/>
      <w:pPr>
        <w:ind w:left="3600" w:hanging="360"/>
      </w:pPr>
    </w:lvl>
    <w:lvl w:ilvl="5" w:tplc="77E86212">
      <w:start w:val="1"/>
      <w:numFmt w:val="lowerRoman"/>
      <w:lvlText w:val="%6."/>
      <w:lvlJc w:val="right"/>
      <w:pPr>
        <w:ind w:left="4320" w:hanging="180"/>
      </w:pPr>
    </w:lvl>
    <w:lvl w:ilvl="6" w:tplc="D4F8EFA0">
      <w:start w:val="1"/>
      <w:numFmt w:val="decimal"/>
      <w:lvlText w:val="%7."/>
      <w:lvlJc w:val="left"/>
      <w:pPr>
        <w:ind w:left="5040" w:hanging="360"/>
      </w:pPr>
    </w:lvl>
    <w:lvl w:ilvl="7" w:tplc="67EC4C42">
      <w:start w:val="1"/>
      <w:numFmt w:val="lowerLetter"/>
      <w:lvlText w:val="%8."/>
      <w:lvlJc w:val="left"/>
      <w:pPr>
        <w:ind w:left="5760" w:hanging="360"/>
      </w:pPr>
    </w:lvl>
    <w:lvl w:ilvl="8" w:tplc="E76847D6">
      <w:start w:val="1"/>
      <w:numFmt w:val="lowerRoman"/>
      <w:lvlText w:val="%9."/>
      <w:lvlJc w:val="right"/>
      <w:pPr>
        <w:ind w:left="6480" w:hanging="180"/>
      </w:pPr>
    </w:lvl>
  </w:abstractNum>
  <w:abstractNum w:abstractNumId="30" w15:restartNumberingAfterBreak="0">
    <w:nsid w:val="7AF734B5"/>
    <w:multiLevelType w:val="hybridMultilevel"/>
    <w:tmpl w:val="87E4DD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BA131AF"/>
    <w:multiLevelType w:val="multilevel"/>
    <w:tmpl w:val="9634C56C"/>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b/>
        <w:bCs/>
      </w:rPr>
    </w:lvl>
    <w:lvl w:ilvl="2">
      <w:start w:val="1"/>
      <w:numFmt w:val="decimal"/>
      <w:lvlText w:val="%1.%2.%3."/>
      <w:lvlJc w:val="left"/>
      <w:pPr>
        <w:tabs>
          <w:tab w:val="num" w:pos="5670"/>
        </w:tabs>
        <w:ind w:left="0" w:firstLine="0"/>
      </w:pPr>
      <w:rPr>
        <w:rFonts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EA92145"/>
    <w:multiLevelType w:val="hybridMultilevel"/>
    <w:tmpl w:val="FFFFFFFF"/>
    <w:lvl w:ilvl="0" w:tplc="89588238">
      <w:start w:val="1"/>
      <w:numFmt w:val="decimal"/>
      <w:lvlText w:val="%1."/>
      <w:lvlJc w:val="left"/>
      <w:pPr>
        <w:ind w:left="720" w:hanging="360"/>
      </w:pPr>
    </w:lvl>
    <w:lvl w:ilvl="1" w:tplc="37A07A2A">
      <w:start w:val="1"/>
      <w:numFmt w:val="lowerLetter"/>
      <w:lvlText w:val="%2."/>
      <w:lvlJc w:val="left"/>
      <w:pPr>
        <w:ind w:left="1440" w:hanging="360"/>
      </w:pPr>
    </w:lvl>
    <w:lvl w:ilvl="2" w:tplc="FF96A316">
      <w:start w:val="1"/>
      <w:numFmt w:val="lowerRoman"/>
      <w:lvlText w:val="%3."/>
      <w:lvlJc w:val="right"/>
      <w:pPr>
        <w:ind w:left="2160" w:hanging="180"/>
      </w:pPr>
    </w:lvl>
    <w:lvl w:ilvl="3" w:tplc="03229138">
      <w:start w:val="1"/>
      <w:numFmt w:val="decimal"/>
      <w:lvlText w:val="%4."/>
      <w:lvlJc w:val="left"/>
      <w:pPr>
        <w:ind w:left="2880" w:hanging="360"/>
      </w:pPr>
    </w:lvl>
    <w:lvl w:ilvl="4" w:tplc="8A3CB2B0">
      <w:start w:val="1"/>
      <w:numFmt w:val="lowerLetter"/>
      <w:lvlText w:val="%5."/>
      <w:lvlJc w:val="left"/>
      <w:pPr>
        <w:ind w:left="3600" w:hanging="360"/>
      </w:pPr>
    </w:lvl>
    <w:lvl w:ilvl="5" w:tplc="A2B6C90A">
      <w:start w:val="1"/>
      <w:numFmt w:val="lowerRoman"/>
      <w:lvlText w:val="%6."/>
      <w:lvlJc w:val="right"/>
      <w:pPr>
        <w:ind w:left="4320" w:hanging="180"/>
      </w:pPr>
    </w:lvl>
    <w:lvl w:ilvl="6" w:tplc="0DE67CD0">
      <w:start w:val="1"/>
      <w:numFmt w:val="decimal"/>
      <w:lvlText w:val="%7."/>
      <w:lvlJc w:val="left"/>
      <w:pPr>
        <w:ind w:left="5040" w:hanging="360"/>
      </w:pPr>
    </w:lvl>
    <w:lvl w:ilvl="7" w:tplc="BBDA2AEA">
      <w:start w:val="1"/>
      <w:numFmt w:val="lowerLetter"/>
      <w:lvlText w:val="%8."/>
      <w:lvlJc w:val="left"/>
      <w:pPr>
        <w:ind w:left="5760" w:hanging="360"/>
      </w:pPr>
    </w:lvl>
    <w:lvl w:ilvl="8" w:tplc="BDE6D1D4">
      <w:start w:val="1"/>
      <w:numFmt w:val="lowerRoman"/>
      <w:lvlText w:val="%9."/>
      <w:lvlJc w:val="right"/>
      <w:pPr>
        <w:ind w:left="6480" w:hanging="180"/>
      </w:pPr>
    </w:lvl>
  </w:abstractNum>
  <w:num w:numId="1" w16cid:durableId="100807251">
    <w:abstractNumId w:val="24"/>
  </w:num>
  <w:num w:numId="2" w16cid:durableId="1018191496">
    <w:abstractNumId w:val="6"/>
  </w:num>
  <w:num w:numId="3" w16cid:durableId="1186795054">
    <w:abstractNumId w:val="10"/>
  </w:num>
  <w:num w:numId="4" w16cid:durableId="1331913256">
    <w:abstractNumId w:val="9"/>
  </w:num>
  <w:num w:numId="5" w16cid:durableId="1369451950">
    <w:abstractNumId w:val="27"/>
  </w:num>
  <w:num w:numId="6" w16cid:durableId="147845679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9983027">
    <w:abstractNumId w:val="25"/>
  </w:num>
  <w:num w:numId="8" w16cid:durableId="1562251128">
    <w:abstractNumId w:val="2"/>
  </w:num>
  <w:num w:numId="9" w16cid:durableId="1597400860">
    <w:abstractNumId w:val="16"/>
  </w:num>
  <w:num w:numId="10" w16cid:durableId="1599292933">
    <w:abstractNumId w:val="32"/>
  </w:num>
  <w:num w:numId="11" w16cid:durableId="1802307420">
    <w:abstractNumId w:val="18"/>
  </w:num>
  <w:num w:numId="12" w16cid:durableId="1832520669">
    <w:abstractNumId w:val="1"/>
  </w:num>
  <w:num w:numId="13" w16cid:durableId="1885827065">
    <w:abstractNumId w:val="26"/>
  </w:num>
  <w:num w:numId="14" w16cid:durableId="1900168789">
    <w:abstractNumId w:val="30"/>
  </w:num>
  <w:num w:numId="15" w16cid:durableId="196129627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8051408">
    <w:abstractNumId w:val="7"/>
  </w:num>
  <w:num w:numId="17" w16cid:durableId="2095783199">
    <w:abstractNumId w:val="29"/>
  </w:num>
  <w:num w:numId="18" w16cid:durableId="2133740476">
    <w:abstractNumId w:val="31"/>
  </w:num>
  <w:num w:numId="19" w16cid:durableId="283463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9823044">
    <w:abstractNumId w:val="5"/>
  </w:num>
  <w:num w:numId="21" w16cid:durableId="454909003">
    <w:abstractNumId w:val="28"/>
  </w:num>
  <w:num w:numId="22" w16cid:durableId="501164011">
    <w:abstractNumId w:val="22"/>
  </w:num>
  <w:num w:numId="23" w16cid:durableId="572932085">
    <w:abstractNumId w:val="23"/>
  </w:num>
  <w:num w:numId="24" w16cid:durableId="580675565">
    <w:abstractNumId w:val="17"/>
  </w:num>
  <w:num w:numId="25" w16cid:durableId="639461748">
    <w:abstractNumId w:val="21"/>
  </w:num>
  <w:num w:numId="26" w16cid:durableId="72898672">
    <w:abstractNumId w:val="15"/>
  </w:num>
  <w:num w:numId="27" w16cid:durableId="77136383">
    <w:abstractNumId w:val="20"/>
  </w:num>
  <w:num w:numId="28" w16cid:durableId="773019147">
    <w:abstractNumId w:val="12"/>
  </w:num>
  <w:num w:numId="29" w16cid:durableId="789470981">
    <w:abstractNumId w:val="4"/>
  </w:num>
  <w:num w:numId="30" w16cid:durableId="792943949">
    <w:abstractNumId w:val="14"/>
  </w:num>
  <w:num w:numId="31" w16cid:durableId="917591892">
    <w:abstractNumId w:val="19"/>
    <w:lvlOverride w:ilvl="0">
      <w:startOverride w:val="1"/>
    </w:lvlOverride>
    <w:lvlOverride w:ilvl="1"/>
    <w:lvlOverride w:ilvl="2"/>
    <w:lvlOverride w:ilvl="3"/>
    <w:lvlOverride w:ilvl="4"/>
    <w:lvlOverride w:ilvl="5"/>
    <w:lvlOverride w:ilvl="6"/>
    <w:lvlOverride w:ilvl="7"/>
    <w:lvlOverride w:ilvl="8"/>
  </w:num>
  <w:num w:numId="32" w16cid:durableId="94179445">
    <w:abstractNumId w:val="11"/>
  </w:num>
  <w:num w:numId="33" w16cid:durableId="962150807">
    <w:abstractNumId w:val="3"/>
  </w:num>
  <w:num w:numId="34" w16cid:durableId="1856386242">
    <w:abstractNumId w:val="13"/>
  </w:num>
  <w:num w:numId="35" w16cid:durableId="1120565316">
    <w:abstractNumId w:val="8"/>
  </w:num>
  <w:num w:numId="36" w16cid:durableId="793908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Varga Luca">
    <w15:presenceInfo w15:providerId="AD" w15:userId="S::vargaluca@jozsefvaros.hu::2c48305d-84aa-4b91-9aa1-e8d79f450a92"/>
  </w15:person>
  <w15:person w15:author="Tóth Fanni">
    <w15:presenceInfo w15:providerId="AD" w15:userId="S::tothf@jozsefvaros.hu::6d08c7d6-3971-405c-b7e2-89514758b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B9"/>
    <w:rsid w:val="00003AE8"/>
    <w:rsid w:val="00013476"/>
    <w:rsid w:val="00013CEB"/>
    <w:rsid w:val="000146BA"/>
    <w:rsid w:val="0001642C"/>
    <w:rsid w:val="00017A91"/>
    <w:rsid w:val="00027CC8"/>
    <w:rsid w:val="000300D6"/>
    <w:rsid w:val="000341DC"/>
    <w:rsid w:val="00055313"/>
    <w:rsid w:val="00057C1D"/>
    <w:rsid w:val="0008117A"/>
    <w:rsid w:val="00085426"/>
    <w:rsid w:val="000A14AB"/>
    <w:rsid w:val="000A7D54"/>
    <w:rsid w:val="000B0B9C"/>
    <w:rsid w:val="000B0BE2"/>
    <w:rsid w:val="000B2BF4"/>
    <w:rsid w:val="000B4671"/>
    <w:rsid w:val="000B55FC"/>
    <w:rsid w:val="000C220A"/>
    <w:rsid w:val="000C2998"/>
    <w:rsid w:val="000C6C3E"/>
    <w:rsid w:val="000D2C68"/>
    <w:rsid w:val="000D6D8F"/>
    <w:rsid w:val="000F4619"/>
    <w:rsid w:val="000F47B7"/>
    <w:rsid w:val="000F4C7B"/>
    <w:rsid w:val="000F70CB"/>
    <w:rsid w:val="001075EB"/>
    <w:rsid w:val="0011770A"/>
    <w:rsid w:val="0013137A"/>
    <w:rsid w:val="00137EF1"/>
    <w:rsid w:val="00142762"/>
    <w:rsid w:val="00142F9D"/>
    <w:rsid w:val="00150576"/>
    <w:rsid w:val="00151A62"/>
    <w:rsid w:val="00153CA5"/>
    <w:rsid w:val="00155506"/>
    <w:rsid w:val="001557D7"/>
    <w:rsid w:val="0016016C"/>
    <w:rsid w:val="001631F3"/>
    <w:rsid w:val="00174423"/>
    <w:rsid w:val="00174766"/>
    <w:rsid w:val="00177DF2"/>
    <w:rsid w:val="001854D0"/>
    <w:rsid w:val="00195091"/>
    <w:rsid w:val="001A40A7"/>
    <w:rsid w:val="001B28C6"/>
    <w:rsid w:val="001C169F"/>
    <w:rsid w:val="001C74AB"/>
    <w:rsid w:val="001D664C"/>
    <w:rsid w:val="001E402D"/>
    <w:rsid w:val="001E6D34"/>
    <w:rsid w:val="00200874"/>
    <w:rsid w:val="00207137"/>
    <w:rsid w:val="00217657"/>
    <w:rsid w:val="00220DE0"/>
    <w:rsid w:val="0023656D"/>
    <w:rsid w:val="00251BB4"/>
    <w:rsid w:val="002565F4"/>
    <w:rsid w:val="002579F3"/>
    <w:rsid w:val="002678F9"/>
    <w:rsid w:val="0027357C"/>
    <w:rsid w:val="00275BF6"/>
    <w:rsid w:val="002866A6"/>
    <w:rsid w:val="00291FC2"/>
    <w:rsid w:val="00293F58"/>
    <w:rsid w:val="002979F5"/>
    <w:rsid w:val="002A54DD"/>
    <w:rsid w:val="002B1638"/>
    <w:rsid w:val="002B746A"/>
    <w:rsid w:val="002C228F"/>
    <w:rsid w:val="002C5270"/>
    <w:rsid w:val="002D3F4A"/>
    <w:rsid w:val="002D5212"/>
    <w:rsid w:val="002D7070"/>
    <w:rsid w:val="002E7629"/>
    <w:rsid w:val="002F7ED8"/>
    <w:rsid w:val="00306B9F"/>
    <w:rsid w:val="00314C8B"/>
    <w:rsid w:val="003215B8"/>
    <w:rsid w:val="00326286"/>
    <w:rsid w:val="00332D9C"/>
    <w:rsid w:val="00337D35"/>
    <w:rsid w:val="00337E3F"/>
    <w:rsid w:val="00374D38"/>
    <w:rsid w:val="00380A2C"/>
    <w:rsid w:val="00385B29"/>
    <w:rsid w:val="00392093"/>
    <w:rsid w:val="00397E97"/>
    <w:rsid w:val="003A3B43"/>
    <w:rsid w:val="003A454B"/>
    <w:rsid w:val="003D106D"/>
    <w:rsid w:val="003D119E"/>
    <w:rsid w:val="003E25C8"/>
    <w:rsid w:val="003E2FD9"/>
    <w:rsid w:val="003E4728"/>
    <w:rsid w:val="003F0C4B"/>
    <w:rsid w:val="003F3C75"/>
    <w:rsid w:val="004234BA"/>
    <w:rsid w:val="00425CEA"/>
    <w:rsid w:val="00430403"/>
    <w:rsid w:val="00435F6E"/>
    <w:rsid w:val="00450C5D"/>
    <w:rsid w:val="004573DA"/>
    <w:rsid w:val="004604A8"/>
    <w:rsid w:val="00462D1C"/>
    <w:rsid w:val="00474CFB"/>
    <w:rsid w:val="004757D2"/>
    <w:rsid w:val="00482948"/>
    <w:rsid w:val="0048465C"/>
    <w:rsid w:val="004857B3"/>
    <w:rsid w:val="00490E4D"/>
    <w:rsid w:val="0049441C"/>
    <w:rsid w:val="00496AB0"/>
    <w:rsid w:val="004A196C"/>
    <w:rsid w:val="004A3F67"/>
    <w:rsid w:val="004A7DF9"/>
    <w:rsid w:val="004C0145"/>
    <w:rsid w:val="004C341A"/>
    <w:rsid w:val="004D55E0"/>
    <w:rsid w:val="004E0745"/>
    <w:rsid w:val="004E26B4"/>
    <w:rsid w:val="004E5AD4"/>
    <w:rsid w:val="004F0F55"/>
    <w:rsid w:val="004F1B8D"/>
    <w:rsid w:val="004F22C0"/>
    <w:rsid w:val="004F3BB7"/>
    <w:rsid w:val="004F548D"/>
    <w:rsid w:val="00503D72"/>
    <w:rsid w:val="005257D5"/>
    <w:rsid w:val="00532588"/>
    <w:rsid w:val="00543AFF"/>
    <w:rsid w:val="0054599D"/>
    <w:rsid w:val="005508FF"/>
    <w:rsid w:val="005512A8"/>
    <w:rsid w:val="00560BAF"/>
    <w:rsid w:val="00562E14"/>
    <w:rsid w:val="005715D6"/>
    <w:rsid w:val="00573BC3"/>
    <w:rsid w:val="00581318"/>
    <w:rsid w:val="00586E13"/>
    <w:rsid w:val="00592537"/>
    <w:rsid w:val="005A1FD2"/>
    <w:rsid w:val="005A6EF4"/>
    <w:rsid w:val="005B6CFD"/>
    <w:rsid w:val="005B6D5E"/>
    <w:rsid w:val="005D6F9D"/>
    <w:rsid w:val="005E0C93"/>
    <w:rsid w:val="005E4098"/>
    <w:rsid w:val="005E6D3F"/>
    <w:rsid w:val="005F315A"/>
    <w:rsid w:val="00600EC2"/>
    <w:rsid w:val="00602F4B"/>
    <w:rsid w:val="00620E37"/>
    <w:rsid w:val="00622D84"/>
    <w:rsid w:val="00635E0F"/>
    <w:rsid w:val="0064203F"/>
    <w:rsid w:val="00643791"/>
    <w:rsid w:val="00647EA2"/>
    <w:rsid w:val="00655E79"/>
    <w:rsid w:val="00666AEC"/>
    <w:rsid w:val="0066777F"/>
    <w:rsid w:val="006714EF"/>
    <w:rsid w:val="006715D6"/>
    <w:rsid w:val="006715F9"/>
    <w:rsid w:val="00671892"/>
    <w:rsid w:val="00680418"/>
    <w:rsid w:val="0068386A"/>
    <w:rsid w:val="00691510"/>
    <w:rsid w:val="0069541C"/>
    <w:rsid w:val="006A0072"/>
    <w:rsid w:val="006A2AD6"/>
    <w:rsid w:val="006A60E9"/>
    <w:rsid w:val="006A6101"/>
    <w:rsid w:val="006C502A"/>
    <w:rsid w:val="006C5BBA"/>
    <w:rsid w:val="006C6447"/>
    <w:rsid w:val="006C667B"/>
    <w:rsid w:val="006D11E2"/>
    <w:rsid w:val="006D50A5"/>
    <w:rsid w:val="006E5F04"/>
    <w:rsid w:val="006F19BB"/>
    <w:rsid w:val="006F2764"/>
    <w:rsid w:val="006F77C5"/>
    <w:rsid w:val="0070256A"/>
    <w:rsid w:val="00725218"/>
    <w:rsid w:val="007379D3"/>
    <w:rsid w:val="007451FE"/>
    <w:rsid w:val="00747EC4"/>
    <w:rsid w:val="00751FDD"/>
    <w:rsid w:val="00756776"/>
    <w:rsid w:val="00764803"/>
    <w:rsid w:val="00766624"/>
    <w:rsid w:val="00770096"/>
    <w:rsid w:val="00772287"/>
    <w:rsid w:val="00783166"/>
    <w:rsid w:val="00785AB8"/>
    <w:rsid w:val="007A1238"/>
    <w:rsid w:val="007A3FCD"/>
    <w:rsid w:val="007B3C9D"/>
    <w:rsid w:val="007C1454"/>
    <w:rsid w:val="007C1745"/>
    <w:rsid w:val="007E6C67"/>
    <w:rsid w:val="007E6CE7"/>
    <w:rsid w:val="00801DD7"/>
    <w:rsid w:val="00804966"/>
    <w:rsid w:val="008101CC"/>
    <w:rsid w:val="008110C0"/>
    <w:rsid w:val="00811759"/>
    <w:rsid w:val="008122C6"/>
    <w:rsid w:val="00813E21"/>
    <w:rsid w:val="00820416"/>
    <w:rsid w:val="00835198"/>
    <w:rsid w:val="00842DD3"/>
    <w:rsid w:val="008676A2"/>
    <w:rsid w:val="00875118"/>
    <w:rsid w:val="008903DE"/>
    <w:rsid w:val="00891438"/>
    <w:rsid w:val="008A08C2"/>
    <w:rsid w:val="008C0C58"/>
    <w:rsid w:val="008D3452"/>
    <w:rsid w:val="008D79AE"/>
    <w:rsid w:val="008E3608"/>
    <w:rsid w:val="008F1B65"/>
    <w:rsid w:val="0090253F"/>
    <w:rsid w:val="0090655E"/>
    <w:rsid w:val="009363A0"/>
    <w:rsid w:val="009566F2"/>
    <w:rsid w:val="00960585"/>
    <w:rsid w:val="009613CC"/>
    <w:rsid w:val="00963BE3"/>
    <w:rsid w:val="00964FD9"/>
    <w:rsid w:val="009740F3"/>
    <w:rsid w:val="00997FB9"/>
    <w:rsid w:val="009A00A5"/>
    <w:rsid w:val="009A7349"/>
    <w:rsid w:val="009B100C"/>
    <w:rsid w:val="009B32A8"/>
    <w:rsid w:val="009C5FA8"/>
    <w:rsid w:val="009D070C"/>
    <w:rsid w:val="009D3CD9"/>
    <w:rsid w:val="009E2454"/>
    <w:rsid w:val="009E5FF5"/>
    <w:rsid w:val="009F09E6"/>
    <w:rsid w:val="00A029C6"/>
    <w:rsid w:val="00A05869"/>
    <w:rsid w:val="00A34AD9"/>
    <w:rsid w:val="00A41FF2"/>
    <w:rsid w:val="00A42C8E"/>
    <w:rsid w:val="00A47DE3"/>
    <w:rsid w:val="00A5123C"/>
    <w:rsid w:val="00A5184F"/>
    <w:rsid w:val="00A52591"/>
    <w:rsid w:val="00A60897"/>
    <w:rsid w:val="00A62098"/>
    <w:rsid w:val="00A74BA2"/>
    <w:rsid w:val="00A75E1D"/>
    <w:rsid w:val="00A75EC5"/>
    <w:rsid w:val="00A80F6E"/>
    <w:rsid w:val="00A83F81"/>
    <w:rsid w:val="00A847B8"/>
    <w:rsid w:val="00A847BF"/>
    <w:rsid w:val="00A86D4F"/>
    <w:rsid w:val="00A87B71"/>
    <w:rsid w:val="00A91201"/>
    <w:rsid w:val="00AB287B"/>
    <w:rsid w:val="00AB5B94"/>
    <w:rsid w:val="00AC28F7"/>
    <w:rsid w:val="00AC2C73"/>
    <w:rsid w:val="00AC5796"/>
    <w:rsid w:val="00AC5EE5"/>
    <w:rsid w:val="00AC67F8"/>
    <w:rsid w:val="00AD70D5"/>
    <w:rsid w:val="00AE759F"/>
    <w:rsid w:val="00AE7B02"/>
    <w:rsid w:val="00B03CD5"/>
    <w:rsid w:val="00B14098"/>
    <w:rsid w:val="00B24608"/>
    <w:rsid w:val="00B25906"/>
    <w:rsid w:val="00B30167"/>
    <w:rsid w:val="00B35E01"/>
    <w:rsid w:val="00B53C16"/>
    <w:rsid w:val="00B6077B"/>
    <w:rsid w:val="00B70289"/>
    <w:rsid w:val="00B815E4"/>
    <w:rsid w:val="00B84810"/>
    <w:rsid w:val="00B85FBC"/>
    <w:rsid w:val="00B971DB"/>
    <w:rsid w:val="00B97E29"/>
    <w:rsid w:val="00BC5262"/>
    <w:rsid w:val="00BD3FDE"/>
    <w:rsid w:val="00BD7F65"/>
    <w:rsid w:val="00BE015D"/>
    <w:rsid w:val="00BE5080"/>
    <w:rsid w:val="00BE76A8"/>
    <w:rsid w:val="00BF5B62"/>
    <w:rsid w:val="00C0135D"/>
    <w:rsid w:val="00C04338"/>
    <w:rsid w:val="00C04DC3"/>
    <w:rsid w:val="00C15E89"/>
    <w:rsid w:val="00C22F66"/>
    <w:rsid w:val="00C26764"/>
    <w:rsid w:val="00C35628"/>
    <w:rsid w:val="00C424ED"/>
    <w:rsid w:val="00C506D3"/>
    <w:rsid w:val="00C5404D"/>
    <w:rsid w:val="00C6097A"/>
    <w:rsid w:val="00C641F3"/>
    <w:rsid w:val="00C8510E"/>
    <w:rsid w:val="00C877C5"/>
    <w:rsid w:val="00C90721"/>
    <w:rsid w:val="00C91439"/>
    <w:rsid w:val="00C91E60"/>
    <w:rsid w:val="00C94313"/>
    <w:rsid w:val="00C9659C"/>
    <w:rsid w:val="00CA5ED2"/>
    <w:rsid w:val="00CB0548"/>
    <w:rsid w:val="00CB49B5"/>
    <w:rsid w:val="00CC59E4"/>
    <w:rsid w:val="00CC5B1A"/>
    <w:rsid w:val="00CC5BB8"/>
    <w:rsid w:val="00CD1F04"/>
    <w:rsid w:val="00CD6789"/>
    <w:rsid w:val="00CE02FC"/>
    <w:rsid w:val="00CE1DDA"/>
    <w:rsid w:val="00CE5C81"/>
    <w:rsid w:val="00CE78FD"/>
    <w:rsid w:val="00CF3268"/>
    <w:rsid w:val="00D10FAC"/>
    <w:rsid w:val="00D63664"/>
    <w:rsid w:val="00D85920"/>
    <w:rsid w:val="00DA11CD"/>
    <w:rsid w:val="00DA3761"/>
    <w:rsid w:val="00DD6DD8"/>
    <w:rsid w:val="00DE39D4"/>
    <w:rsid w:val="00E110A2"/>
    <w:rsid w:val="00E142A2"/>
    <w:rsid w:val="00E200AA"/>
    <w:rsid w:val="00E224A5"/>
    <w:rsid w:val="00E4038C"/>
    <w:rsid w:val="00E43E42"/>
    <w:rsid w:val="00E45D95"/>
    <w:rsid w:val="00E5368E"/>
    <w:rsid w:val="00E60CEA"/>
    <w:rsid w:val="00E61452"/>
    <w:rsid w:val="00E62251"/>
    <w:rsid w:val="00E71964"/>
    <w:rsid w:val="00E71FA5"/>
    <w:rsid w:val="00E82693"/>
    <w:rsid w:val="00E83A17"/>
    <w:rsid w:val="00E91697"/>
    <w:rsid w:val="00E9331A"/>
    <w:rsid w:val="00E96138"/>
    <w:rsid w:val="00EA1EB6"/>
    <w:rsid w:val="00EA5312"/>
    <w:rsid w:val="00EA6E70"/>
    <w:rsid w:val="00EB2897"/>
    <w:rsid w:val="00EC0B27"/>
    <w:rsid w:val="00EC37EE"/>
    <w:rsid w:val="00EC7807"/>
    <w:rsid w:val="00ED40BB"/>
    <w:rsid w:val="00EE44D6"/>
    <w:rsid w:val="00EF0148"/>
    <w:rsid w:val="00EF0D16"/>
    <w:rsid w:val="00EF25BF"/>
    <w:rsid w:val="00F02187"/>
    <w:rsid w:val="00F049F3"/>
    <w:rsid w:val="00F17C47"/>
    <w:rsid w:val="00F24951"/>
    <w:rsid w:val="00F249CE"/>
    <w:rsid w:val="00F269A6"/>
    <w:rsid w:val="00F26ECB"/>
    <w:rsid w:val="00F33F96"/>
    <w:rsid w:val="00F37BDB"/>
    <w:rsid w:val="00F37DA4"/>
    <w:rsid w:val="00F43C56"/>
    <w:rsid w:val="00F51A1E"/>
    <w:rsid w:val="00F610AA"/>
    <w:rsid w:val="00F65548"/>
    <w:rsid w:val="00F72E53"/>
    <w:rsid w:val="00F8014B"/>
    <w:rsid w:val="00F8538B"/>
    <w:rsid w:val="00F96188"/>
    <w:rsid w:val="00F96DA3"/>
    <w:rsid w:val="00FA0313"/>
    <w:rsid w:val="00FA1C8C"/>
    <w:rsid w:val="00FA7816"/>
    <w:rsid w:val="00FB11C7"/>
    <w:rsid w:val="00FB5942"/>
    <w:rsid w:val="00FB6266"/>
    <w:rsid w:val="00FBCA80"/>
    <w:rsid w:val="00FD634B"/>
    <w:rsid w:val="00FE2412"/>
    <w:rsid w:val="00FE4D4D"/>
    <w:rsid w:val="00FE5622"/>
    <w:rsid w:val="00FF315D"/>
    <w:rsid w:val="016186AB"/>
    <w:rsid w:val="0176FAA7"/>
    <w:rsid w:val="018F6F59"/>
    <w:rsid w:val="01B8C52D"/>
    <w:rsid w:val="01EF8942"/>
    <w:rsid w:val="0257AA2B"/>
    <w:rsid w:val="032A44D3"/>
    <w:rsid w:val="0349DEC7"/>
    <w:rsid w:val="03D9CE7D"/>
    <w:rsid w:val="044EE208"/>
    <w:rsid w:val="0507A553"/>
    <w:rsid w:val="051B77F7"/>
    <w:rsid w:val="058DCB82"/>
    <w:rsid w:val="05CCCF94"/>
    <w:rsid w:val="06A1EC5F"/>
    <w:rsid w:val="074236E6"/>
    <w:rsid w:val="07A0DE19"/>
    <w:rsid w:val="0818A452"/>
    <w:rsid w:val="08229E1F"/>
    <w:rsid w:val="088652DA"/>
    <w:rsid w:val="090C446D"/>
    <w:rsid w:val="09933648"/>
    <w:rsid w:val="0A56E507"/>
    <w:rsid w:val="0B1EEDA6"/>
    <w:rsid w:val="0B42FD5A"/>
    <w:rsid w:val="0BCA9E99"/>
    <w:rsid w:val="0BCCD145"/>
    <w:rsid w:val="0C53B989"/>
    <w:rsid w:val="0C76BFCD"/>
    <w:rsid w:val="0C877052"/>
    <w:rsid w:val="0C99CA9B"/>
    <w:rsid w:val="0CA7CB9F"/>
    <w:rsid w:val="0CC08C02"/>
    <w:rsid w:val="0CD2BEAB"/>
    <w:rsid w:val="0E1B4A9A"/>
    <w:rsid w:val="0E9200D3"/>
    <w:rsid w:val="0EBE30A4"/>
    <w:rsid w:val="0F2C75A2"/>
    <w:rsid w:val="0F456F0E"/>
    <w:rsid w:val="0F563993"/>
    <w:rsid w:val="0F89538A"/>
    <w:rsid w:val="0FA91116"/>
    <w:rsid w:val="104CC9B0"/>
    <w:rsid w:val="107BD4C2"/>
    <w:rsid w:val="109C58EE"/>
    <w:rsid w:val="109DD28A"/>
    <w:rsid w:val="117BAE12"/>
    <w:rsid w:val="1192C800"/>
    <w:rsid w:val="138E4906"/>
    <w:rsid w:val="13DAB87E"/>
    <w:rsid w:val="1489A338"/>
    <w:rsid w:val="14B8E11A"/>
    <w:rsid w:val="14C23F3E"/>
    <w:rsid w:val="15625970"/>
    <w:rsid w:val="15799E79"/>
    <w:rsid w:val="15DA8657"/>
    <w:rsid w:val="162728AA"/>
    <w:rsid w:val="162AB941"/>
    <w:rsid w:val="16E80D86"/>
    <w:rsid w:val="17FF8712"/>
    <w:rsid w:val="1824D105"/>
    <w:rsid w:val="18DD2290"/>
    <w:rsid w:val="19729BD9"/>
    <w:rsid w:val="1A18D846"/>
    <w:rsid w:val="1A1B4F20"/>
    <w:rsid w:val="1A666141"/>
    <w:rsid w:val="1B15184D"/>
    <w:rsid w:val="1B3D3B5D"/>
    <w:rsid w:val="1B7E3DC0"/>
    <w:rsid w:val="1B84892C"/>
    <w:rsid w:val="1BECEB84"/>
    <w:rsid w:val="1C2AFEF6"/>
    <w:rsid w:val="1CCD1B87"/>
    <w:rsid w:val="1D9E439B"/>
    <w:rsid w:val="1E244712"/>
    <w:rsid w:val="1E4F6CCB"/>
    <w:rsid w:val="1E92C209"/>
    <w:rsid w:val="1EF0E952"/>
    <w:rsid w:val="1F05C192"/>
    <w:rsid w:val="1F364751"/>
    <w:rsid w:val="2064B586"/>
    <w:rsid w:val="20BC56D8"/>
    <w:rsid w:val="211A498A"/>
    <w:rsid w:val="215BBAAA"/>
    <w:rsid w:val="2160CE75"/>
    <w:rsid w:val="2196ED83"/>
    <w:rsid w:val="2199DBCB"/>
    <w:rsid w:val="21C95CF0"/>
    <w:rsid w:val="2233313C"/>
    <w:rsid w:val="230C59B1"/>
    <w:rsid w:val="231339B3"/>
    <w:rsid w:val="233BC68D"/>
    <w:rsid w:val="23F20CDB"/>
    <w:rsid w:val="24D72D12"/>
    <w:rsid w:val="25370C99"/>
    <w:rsid w:val="25791BB5"/>
    <w:rsid w:val="2642857E"/>
    <w:rsid w:val="266F3526"/>
    <w:rsid w:val="26DAB511"/>
    <w:rsid w:val="2703AFB1"/>
    <w:rsid w:val="27DDC1B7"/>
    <w:rsid w:val="27E9E58B"/>
    <w:rsid w:val="2864B3A1"/>
    <w:rsid w:val="28945B23"/>
    <w:rsid w:val="28CCB7E1"/>
    <w:rsid w:val="29075A4E"/>
    <w:rsid w:val="291A2982"/>
    <w:rsid w:val="2B0F9EA6"/>
    <w:rsid w:val="2B303498"/>
    <w:rsid w:val="2C012FC4"/>
    <w:rsid w:val="2C0821AF"/>
    <w:rsid w:val="2C409EF6"/>
    <w:rsid w:val="2DBAC749"/>
    <w:rsid w:val="2DF052FF"/>
    <w:rsid w:val="2E0C75F3"/>
    <w:rsid w:val="2E2D1534"/>
    <w:rsid w:val="2F20C263"/>
    <w:rsid w:val="2F2658F2"/>
    <w:rsid w:val="3024A1C1"/>
    <w:rsid w:val="30646A01"/>
    <w:rsid w:val="309C2092"/>
    <w:rsid w:val="31850A2A"/>
    <w:rsid w:val="31B68388"/>
    <w:rsid w:val="328A6036"/>
    <w:rsid w:val="328ED05F"/>
    <w:rsid w:val="337D52ED"/>
    <w:rsid w:val="3411388A"/>
    <w:rsid w:val="349ED86F"/>
    <w:rsid w:val="34A25254"/>
    <w:rsid w:val="34D80654"/>
    <w:rsid w:val="35306A06"/>
    <w:rsid w:val="358D01D0"/>
    <w:rsid w:val="366B9FD4"/>
    <w:rsid w:val="368FDF9A"/>
    <w:rsid w:val="36A450C9"/>
    <w:rsid w:val="37009B03"/>
    <w:rsid w:val="3730BB34"/>
    <w:rsid w:val="375A2CD4"/>
    <w:rsid w:val="378FCCAE"/>
    <w:rsid w:val="37D1F922"/>
    <w:rsid w:val="37EA7989"/>
    <w:rsid w:val="383DC49A"/>
    <w:rsid w:val="38597494"/>
    <w:rsid w:val="386A445F"/>
    <w:rsid w:val="386AF845"/>
    <w:rsid w:val="396A1C59"/>
    <w:rsid w:val="398EC623"/>
    <w:rsid w:val="39EC73AC"/>
    <w:rsid w:val="3A127170"/>
    <w:rsid w:val="3A1CCCE2"/>
    <w:rsid w:val="3A3F101F"/>
    <w:rsid w:val="3AED1B2B"/>
    <w:rsid w:val="3AFC7D9C"/>
    <w:rsid w:val="3B02FD6C"/>
    <w:rsid w:val="3B3C3CFD"/>
    <w:rsid w:val="3B7FE950"/>
    <w:rsid w:val="3BD11FAC"/>
    <w:rsid w:val="3C86DDC1"/>
    <w:rsid w:val="3CD8E387"/>
    <w:rsid w:val="3E70F74F"/>
    <w:rsid w:val="3F551FB5"/>
    <w:rsid w:val="402BCFAE"/>
    <w:rsid w:val="40A13805"/>
    <w:rsid w:val="40A66083"/>
    <w:rsid w:val="40E14586"/>
    <w:rsid w:val="41840CD5"/>
    <w:rsid w:val="41CD1A50"/>
    <w:rsid w:val="4266E515"/>
    <w:rsid w:val="4290800C"/>
    <w:rsid w:val="43221BFF"/>
    <w:rsid w:val="43578242"/>
    <w:rsid w:val="43EF1F3F"/>
    <w:rsid w:val="441ED421"/>
    <w:rsid w:val="443FF859"/>
    <w:rsid w:val="446056DC"/>
    <w:rsid w:val="44A57402"/>
    <w:rsid w:val="45C3DFB7"/>
    <w:rsid w:val="45EC62F2"/>
    <w:rsid w:val="4676B50B"/>
    <w:rsid w:val="46CCC92C"/>
    <w:rsid w:val="4774BAD8"/>
    <w:rsid w:val="4788D803"/>
    <w:rsid w:val="4847262B"/>
    <w:rsid w:val="487BD184"/>
    <w:rsid w:val="487F700B"/>
    <w:rsid w:val="48D8EEDD"/>
    <w:rsid w:val="49DA1569"/>
    <w:rsid w:val="49FB4521"/>
    <w:rsid w:val="4A187CD6"/>
    <w:rsid w:val="4B600B77"/>
    <w:rsid w:val="4C0FB460"/>
    <w:rsid w:val="4C179898"/>
    <w:rsid w:val="4C894BE3"/>
    <w:rsid w:val="4C959045"/>
    <w:rsid w:val="4CA4A5F4"/>
    <w:rsid w:val="4CC7DB79"/>
    <w:rsid w:val="4CF89559"/>
    <w:rsid w:val="4D10256D"/>
    <w:rsid w:val="4D4EF565"/>
    <w:rsid w:val="4E226B10"/>
    <w:rsid w:val="4E6AFAD0"/>
    <w:rsid w:val="4F66D625"/>
    <w:rsid w:val="50AD6232"/>
    <w:rsid w:val="516CEC9B"/>
    <w:rsid w:val="5171B616"/>
    <w:rsid w:val="51BA63C1"/>
    <w:rsid w:val="526D7B99"/>
    <w:rsid w:val="527479A0"/>
    <w:rsid w:val="5298D5D4"/>
    <w:rsid w:val="52BA1CB2"/>
    <w:rsid w:val="52D5587D"/>
    <w:rsid w:val="52F2F979"/>
    <w:rsid w:val="533AEEC3"/>
    <w:rsid w:val="5365A577"/>
    <w:rsid w:val="5391695D"/>
    <w:rsid w:val="53FBA7E4"/>
    <w:rsid w:val="5405B66F"/>
    <w:rsid w:val="5490B39B"/>
    <w:rsid w:val="551ADEFE"/>
    <w:rsid w:val="56E4F965"/>
    <w:rsid w:val="56ED492A"/>
    <w:rsid w:val="56F0DCD7"/>
    <w:rsid w:val="571CF015"/>
    <w:rsid w:val="5744E9FA"/>
    <w:rsid w:val="575A6322"/>
    <w:rsid w:val="577BDF03"/>
    <w:rsid w:val="580463C8"/>
    <w:rsid w:val="58120A99"/>
    <w:rsid w:val="5812E338"/>
    <w:rsid w:val="5816123E"/>
    <w:rsid w:val="58375E02"/>
    <w:rsid w:val="583BE0FA"/>
    <w:rsid w:val="58949B5E"/>
    <w:rsid w:val="58C83E4D"/>
    <w:rsid w:val="59760E7F"/>
    <w:rsid w:val="59B482F6"/>
    <w:rsid w:val="59B90B6A"/>
    <w:rsid w:val="5A525EFC"/>
    <w:rsid w:val="5ABD1036"/>
    <w:rsid w:val="5AE5EB83"/>
    <w:rsid w:val="5BABD432"/>
    <w:rsid w:val="5CBC02A6"/>
    <w:rsid w:val="5D6F2334"/>
    <w:rsid w:val="5D9F5EE1"/>
    <w:rsid w:val="5DAF35DF"/>
    <w:rsid w:val="5DB7D3C0"/>
    <w:rsid w:val="5EED3602"/>
    <w:rsid w:val="5F004B9D"/>
    <w:rsid w:val="60596098"/>
    <w:rsid w:val="6061B47D"/>
    <w:rsid w:val="60675017"/>
    <w:rsid w:val="60725B50"/>
    <w:rsid w:val="60B9A8C8"/>
    <w:rsid w:val="60E23008"/>
    <w:rsid w:val="6113A411"/>
    <w:rsid w:val="613C8722"/>
    <w:rsid w:val="6169BEB1"/>
    <w:rsid w:val="617635B8"/>
    <w:rsid w:val="617D4492"/>
    <w:rsid w:val="61BEB91C"/>
    <w:rsid w:val="62199900"/>
    <w:rsid w:val="62A5ADC9"/>
    <w:rsid w:val="62D47ED4"/>
    <w:rsid w:val="63CDEC5E"/>
    <w:rsid w:val="64125235"/>
    <w:rsid w:val="6435AD82"/>
    <w:rsid w:val="64608736"/>
    <w:rsid w:val="64B73780"/>
    <w:rsid w:val="64D34846"/>
    <w:rsid w:val="653390FF"/>
    <w:rsid w:val="65A0D8BC"/>
    <w:rsid w:val="66990BE4"/>
    <w:rsid w:val="669FF898"/>
    <w:rsid w:val="66B88188"/>
    <w:rsid w:val="66EB6B4D"/>
    <w:rsid w:val="67143873"/>
    <w:rsid w:val="673EEA7F"/>
    <w:rsid w:val="6844874F"/>
    <w:rsid w:val="68843855"/>
    <w:rsid w:val="68B71F01"/>
    <w:rsid w:val="68C66064"/>
    <w:rsid w:val="68FD80B3"/>
    <w:rsid w:val="68FE5520"/>
    <w:rsid w:val="6A261634"/>
    <w:rsid w:val="6A3E4733"/>
    <w:rsid w:val="6B2EA51D"/>
    <w:rsid w:val="6C36350E"/>
    <w:rsid w:val="6D29D53C"/>
    <w:rsid w:val="6D7ADD1C"/>
    <w:rsid w:val="6E1C8E0C"/>
    <w:rsid w:val="6E6DEE10"/>
    <w:rsid w:val="6EA16426"/>
    <w:rsid w:val="6ED3867D"/>
    <w:rsid w:val="6F820208"/>
    <w:rsid w:val="705043D3"/>
    <w:rsid w:val="7059B782"/>
    <w:rsid w:val="713340E2"/>
    <w:rsid w:val="71483C62"/>
    <w:rsid w:val="71633AD8"/>
    <w:rsid w:val="71AAFCA2"/>
    <w:rsid w:val="71C671E0"/>
    <w:rsid w:val="71C90183"/>
    <w:rsid w:val="71FD9981"/>
    <w:rsid w:val="723D00C8"/>
    <w:rsid w:val="73199C54"/>
    <w:rsid w:val="73F8D731"/>
    <w:rsid w:val="755D73B2"/>
    <w:rsid w:val="7562F399"/>
    <w:rsid w:val="75D23369"/>
    <w:rsid w:val="7614627E"/>
    <w:rsid w:val="77A37542"/>
    <w:rsid w:val="7824BF4F"/>
    <w:rsid w:val="7880BAD2"/>
    <w:rsid w:val="791D29AB"/>
    <w:rsid w:val="792BB1F0"/>
    <w:rsid w:val="79AA1AD7"/>
    <w:rsid w:val="79B8DD6F"/>
    <w:rsid w:val="7ABCC247"/>
    <w:rsid w:val="7AEC1760"/>
    <w:rsid w:val="7AFE8BA9"/>
    <w:rsid w:val="7B0EF77E"/>
    <w:rsid w:val="7B30AE0E"/>
    <w:rsid w:val="7C0BF42B"/>
    <w:rsid w:val="7D400FA9"/>
    <w:rsid w:val="7D63D9A5"/>
    <w:rsid w:val="7D70A3AE"/>
    <w:rsid w:val="7FAAD551"/>
    <w:rsid w:val="7FDCADE9"/>
    <w:rsid w:val="7FDF2E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700A"/>
  <w15:chartTrackingRefBased/>
  <w15:docId w15:val="{2FAA4827-391F-41C6-B0E9-B102C56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7FB9"/>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uiPriority w:val="9"/>
    <w:qFormat/>
    <w:rsid w:val="00997FB9"/>
    <w:pPr>
      <w:numPr>
        <w:numId w:val="20"/>
      </w:numPr>
      <w:outlineLvl w:val="0"/>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aszerbekezds">
    <w:name w:val="List Paragraph"/>
    <w:basedOn w:val="Norml"/>
    <w:uiPriority w:val="34"/>
    <w:qFormat/>
    <w:rsid w:val="004604A8"/>
    <w:pPr>
      <w:ind w:left="720"/>
      <w:contextualSpacing/>
    </w:pPr>
  </w:style>
  <w:style w:type="paragraph" w:styleId="Vltozat">
    <w:name w:val="Revision"/>
    <w:hidden/>
    <w:uiPriority w:val="99"/>
    <w:semiHidden/>
    <w:rsid w:val="00CE78FD"/>
    <w:pPr>
      <w:spacing w:after="0" w:line="240" w:lineRule="auto"/>
    </w:pPr>
    <w:rPr>
      <w:rFonts w:ascii="Times New Roman" w:eastAsia="Times New Roman" w:hAnsi="Times New Roman" w:cs="Times New Roman"/>
      <w:kern w:val="0"/>
      <w:sz w:val="24"/>
      <w:szCs w:val="24"/>
      <w:lang w:eastAsia="hu-HU"/>
      <w14:ligatures w14:val="none"/>
    </w:rPr>
  </w:style>
  <w:style w:type="character" w:styleId="Jegyzethivatkozs">
    <w:name w:val="annotation reference"/>
    <w:aliases w:val="Comment Reference"/>
    <w:basedOn w:val="Bekezdsalapbettpusa"/>
    <w:uiPriority w:val="99"/>
    <w:semiHidden/>
    <w:unhideWhenUsed/>
    <w:rsid w:val="00CE78FD"/>
    <w:rPr>
      <w:sz w:val="16"/>
      <w:szCs w:val="16"/>
    </w:rPr>
  </w:style>
  <w:style w:type="paragraph" w:styleId="Jegyzetszveg">
    <w:name w:val="annotation text"/>
    <w:basedOn w:val="Norml"/>
    <w:link w:val="JegyzetszvegChar"/>
    <w:uiPriority w:val="99"/>
    <w:unhideWhenUsed/>
    <w:rPr>
      <w:sz w:val="20"/>
      <w:szCs w:val="20"/>
    </w:rPr>
  </w:style>
  <w:style w:type="character" w:customStyle="1" w:styleId="CommentTextChar">
    <w:name w:val="Comment Text Char"/>
    <w:basedOn w:val="Bekezdsalapbettpusa"/>
    <w:uiPriority w:val="99"/>
    <w:rsid w:val="00CE78FD"/>
    <w:rPr>
      <w:rFonts w:ascii="Times New Roman" w:eastAsia="Times New Roman" w:hAnsi="Times New Roman" w:cs="Times New Roman"/>
      <w:kern w:val="0"/>
      <w:sz w:val="20"/>
      <w:szCs w:val="20"/>
      <w:lang w:eastAsia="hu-HU"/>
      <w14:ligatures w14:val="none"/>
    </w:rPr>
  </w:style>
  <w:style w:type="paragraph" w:styleId="NormlWeb">
    <w:name w:val="Normal (Web)"/>
    <w:basedOn w:val="Norml"/>
    <w:uiPriority w:val="99"/>
    <w:semiHidden/>
    <w:unhideWhenUsed/>
    <w:rsid w:val="00E61452"/>
  </w:style>
  <w:style w:type="character" w:customStyle="1" w:styleId="Cmsor1Char">
    <w:name w:val="Címsor 1 Char"/>
    <w:basedOn w:val="Bekezdsalapbettpusa"/>
    <w:uiPriority w:val="9"/>
    <w:rsid w:val="00EB2897"/>
    <w:rPr>
      <w:rFonts w:ascii="Times New Roman" w:eastAsia="Times New Roman" w:hAnsi="Times New Roman" w:cs="Times New Roman"/>
      <w:b/>
      <w:kern w:val="0"/>
      <w:sz w:val="24"/>
      <w:szCs w:val="24"/>
      <w:lang w:eastAsia="hu-HU"/>
      <w14:ligatures w14:val="none"/>
    </w:rPr>
  </w:style>
  <w:style w:type="character" w:customStyle="1" w:styleId="lfejChar">
    <w:name w:val="Élőfej Char"/>
    <w:basedOn w:val="Bekezdsalapbettpusa"/>
    <w:uiPriority w:val="99"/>
    <w:rsid w:val="00EB2897"/>
    <w:rPr>
      <w:rFonts w:ascii="Times New Roman" w:eastAsia="Times New Roman" w:hAnsi="Times New Roman" w:cs="Times New Roman"/>
      <w:kern w:val="0"/>
      <w:sz w:val="24"/>
      <w:szCs w:val="24"/>
      <w:lang w:eastAsia="hu-HU"/>
      <w14:ligatures w14:val="none"/>
    </w:rPr>
  </w:style>
  <w:style w:type="character" w:customStyle="1" w:styleId="llbChar">
    <w:name w:val="Élőláb Char"/>
    <w:basedOn w:val="Bekezdsalapbettpusa"/>
    <w:rsid w:val="00EB2897"/>
    <w:rPr>
      <w:rFonts w:ascii="Times New Roman" w:eastAsia="Times New Roman" w:hAnsi="Times New Roman" w:cs="Times New Roman"/>
      <w:kern w:val="0"/>
      <w:sz w:val="24"/>
      <w:szCs w:val="24"/>
      <w:lang w:eastAsia="hu-HU"/>
      <w14:ligatures w14:val="none"/>
    </w:rPr>
  </w:style>
  <w:style w:type="character" w:customStyle="1" w:styleId="JegyzetszvegChar">
    <w:name w:val="Jegyzetszöveg Char"/>
    <w:basedOn w:val="Bekezdsalapbettpusa"/>
    <w:link w:val="Jegyzetszveg"/>
    <w:uiPriority w:val="99"/>
    <w:rsid w:val="00EB2897"/>
    <w:rPr>
      <w:rFonts w:ascii="Times New Roman" w:eastAsia="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FB5942"/>
    <w:rPr>
      <w:b/>
      <w:bCs/>
    </w:rPr>
  </w:style>
  <w:style w:type="character" w:customStyle="1" w:styleId="MegjegyzstrgyaChar">
    <w:name w:val="Megjegyzés tárgya Char"/>
    <w:basedOn w:val="JegyzetszvegChar"/>
    <w:link w:val="Megjegyzstrgya"/>
    <w:uiPriority w:val="99"/>
    <w:semiHidden/>
    <w:rsid w:val="00FB5942"/>
    <w:rPr>
      <w:rFonts w:ascii="Times New Roman" w:eastAsia="Times New Roman" w:hAnsi="Times New Roman" w:cs="Times New Roman"/>
      <w:b/>
      <w:bCs/>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7BE00D61EA2964EA1F2D5B589218B8D" ma:contentTypeVersion="3" ma:contentTypeDescription="Új dokumentum létrehozása." ma:contentTypeScope="" ma:versionID="fee4a7a1867f4726896329d368c9fc64">
  <xsd:schema xmlns:xsd="http://www.w3.org/2001/XMLSchema" xmlns:xs="http://www.w3.org/2001/XMLSchema" xmlns:p="http://schemas.microsoft.com/office/2006/metadata/properties" xmlns:ns2="dc72466a-f0da-4f76-abc4-f5eaf246c7ec" targetNamespace="http://schemas.microsoft.com/office/2006/metadata/properties" ma:root="true" ma:fieldsID="52b619b0706d968e558953034deb0e4c" ns2:_="">
    <xsd:import namespace="dc72466a-f0da-4f76-abc4-f5eaf246c7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466a-f0da-4f76-abc4-f5eaf246c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2C0C8-98EF-49ED-8905-39E16B1FCB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CD6F0-D4C9-41BA-921A-EC2B1507330C}">
  <ds:schemaRefs>
    <ds:schemaRef ds:uri="http://schemas.microsoft.com/sharepoint/v3/contenttype/forms"/>
  </ds:schemaRefs>
</ds:datastoreItem>
</file>

<file path=customXml/itemProps3.xml><?xml version="1.0" encoding="utf-8"?>
<ds:datastoreItem xmlns:ds="http://schemas.openxmlformats.org/officeDocument/2006/customXml" ds:itemID="{F57BAF60-42FA-4DF7-BA0F-0522313A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466a-f0da-4f76-abc4-f5eaf246c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7540</Words>
  <Characters>52026</Characters>
  <Application>Microsoft Office Word</Application>
  <DocSecurity>0</DocSecurity>
  <Lines>433</Lines>
  <Paragraphs>118</Paragraphs>
  <ScaleCrop>false</ScaleCrop>
  <Company/>
  <LinksUpToDate>false</LinksUpToDate>
  <CharactersWithSpaces>59448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 Péter</dc:creator>
  <cp:keywords/>
  <dc:description/>
  <cp:lastModifiedBy>Tóth Fanni</cp:lastModifiedBy>
  <cp:revision>2</cp:revision>
  <cp:lastPrinted>2024-04-08T04:15:00Z</cp:lastPrinted>
  <dcterms:created xsi:type="dcterms:W3CDTF">2026-05-13T08:01:00Z</dcterms:created>
  <dcterms:modified xsi:type="dcterms:W3CDTF">2026-05-13T08:01:00Z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0x01010087BE00D61EA2964EA1F2D5B589218B8D</vt:lpwstr>
  </property>
</Properties>
</file>